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F7" w:rsidRDefault="009F22F7" w:rsidP="000D108B">
      <w:pPr>
        <w:widowControl w:val="0"/>
        <w:shd w:val="clear" w:color="auto" w:fill="FFFFFF"/>
        <w:tabs>
          <w:tab w:val="left" w:leader="underscore" w:pos="3544"/>
        </w:tabs>
        <w:jc w:val="right"/>
        <w:rPr>
          <w:b/>
          <w:sz w:val="28"/>
          <w:szCs w:val="28"/>
        </w:rPr>
      </w:pPr>
    </w:p>
    <w:p w:rsidR="009F22F7" w:rsidRPr="00B929E2" w:rsidRDefault="009F22F7" w:rsidP="009F22F7">
      <w:pPr>
        <w:widowControl w:val="0"/>
        <w:shd w:val="clear" w:color="auto" w:fill="FFFFFF"/>
        <w:tabs>
          <w:tab w:val="left" w:leader="underscore" w:pos="3544"/>
        </w:tabs>
        <w:jc w:val="center"/>
        <w:rPr>
          <w:b/>
          <w:sz w:val="28"/>
          <w:szCs w:val="28"/>
        </w:rPr>
      </w:pPr>
      <w:r w:rsidRPr="00B929E2">
        <w:rPr>
          <w:b/>
          <w:noProof/>
          <w:sz w:val="28"/>
          <w:szCs w:val="28"/>
        </w:rPr>
        <w:drawing>
          <wp:inline distT="0" distB="0" distL="0" distR="0">
            <wp:extent cx="723900" cy="838200"/>
            <wp:effectExtent l="19050" t="0" r="0" b="0"/>
            <wp:docPr id="2"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srcRect/>
                    <a:stretch>
                      <a:fillRect/>
                    </a:stretch>
                  </pic:blipFill>
                  <pic:spPr bwMode="auto">
                    <a:xfrm>
                      <a:off x="0" y="0"/>
                      <a:ext cx="723900" cy="838200"/>
                    </a:xfrm>
                    <a:prstGeom prst="rect">
                      <a:avLst/>
                    </a:prstGeom>
                    <a:noFill/>
                    <a:ln w="9525">
                      <a:noFill/>
                      <a:miter lim="800000"/>
                      <a:headEnd/>
                      <a:tailEnd/>
                    </a:ln>
                  </pic:spPr>
                </pic:pic>
              </a:graphicData>
            </a:graphic>
          </wp:inline>
        </w:drawing>
      </w:r>
    </w:p>
    <w:p w:rsidR="009F22F7" w:rsidRDefault="009F22F7" w:rsidP="009F22F7">
      <w:pPr>
        <w:widowControl w:val="0"/>
        <w:shd w:val="clear" w:color="auto" w:fill="FFFFFF"/>
        <w:tabs>
          <w:tab w:val="left" w:leader="underscore" w:pos="1795"/>
        </w:tabs>
        <w:jc w:val="center"/>
        <w:rPr>
          <w:b/>
          <w:sz w:val="28"/>
          <w:szCs w:val="28"/>
        </w:rPr>
      </w:pPr>
      <w:r>
        <w:rPr>
          <w:b/>
          <w:sz w:val="28"/>
          <w:szCs w:val="28"/>
        </w:rPr>
        <w:t>АДМИНИСТРАЦИЯ</w:t>
      </w:r>
      <w:r>
        <w:rPr>
          <w:b/>
          <w:sz w:val="28"/>
          <w:szCs w:val="28"/>
        </w:rPr>
        <w:br/>
        <w:t>СТОДОЛИЩЕНСКОГО СЕЛЬСК</w:t>
      </w:r>
      <w:bookmarkStart w:id="0" w:name="_GoBack"/>
      <w:bookmarkEnd w:id="0"/>
      <w:r>
        <w:rPr>
          <w:b/>
          <w:sz w:val="28"/>
          <w:szCs w:val="28"/>
        </w:rPr>
        <w:t xml:space="preserve">ОГО ПОСЕЛЕНИЯ </w:t>
      </w:r>
    </w:p>
    <w:p w:rsidR="009F22F7" w:rsidRDefault="009F22F7" w:rsidP="009F22F7">
      <w:pPr>
        <w:widowControl w:val="0"/>
        <w:shd w:val="clear" w:color="auto" w:fill="FFFFFF"/>
        <w:tabs>
          <w:tab w:val="left" w:leader="underscore" w:pos="1795"/>
        </w:tabs>
        <w:jc w:val="center"/>
        <w:rPr>
          <w:b/>
          <w:sz w:val="28"/>
          <w:szCs w:val="28"/>
        </w:rPr>
      </w:pPr>
      <w:r>
        <w:rPr>
          <w:b/>
          <w:sz w:val="28"/>
          <w:szCs w:val="28"/>
        </w:rPr>
        <w:t>ПОЧИНКОВСКОГО РАЙОНА СМОЛЕНСКОЙ ОБЛАСТИ</w:t>
      </w:r>
    </w:p>
    <w:p w:rsidR="009F22F7" w:rsidRPr="00B929E2" w:rsidRDefault="009F22F7" w:rsidP="009F22F7">
      <w:pPr>
        <w:widowControl w:val="0"/>
        <w:shd w:val="clear" w:color="auto" w:fill="FFFFFF"/>
        <w:tabs>
          <w:tab w:val="left" w:leader="underscore" w:pos="1795"/>
        </w:tabs>
        <w:jc w:val="center"/>
        <w:rPr>
          <w:sz w:val="28"/>
          <w:szCs w:val="28"/>
        </w:rPr>
      </w:pPr>
    </w:p>
    <w:p w:rsidR="009F22F7" w:rsidRPr="000C4058" w:rsidRDefault="009F22F7" w:rsidP="009F22F7">
      <w:pPr>
        <w:widowControl w:val="0"/>
        <w:shd w:val="clear" w:color="auto" w:fill="FFFFFF"/>
        <w:tabs>
          <w:tab w:val="left" w:leader="underscore" w:pos="1795"/>
        </w:tabs>
        <w:jc w:val="center"/>
        <w:rPr>
          <w:b/>
          <w:sz w:val="28"/>
          <w:szCs w:val="28"/>
        </w:rPr>
      </w:pPr>
      <w:r w:rsidRPr="000C4058">
        <w:rPr>
          <w:b/>
          <w:sz w:val="28"/>
          <w:szCs w:val="28"/>
        </w:rPr>
        <w:t>ПОСТАНОВЛЕНИЕ</w:t>
      </w:r>
    </w:p>
    <w:p w:rsidR="009F22F7" w:rsidRPr="00B929E2" w:rsidRDefault="009F22F7" w:rsidP="009F22F7">
      <w:pPr>
        <w:widowControl w:val="0"/>
        <w:shd w:val="clear" w:color="auto" w:fill="FFFFFF"/>
        <w:tabs>
          <w:tab w:val="left" w:leader="underscore" w:pos="1157"/>
          <w:tab w:val="left" w:leader="underscore" w:pos="2573"/>
        </w:tabs>
        <w:rPr>
          <w:sz w:val="28"/>
          <w:szCs w:val="28"/>
        </w:rPr>
      </w:pPr>
    </w:p>
    <w:p w:rsidR="009F22F7" w:rsidRPr="00B929E2" w:rsidRDefault="00AB41A6" w:rsidP="009F22F7">
      <w:pPr>
        <w:widowControl w:val="0"/>
        <w:shd w:val="clear" w:color="auto" w:fill="FFFFFF"/>
        <w:tabs>
          <w:tab w:val="left" w:leader="underscore" w:pos="1157"/>
          <w:tab w:val="left" w:leader="underscore" w:pos="2573"/>
        </w:tabs>
        <w:rPr>
          <w:sz w:val="28"/>
          <w:szCs w:val="28"/>
        </w:rPr>
      </w:pPr>
      <w:r>
        <w:rPr>
          <w:sz w:val="28"/>
          <w:szCs w:val="28"/>
        </w:rPr>
        <w:t xml:space="preserve"> От 28.11</w:t>
      </w:r>
      <w:r w:rsidR="00642C10">
        <w:rPr>
          <w:sz w:val="28"/>
          <w:szCs w:val="28"/>
        </w:rPr>
        <w:t>.</w:t>
      </w:r>
      <w:r>
        <w:rPr>
          <w:sz w:val="28"/>
          <w:szCs w:val="28"/>
        </w:rPr>
        <w:t xml:space="preserve"> 2023</w:t>
      </w:r>
      <w:r w:rsidR="009F22F7" w:rsidRPr="00B929E2">
        <w:rPr>
          <w:sz w:val="28"/>
          <w:szCs w:val="28"/>
        </w:rPr>
        <w:t xml:space="preserve"> г.                       </w:t>
      </w:r>
      <w:r w:rsidR="009F22F7">
        <w:rPr>
          <w:sz w:val="28"/>
          <w:szCs w:val="28"/>
        </w:rPr>
        <w:t xml:space="preserve">                                                                     № </w:t>
      </w:r>
      <w:r w:rsidR="00832F42">
        <w:rPr>
          <w:sz w:val="28"/>
          <w:szCs w:val="28"/>
        </w:rPr>
        <w:t>44</w:t>
      </w:r>
    </w:p>
    <w:p w:rsidR="009F22F7" w:rsidRPr="00B929E2" w:rsidRDefault="009F22F7" w:rsidP="009F22F7">
      <w:pPr>
        <w:rPr>
          <w:sz w:val="28"/>
          <w:szCs w:val="28"/>
        </w:rPr>
      </w:pPr>
    </w:p>
    <w:tbl>
      <w:tblPr>
        <w:tblW w:w="0" w:type="auto"/>
        <w:tblLook w:val="01E0" w:firstRow="1" w:lastRow="1" w:firstColumn="1" w:lastColumn="1" w:noHBand="0" w:noVBand="0"/>
      </w:tblPr>
      <w:tblGrid>
        <w:gridCol w:w="4248"/>
        <w:gridCol w:w="6048"/>
      </w:tblGrid>
      <w:tr w:rsidR="009F22F7" w:rsidRPr="00B929E2" w:rsidTr="009F22F7">
        <w:tc>
          <w:tcPr>
            <w:tcW w:w="4248" w:type="dxa"/>
          </w:tcPr>
          <w:p w:rsidR="009F22F7" w:rsidRPr="00B929E2" w:rsidRDefault="00AB41A6" w:rsidP="009F22F7">
            <w:pPr>
              <w:ind w:right="316"/>
              <w:rPr>
                <w:sz w:val="28"/>
                <w:szCs w:val="28"/>
              </w:rPr>
            </w:pPr>
            <w:r>
              <w:rPr>
                <w:sz w:val="28"/>
                <w:szCs w:val="28"/>
              </w:rPr>
              <w:t xml:space="preserve">О </w:t>
            </w:r>
            <w:r w:rsidR="000C4058">
              <w:rPr>
                <w:sz w:val="28"/>
                <w:szCs w:val="28"/>
              </w:rPr>
              <w:t xml:space="preserve">  </w:t>
            </w:r>
            <w:r>
              <w:rPr>
                <w:sz w:val="28"/>
                <w:szCs w:val="28"/>
              </w:rPr>
              <w:t xml:space="preserve">внесении </w:t>
            </w:r>
            <w:r w:rsidR="000C4058">
              <w:rPr>
                <w:sz w:val="28"/>
                <w:szCs w:val="28"/>
              </w:rPr>
              <w:t xml:space="preserve">     </w:t>
            </w:r>
            <w:r>
              <w:rPr>
                <w:sz w:val="28"/>
                <w:szCs w:val="28"/>
              </w:rPr>
              <w:t xml:space="preserve">изменений </w:t>
            </w:r>
            <w:r w:rsidR="000C4058">
              <w:rPr>
                <w:sz w:val="28"/>
                <w:szCs w:val="28"/>
              </w:rPr>
              <w:t xml:space="preserve">  </w:t>
            </w:r>
            <w:r>
              <w:rPr>
                <w:sz w:val="28"/>
                <w:szCs w:val="28"/>
              </w:rPr>
              <w:t xml:space="preserve">в </w:t>
            </w:r>
            <w:r w:rsidR="009F22F7">
              <w:rPr>
                <w:sz w:val="28"/>
                <w:szCs w:val="28"/>
              </w:rPr>
              <w:t xml:space="preserve">  </w:t>
            </w:r>
            <w:r>
              <w:rPr>
                <w:sz w:val="28"/>
                <w:szCs w:val="28"/>
              </w:rPr>
              <w:t xml:space="preserve">муниципальную </w:t>
            </w:r>
            <w:r w:rsidR="000C4058">
              <w:rPr>
                <w:sz w:val="28"/>
                <w:szCs w:val="28"/>
              </w:rPr>
              <w:t xml:space="preserve">   </w:t>
            </w:r>
            <w:r>
              <w:rPr>
                <w:sz w:val="28"/>
                <w:szCs w:val="28"/>
              </w:rPr>
              <w:t>программу</w:t>
            </w:r>
            <w:r w:rsidR="009F22F7" w:rsidRPr="00B929E2">
              <w:rPr>
                <w:sz w:val="28"/>
                <w:szCs w:val="28"/>
              </w:rPr>
              <w:t xml:space="preserve"> «Комплексное </w:t>
            </w:r>
            <w:r w:rsidR="000C4058">
              <w:rPr>
                <w:sz w:val="28"/>
                <w:szCs w:val="28"/>
              </w:rPr>
              <w:t xml:space="preserve">          </w:t>
            </w:r>
            <w:r w:rsidR="009F22F7" w:rsidRPr="00B929E2">
              <w:rPr>
                <w:sz w:val="28"/>
                <w:szCs w:val="28"/>
              </w:rPr>
              <w:t xml:space="preserve">развитие систем </w:t>
            </w:r>
            <w:r w:rsidR="000C4058">
              <w:rPr>
                <w:sz w:val="28"/>
                <w:szCs w:val="28"/>
              </w:rPr>
              <w:t xml:space="preserve">             </w:t>
            </w:r>
            <w:r w:rsidR="009F22F7" w:rsidRPr="00B929E2">
              <w:rPr>
                <w:sz w:val="28"/>
                <w:szCs w:val="28"/>
              </w:rPr>
              <w:t xml:space="preserve">коммунальной инфраструктуры муниципального образования Стодолищенского </w:t>
            </w:r>
            <w:r w:rsidR="000C4058">
              <w:rPr>
                <w:sz w:val="28"/>
                <w:szCs w:val="28"/>
              </w:rPr>
              <w:t xml:space="preserve">  </w:t>
            </w:r>
            <w:r w:rsidR="009F22F7" w:rsidRPr="00B929E2">
              <w:rPr>
                <w:sz w:val="28"/>
                <w:szCs w:val="28"/>
              </w:rPr>
              <w:t xml:space="preserve">сельского поселения </w:t>
            </w:r>
            <w:r w:rsidR="000C4058">
              <w:rPr>
                <w:sz w:val="28"/>
                <w:szCs w:val="28"/>
              </w:rPr>
              <w:t xml:space="preserve">      </w:t>
            </w:r>
            <w:r w:rsidR="009F22F7" w:rsidRPr="00B929E2">
              <w:rPr>
                <w:sz w:val="28"/>
                <w:szCs w:val="28"/>
              </w:rPr>
              <w:t xml:space="preserve">Починковского района Смоленской области" </w:t>
            </w:r>
          </w:p>
          <w:p w:rsidR="009F22F7" w:rsidRPr="00B929E2" w:rsidRDefault="009F22F7" w:rsidP="009F22F7">
            <w:pPr>
              <w:ind w:right="19"/>
              <w:rPr>
                <w:sz w:val="28"/>
                <w:szCs w:val="28"/>
              </w:rPr>
            </w:pPr>
          </w:p>
        </w:tc>
        <w:tc>
          <w:tcPr>
            <w:tcW w:w="6048" w:type="dxa"/>
          </w:tcPr>
          <w:p w:rsidR="009F22F7" w:rsidRPr="00B929E2" w:rsidRDefault="009F22F7" w:rsidP="009F22F7">
            <w:pPr>
              <w:rPr>
                <w:sz w:val="28"/>
                <w:szCs w:val="28"/>
              </w:rPr>
            </w:pPr>
          </w:p>
        </w:tc>
      </w:tr>
    </w:tbl>
    <w:p w:rsidR="009F22F7" w:rsidRPr="00B929E2" w:rsidRDefault="009F22F7" w:rsidP="009F22F7">
      <w:pPr>
        <w:rPr>
          <w:sz w:val="28"/>
          <w:szCs w:val="28"/>
        </w:rPr>
      </w:pPr>
    </w:p>
    <w:p w:rsidR="009F22F7" w:rsidRPr="00B929E2" w:rsidRDefault="009F22F7" w:rsidP="009F22F7">
      <w:pPr>
        <w:jc w:val="both"/>
        <w:rPr>
          <w:sz w:val="28"/>
          <w:szCs w:val="28"/>
        </w:rPr>
      </w:pPr>
      <w:r w:rsidRPr="00B929E2">
        <w:rPr>
          <w:sz w:val="28"/>
          <w:szCs w:val="28"/>
        </w:rPr>
        <w:t xml:space="preserve">        В целях выполнения п. 2 поручений Президента Российской Федерации Д. А. Медведева от 17 марта 2011 года № Пр-701 и соответствии с Федеральным </w:t>
      </w:r>
      <w:hyperlink r:id="rId9" w:history="1">
        <w:r w:rsidRPr="00B929E2">
          <w:rPr>
            <w:sz w:val="28"/>
            <w:szCs w:val="28"/>
          </w:rPr>
          <w:t>законом</w:t>
        </w:r>
      </w:hyperlink>
      <w:r w:rsidRPr="00B929E2">
        <w:rPr>
          <w:sz w:val="28"/>
          <w:szCs w:val="28"/>
        </w:rPr>
        <w:t xml:space="preserve"> от 30 декабря 2004 г. N 210-ФЗ "Об основах регулирования тарифов организаций коммунального комплекса" (Собрание законодательства Российской Федерации, 2005, N 1, ст. 36; N 52, ст. 5597; </w:t>
      </w:r>
      <w:proofErr w:type="gramStart"/>
      <w:r w:rsidRPr="00B929E2">
        <w:rPr>
          <w:sz w:val="28"/>
          <w:szCs w:val="28"/>
        </w:rPr>
        <w:t>2007, N 1, ст. 21; N 43, ст. 5084; 2008, N 30, ст. 3616; N 52, ст. 6236; 2009, N 48, ст. 5711; N 52, ст. 6450; 2010, N 27, ст. 3436; N 31, ст. 4160; ст. 4206) Администрация муниципального образования Стодолищенского сельского поселения Починковского района Смоленской области</w:t>
      </w:r>
      <w:proofErr w:type="gramEnd"/>
    </w:p>
    <w:p w:rsidR="009F22F7" w:rsidRPr="00B929E2" w:rsidRDefault="009F22F7" w:rsidP="009F22F7">
      <w:pPr>
        <w:jc w:val="both"/>
        <w:rPr>
          <w:sz w:val="28"/>
          <w:szCs w:val="28"/>
        </w:rPr>
      </w:pPr>
    </w:p>
    <w:p w:rsidR="009F22F7" w:rsidRPr="00B929E2" w:rsidRDefault="009F22F7" w:rsidP="009F22F7">
      <w:pPr>
        <w:jc w:val="both"/>
        <w:rPr>
          <w:sz w:val="28"/>
          <w:szCs w:val="28"/>
        </w:rPr>
      </w:pPr>
      <w:r w:rsidRPr="00B929E2">
        <w:rPr>
          <w:sz w:val="28"/>
          <w:szCs w:val="28"/>
        </w:rPr>
        <w:t xml:space="preserve">   </w:t>
      </w:r>
      <w:proofErr w:type="gramStart"/>
      <w:r w:rsidRPr="00B929E2">
        <w:rPr>
          <w:sz w:val="28"/>
          <w:szCs w:val="28"/>
        </w:rPr>
        <w:t>п</w:t>
      </w:r>
      <w:proofErr w:type="gramEnd"/>
      <w:r w:rsidRPr="00B929E2">
        <w:rPr>
          <w:sz w:val="28"/>
          <w:szCs w:val="28"/>
        </w:rPr>
        <w:t xml:space="preserve"> о с т а н о в л я е т:</w:t>
      </w:r>
    </w:p>
    <w:p w:rsidR="009F22F7" w:rsidRPr="00B929E2" w:rsidRDefault="009F22F7" w:rsidP="009F22F7">
      <w:pPr>
        <w:jc w:val="both"/>
        <w:rPr>
          <w:sz w:val="28"/>
          <w:szCs w:val="28"/>
        </w:rPr>
      </w:pPr>
    </w:p>
    <w:p w:rsidR="000C4058" w:rsidRDefault="00AB41A6" w:rsidP="009F22F7">
      <w:pPr>
        <w:pStyle w:val="af3"/>
        <w:numPr>
          <w:ilvl w:val="0"/>
          <w:numId w:val="8"/>
        </w:numPr>
        <w:jc w:val="both"/>
        <w:rPr>
          <w:sz w:val="28"/>
          <w:szCs w:val="28"/>
        </w:rPr>
      </w:pPr>
      <w:r>
        <w:rPr>
          <w:sz w:val="28"/>
          <w:szCs w:val="28"/>
        </w:rPr>
        <w:t>Внести</w:t>
      </w:r>
      <w:r w:rsidR="000C4058">
        <w:rPr>
          <w:sz w:val="28"/>
          <w:szCs w:val="28"/>
        </w:rPr>
        <w:t xml:space="preserve">     </w:t>
      </w:r>
      <w:r>
        <w:rPr>
          <w:sz w:val="28"/>
          <w:szCs w:val="28"/>
        </w:rPr>
        <w:t xml:space="preserve"> в</w:t>
      </w:r>
      <w:r w:rsidR="009F22F7" w:rsidRPr="009B0B8A">
        <w:rPr>
          <w:sz w:val="28"/>
          <w:szCs w:val="28"/>
        </w:rPr>
        <w:t xml:space="preserve"> </w:t>
      </w:r>
      <w:r w:rsidR="000C4058">
        <w:rPr>
          <w:sz w:val="28"/>
          <w:szCs w:val="28"/>
        </w:rPr>
        <w:t xml:space="preserve">   </w:t>
      </w:r>
      <w:r w:rsidR="009F22F7" w:rsidRPr="009B0B8A">
        <w:rPr>
          <w:sz w:val="28"/>
          <w:szCs w:val="28"/>
        </w:rPr>
        <w:t xml:space="preserve"> муниципальную </w:t>
      </w:r>
      <w:r w:rsidR="000C4058">
        <w:rPr>
          <w:sz w:val="28"/>
          <w:szCs w:val="28"/>
        </w:rPr>
        <w:t xml:space="preserve">      </w:t>
      </w:r>
      <w:r w:rsidR="009F22F7" w:rsidRPr="009B0B8A">
        <w:rPr>
          <w:sz w:val="28"/>
          <w:szCs w:val="28"/>
        </w:rPr>
        <w:t xml:space="preserve">программу "Комплексное </w:t>
      </w:r>
      <w:r w:rsidR="000C4058">
        <w:rPr>
          <w:sz w:val="28"/>
          <w:szCs w:val="28"/>
        </w:rPr>
        <w:t xml:space="preserve">   </w:t>
      </w:r>
      <w:r w:rsidR="009F22F7" w:rsidRPr="009B0B8A">
        <w:rPr>
          <w:sz w:val="28"/>
          <w:szCs w:val="28"/>
        </w:rPr>
        <w:t xml:space="preserve">развитие </w:t>
      </w:r>
      <w:r w:rsidR="000C4058">
        <w:rPr>
          <w:sz w:val="28"/>
          <w:szCs w:val="28"/>
        </w:rPr>
        <w:t xml:space="preserve">      </w:t>
      </w:r>
      <w:r w:rsidR="009F22F7" w:rsidRPr="009B0B8A">
        <w:rPr>
          <w:sz w:val="28"/>
          <w:szCs w:val="28"/>
        </w:rPr>
        <w:t xml:space="preserve">систем </w:t>
      </w:r>
    </w:p>
    <w:p w:rsidR="00AB41A6" w:rsidRPr="000C4058" w:rsidRDefault="009F22F7" w:rsidP="000C4058">
      <w:pPr>
        <w:jc w:val="both"/>
        <w:rPr>
          <w:sz w:val="28"/>
          <w:szCs w:val="28"/>
        </w:rPr>
      </w:pPr>
      <w:r w:rsidRPr="000C4058">
        <w:rPr>
          <w:sz w:val="28"/>
          <w:szCs w:val="28"/>
        </w:rPr>
        <w:t>коммунальной инфраструктуры муниципального образования Стодолищенского сельского поселения Починковского района Смоленской области"</w:t>
      </w:r>
      <w:r w:rsidR="00AB41A6" w:rsidRPr="000C4058">
        <w:rPr>
          <w:sz w:val="28"/>
          <w:szCs w:val="28"/>
        </w:rPr>
        <w:t xml:space="preserve"> следующие изменения:</w:t>
      </w:r>
    </w:p>
    <w:p w:rsidR="00AB41A6" w:rsidRDefault="009F22F7" w:rsidP="00AB41A6">
      <w:pPr>
        <w:jc w:val="both"/>
        <w:rPr>
          <w:noProof/>
          <w:sz w:val="28"/>
          <w:szCs w:val="28"/>
        </w:rPr>
      </w:pPr>
      <w:r w:rsidRPr="009B0B8A">
        <w:rPr>
          <w:sz w:val="28"/>
          <w:szCs w:val="28"/>
        </w:rPr>
        <w:t xml:space="preserve"> </w:t>
      </w:r>
      <w:r w:rsidR="00AB41A6">
        <w:rPr>
          <w:sz w:val="28"/>
          <w:szCs w:val="28"/>
        </w:rPr>
        <w:t xml:space="preserve">         - паспорт Программы «</w:t>
      </w:r>
      <w:r w:rsidR="00AB41A6" w:rsidRPr="009B0B8A">
        <w:rPr>
          <w:sz w:val="28"/>
          <w:szCs w:val="28"/>
        </w:rPr>
        <w:t>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w:t>
      </w:r>
      <w:r w:rsidR="00AB41A6">
        <w:rPr>
          <w:sz w:val="28"/>
          <w:szCs w:val="28"/>
        </w:rPr>
        <w:t>»</w:t>
      </w:r>
      <w:r w:rsidR="00AB41A6">
        <w:rPr>
          <w:noProof/>
          <w:sz w:val="28"/>
          <w:szCs w:val="28"/>
        </w:rPr>
        <w:t xml:space="preserve"> изложить в новой  редакции:</w:t>
      </w:r>
    </w:p>
    <w:p w:rsidR="00AB41A6" w:rsidRPr="003D7037" w:rsidRDefault="00AB41A6" w:rsidP="00AB41A6">
      <w:pPr>
        <w:jc w:val="center"/>
        <w:rPr>
          <w:b/>
          <w:sz w:val="28"/>
          <w:szCs w:val="28"/>
        </w:rPr>
      </w:pPr>
      <w:proofErr w:type="gramStart"/>
      <w:r w:rsidRPr="003D7037">
        <w:rPr>
          <w:b/>
          <w:sz w:val="28"/>
          <w:szCs w:val="28"/>
        </w:rPr>
        <w:t>П</w:t>
      </w:r>
      <w:proofErr w:type="gramEnd"/>
      <w:r w:rsidRPr="003D7037">
        <w:rPr>
          <w:b/>
          <w:sz w:val="28"/>
          <w:szCs w:val="28"/>
        </w:rPr>
        <w:t xml:space="preserve"> А С П О Р Т</w:t>
      </w:r>
    </w:p>
    <w:p w:rsidR="00AB41A6" w:rsidRPr="003D7037" w:rsidRDefault="00AB41A6" w:rsidP="00AB41A6">
      <w:pPr>
        <w:jc w:val="center"/>
        <w:rPr>
          <w:b/>
          <w:sz w:val="28"/>
          <w:szCs w:val="28"/>
        </w:rPr>
      </w:pPr>
      <w:r w:rsidRPr="003D7037">
        <w:rPr>
          <w:b/>
          <w:sz w:val="28"/>
          <w:szCs w:val="28"/>
        </w:rPr>
        <w:t xml:space="preserve">муниципальной программы </w:t>
      </w:r>
    </w:p>
    <w:p w:rsidR="00AB41A6" w:rsidRPr="00464BB1" w:rsidRDefault="00AB41A6" w:rsidP="00AB41A6">
      <w:pPr>
        <w:jc w:val="center"/>
        <w:rPr>
          <w:b/>
          <w:sz w:val="28"/>
          <w:szCs w:val="28"/>
        </w:rPr>
      </w:pPr>
      <w:r w:rsidRPr="00464BB1">
        <w:rPr>
          <w:b/>
          <w:sz w:val="28"/>
          <w:szCs w:val="28"/>
        </w:rPr>
        <w:t xml:space="preserve">«Комплексного развития </w:t>
      </w:r>
      <w:r>
        <w:rPr>
          <w:b/>
          <w:sz w:val="28"/>
          <w:szCs w:val="28"/>
        </w:rPr>
        <w:t xml:space="preserve">систем </w:t>
      </w:r>
      <w:r w:rsidRPr="00464BB1">
        <w:rPr>
          <w:b/>
          <w:sz w:val="28"/>
          <w:szCs w:val="28"/>
        </w:rPr>
        <w:t>коммунальной инфраструктуры муницип</w:t>
      </w:r>
      <w:r>
        <w:rPr>
          <w:b/>
          <w:sz w:val="28"/>
          <w:szCs w:val="28"/>
        </w:rPr>
        <w:t>ального образования Стодолищенского</w:t>
      </w:r>
      <w:r w:rsidRPr="00464BB1">
        <w:rPr>
          <w:b/>
          <w:sz w:val="28"/>
          <w:szCs w:val="28"/>
        </w:rPr>
        <w:t xml:space="preserve"> сельского поселения Починковского района Смоленской области»</w:t>
      </w:r>
    </w:p>
    <w:p w:rsidR="00AB41A6" w:rsidRPr="00893EED" w:rsidRDefault="00AB41A6" w:rsidP="00AB41A6">
      <w:pPr>
        <w:jc w:val="center"/>
        <w:rPr>
          <w:b/>
          <w:sz w:val="28"/>
          <w:szCs w:val="28"/>
        </w:rPr>
      </w:pPr>
    </w:p>
    <w:p w:rsidR="00AB41A6" w:rsidRPr="003D7037" w:rsidRDefault="00AB41A6" w:rsidP="00AB41A6">
      <w:pPr>
        <w:jc w:val="center"/>
        <w:rPr>
          <w:b/>
          <w:sz w:val="28"/>
          <w:szCs w:val="28"/>
        </w:rPr>
      </w:pPr>
      <w:r w:rsidRPr="003D7037">
        <w:rPr>
          <w:b/>
          <w:sz w:val="28"/>
          <w:szCs w:val="28"/>
        </w:rPr>
        <w:t>Основные положения</w:t>
      </w:r>
    </w:p>
    <w:p w:rsidR="00AB41A6" w:rsidRPr="003D7037" w:rsidRDefault="00AB41A6" w:rsidP="00AB41A6">
      <w:pPr>
        <w:ind w:left="36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7570"/>
      </w:tblGrid>
      <w:tr w:rsidR="00AB41A6" w:rsidRPr="00464BB1" w:rsidTr="00AB41A6">
        <w:trPr>
          <w:cantSplit/>
          <w:trHeight w:val="706"/>
        </w:trPr>
        <w:tc>
          <w:tcPr>
            <w:tcW w:w="1684" w:type="pct"/>
            <w:tcBorders>
              <w:top w:val="single" w:sz="4" w:space="0" w:color="auto"/>
              <w:left w:val="single" w:sz="4" w:space="0" w:color="auto"/>
              <w:bottom w:val="single" w:sz="4" w:space="0" w:color="auto"/>
              <w:right w:val="single" w:sz="4" w:space="0" w:color="auto"/>
            </w:tcBorders>
            <w:vAlign w:val="center"/>
            <w:hideMark/>
          </w:tcPr>
          <w:p w:rsidR="00AB41A6" w:rsidRPr="00464BB1" w:rsidRDefault="00AB41A6" w:rsidP="00AB41A6">
            <w:pPr>
              <w:spacing w:line="256" w:lineRule="auto"/>
            </w:pPr>
            <w:r w:rsidRPr="00464BB1">
              <w:lastRenderedPageBreak/>
              <w:t xml:space="preserve">Ответственный исполнитель </w:t>
            </w:r>
            <w:r w:rsidRPr="00464BB1">
              <w:br/>
              <w:t xml:space="preserve">муниципальной программы </w:t>
            </w:r>
          </w:p>
        </w:tc>
        <w:tc>
          <w:tcPr>
            <w:tcW w:w="3316" w:type="pct"/>
            <w:tcBorders>
              <w:top w:val="single" w:sz="4" w:space="0" w:color="auto"/>
              <w:left w:val="single" w:sz="4" w:space="0" w:color="auto"/>
              <w:bottom w:val="single" w:sz="4" w:space="0" w:color="auto"/>
              <w:right w:val="single" w:sz="4" w:space="0" w:color="auto"/>
            </w:tcBorders>
            <w:vAlign w:val="center"/>
            <w:hideMark/>
          </w:tcPr>
          <w:p w:rsidR="00AB41A6" w:rsidRPr="00464BB1" w:rsidRDefault="00AB41A6" w:rsidP="00AB41A6">
            <w:pPr>
              <w:spacing w:line="256" w:lineRule="auto"/>
              <w:jc w:val="both"/>
              <w:rPr>
                <w:rFonts w:eastAsia="Arial Unicode MS"/>
              </w:rPr>
            </w:pPr>
            <w:r w:rsidRPr="00464BB1">
              <w:rPr>
                <w:rFonts w:eastAsia="Arial Unicode MS"/>
              </w:rPr>
              <w:t xml:space="preserve"> </w:t>
            </w:r>
            <w:r>
              <w:t>Администрация Стодолищенского</w:t>
            </w:r>
            <w:r w:rsidRPr="00464BB1">
              <w:t xml:space="preserve"> сельского поселения Починковского района Смоленской области</w:t>
            </w:r>
          </w:p>
        </w:tc>
      </w:tr>
      <w:tr w:rsidR="00AB41A6" w:rsidRPr="00464BB1" w:rsidTr="00AB41A6">
        <w:trPr>
          <w:cantSplit/>
          <w:trHeight w:val="407"/>
        </w:trPr>
        <w:tc>
          <w:tcPr>
            <w:tcW w:w="1684" w:type="pct"/>
            <w:tcBorders>
              <w:top w:val="single" w:sz="4" w:space="0" w:color="auto"/>
              <w:left w:val="single" w:sz="4" w:space="0" w:color="auto"/>
              <w:bottom w:val="single" w:sz="4" w:space="0" w:color="auto"/>
              <w:right w:val="single" w:sz="4" w:space="0" w:color="auto"/>
            </w:tcBorders>
            <w:hideMark/>
          </w:tcPr>
          <w:p w:rsidR="00AB41A6" w:rsidRPr="00464BB1" w:rsidRDefault="00AB41A6" w:rsidP="00AB41A6">
            <w:pPr>
              <w:spacing w:line="256" w:lineRule="auto"/>
            </w:pPr>
            <w:r w:rsidRPr="00464BB1">
              <w:t>Период реализации</w:t>
            </w:r>
          </w:p>
        </w:tc>
        <w:tc>
          <w:tcPr>
            <w:tcW w:w="3316" w:type="pct"/>
            <w:tcBorders>
              <w:top w:val="single" w:sz="4" w:space="0" w:color="auto"/>
              <w:left w:val="single" w:sz="4" w:space="0" w:color="auto"/>
              <w:bottom w:val="single" w:sz="4" w:space="0" w:color="auto"/>
              <w:right w:val="single" w:sz="4" w:space="0" w:color="auto"/>
            </w:tcBorders>
            <w:hideMark/>
          </w:tcPr>
          <w:p w:rsidR="00AB41A6" w:rsidRPr="00AC3DE1" w:rsidRDefault="00AB41A6" w:rsidP="00AB41A6">
            <w:pPr>
              <w:spacing w:line="256" w:lineRule="auto"/>
              <w:rPr>
                <w:rFonts w:eastAsia="Arial Unicode MS"/>
              </w:rPr>
            </w:pPr>
            <w:r w:rsidRPr="0062437E">
              <w:rPr>
                <w:rFonts w:eastAsia="Arial Unicode MS"/>
              </w:rPr>
              <w:t>2023 - 2025 годы</w:t>
            </w:r>
            <w:r>
              <w:t xml:space="preserve"> </w:t>
            </w:r>
          </w:p>
        </w:tc>
      </w:tr>
      <w:tr w:rsidR="00AB41A6" w:rsidRPr="00464BB1" w:rsidTr="00AB41A6">
        <w:trPr>
          <w:cantSplit/>
          <w:trHeight w:val="725"/>
        </w:trPr>
        <w:tc>
          <w:tcPr>
            <w:tcW w:w="1684" w:type="pct"/>
            <w:tcBorders>
              <w:top w:val="single" w:sz="4" w:space="0" w:color="auto"/>
              <w:left w:val="single" w:sz="4" w:space="0" w:color="auto"/>
              <w:bottom w:val="single" w:sz="4" w:space="0" w:color="auto"/>
              <w:right w:val="single" w:sz="4" w:space="0" w:color="auto"/>
            </w:tcBorders>
            <w:hideMark/>
          </w:tcPr>
          <w:p w:rsidR="00AB41A6" w:rsidRPr="00464BB1" w:rsidRDefault="00AB41A6" w:rsidP="00AB41A6">
            <w:pPr>
              <w:spacing w:line="256" w:lineRule="auto"/>
            </w:pPr>
            <w:r w:rsidRPr="00464BB1">
              <w:t xml:space="preserve">Цели муниципальной программы </w:t>
            </w:r>
          </w:p>
        </w:tc>
        <w:tc>
          <w:tcPr>
            <w:tcW w:w="3316" w:type="pct"/>
            <w:tcBorders>
              <w:top w:val="single" w:sz="4" w:space="0" w:color="auto"/>
              <w:left w:val="single" w:sz="4" w:space="0" w:color="auto"/>
              <w:bottom w:val="single" w:sz="4" w:space="0" w:color="auto"/>
              <w:right w:val="single" w:sz="4" w:space="0" w:color="auto"/>
            </w:tcBorders>
            <w:hideMark/>
          </w:tcPr>
          <w:p w:rsidR="00AB41A6" w:rsidRPr="00464BB1" w:rsidRDefault="00AB41A6" w:rsidP="00AB41A6">
            <w:pPr>
              <w:jc w:val="both"/>
            </w:pPr>
            <w:r w:rsidRPr="00464BB1">
              <w:t>повышение надежности и эффективности работы объектов жилищно-коммунального хозяйства сельского поселения</w:t>
            </w:r>
          </w:p>
        </w:tc>
      </w:tr>
      <w:tr w:rsidR="00AB41A6" w:rsidRPr="00464BB1" w:rsidTr="00AB41A6">
        <w:trPr>
          <w:cantSplit/>
          <w:trHeight w:val="677"/>
        </w:trPr>
        <w:tc>
          <w:tcPr>
            <w:tcW w:w="1684" w:type="pct"/>
            <w:tcBorders>
              <w:top w:val="single" w:sz="4" w:space="0" w:color="auto"/>
              <w:left w:val="single" w:sz="4" w:space="0" w:color="auto"/>
              <w:bottom w:val="single" w:sz="4" w:space="0" w:color="auto"/>
              <w:right w:val="single" w:sz="4" w:space="0" w:color="auto"/>
            </w:tcBorders>
            <w:vAlign w:val="center"/>
          </w:tcPr>
          <w:p w:rsidR="00AB41A6" w:rsidRPr="00464BB1" w:rsidRDefault="00AB41A6" w:rsidP="00AB41A6">
            <w:pPr>
              <w:spacing w:line="256" w:lineRule="auto"/>
              <w:rPr>
                <w:rFonts w:eastAsia="Arial Unicode MS"/>
              </w:rPr>
            </w:pPr>
            <w:r w:rsidRPr="00464BB1">
              <w:rPr>
                <w:rFonts w:eastAsia="Arial Unicode MS"/>
              </w:rPr>
              <w:t>Объемы финансового обеспечения за весь период реализаци</w:t>
            </w:r>
            <w:proofErr w:type="gramStart"/>
            <w:r w:rsidRPr="00464BB1">
              <w:rPr>
                <w:rFonts w:eastAsia="Arial Unicode MS"/>
              </w:rPr>
              <w:t>и</w:t>
            </w:r>
            <w:r w:rsidRPr="00464BB1">
              <w:t>(</w:t>
            </w:r>
            <w:proofErr w:type="gramEnd"/>
            <w:r w:rsidRPr="00464BB1">
              <w:t>по годам реализации и в разрезе источников финансирования на очередной финансовый год и 1, 2 годы планового периода)</w:t>
            </w:r>
          </w:p>
        </w:tc>
        <w:tc>
          <w:tcPr>
            <w:tcW w:w="3316" w:type="pct"/>
            <w:tcBorders>
              <w:top w:val="single" w:sz="4" w:space="0" w:color="auto"/>
              <w:left w:val="single" w:sz="4" w:space="0" w:color="auto"/>
              <w:bottom w:val="single" w:sz="4" w:space="0" w:color="auto"/>
              <w:right w:val="single" w:sz="4" w:space="0" w:color="auto"/>
            </w:tcBorders>
            <w:vAlign w:val="center"/>
          </w:tcPr>
          <w:p w:rsidR="00AB41A6" w:rsidRPr="00464BB1" w:rsidRDefault="00AB41A6" w:rsidP="00AB41A6">
            <w:pPr>
              <w:spacing w:line="256" w:lineRule="auto"/>
              <w:rPr>
                <w:rFonts w:eastAsia="Arial Unicode MS"/>
              </w:rPr>
            </w:pPr>
            <w:r w:rsidRPr="00464BB1">
              <w:t xml:space="preserve">общий объем финансирования </w:t>
            </w:r>
            <w:r w:rsidRPr="00464BB1">
              <w:rPr>
                <w:rFonts w:eastAsia="Arial Unicode MS"/>
              </w:rPr>
              <w:t xml:space="preserve">составляет </w:t>
            </w:r>
            <w:r>
              <w:rPr>
                <w:rFonts w:eastAsia="Arial Unicode MS"/>
                <w:b/>
              </w:rPr>
              <w:t>1 360,0</w:t>
            </w:r>
            <w:r w:rsidRPr="00464BB1">
              <w:rPr>
                <w:rFonts w:eastAsia="Arial Unicode MS"/>
              </w:rPr>
              <w:t xml:space="preserve"> тыс. рублей, из них:</w:t>
            </w:r>
          </w:p>
          <w:p w:rsidR="00AB41A6" w:rsidRDefault="00AB41A6" w:rsidP="00AB41A6">
            <w:pPr>
              <w:spacing w:line="256" w:lineRule="auto"/>
              <w:rPr>
                <w:rFonts w:eastAsia="Arial Unicode MS"/>
              </w:rPr>
            </w:pPr>
            <w:r w:rsidRPr="00464BB1">
              <w:rPr>
                <w:rFonts w:eastAsia="Arial Unicode MS"/>
              </w:rPr>
              <w:t xml:space="preserve">2023 год (всего) –  </w:t>
            </w:r>
            <w:r>
              <w:rPr>
                <w:rFonts w:eastAsia="Arial Unicode MS"/>
              </w:rPr>
              <w:t>860,0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AB41A6" w:rsidRPr="001146AA" w:rsidRDefault="00AB41A6" w:rsidP="00AB41A6">
            <w:pPr>
              <w:spacing w:line="256" w:lineRule="auto"/>
              <w:rPr>
                <w:rFonts w:eastAsia="Arial Unicode MS"/>
              </w:rPr>
            </w:pPr>
            <w:r w:rsidRPr="001146AA">
              <w:rPr>
                <w:rFonts w:eastAsia="Arial Unicode MS"/>
              </w:rPr>
              <w:t xml:space="preserve">средства местного бюджета – </w:t>
            </w:r>
            <w:r>
              <w:rPr>
                <w:rFonts w:eastAsia="Arial Unicode MS"/>
              </w:rPr>
              <w:t>86</w:t>
            </w:r>
            <w:r w:rsidRPr="001146AA">
              <w:rPr>
                <w:rFonts w:eastAsia="Arial Unicode MS"/>
              </w:rPr>
              <w:t>0,0 тыс. рублей;</w:t>
            </w:r>
          </w:p>
          <w:p w:rsidR="00AB41A6" w:rsidRDefault="00AB41A6" w:rsidP="00AB41A6">
            <w:pPr>
              <w:spacing w:line="256" w:lineRule="auto"/>
              <w:rPr>
                <w:rFonts w:eastAsia="Arial Unicode MS"/>
              </w:rPr>
            </w:pPr>
            <w:r w:rsidRPr="00464BB1">
              <w:rPr>
                <w:rFonts w:eastAsia="Arial Unicode MS"/>
              </w:rPr>
              <w:t xml:space="preserve">2024 год  (всего) – </w:t>
            </w:r>
            <w:r>
              <w:rPr>
                <w:rFonts w:eastAsia="Arial Unicode MS"/>
              </w:rPr>
              <w:t>250,0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AB41A6" w:rsidRPr="001146AA" w:rsidRDefault="00AB41A6" w:rsidP="00AB41A6">
            <w:pPr>
              <w:spacing w:line="256" w:lineRule="auto"/>
              <w:rPr>
                <w:rFonts w:eastAsia="Arial Unicode MS"/>
              </w:rPr>
            </w:pPr>
            <w:r w:rsidRPr="001146AA">
              <w:rPr>
                <w:rFonts w:eastAsia="Arial Unicode MS"/>
              </w:rPr>
              <w:t xml:space="preserve">средства местного бюджета – </w:t>
            </w:r>
            <w:r>
              <w:rPr>
                <w:rFonts w:eastAsia="Arial Unicode MS"/>
              </w:rPr>
              <w:t>25</w:t>
            </w:r>
            <w:r w:rsidRPr="001146AA">
              <w:rPr>
                <w:rFonts w:eastAsia="Arial Unicode MS"/>
              </w:rPr>
              <w:t>0,0 тыс. рублей;</w:t>
            </w:r>
          </w:p>
          <w:p w:rsidR="00AB41A6" w:rsidRDefault="00AB41A6" w:rsidP="00AB41A6">
            <w:pPr>
              <w:spacing w:line="256" w:lineRule="auto"/>
              <w:rPr>
                <w:rFonts w:eastAsia="Arial Unicode MS"/>
              </w:rPr>
            </w:pPr>
            <w:r w:rsidRPr="00464BB1">
              <w:rPr>
                <w:rFonts w:eastAsia="Arial Unicode MS"/>
              </w:rPr>
              <w:t xml:space="preserve">2025 год (всего) – </w:t>
            </w:r>
            <w:r>
              <w:rPr>
                <w:rFonts w:eastAsia="Arial Unicode MS"/>
              </w:rPr>
              <w:t>250,0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AB41A6" w:rsidRPr="00464BB1" w:rsidRDefault="00AB41A6" w:rsidP="00AB41A6">
            <w:pPr>
              <w:spacing w:line="256" w:lineRule="auto"/>
              <w:rPr>
                <w:rFonts w:eastAsia="Arial Unicode MS"/>
              </w:rPr>
            </w:pPr>
            <w:r w:rsidRPr="001146AA">
              <w:rPr>
                <w:rFonts w:eastAsia="Arial Unicode MS"/>
              </w:rPr>
              <w:t xml:space="preserve">средства местного бюджета – </w:t>
            </w:r>
            <w:r>
              <w:rPr>
                <w:rFonts w:eastAsia="Arial Unicode MS"/>
              </w:rPr>
              <w:t>250,0 тыс. рублей.</w:t>
            </w:r>
          </w:p>
          <w:p w:rsidR="00AB41A6" w:rsidRPr="00464BB1" w:rsidRDefault="00AB41A6" w:rsidP="00AB41A6">
            <w:pPr>
              <w:spacing w:line="256" w:lineRule="auto"/>
              <w:rPr>
                <w:rFonts w:eastAsia="Arial Unicode MS"/>
              </w:rPr>
            </w:pPr>
          </w:p>
        </w:tc>
      </w:tr>
    </w:tbl>
    <w:p w:rsidR="00AB41A6" w:rsidRPr="003D7037" w:rsidRDefault="00AB41A6" w:rsidP="00AB41A6">
      <w:pPr>
        <w:ind w:left="720"/>
        <w:contextualSpacing/>
        <w:rPr>
          <w:sz w:val="28"/>
          <w:szCs w:val="28"/>
        </w:rPr>
      </w:pPr>
    </w:p>
    <w:p w:rsidR="00AB41A6" w:rsidRPr="003D7037" w:rsidRDefault="00AB41A6" w:rsidP="00AB41A6">
      <w:pPr>
        <w:jc w:val="center"/>
        <w:rPr>
          <w:b/>
          <w:sz w:val="28"/>
          <w:szCs w:val="28"/>
        </w:rPr>
      </w:pPr>
      <w:r w:rsidRPr="003D7037">
        <w:rPr>
          <w:b/>
          <w:sz w:val="28"/>
          <w:szCs w:val="28"/>
        </w:rPr>
        <w:t>Показатели муниципальной программы</w:t>
      </w:r>
    </w:p>
    <w:p w:rsidR="00AB41A6" w:rsidRPr="003D7037" w:rsidRDefault="00AB41A6" w:rsidP="00AB41A6">
      <w:pPr>
        <w:jc w:val="center"/>
        <w:rPr>
          <w:b/>
          <w:sz w:val="28"/>
          <w:szCs w:val="28"/>
        </w:rPr>
      </w:pPr>
    </w:p>
    <w:tbl>
      <w:tblPr>
        <w:tblW w:w="5070" w:type="pct"/>
        <w:jc w:val="center"/>
        <w:tblInd w:w="-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1810"/>
        <w:gridCol w:w="1706"/>
        <w:gridCol w:w="1736"/>
        <w:gridCol w:w="1419"/>
        <w:gridCol w:w="1417"/>
      </w:tblGrid>
      <w:tr w:rsidR="00AB41A6" w:rsidRPr="00E12648" w:rsidTr="00832F42">
        <w:trPr>
          <w:tblHeader/>
          <w:jc w:val="center"/>
        </w:trPr>
        <w:tc>
          <w:tcPr>
            <w:tcW w:w="1506" w:type="pct"/>
            <w:vMerge w:val="restart"/>
            <w:vAlign w:val="center"/>
          </w:tcPr>
          <w:p w:rsidR="00AB41A6" w:rsidRPr="00E12648" w:rsidRDefault="00AB41A6" w:rsidP="00AB41A6">
            <w:pPr>
              <w:jc w:val="center"/>
              <w:rPr>
                <w:rFonts w:eastAsia="Calibri"/>
                <w:lang w:eastAsia="en-US"/>
              </w:rPr>
            </w:pPr>
            <w:r w:rsidRPr="00E12648">
              <w:rPr>
                <w:rFonts w:eastAsia="Calibri"/>
                <w:lang w:eastAsia="en-US"/>
              </w:rPr>
              <w:t>Наименование показателя, единица измерения</w:t>
            </w:r>
          </w:p>
        </w:tc>
        <w:tc>
          <w:tcPr>
            <w:tcW w:w="782" w:type="pct"/>
            <w:vMerge w:val="restart"/>
          </w:tcPr>
          <w:p w:rsidR="00AB41A6" w:rsidRPr="00E12648" w:rsidRDefault="00AB41A6" w:rsidP="00AB41A6">
            <w:pPr>
              <w:ind w:firstLine="23"/>
              <w:jc w:val="center"/>
              <w:rPr>
                <w:rFonts w:eastAsia="Calibri"/>
                <w:color w:val="22272F"/>
                <w:shd w:val="clear" w:color="auto" w:fill="FFFFFF"/>
                <w:lang w:eastAsia="en-US"/>
              </w:rPr>
            </w:pPr>
            <w:r w:rsidRPr="00E12648">
              <w:rPr>
                <w:rFonts w:eastAsia="Calibri"/>
                <w:color w:val="22272F"/>
                <w:shd w:val="clear" w:color="auto" w:fill="FFFFFF"/>
                <w:lang w:eastAsia="en-US"/>
              </w:rPr>
              <w:t>Единица измерения</w:t>
            </w:r>
          </w:p>
        </w:tc>
        <w:tc>
          <w:tcPr>
            <w:tcW w:w="737" w:type="pct"/>
            <w:vMerge w:val="restart"/>
          </w:tcPr>
          <w:p w:rsidR="00AB41A6" w:rsidRPr="00E12648" w:rsidRDefault="00AB41A6" w:rsidP="00AB41A6">
            <w:pPr>
              <w:ind w:firstLine="23"/>
              <w:jc w:val="center"/>
              <w:rPr>
                <w:rFonts w:eastAsia="Calibri"/>
                <w:color w:val="22272F"/>
                <w:shd w:val="clear" w:color="auto" w:fill="FFFFFF"/>
                <w:lang w:eastAsia="en-US"/>
              </w:rPr>
            </w:pPr>
            <w:r w:rsidRPr="00E12648">
              <w:rPr>
                <w:rFonts w:eastAsia="Calibri"/>
                <w:color w:val="22272F"/>
                <w:shd w:val="clear" w:color="auto" w:fill="FFFFFF"/>
                <w:lang w:eastAsia="en-US"/>
              </w:rPr>
              <w:t>Базовое значение показателя (2022 год)</w:t>
            </w:r>
          </w:p>
        </w:tc>
        <w:tc>
          <w:tcPr>
            <w:tcW w:w="1975" w:type="pct"/>
            <w:gridSpan w:val="3"/>
            <w:vAlign w:val="center"/>
          </w:tcPr>
          <w:p w:rsidR="00AB41A6" w:rsidRPr="00E12648" w:rsidRDefault="00AB41A6" w:rsidP="00AB41A6">
            <w:pPr>
              <w:jc w:val="center"/>
              <w:rPr>
                <w:spacing w:val="-2"/>
                <w:lang w:eastAsia="en-US"/>
              </w:rPr>
            </w:pPr>
            <w:r w:rsidRPr="00E12648">
              <w:rPr>
                <w:rFonts w:eastAsia="Calibri"/>
                <w:color w:val="22272F"/>
                <w:shd w:val="clear" w:color="auto" w:fill="FFFFFF"/>
                <w:lang w:eastAsia="en-US"/>
              </w:rPr>
              <w:t xml:space="preserve">Планируемое значение показателя </w:t>
            </w:r>
          </w:p>
        </w:tc>
      </w:tr>
      <w:tr w:rsidR="00AB41A6" w:rsidRPr="00E12648" w:rsidTr="00832F42">
        <w:trPr>
          <w:trHeight w:val="448"/>
          <w:tblHeader/>
          <w:jc w:val="center"/>
        </w:trPr>
        <w:tc>
          <w:tcPr>
            <w:tcW w:w="1506" w:type="pct"/>
            <w:vMerge/>
            <w:vAlign w:val="center"/>
          </w:tcPr>
          <w:p w:rsidR="00AB41A6" w:rsidRPr="00E12648" w:rsidRDefault="00AB41A6" w:rsidP="00AB41A6">
            <w:pPr>
              <w:jc w:val="center"/>
              <w:rPr>
                <w:rFonts w:eastAsia="Calibri"/>
                <w:lang w:eastAsia="en-US"/>
              </w:rPr>
            </w:pPr>
          </w:p>
        </w:tc>
        <w:tc>
          <w:tcPr>
            <w:tcW w:w="782" w:type="pct"/>
            <w:vMerge/>
          </w:tcPr>
          <w:p w:rsidR="00AB41A6" w:rsidRPr="00E12648" w:rsidRDefault="00AB41A6" w:rsidP="00AB41A6">
            <w:pPr>
              <w:ind w:firstLine="851"/>
              <w:jc w:val="center"/>
              <w:rPr>
                <w:rFonts w:eastAsia="Calibri"/>
                <w:color w:val="22272F"/>
                <w:shd w:val="clear" w:color="auto" w:fill="FFFFFF"/>
                <w:lang w:eastAsia="en-US"/>
              </w:rPr>
            </w:pPr>
          </w:p>
        </w:tc>
        <w:tc>
          <w:tcPr>
            <w:tcW w:w="737" w:type="pct"/>
            <w:vMerge/>
          </w:tcPr>
          <w:p w:rsidR="00AB41A6" w:rsidRPr="00E12648" w:rsidRDefault="00AB41A6" w:rsidP="00AB41A6">
            <w:pPr>
              <w:ind w:firstLine="851"/>
              <w:jc w:val="center"/>
              <w:rPr>
                <w:rFonts w:eastAsia="Calibri"/>
                <w:color w:val="22272F"/>
                <w:shd w:val="clear" w:color="auto" w:fill="FFFFFF"/>
                <w:lang w:eastAsia="en-US"/>
              </w:rPr>
            </w:pPr>
          </w:p>
        </w:tc>
        <w:tc>
          <w:tcPr>
            <w:tcW w:w="750" w:type="pct"/>
            <w:vAlign w:val="center"/>
          </w:tcPr>
          <w:p w:rsidR="00AB41A6" w:rsidRPr="00E12648" w:rsidRDefault="00AB41A6" w:rsidP="00AB41A6">
            <w:pPr>
              <w:jc w:val="center"/>
              <w:rPr>
                <w:spacing w:val="-2"/>
                <w:lang w:val="en-US" w:eastAsia="en-US"/>
              </w:rPr>
            </w:pPr>
            <w:r w:rsidRPr="00E12648">
              <w:rPr>
                <w:rFonts w:eastAsia="Calibri"/>
                <w:color w:val="22272F"/>
                <w:shd w:val="clear" w:color="auto" w:fill="FFFFFF"/>
                <w:lang w:eastAsia="en-US"/>
              </w:rPr>
              <w:t>2023 год</w:t>
            </w:r>
          </w:p>
        </w:tc>
        <w:tc>
          <w:tcPr>
            <w:tcW w:w="613" w:type="pct"/>
            <w:vAlign w:val="center"/>
          </w:tcPr>
          <w:p w:rsidR="00AB41A6" w:rsidRPr="00E12648" w:rsidRDefault="00AB41A6" w:rsidP="00AB41A6">
            <w:pPr>
              <w:jc w:val="center"/>
              <w:rPr>
                <w:spacing w:val="-2"/>
                <w:lang w:eastAsia="en-US"/>
              </w:rPr>
            </w:pPr>
            <w:r w:rsidRPr="00E12648">
              <w:rPr>
                <w:rFonts w:eastAsia="Calibri"/>
                <w:color w:val="22272F"/>
                <w:shd w:val="clear" w:color="auto" w:fill="FFFFFF"/>
                <w:lang w:eastAsia="en-US"/>
              </w:rPr>
              <w:t xml:space="preserve">2024 год </w:t>
            </w:r>
          </w:p>
        </w:tc>
        <w:tc>
          <w:tcPr>
            <w:tcW w:w="612" w:type="pct"/>
            <w:vAlign w:val="center"/>
          </w:tcPr>
          <w:p w:rsidR="00AB41A6" w:rsidRPr="00E12648" w:rsidRDefault="00AB41A6" w:rsidP="00AB41A6">
            <w:pPr>
              <w:jc w:val="center"/>
              <w:rPr>
                <w:rFonts w:eastAsia="Calibri"/>
                <w:lang w:eastAsia="en-US"/>
              </w:rPr>
            </w:pPr>
            <w:r w:rsidRPr="00E12648">
              <w:rPr>
                <w:rFonts w:eastAsia="Calibri"/>
                <w:color w:val="22272F"/>
                <w:shd w:val="clear" w:color="auto" w:fill="FFFFFF"/>
                <w:lang w:eastAsia="en-US"/>
              </w:rPr>
              <w:t xml:space="preserve">2025 год </w:t>
            </w:r>
          </w:p>
        </w:tc>
      </w:tr>
      <w:tr w:rsidR="00AB41A6" w:rsidRPr="00E12648" w:rsidTr="00832F42">
        <w:trPr>
          <w:trHeight w:val="282"/>
          <w:tblHeader/>
          <w:jc w:val="center"/>
        </w:trPr>
        <w:tc>
          <w:tcPr>
            <w:tcW w:w="1506" w:type="pct"/>
            <w:vAlign w:val="center"/>
          </w:tcPr>
          <w:p w:rsidR="00AB41A6" w:rsidRPr="00E12648" w:rsidRDefault="00AB41A6" w:rsidP="00AB41A6">
            <w:pPr>
              <w:jc w:val="center"/>
              <w:rPr>
                <w:rFonts w:eastAsia="Calibri"/>
                <w:lang w:eastAsia="en-US"/>
              </w:rPr>
            </w:pPr>
            <w:r w:rsidRPr="00E12648">
              <w:rPr>
                <w:rFonts w:eastAsia="Calibri"/>
                <w:lang w:eastAsia="en-US"/>
              </w:rPr>
              <w:t>1</w:t>
            </w:r>
          </w:p>
        </w:tc>
        <w:tc>
          <w:tcPr>
            <w:tcW w:w="782" w:type="pct"/>
          </w:tcPr>
          <w:p w:rsidR="00AB41A6" w:rsidRPr="00E12648" w:rsidRDefault="00AB41A6" w:rsidP="00AB41A6">
            <w:pPr>
              <w:jc w:val="center"/>
              <w:rPr>
                <w:rFonts w:eastAsia="Calibri"/>
                <w:spacing w:val="-2"/>
                <w:lang w:eastAsia="en-US"/>
              </w:rPr>
            </w:pPr>
            <w:r w:rsidRPr="00E12648">
              <w:rPr>
                <w:rFonts w:eastAsia="Calibri"/>
                <w:spacing w:val="-2"/>
                <w:lang w:eastAsia="en-US"/>
              </w:rPr>
              <w:t>2</w:t>
            </w:r>
          </w:p>
        </w:tc>
        <w:tc>
          <w:tcPr>
            <w:tcW w:w="737" w:type="pct"/>
          </w:tcPr>
          <w:p w:rsidR="00AB41A6" w:rsidRPr="00E12648" w:rsidRDefault="00AB41A6" w:rsidP="00AB41A6">
            <w:pPr>
              <w:jc w:val="center"/>
              <w:rPr>
                <w:rFonts w:eastAsia="Calibri"/>
                <w:spacing w:val="-2"/>
                <w:lang w:eastAsia="en-US"/>
              </w:rPr>
            </w:pPr>
            <w:r w:rsidRPr="00E12648">
              <w:rPr>
                <w:rFonts w:eastAsia="Calibri"/>
                <w:spacing w:val="-2"/>
                <w:lang w:eastAsia="en-US"/>
              </w:rPr>
              <w:t>3</w:t>
            </w:r>
          </w:p>
        </w:tc>
        <w:tc>
          <w:tcPr>
            <w:tcW w:w="750" w:type="pct"/>
            <w:vAlign w:val="center"/>
          </w:tcPr>
          <w:p w:rsidR="00AB41A6" w:rsidRPr="00E12648" w:rsidRDefault="00AB41A6" w:rsidP="00AB41A6">
            <w:pPr>
              <w:jc w:val="center"/>
              <w:rPr>
                <w:spacing w:val="-2"/>
                <w:lang w:eastAsia="en-US"/>
              </w:rPr>
            </w:pPr>
            <w:r w:rsidRPr="00E12648">
              <w:rPr>
                <w:spacing w:val="-2"/>
                <w:lang w:eastAsia="en-US"/>
              </w:rPr>
              <w:t>4</w:t>
            </w:r>
          </w:p>
        </w:tc>
        <w:tc>
          <w:tcPr>
            <w:tcW w:w="613" w:type="pct"/>
            <w:vAlign w:val="center"/>
          </w:tcPr>
          <w:p w:rsidR="00AB41A6" w:rsidRPr="00E12648" w:rsidRDefault="00AB41A6" w:rsidP="00AB41A6">
            <w:pPr>
              <w:jc w:val="center"/>
              <w:rPr>
                <w:spacing w:val="-2"/>
                <w:lang w:eastAsia="en-US"/>
              </w:rPr>
            </w:pPr>
            <w:r w:rsidRPr="00E12648">
              <w:rPr>
                <w:spacing w:val="-2"/>
                <w:lang w:eastAsia="en-US"/>
              </w:rPr>
              <w:t>5</w:t>
            </w:r>
          </w:p>
        </w:tc>
        <w:tc>
          <w:tcPr>
            <w:tcW w:w="612" w:type="pct"/>
            <w:vAlign w:val="center"/>
          </w:tcPr>
          <w:p w:rsidR="00AB41A6" w:rsidRPr="00E12648" w:rsidRDefault="00AB41A6" w:rsidP="00AB41A6">
            <w:pPr>
              <w:jc w:val="center"/>
              <w:rPr>
                <w:rFonts w:eastAsia="Calibri"/>
                <w:lang w:eastAsia="en-US"/>
              </w:rPr>
            </w:pPr>
            <w:r w:rsidRPr="00E12648">
              <w:rPr>
                <w:rFonts w:eastAsia="Calibri"/>
                <w:lang w:eastAsia="en-US"/>
              </w:rPr>
              <w:t>6</w:t>
            </w:r>
          </w:p>
        </w:tc>
      </w:tr>
      <w:tr w:rsidR="00AB41A6" w:rsidRPr="00E12648" w:rsidTr="00832F42">
        <w:trPr>
          <w:trHeight w:val="433"/>
          <w:jc w:val="center"/>
        </w:trPr>
        <w:tc>
          <w:tcPr>
            <w:tcW w:w="1506" w:type="pct"/>
            <w:vAlign w:val="center"/>
          </w:tcPr>
          <w:p w:rsidR="00AB41A6" w:rsidRPr="005F4022" w:rsidRDefault="00AB41A6" w:rsidP="00AB41A6">
            <w:pPr>
              <w:spacing w:line="230" w:lineRule="auto"/>
            </w:pPr>
            <w:r>
              <w:t xml:space="preserve">Создание условий для устойчивого развития и функционирования </w:t>
            </w:r>
            <w:r w:rsidRPr="00E41CC9">
              <w:t xml:space="preserve">жилищно-коммунального хозяйства  </w:t>
            </w:r>
          </w:p>
        </w:tc>
        <w:tc>
          <w:tcPr>
            <w:tcW w:w="782" w:type="pct"/>
          </w:tcPr>
          <w:p w:rsidR="00AB41A6" w:rsidRDefault="00AB41A6" w:rsidP="00AB41A6">
            <w:pPr>
              <w:jc w:val="center"/>
              <w:rPr>
                <w:color w:val="000000" w:themeColor="text1"/>
              </w:rPr>
            </w:pPr>
            <w:r>
              <w:rPr>
                <w:color w:val="000000" w:themeColor="text1"/>
              </w:rPr>
              <w:t xml:space="preserve">ед. </w:t>
            </w:r>
          </w:p>
        </w:tc>
        <w:tc>
          <w:tcPr>
            <w:tcW w:w="737" w:type="pct"/>
          </w:tcPr>
          <w:p w:rsidR="00AB41A6" w:rsidRDefault="00AB41A6" w:rsidP="00AB41A6">
            <w:pPr>
              <w:jc w:val="center"/>
              <w:rPr>
                <w:rFonts w:eastAsia="Calibri"/>
                <w:lang w:eastAsia="en-US"/>
              </w:rPr>
            </w:pPr>
            <w:r>
              <w:rPr>
                <w:rFonts w:eastAsia="Calibri"/>
                <w:lang w:eastAsia="en-US"/>
              </w:rPr>
              <w:t>1</w:t>
            </w:r>
          </w:p>
        </w:tc>
        <w:tc>
          <w:tcPr>
            <w:tcW w:w="750" w:type="pct"/>
          </w:tcPr>
          <w:p w:rsidR="00AB41A6" w:rsidRDefault="00AB41A6" w:rsidP="00AB41A6">
            <w:pPr>
              <w:jc w:val="center"/>
              <w:rPr>
                <w:rFonts w:eastAsia="Calibri"/>
                <w:lang w:eastAsia="en-US"/>
              </w:rPr>
            </w:pPr>
            <w:r>
              <w:rPr>
                <w:rFonts w:eastAsia="Calibri"/>
                <w:lang w:eastAsia="en-US"/>
              </w:rPr>
              <w:t>1</w:t>
            </w:r>
          </w:p>
        </w:tc>
        <w:tc>
          <w:tcPr>
            <w:tcW w:w="613" w:type="pct"/>
          </w:tcPr>
          <w:p w:rsidR="00AB41A6" w:rsidRDefault="00AB41A6" w:rsidP="00AB41A6">
            <w:pPr>
              <w:jc w:val="center"/>
              <w:rPr>
                <w:rFonts w:eastAsia="Calibri"/>
                <w:lang w:eastAsia="en-US"/>
              </w:rPr>
            </w:pPr>
            <w:r>
              <w:rPr>
                <w:rFonts w:eastAsia="Calibri"/>
                <w:lang w:eastAsia="en-US"/>
              </w:rPr>
              <w:t>1</w:t>
            </w:r>
          </w:p>
        </w:tc>
        <w:tc>
          <w:tcPr>
            <w:tcW w:w="612" w:type="pct"/>
          </w:tcPr>
          <w:p w:rsidR="00AB41A6" w:rsidRDefault="00AB41A6" w:rsidP="00AB41A6">
            <w:pPr>
              <w:jc w:val="center"/>
              <w:rPr>
                <w:rFonts w:eastAsia="Calibri"/>
                <w:lang w:eastAsia="en-US"/>
              </w:rPr>
            </w:pPr>
            <w:r>
              <w:rPr>
                <w:rFonts w:eastAsia="Calibri"/>
                <w:lang w:eastAsia="en-US"/>
              </w:rPr>
              <w:t>1</w:t>
            </w:r>
          </w:p>
        </w:tc>
      </w:tr>
      <w:tr w:rsidR="00AB41A6" w:rsidRPr="00E12648" w:rsidTr="00832F42">
        <w:trPr>
          <w:trHeight w:val="433"/>
          <w:jc w:val="center"/>
        </w:trPr>
        <w:tc>
          <w:tcPr>
            <w:tcW w:w="1506" w:type="pct"/>
            <w:vAlign w:val="center"/>
          </w:tcPr>
          <w:p w:rsidR="00AB41A6" w:rsidRDefault="00AB41A6" w:rsidP="00AB41A6">
            <w:pPr>
              <w:spacing w:line="230" w:lineRule="auto"/>
            </w:pPr>
            <w:r>
              <w:t>Предоставление субсидий  муниципальным унитарным предприятиям</w:t>
            </w:r>
          </w:p>
        </w:tc>
        <w:tc>
          <w:tcPr>
            <w:tcW w:w="782" w:type="pct"/>
          </w:tcPr>
          <w:p w:rsidR="00AB41A6" w:rsidRDefault="00AB41A6" w:rsidP="00AB41A6">
            <w:pPr>
              <w:jc w:val="center"/>
              <w:rPr>
                <w:color w:val="000000" w:themeColor="text1"/>
              </w:rPr>
            </w:pPr>
            <w:proofErr w:type="spellStart"/>
            <w:proofErr w:type="gramStart"/>
            <w:r>
              <w:rPr>
                <w:color w:val="000000" w:themeColor="text1"/>
              </w:rPr>
              <w:t>ед</w:t>
            </w:r>
            <w:proofErr w:type="spellEnd"/>
            <w:proofErr w:type="gramEnd"/>
          </w:p>
        </w:tc>
        <w:tc>
          <w:tcPr>
            <w:tcW w:w="737" w:type="pct"/>
          </w:tcPr>
          <w:p w:rsidR="00AB41A6" w:rsidRDefault="00AB41A6" w:rsidP="00AB41A6">
            <w:pPr>
              <w:jc w:val="center"/>
              <w:rPr>
                <w:rFonts w:eastAsia="Calibri"/>
                <w:lang w:eastAsia="en-US"/>
              </w:rPr>
            </w:pPr>
            <w:r>
              <w:rPr>
                <w:rFonts w:eastAsia="Calibri"/>
                <w:lang w:eastAsia="en-US"/>
              </w:rPr>
              <w:t>1</w:t>
            </w:r>
          </w:p>
        </w:tc>
        <w:tc>
          <w:tcPr>
            <w:tcW w:w="750" w:type="pct"/>
          </w:tcPr>
          <w:p w:rsidR="00AB41A6" w:rsidRDefault="00AB41A6" w:rsidP="00AB41A6">
            <w:pPr>
              <w:jc w:val="center"/>
              <w:rPr>
                <w:rFonts w:eastAsia="Calibri"/>
                <w:lang w:eastAsia="en-US"/>
              </w:rPr>
            </w:pPr>
            <w:r>
              <w:rPr>
                <w:rFonts w:eastAsia="Calibri"/>
                <w:lang w:eastAsia="en-US"/>
              </w:rPr>
              <w:t>0</w:t>
            </w:r>
          </w:p>
        </w:tc>
        <w:tc>
          <w:tcPr>
            <w:tcW w:w="613" w:type="pct"/>
          </w:tcPr>
          <w:p w:rsidR="00AB41A6" w:rsidRDefault="00AB41A6" w:rsidP="00AB41A6">
            <w:pPr>
              <w:jc w:val="center"/>
              <w:rPr>
                <w:rFonts w:eastAsia="Calibri"/>
                <w:lang w:eastAsia="en-US"/>
              </w:rPr>
            </w:pPr>
            <w:r>
              <w:rPr>
                <w:rFonts w:eastAsia="Calibri"/>
                <w:lang w:eastAsia="en-US"/>
              </w:rPr>
              <w:t>0</w:t>
            </w:r>
          </w:p>
        </w:tc>
        <w:tc>
          <w:tcPr>
            <w:tcW w:w="612" w:type="pct"/>
          </w:tcPr>
          <w:p w:rsidR="00AB41A6" w:rsidRDefault="00AB41A6" w:rsidP="00AB41A6">
            <w:pPr>
              <w:jc w:val="center"/>
              <w:rPr>
                <w:rFonts w:eastAsia="Calibri"/>
                <w:lang w:eastAsia="en-US"/>
              </w:rPr>
            </w:pPr>
            <w:r>
              <w:rPr>
                <w:rFonts w:eastAsia="Calibri"/>
                <w:lang w:eastAsia="en-US"/>
              </w:rPr>
              <w:t>0</w:t>
            </w:r>
          </w:p>
        </w:tc>
      </w:tr>
    </w:tbl>
    <w:p w:rsidR="00AB41A6" w:rsidRDefault="00AB41A6" w:rsidP="000C4058">
      <w:pPr>
        <w:rPr>
          <w:b/>
          <w:sz w:val="28"/>
          <w:szCs w:val="28"/>
        </w:rPr>
      </w:pPr>
    </w:p>
    <w:p w:rsidR="00AB41A6" w:rsidRPr="003D7037" w:rsidRDefault="00AB41A6" w:rsidP="00AB41A6">
      <w:pPr>
        <w:jc w:val="center"/>
        <w:rPr>
          <w:b/>
          <w:sz w:val="28"/>
          <w:szCs w:val="28"/>
        </w:rPr>
      </w:pPr>
      <w:r w:rsidRPr="003D7037">
        <w:rPr>
          <w:b/>
          <w:sz w:val="28"/>
          <w:szCs w:val="28"/>
        </w:rPr>
        <w:t>Структура муниципальной программы</w:t>
      </w:r>
    </w:p>
    <w:p w:rsidR="00AB41A6" w:rsidRPr="003D7037" w:rsidRDefault="00AB41A6" w:rsidP="00AB41A6">
      <w:pPr>
        <w:ind w:firstLine="851"/>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794"/>
        <w:gridCol w:w="3799"/>
        <w:gridCol w:w="2899"/>
      </w:tblGrid>
      <w:tr w:rsidR="00AB41A6" w:rsidRPr="00166D6E" w:rsidTr="00AB41A6">
        <w:trPr>
          <w:trHeight w:val="562"/>
        </w:trPr>
        <w:tc>
          <w:tcPr>
            <w:tcW w:w="404" w:type="pct"/>
            <w:vAlign w:val="center"/>
            <w:hideMark/>
          </w:tcPr>
          <w:p w:rsidR="00AB41A6" w:rsidRPr="00166D6E" w:rsidRDefault="00AB41A6" w:rsidP="00AB41A6">
            <w:pPr>
              <w:widowControl w:val="0"/>
              <w:autoSpaceDE w:val="0"/>
              <w:autoSpaceDN w:val="0"/>
              <w:adjustRightInd w:val="0"/>
              <w:jc w:val="center"/>
            </w:pPr>
            <w:r w:rsidRPr="00166D6E">
              <w:t>№</w:t>
            </w:r>
            <w:r w:rsidRPr="00166D6E">
              <w:br/>
            </w:r>
            <w:proofErr w:type="gramStart"/>
            <w:r w:rsidRPr="00166D6E">
              <w:t>п</w:t>
            </w:r>
            <w:proofErr w:type="gramEnd"/>
            <w:r w:rsidRPr="00166D6E">
              <w:t>/п</w:t>
            </w:r>
          </w:p>
        </w:tc>
        <w:tc>
          <w:tcPr>
            <w:tcW w:w="1662" w:type="pct"/>
            <w:vAlign w:val="center"/>
            <w:hideMark/>
          </w:tcPr>
          <w:p w:rsidR="00AB41A6" w:rsidRPr="00166D6E" w:rsidRDefault="00AB41A6" w:rsidP="00AB41A6">
            <w:pPr>
              <w:widowControl w:val="0"/>
              <w:autoSpaceDE w:val="0"/>
              <w:autoSpaceDN w:val="0"/>
              <w:adjustRightInd w:val="0"/>
              <w:jc w:val="center"/>
            </w:pPr>
            <w:r w:rsidRPr="00166D6E">
              <w:t>Задачи структурного элемента</w:t>
            </w:r>
          </w:p>
        </w:tc>
        <w:tc>
          <w:tcPr>
            <w:tcW w:w="1664" w:type="pct"/>
            <w:vAlign w:val="center"/>
          </w:tcPr>
          <w:p w:rsidR="00AB41A6" w:rsidRPr="00166D6E" w:rsidRDefault="00AB41A6" w:rsidP="00AB41A6">
            <w:pPr>
              <w:widowControl w:val="0"/>
              <w:autoSpaceDE w:val="0"/>
              <w:autoSpaceDN w:val="0"/>
              <w:adjustRightInd w:val="0"/>
              <w:jc w:val="center"/>
            </w:pPr>
            <w:r w:rsidRPr="00166D6E">
              <w:t>Краткое описание ожидаемых эффектов от реализации задачи структурного элемента</w:t>
            </w:r>
          </w:p>
        </w:tc>
        <w:tc>
          <w:tcPr>
            <w:tcW w:w="1270" w:type="pct"/>
            <w:vAlign w:val="center"/>
          </w:tcPr>
          <w:p w:rsidR="00AB41A6" w:rsidRPr="00166D6E" w:rsidRDefault="00AB41A6" w:rsidP="00AB41A6">
            <w:pPr>
              <w:widowControl w:val="0"/>
              <w:autoSpaceDE w:val="0"/>
              <w:autoSpaceDN w:val="0"/>
              <w:adjustRightInd w:val="0"/>
              <w:jc w:val="center"/>
            </w:pPr>
            <w:r w:rsidRPr="00166D6E">
              <w:t>Связь с показателями*</w:t>
            </w:r>
          </w:p>
        </w:tc>
      </w:tr>
      <w:tr w:rsidR="00AB41A6" w:rsidRPr="00166D6E" w:rsidTr="00AB41A6">
        <w:trPr>
          <w:trHeight w:val="170"/>
        </w:trPr>
        <w:tc>
          <w:tcPr>
            <w:tcW w:w="404" w:type="pct"/>
            <w:vAlign w:val="center"/>
          </w:tcPr>
          <w:p w:rsidR="00AB41A6" w:rsidRPr="00166D6E" w:rsidRDefault="00AB41A6" w:rsidP="00AB41A6">
            <w:pPr>
              <w:widowControl w:val="0"/>
              <w:autoSpaceDE w:val="0"/>
              <w:autoSpaceDN w:val="0"/>
              <w:adjustRightInd w:val="0"/>
              <w:jc w:val="center"/>
            </w:pPr>
          </w:p>
        </w:tc>
        <w:tc>
          <w:tcPr>
            <w:tcW w:w="1662" w:type="pct"/>
            <w:vAlign w:val="center"/>
          </w:tcPr>
          <w:p w:rsidR="00AB41A6" w:rsidRPr="00166D6E" w:rsidRDefault="00AB41A6" w:rsidP="00AB41A6">
            <w:pPr>
              <w:widowControl w:val="0"/>
              <w:autoSpaceDE w:val="0"/>
              <w:autoSpaceDN w:val="0"/>
              <w:adjustRightInd w:val="0"/>
              <w:jc w:val="center"/>
            </w:pPr>
            <w:r w:rsidRPr="00166D6E">
              <w:t>2</w:t>
            </w:r>
          </w:p>
        </w:tc>
        <w:tc>
          <w:tcPr>
            <w:tcW w:w="1664" w:type="pct"/>
            <w:vAlign w:val="center"/>
          </w:tcPr>
          <w:p w:rsidR="00AB41A6" w:rsidRPr="00166D6E" w:rsidRDefault="00AB41A6" w:rsidP="00AB41A6">
            <w:pPr>
              <w:widowControl w:val="0"/>
              <w:autoSpaceDE w:val="0"/>
              <w:autoSpaceDN w:val="0"/>
              <w:adjustRightInd w:val="0"/>
              <w:jc w:val="center"/>
            </w:pPr>
            <w:r w:rsidRPr="00166D6E">
              <w:t>3</w:t>
            </w:r>
          </w:p>
        </w:tc>
        <w:tc>
          <w:tcPr>
            <w:tcW w:w="1270" w:type="pct"/>
            <w:vAlign w:val="center"/>
          </w:tcPr>
          <w:p w:rsidR="00AB41A6" w:rsidRPr="00166D6E" w:rsidRDefault="00AB41A6" w:rsidP="00AB41A6">
            <w:pPr>
              <w:widowControl w:val="0"/>
              <w:autoSpaceDE w:val="0"/>
              <w:autoSpaceDN w:val="0"/>
              <w:adjustRightInd w:val="0"/>
              <w:jc w:val="center"/>
            </w:pPr>
            <w:r w:rsidRPr="00166D6E">
              <w:t>4</w:t>
            </w:r>
          </w:p>
        </w:tc>
      </w:tr>
      <w:tr w:rsidR="00AB41A6" w:rsidRPr="00166D6E" w:rsidTr="00AB41A6">
        <w:trPr>
          <w:trHeight w:val="448"/>
        </w:trPr>
        <w:tc>
          <w:tcPr>
            <w:tcW w:w="5000" w:type="pct"/>
            <w:gridSpan w:val="4"/>
            <w:vAlign w:val="center"/>
          </w:tcPr>
          <w:p w:rsidR="00AB41A6" w:rsidRPr="00166D6E" w:rsidRDefault="00AB41A6" w:rsidP="00AB41A6">
            <w:pPr>
              <w:widowControl w:val="0"/>
              <w:autoSpaceDE w:val="0"/>
              <w:autoSpaceDN w:val="0"/>
              <w:adjustRightInd w:val="0"/>
              <w:jc w:val="center"/>
              <w:rPr>
                <w:i/>
              </w:rPr>
            </w:pPr>
            <w:r w:rsidRPr="00166D6E">
              <w:t xml:space="preserve">1. Комплекс процессных </w:t>
            </w:r>
            <w:r w:rsidRPr="00464BB1">
              <w:t>мероприятий «Создание условий для устойчивого развития и   функционирования коммунального хозяйства»</w:t>
            </w:r>
          </w:p>
        </w:tc>
      </w:tr>
      <w:tr w:rsidR="00AB41A6" w:rsidRPr="00166D6E" w:rsidTr="00AB41A6">
        <w:trPr>
          <w:trHeight w:val="448"/>
        </w:trPr>
        <w:tc>
          <w:tcPr>
            <w:tcW w:w="5000" w:type="pct"/>
            <w:gridSpan w:val="4"/>
            <w:vAlign w:val="center"/>
          </w:tcPr>
          <w:p w:rsidR="00AB41A6" w:rsidRPr="00166D6E" w:rsidRDefault="00AB41A6" w:rsidP="00AB41A6">
            <w:pPr>
              <w:widowControl w:val="0"/>
              <w:autoSpaceDE w:val="0"/>
              <w:autoSpaceDN w:val="0"/>
              <w:adjustRightInd w:val="0"/>
              <w:jc w:val="center"/>
            </w:pPr>
            <w:proofErr w:type="gramStart"/>
            <w:r w:rsidRPr="00166D6E">
              <w:t>Ответственный</w:t>
            </w:r>
            <w:proofErr w:type="gramEnd"/>
            <w:r w:rsidRPr="00166D6E">
              <w:t xml:space="preserve"> за выполнение комплекса процессных мероприятий – Глава муницип</w:t>
            </w:r>
            <w:r>
              <w:t>ального образования Стодолищенского</w:t>
            </w:r>
            <w:r w:rsidRPr="00166D6E">
              <w:t xml:space="preserve"> сельского поселения Починковского района Смоленской</w:t>
            </w:r>
            <w:r>
              <w:t xml:space="preserve"> области Зиновьева Любовь Владимировна</w:t>
            </w:r>
          </w:p>
        </w:tc>
      </w:tr>
      <w:tr w:rsidR="00AB41A6" w:rsidRPr="00166D6E" w:rsidTr="00AB41A6">
        <w:trPr>
          <w:trHeight w:val="302"/>
        </w:trPr>
        <w:tc>
          <w:tcPr>
            <w:tcW w:w="404" w:type="pct"/>
          </w:tcPr>
          <w:p w:rsidR="00AB41A6" w:rsidRPr="00166D6E" w:rsidRDefault="00AB41A6" w:rsidP="00AB41A6">
            <w:pPr>
              <w:widowControl w:val="0"/>
              <w:autoSpaceDE w:val="0"/>
              <w:autoSpaceDN w:val="0"/>
              <w:adjustRightInd w:val="0"/>
            </w:pPr>
            <w:r w:rsidRPr="00166D6E">
              <w:t>1.1</w:t>
            </w:r>
          </w:p>
        </w:tc>
        <w:tc>
          <w:tcPr>
            <w:tcW w:w="1662" w:type="pct"/>
          </w:tcPr>
          <w:p w:rsidR="00AB41A6" w:rsidRPr="00166D6E" w:rsidRDefault="00AB41A6" w:rsidP="00AB41A6">
            <w:pPr>
              <w:widowControl w:val="0"/>
              <w:autoSpaceDE w:val="0"/>
              <w:autoSpaceDN w:val="0"/>
              <w:adjustRightInd w:val="0"/>
              <w:rPr>
                <w:i/>
              </w:rPr>
            </w:pPr>
            <w:r w:rsidRPr="00D55128">
              <w:t>Проведение текущих, капитальных ремонтов и содержание систем водоснабжения, водоотведения, электроснабжения, отопления</w:t>
            </w:r>
          </w:p>
        </w:tc>
        <w:tc>
          <w:tcPr>
            <w:tcW w:w="1664" w:type="pct"/>
          </w:tcPr>
          <w:p w:rsidR="00AB41A6" w:rsidRPr="00861074" w:rsidRDefault="00AB41A6" w:rsidP="00AB41A6">
            <w:pPr>
              <w:pStyle w:val="ConsPlusNonformat"/>
              <w:widowControl/>
              <w:jc w:val="both"/>
              <w:rPr>
                <w:rFonts w:ascii="Times New Roman" w:hAnsi="Times New Roman" w:cs="Times New Roman"/>
                <w:sz w:val="24"/>
                <w:szCs w:val="24"/>
              </w:rPr>
            </w:pPr>
            <w:r w:rsidRPr="00861074">
              <w:rPr>
                <w:rFonts w:ascii="Times New Roman" w:hAnsi="Times New Roman" w:cs="Times New Roman"/>
                <w:sz w:val="24"/>
                <w:szCs w:val="24"/>
                <w:lang w:eastAsia="en-US"/>
              </w:rPr>
              <w:t xml:space="preserve"> </w:t>
            </w:r>
            <w:r w:rsidRPr="00861074">
              <w:rPr>
                <w:rFonts w:ascii="Times New Roman" w:hAnsi="Times New Roman" w:cs="Times New Roman"/>
                <w:noProof/>
                <w:sz w:val="24"/>
                <w:szCs w:val="24"/>
                <w:lang w:eastAsia="en-US"/>
              </w:rPr>
              <w:t xml:space="preserve">повышение качества  производимых для потребителей товаров (оказываемых услуг) коммунального назначения </w:t>
            </w:r>
          </w:p>
        </w:tc>
        <w:tc>
          <w:tcPr>
            <w:tcW w:w="1270" w:type="pct"/>
          </w:tcPr>
          <w:p w:rsidR="00AB41A6" w:rsidRPr="00166D6E" w:rsidRDefault="00AB41A6" w:rsidP="00AB41A6">
            <w:pPr>
              <w:widowControl w:val="0"/>
              <w:autoSpaceDE w:val="0"/>
              <w:autoSpaceDN w:val="0"/>
              <w:adjustRightInd w:val="0"/>
            </w:pPr>
            <w:r>
              <w:t xml:space="preserve"> к</w:t>
            </w:r>
            <w:r w:rsidRPr="00BA7A77">
              <w:t>оличество построенных и реконструированных объектов жилищно-коммунального хозяйства</w:t>
            </w:r>
            <w:r>
              <w:t>;</w:t>
            </w:r>
            <w:r w:rsidRPr="00E41CC9">
              <w:t xml:space="preserve"> </w:t>
            </w:r>
            <w:r>
              <w:t>к</w:t>
            </w:r>
            <w:r w:rsidRPr="00E41CC9">
              <w:t xml:space="preserve">оличество капитально отремонтированных объектов жилищно-коммунального хозяйства  </w:t>
            </w:r>
          </w:p>
        </w:tc>
      </w:tr>
      <w:tr w:rsidR="00AB41A6" w:rsidRPr="00166D6E" w:rsidTr="00AB41A6">
        <w:trPr>
          <w:trHeight w:val="302"/>
        </w:trPr>
        <w:tc>
          <w:tcPr>
            <w:tcW w:w="404" w:type="pct"/>
          </w:tcPr>
          <w:p w:rsidR="00AB41A6" w:rsidRPr="00166D6E" w:rsidRDefault="00AB41A6" w:rsidP="00AB41A6">
            <w:pPr>
              <w:widowControl w:val="0"/>
              <w:autoSpaceDE w:val="0"/>
              <w:autoSpaceDN w:val="0"/>
              <w:adjustRightInd w:val="0"/>
            </w:pPr>
            <w:r>
              <w:t>1.2.</w:t>
            </w:r>
          </w:p>
        </w:tc>
        <w:tc>
          <w:tcPr>
            <w:tcW w:w="1662" w:type="pct"/>
          </w:tcPr>
          <w:p w:rsidR="00AB41A6" w:rsidRPr="00D55128" w:rsidRDefault="00AB41A6" w:rsidP="00AB41A6">
            <w:pPr>
              <w:widowControl w:val="0"/>
              <w:autoSpaceDE w:val="0"/>
              <w:autoSpaceDN w:val="0"/>
              <w:adjustRightInd w:val="0"/>
            </w:pPr>
            <w:r w:rsidRPr="00D55128">
              <w:t xml:space="preserve">Проведение работ по </w:t>
            </w:r>
            <w:r>
              <w:t xml:space="preserve">оформлению кадастровых паспортов, постановке на технический учет объектов капитального строительства и </w:t>
            </w:r>
            <w:r w:rsidRPr="00D55128">
              <w:t>установлению охранных зон и лицензированию работ, связанных с водоснабжением</w:t>
            </w:r>
          </w:p>
        </w:tc>
        <w:tc>
          <w:tcPr>
            <w:tcW w:w="1664" w:type="pct"/>
          </w:tcPr>
          <w:p w:rsidR="00AB41A6" w:rsidRPr="00861074" w:rsidRDefault="00AB41A6" w:rsidP="00AB41A6">
            <w:pPr>
              <w:pStyle w:val="ConsPlusNonformat"/>
              <w:widowControl/>
              <w:jc w:val="both"/>
              <w:rPr>
                <w:rFonts w:ascii="Times New Roman" w:hAnsi="Times New Roman" w:cs="Times New Roman"/>
                <w:sz w:val="24"/>
                <w:szCs w:val="24"/>
                <w:lang w:eastAsia="en-US"/>
              </w:rPr>
            </w:pPr>
            <w:r w:rsidRPr="00861074">
              <w:rPr>
                <w:rFonts w:ascii="Times New Roman" w:hAnsi="Times New Roman" w:cs="Times New Roman"/>
                <w:noProof/>
                <w:sz w:val="24"/>
                <w:szCs w:val="24"/>
                <w:lang w:eastAsia="en-US"/>
              </w:rPr>
              <w:t>улучшение экологической ситуации  на территории сельского поселения</w:t>
            </w:r>
          </w:p>
        </w:tc>
        <w:tc>
          <w:tcPr>
            <w:tcW w:w="1270" w:type="pct"/>
          </w:tcPr>
          <w:p w:rsidR="00AB41A6" w:rsidRDefault="00AB41A6" w:rsidP="00AB41A6">
            <w:pPr>
              <w:widowControl w:val="0"/>
              <w:autoSpaceDE w:val="0"/>
              <w:autoSpaceDN w:val="0"/>
              <w:adjustRightInd w:val="0"/>
            </w:pPr>
          </w:p>
        </w:tc>
      </w:tr>
      <w:tr w:rsidR="00AB41A6" w:rsidRPr="00166D6E" w:rsidTr="00AB41A6">
        <w:trPr>
          <w:trHeight w:val="302"/>
        </w:trPr>
        <w:tc>
          <w:tcPr>
            <w:tcW w:w="5000" w:type="pct"/>
            <w:gridSpan w:val="4"/>
          </w:tcPr>
          <w:p w:rsidR="00AB41A6" w:rsidRPr="00166D6E" w:rsidRDefault="00AB41A6" w:rsidP="00AB41A6">
            <w:pPr>
              <w:widowControl w:val="0"/>
              <w:autoSpaceDE w:val="0"/>
              <w:autoSpaceDN w:val="0"/>
              <w:adjustRightInd w:val="0"/>
              <w:jc w:val="center"/>
            </w:pPr>
            <w:r>
              <w:t>2</w:t>
            </w:r>
            <w:r w:rsidRPr="00166D6E">
              <w:t xml:space="preserve">. Комплекс процессных </w:t>
            </w:r>
            <w:r w:rsidRPr="00464BB1">
              <w:t>мероприятий «Субсидии муниципальным унитарным предприятиям»</w:t>
            </w:r>
          </w:p>
        </w:tc>
      </w:tr>
      <w:tr w:rsidR="00AB41A6" w:rsidRPr="00166D6E" w:rsidTr="00AB41A6">
        <w:trPr>
          <w:trHeight w:val="302"/>
        </w:trPr>
        <w:tc>
          <w:tcPr>
            <w:tcW w:w="5000" w:type="pct"/>
            <w:gridSpan w:val="4"/>
          </w:tcPr>
          <w:p w:rsidR="00AB41A6" w:rsidRPr="00166D6E" w:rsidRDefault="00AB41A6" w:rsidP="00AB41A6">
            <w:pPr>
              <w:widowControl w:val="0"/>
              <w:autoSpaceDE w:val="0"/>
              <w:autoSpaceDN w:val="0"/>
              <w:adjustRightInd w:val="0"/>
              <w:jc w:val="center"/>
            </w:pPr>
            <w:proofErr w:type="gramStart"/>
            <w:r w:rsidRPr="00166D6E">
              <w:t>Ответственный</w:t>
            </w:r>
            <w:proofErr w:type="gramEnd"/>
            <w:r w:rsidRPr="00166D6E">
              <w:t xml:space="preserve"> за выполнение комплекса процессных мероприятий – Глава муницип</w:t>
            </w:r>
            <w:r>
              <w:t>ального образования Стодолищенского</w:t>
            </w:r>
            <w:r w:rsidRPr="00166D6E">
              <w:t xml:space="preserve"> сельского поселения Починковского района Смоленской области</w:t>
            </w:r>
            <w:r>
              <w:t xml:space="preserve"> Зиновьева Любовь Владимировна</w:t>
            </w:r>
          </w:p>
        </w:tc>
      </w:tr>
      <w:tr w:rsidR="00AB41A6" w:rsidRPr="00166D6E" w:rsidTr="00AB41A6">
        <w:trPr>
          <w:trHeight w:val="302"/>
        </w:trPr>
        <w:tc>
          <w:tcPr>
            <w:tcW w:w="404" w:type="pct"/>
          </w:tcPr>
          <w:p w:rsidR="00AB41A6" w:rsidRPr="00166D6E" w:rsidRDefault="00AB41A6" w:rsidP="00AB41A6">
            <w:pPr>
              <w:widowControl w:val="0"/>
              <w:autoSpaceDE w:val="0"/>
              <w:autoSpaceDN w:val="0"/>
              <w:adjustRightInd w:val="0"/>
            </w:pPr>
            <w:r>
              <w:t>2.1.</w:t>
            </w:r>
          </w:p>
        </w:tc>
        <w:tc>
          <w:tcPr>
            <w:tcW w:w="1662" w:type="pct"/>
          </w:tcPr>
          <w:p w:rsidR="00AB41A6" w:rsidRPr="00111EDC" w:rsidRDefault="00AB41A6" w:rsidP="00AB41A6">
            <w:pPr>
              <w:widowControl w:val="0"/>
              <w:autoSpaceDE w:val="0"/>
              <w:autoSpaceDN w:val="0"/>
              <w:adjustRightInd w:val="0"/>
              <w:rPr>
                <w:b/>
              </w:rPr>
            </w:pPr>
            <w:r w:rsidRPr="004C0B6C">
              <w:t xml:space="preserve">Предоставление </w:t>
            </w:r>
            <w:r>
              <w:t xml:space="preserve"> </w:t>
            </w:r>
            <w:r w:rsidRPr="004C0B6C">
              <w:t xml:space="preserve"> субсидий муниципальным унитарным предприятиям</w:t>
            </w:r>
          </w:p>
        </w:tc>
        <w:tc>
          <w:tcPr>
            <w:tcW w:w="1664" w:type="pct"/>
          </w:tcPr>
          <w:p w:rsidR="00AB41A6" w:rsidRPr="004F3A46" w:rsidRDefault="00AB41A6" w:rsidP="00AB41A6">
            <w:pPr>
              <w:pStyle w:val="ConsPlusNonformat"/>
              <w:widowControl/>
              <w:jc w:val="both"/>
              <w:rPr>
                <w:rFonts w:ascii="Times New Roman" w:hAnsi="Times New Roman" w:cs="Times New Roman"/>
                <w:sz w:val="24"/>
                <w:szCs w:val="24"/>
                <w:lang w:eastAsia="en-US"/>
              </w:rPr>
            </w:pPr>
            <w:r w:rsidRPr="00861074">
              <w:rPr>
                <w:rFonts w:ascii="Times New Roman" w:hAnsi="Times New Roman" w:cs="Times New Roman"/>
                <w:noProof/>
                <w:sz w:val="24"/>
                <w:szCs w:val="24"/>
                <w:lang w:eastAsia="en-US"/>
              </w:rPr>
              <w:t>повышение качества  производимых для потребителей товаров (оказываемых услуг) коммунального назначения</w:t>
            </w:r>
          </w:p>
        </w:tc>
        <w:tc>
          <w:tcPr>
            <w:tcW w:w="1270" w:type="pct"/>
          </w:tcPr>
          <w:p w:rsidR="00AB41A6" w:rsidRPr="00166D6E" w:rsidRDefault="00AB41A6" w:rsidP="00AB41A6">
            <w:pPr>
              <w:widowControl w:val="0"/>
              <w:autoSpaceDE w:val="0"/>
              <w:autoSpaceDN w:val="0"/>
              <w:adjustRightInd w:val="0"/>
            </w:pPr>
          </w:p>
        </w:tc>
      </w:tr>
    </w:tbl>
    <w:p w:rsidR="00AB41A6" w:rsidRDefault="00AB41A6" w:rsidP="00AB41A6">
      <w:pPr>
        <w:jc w:val="center"/>
        <w:rPr>
          <w:b/>
          <w:sz w:val="28"/>
          <w:szCs w:val="28"/>
        </w:rPr>
      </w:pPr>
      <w:r w:rsidRPr="003D7037">
        <w:rPr>
          <w:b/>
          <w:sz w:val="28"/>
          <w:szCs w:val="28"/>
        </w:rPr>
        <w:t> </w:t>
      </w:r>
    </w:p>
    <w:p w:rsidR="00AB41A6" w:rsidRDefault="00AB41A6" w:rsidP="00AB41A6">
      <w:pPr>
        <w:jc w:val="center"/>
        <w:rPr>
          <w:b/>
          <w:sz w:val="28"/>
          <w:szCs w:val="28"/>
        </w:rPr>
      </w:pPr>
    </w:p>
    <w:p w:rsidR="00AB41A6" w:rsidRPr="003D7037" w:rsidRDefault="00AB41A6" w:rsidP="00AB41A6">
      <w:pPr>
        <w:jc w:val="center"/>
        <w:rPr>
          <w:b/>
          <w:sz w:val="28"/>
          <w:szCs w:val="28"/>
        </w:rPr>
      </w:pPr>
      <w:r w:rsidRPr="003D7037">
        <w:rPr>
          <w:b/>
          <w:sz w:val="28"/>
          <w:szCs w:val="28"/>
        </w:rPr>
        <w:t xml:space="preserve"> Финансовое обеспечение муниципальной программы</w:t>
      </w:r>
    </w:p>
    <w:p w:rsidR="00AB41A6" w:rsidRPr="003D7037" w:rsidRDefault="00AB41A6" w:rsidP="00AB41A6">
      <w:pPr>
        <w:jc w:val="center"/>
        <w:rPr>
          <w:sz w:val="28"/>
          <w:szCs w:val="28"/>
        </w:rPr>
      </w:pPr>
    </w:p>
    <w:tbl>
      <w:tblPr>
        <w:tblStyle w:val="11"/>
        <w:tblW w:w="5139" w:type="pct"/>
        <w:jc w:val="center"/>
        <w:tblInd w:w="-3134" w:type="dxa"/>
        <w:tblLook w:val="04A0" w:firstRow="1" w:lastRow="0" w:firstColumn="1" w:lastColumn="0" w:noHBand="0" w:noVBand="1"/>
      </w:tblPr>
      <w:tblGrid>
        <w:gridCol w:w="5138"/>
        <w:gridCol w:w="1570"/>
        <w:gridCol w:w="1781"/>
        <w:gridCol w:w="1656"/>
        <w:gridCol w:w="1586"/>
      </w:tblGrid>
      <w:tr w:rsidR="00AB41A6" w:rsidRPr="00FC5B94" w:rsidTr="00AB41A6">
        <w:trPr>
          <w:tblHeader/>
          <w:jc w:val="center"/>
        </w:trPr>
        <w:tc>
          <w:tcPr>
            <w:tcW w:w="2190" w:type="pct"/>
            <w:vMerge w:val="restart"/>
          </w:tcPr>
          <w:p w:rsidR="00AB41A6" w:rsidRPr="00FC5B94" w:rsidRDefault="00AB41A6" w:rsidP="00AB41A6">
            <w:pPr>
              <w:ind w:firstLine="0"/>
              <w:jc w:val="center"/>
              <w:rPr>
                <w:sz w:val="24"/>
                <w:szCs w:val="24"/>
              </w:rPr>
            </w:pPr>
            <w:r w:rsidRPr="00FC5B94">
              <w:rPr>
                <w:sz w:val="24"/>
                <w:szCs w:val="24"/>
              </w:rPr>
              <w:t>Источник финансового обеспечения</w:t>
            </w:r>
          </w:p>
        </w:tc>
        <w:tc>
          <w:tcPr>
            <w:tcW w:w="2810" w:type="pct"/>
            <w:gridSpan w:val="4"/>
          </w:tcPr>
          <w:p w:rsidR="00AB41A6" w:rsidRPr="00FC5B94" w:rsidRDefault="00AB41A6" w:rsidP="00AB41A6">
            <w:pPr>
              <w:ind w:firstLine="0"/>
              <w:jc w:val="center"/>
              <w:rPr>
                <w:spacing w:val="-2"/>
                <w:sz w:val="24"/>
                <w:szCs w:val="24"/>
              </w:rPr>
            </w:pPr>
            <w:r w:rsidRPr="00FC5B94">
              <w:rPr>
                <w:spacing w:val="-2"/>
                <w:sz w:val="24"/>
                <w:szCs w:val="24"/>
              </w:rPr>
              <w:t>Объем финансового обеспечения по годам реализации (тыс. рублей)</w:t>
            </w:r>
          </w:p>
        </w:tc>
      </w:tr>
      <w:tr w:rsidR="00AB41A6" w:rsidRPr="00FC5B94" w:rsidTr="00AB41A6">
        <w:trPr>
          <w:trHeight w:val="448"/>
          <w:tblHeader/>
          <w:jc w:val="center"/>
        </w:trPr>
        <w:tc>
          <w:tcPr>
            <w:tcW w:w="2190" w:type="pct"/>
            <w:vMerge/>
            <w:vAlign w:val="center"/>
          </w:tcPr>
          <w:p w:rsidR="00AB41A6" w:rsidRPr="00FC5B94" w:rsidRDefault="00AB41A6" w:rsidP="00AB41A6">
            <w:pPr>
              <w:ind w:firstLine="0"/>
              <w:jc w:val="center"/>
              <w:rPr>
                <w:sz w:val="24"/>
                <w:szCs w:val="24"/>
              </w:rPr>
            </w:pPr>
          </w:p>
        </w:tc>
        <w:tc>
          <w:tcPr>
            <w:tcW w:w="669" w:type="pct"/>
            <w:vAlign w:val="center"/>
          </w:tcPr>
          <w:p w:rsidR="00AB41A6" w:rsidRPr="00FC5B94" w:rsidRDefault="00AB41A6" w:rsidP="00AB41A6">
            <w:pPr>
              <w:ind w:right="54" w:firstLine="0"/>
              <w:jc w:val="center"/>
              <w:rPr>
                <w:color w:val="22272F"/>
                <w:sz w:val="24"/>
                <w:szCs w:val="24"/>
                <w:shd w:val="clear" w:color="auto" w:fill="FFFFFF"/>
              </w:rPr>
            </w:pPr>
            <w:r w:rsidRPr="00FC5B94">
              <w:rPr>
                <w:spacing w:val="-2"/>
                <w:sz w:val="24"/>
                <w:szCs w:val="24"/>
              </w:rPr>
              <w:t>всего</w:t>
            </w:r>
          </w:p>
        </w:tc>
        <w:tc>
          <w:tcPr>
            <w:tcW w:w="759" w:type="pct"/>
            <w:vAlign w:val="center"/>
          </w:tcPr>
          <w:p w:rsidR="00AB41A6" w:rsidRPr="00FC5B94" w:rsidRDefault="00AB41A6" w:rsidP="00AB41A6">
            <w:pPr>
              <w:ind w:firstLine="0"/>
              <w:jc w:val="center"/>
              <w:rPr>
                <w:spacing w:val="-2"/>
                <w:sz w:val="24"/>
                <w:szCs w:val="24"/>
                <w:lang w:val="en-US"/>
              </w:rPr>
            </w:pPr>
            <w:r w:rsidRPr="00FC5B94">
              <w:rPr>
                <w:color w:val="22272F"/>
                <w:sz w:val="24"/>
                <w:szCs w:val="24"/>
                <w:shd w:val="clear" w:color="auto" w:fill="FFFFFF"/>
              </w:rPr>
              <w:t>2023 год</w:t>
            </w:r>
          </w:p>
        </w:tc>
        <w:tc>
          <w:tcPr>
            <w:tcW w:w="706" w:type="pct"/>
            <w:vAlign w:val="center"/>
          </w:tcPr>
          <w:p w:rsidR="00AB41A6" w:rsidRPr="00FC5B94" w:rsidRDefault="00AB41A6" w:rsidP="00AB41A6">
            <w:pPr>
              <w:ind w:firstLine="0"/>
              <w:jc w:val="center"/>
              <w:rPr>
                <w:spacing w:val="-2"/>
                <w:sz w:val="24"/>
                <w:szCs w:val="24"/>
              </w:rPr>
            </w:pPr>
            <w:r w:rsidRPr="00FC5B94">
              <w:rPr>
                <w:color w:val="22272F"/>
                <w:sz w:val="24"/>
                <w:szCs w:val="24"/>
                <w:shd w:val="clear" w:color="auto" w:fill="FFFFFF"/>
              </w:rPr>
              <w:t>2024 год</w:t>
            </w:r>
          </w:p>
        </w:tc>
        <w:tc>
          <w:tcPr>
            <w:tcW w:w="676" w:type="pct"/>
            <w:vAlign w:val="center"/>
          </w:tcPr>
          <w:p w:rsidR="00AB41A6" w:rsidRPr="00FC5B94" w:rsidRDefault="00AB41A6" w:rsidP="00AB41A6">
            <w:pPr>
              <w:ind w:firstLine="0"/>
              <w:jc w:val="center"/>
              <w:rPr>
                <w:sz w:val="24"/>
                <w:szCs w:val="24"/>
              </w:rPr>
            </w:pPr>
            <w:r w:rsidRPr="00FC5B94">
              <w:rPr>
                <w:color w:val="22272F"/>
                <w:sz w:val="24"/>
                <w:szCs w:val="24"/>
                <w:shd w:val="clear" w:color="auto" w:fill="FFFFFF"/>
              </w:rPr>
              <w:t>2025 год</w:t>
            </w:r>
          </w:p>
        </w:tc>
      </w:tr>
      <w:tr w:rsidR="00AB41A6" w:rsidRPr="00FC5B94" w:rsidTr="00AB41A6">
        <w:trPr>
          <w:trHeight w:val="433"/>
          <w:jc w:val="center"/>
        </w:trPr>
        <w:tc>
          <w:tcPr>
            <w:tcW w:w="2190" w:type="pct"/>
            <w:vAlign w:val="center"/>
          </w:tcPr>
          <w:p w:rsidR="00AB41A6" w:rsidRPr="00FC5B94" w:rsidRDefault="00AB41A6" w:rsidP="00AB41A6">
            <w:pPr>
              <w:spacing w:line="230" w:lineRule="auto"/>
              <w:ind w:firstLine="0"/>
              <w:rPr>
                <w:spacing w:val="-2"/>
                <w:sz w:val="24"/>
                <w:szCs w:val="24"/>
              </w:rPr>
            </w:pPr>
            <w:r w:rsidRPr="00FC5B94">
              <w:rPr>
                <w:sz w:val="24"/>
                <w:szCs w:val="24"/>
              </w:rPr>
              <w:t>В целом по муниципальной программе</w:t>
            </w:r>
            <w:r w:rsidRPr="00FC5B94">
              <w:rPr>
                <w:spacing w:val="-2"/>
                <w:sz w:val="24"/>
                <w:szCs w:val="24"/>
              </w:rPr>
              <w:t>,</w:t>
            </w:r>
          </w:p>
          <w:p w:rsidR="00AB41A6" w:rsidRPr="00FC5B94" w:rsidRDefault="00AB41A6" w:rsidP="00AB41A6">
            <w:pPr>
              <w:spacing w:line="230" w:lineRule="auto"/>
              <w:ind w:firstLine="0"/>
              <w:rPr>
                <w:spacing w:val="-2"/>
                <w:sz w:val="24"/>
                <w:szCs w:val="24"/>
              </w:rPr>
            </w:pPr>
            <w:r w:rsidRPr="00FC5B94">
              <w:rPr>
                <w:spacing w:val="-2"/>
                <w:sz w:val="24"/>
                <w:szCs w:val="24"/>
              </w:rPr>
              <w:t>в том числе:</w:t>
            </w:r>
          </w:p>
        </w:tc>
        <w:tc>
          <w:tcPr>
            <w:tcW w:w="669" w:type="pct"/>
          </w:tcPr>
          <w:p w:rsidR="00AB41A6" w:rsidRPr="00FC5B94" w:rsidRDefault="00AB41A6" w:rsidP="00AB41A6">
            <w:pPr>
              <w:ind w:left="-109" w:right="-67" w:firstLine="0"/>
              <w:jc w:val="center"/>
              <w:rPr>
                <w:sz w:val="24"/>
                <w:szCs w:val="24"/>
              </w:rPr>
            </w:pPr>
            <w:r>
              <w:rPr>
                <w:sz w:val="24"/>
                <w:szCs w:val="24"/>
              </w:rPr>
              <w:t>1360,0</w:t>
            </w:r>
          </w:p>
        </w:tc>
        <w:tc>
          <w:tcPr>
            <w:tcW w:w="759" w:type="pct"/>
          </w:tcPr>
          <w:p w:rsidR="00AB41A6" w:rsidRPr="00FC5B94" w:rsidRDefault="00AB41A6" w:rsidP="00AB41A6">
            <w:pPr>
              <w:ind w:left="-149" w:right="-132" w:firstLine="0"/>
              <w:jc w:val="center"/>
              <w:rPr>
                <w:sz w:val="24"/>
                <w:szCs w:val="24"/>
              </w:rPr>
            </w:pPr>
            <w:r>
              <w:rPr>
                <w:sz w:val="24"/>
                <w:szCs w:val="24"/>
              </w:rPr>
              <w:t xml:space="preserve">860,0 </w:t>
            </w:r>
          </w:p>
        </w:tc>
        <w:tc>
          <w:tcPr>
            <w:tcW w:w="706" w:type="pct"/>
          </w:tcPr>
          <w:p w:rsidR="00AB41A6" w:rsidRPr="00FC5B94" w:rsidRDefault="00AB41A6" w:rsidP="00AB41A6">
            <w:pPr>
              <w:ind w:left="-84" w:right="-137" w:firstLine="0"/>
              <w:jc w:val="center"/>
              <w:rPr>
                <w:sz w:val="24"/>
                <w:szCs w:val="24"/>
              </w:rPr>
            </w:pPr>
            <w:r>
              <w:rPr>
                <w:sz w:val="24"/>
                <w:szCs w:val="24"/>
              </w:rPr>
              <w:t>250,0</w:t>
            </w:r>
          </w:p>
        </w:tc>
        <w:tc>
          <w:tcPr>
            <w:tcW w:w="676" w:type="pct"/>
          </w:tcPr>
          <w:p w:rsidR="00AB41A6" w:rsidRPr="00FC5B94" w:rsidRDefault="00AB41A6" w:rsidP="00AB41A6">
            <w:pPr>
              <w:ind w:left="-79" w:right="-143" w:firstLine="0"/>
              <w:jc w:val="center"/>
              <w:rPr>
                <w:sz w:val="24"/>
                <w:szCs w:val="24"/>
              </w:rPr>
            </w:pPr>
            <w:r>
              <w:rPr>
                <w:sz w:val="24"/>
                <w:szCs w:val="24"/>
              </w:rPr>
              <w:t>250,0</w:t>
            </w:r>
          </w:p>
        </w:tc>
      </w:tr>
      <w:tr w:rsidR="00AB41A6" w:rsidRPr="00FC5B94" w:rsidTr="00AB41A6">
        <w:trPr>
          <w:trHeight w:val="304"/>
          <w:jc w:val="center"/>
        </w:trPr>
        <w:tc>
          <w:tcPr>
            <w:tcW w:w="2190" w:type="pct"/>
          </w:tcPr>
          <w:p w:rsidR="00AB41A6" w:rsidRPr="00FC5B94" w:rsidRDefault="00AB41A6" w:rsidP="00AB41A6">
            <w:pPr>
              <w:spacing w:line="230" w:lineRule="auto"/>
              <w:ind w:firstLine="0"/>
              <w:rPr>
                <w:spacing w:val="-2"/>
                <w:sz w:val="24"/>
                <w:szCs w:val="24"/>
                <w:lang w:eastAsia="en-US"/>
              </w:rPr>
            </w:pPr>
            <w:r w:rsidRPr="00FC5B94">
              <w:rPr>
                <w:spacing w:val="-2"/>
                <w:sz w:val="24"/>
                <w:szCs w:val="24"/>
                <w:lang w:eastAsia="en-US"/>
              </w:rPr>
              <w:t>местный бюджет</w:t>
            </w:r>
          </w:p>
        </w:tc>
        <w:tc>
          <w:tcPr>
            <w:tcW w:w="669" w:type="pct"/>
          </w:tcPr>
          <w:p w:rsidR="00AB41A6" w:rsidRPr="00FC5B94" w:rsidRDefault="00AB41A6" w:rsidP="00AB41A6">
            <w:pPr>
              <w:ind w:left="-109" w:right="-67" w:firstLine="0"/>
              <w:jc w:val="center"/>
              <w:rPr>
                <w:sz w:val="24"/>
                <w:szCs w:val="24"/>
              </w:rPr>
            </w:pPr>
            <w:r>
              <w:rPr>
                <w:sz w:val="24"/>
                <w:szCs w:val="24"/>
              </w:rPr>
              <w:t>1360,0</w:t>
            </w:r>
          </w:p>
        </w:tc>
        <w:tc>
          <w:tcPr>
            <w:tcW w:w="759" w:type="pct"/>
          </w:tcPr>
          <w:p w:rsidR="00AB41A6" w:rsidRPr="00FC5B94" w:rsidRDefault="00AB41A6" w:rsidP="00AB41A6">
            <w:pPr>
              <w:ind w:left="-149" w:right="-132" w:firstLine="0"/>
              <w:jc w:val="center"/>
              <w:rPr>
                <w:sz w:val="24"/>
                <w:szCs w:val="24"/>
              </w:rPr>
            </w:pPr>
            <w:r>
              <w:rPr>
                <w:sz w:val="24"/>
                <w:szCs w:val="24"/>
              </w:rPr>
              <w:t xml:space="preserve">860,0 </w:t>
            </w:r>
          </w:p>
        </w:tc>
        <w:tc>
          <w:tcPr>
            <w:tcW w:w="706" w:type="pct"/>
          </w:tcPr>
          <w:p w:rsidR="00AB41A6" w:rsidRPr="00FC5B94" w:rsidRDefault="00AB41A6" w:rsidP="00AB41A6">
            <w:pPr>
              <w:ind w:left="-84" w:right="-137" w:firstLine="0"/>
              <w:jc w:val="center"/>
              <w:rPr>
                <w:sz w:val="24"/>
                <w:szCs w:val="24"/>
              </w:rPr>
            </w:pPr>
            <w:r>
              <w:rPr>
                <w:sz w:val="24"/>
                <w:szCs w:val="24"/>
              </w:rPr>
              <w:t>250,0</w:t>
            </w:r>
          </w:p>
        </w:tc>
        <w:tc>
          <w:tcPr>
            <w:tcW w:w="676" w:type="pct"/>
          </w:tcPr>
          <w:p w:rsidR="00AB41A6" w:rsidRPr="00FC5B94" w:rsidRDefault="00AB41A6" w:rsidP="00AB41A6">
            <w:pPr>
              <w:ind w:left="-79" w:right="-143" w:firstLine="0"/>
              <w:jc w:val="center"/>
              <w:rPr>
                <w:sz w:val="24"/>
                <w:szCs w:val="24"/>
              </w:rPr>
            </w:pPr>
            <w:r>
              <w:rPr>
                <w:sz w:val="24"/>
                <w:szCs w:val="24"/>
              </w:rPr>
              <w:t>250,0</w:t>
            </w:r>
          </w:p>
        </w:tc>
      </w:tr>
    </w:tbl>
    <w:p w:rsidR="00AB41A6" w:rsidRDefault="00AB41A6" w:rsidP="00AB41A6">
      <w:pPr>
        <w:pStyle w:val="4"/>
        <w:keepLines w:val="0"/>
        <w:spacing w:before="0"/>
        <w:ind w:left="540"/>
        <w:rPr>
          <w:rFonts w:ascii="Times New Roman" w:eastAsia="Times New Roman" w:hAnsi="Times New Roman" w:cs="Times New Roman"/>
          <w:b w:val="0"/>
          <w:bCs w:val="0"/>
          <w:i w:val="0"/>
          <w:iCs w:val="0"/>
          <w:color w:val="auto"/>
        </w:rPr>
      </w:pPr>
    </w:p>
    <w:p w:rsidR="00AB41A6" w:rsidRDefault="00AB41A6" w:rsidP="00AB41A6">
      <w:pPr>
        <w:pStyle w:val="31"/>
        <w:spacing w:line="240" w:lineRule="auto"/>
        <w:ind w:firstLine="0"/>
        <w:jc w:val="left"/>
      </w:pPr>
      <w:r>
        <w:t>- внести изменения в раздел 6 «Комплекс процессных мероприятий», изложив в следующей редакции:</w:t>
      </w:r>
    </w:p>
    <w:p w:rsidR="00AB41A6" w:rsidRPr="000B42B2" w:rsidRDefault="00AB41A6" w:rsidP="00AB41A6">
      <w:pPr>
        <w:pStyle w:val="31"/>
        <w:spacing w:line="240" w:lineRule="auto"/>
        <w:ind w:left="1080" w:firstLine="0"/>
        <w:jc w:val="center"/>
        <w:rPr>
          <w:b/>
          <w:szCs w:val="28"/>
        </w:rPr>
      </w:pPr>
      <w:r w:rsidRPr="008B18F8">
        <w:rPr>
          <w:b/>
          <w:szCs w:val="28"/>
        </w:rPr>
        <w:t xml:space="preserve">6. </w:t>
      </w:r>
      <w:r>
        <w:rPr>
          <w:b/>
          <w:szCs w:val="28"/>
        </w:rPr>
        <w:t>Комплекс процессных</w:t>
      </w:r>
      <w:r w:rsidRPr="000B42B2">
        <w:rPr>
          <w:b/>
          <w:szCs w:val="28"/>
        </w:rPr>
        <w:t xml:space="preserve"> мероприятий</w:t>
      </w:r>
    </w:p>
    <w:p w:rsidR="00AB41A6" w:rsidRDefault="00AB41A6" w:rsidP="00AB41A6">
      <w:pPr>
        <w:pStyle w:val="31"/>
        <w:spacing w:line="240" w:lineRule="auto"/>
        <w:ind w:left="1080" w:firstLine="0"/>
        <w:rPr>
          <w:b/>
          <w:sz w:val="32"/>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2357"/>
        <w:gridCol w:w="1576"/>
        <w:gridCol w:w="2072"/>
        <w:gridCol w:w="1925"/>
      </w:tblGrid>
      <w:tr w:rsidR="00AB41A6" w:rsidRPr="00300F8F" w:rsidTr="00AB41A6">
        <w:tc>
          <w:tcPr>
            <w:tcW w:w="666" w:type="dxa"/>
          </w:tcPr>
          <w:p w:rsidR="00AB41A6" w:rsidRPr="00300F8F" w:rsidRDefault="00AB41A6" w:rsidP="00AB41A6">
            <w:pPr>
              <w:ind w:right="-1"/>
              <w:jc w:val="both"/>
            </w:pPr>
            <w:r w:rsidRPr="00300F8F">
              <w:t xml:space="preserve">№ </w:t>
            </w:r>
          </w:p>
        </w:tc>
        <w:tc>
          <w:tcPr>
            <w:tcW w:w="2357" w:type="dxa"/>
          </w:tcPr>
          <w:p w:rsidR="00AB41A6" w:rsidRPr="00300F8F" w:rsidRDefault="00AB41A6" w:rsidP="00AB41A6">
            <w:pPr>
              <w:ind w:right="-1"/>
              <w:jc w:val="both"/>
            </w:pPr>
            <w:r w:rsidRPr="00300F8F">
              <w:t>Наименование мероприятия</w:t>
            </w:r>
          </w:p>
        </w:tc>
        <w:tc>
          <w:tcPr>
            <w:tcW w:w="1576" w:type="dxa"/>
          </w:tcPr>
          <w:p w:rsidR="00AB41A6" w:rsidRPr="00300F8F" w:rsidRDefault="00AB41A6" w:rsidP="00AB41A6">
            <w:pPr>
              <w:ind w:right="-1"/>
              <w:jc w:val="both"/>
            </w:pPr>
            <w:r w:rsidRPr="00300F8F">
              <w:t>Срок исполнения</w:t>
            </w:r>
          </w:p>
        </w:tc>
        <w:tc>
          <w:tcPr>
            <w:tcW w:w="2072" w:type="dxa"/>
          </w:tcPr>
          <w:p w:rsidR="00AB41A6" w:rsidRPr="00300F8F" w:rsidRDefault="00AB41A6" w:rsidP="00AB41A6">
            <w:pPr>
              <w:ind w:right="-1"/>
              <w:jc w:val="both"/>
            </w:pPr>
            <w:r w:rsidRPr="00300F8F">
              <w:t>Источник финансирования</w:t>
            </w:r>
          </w:p>
        </w:tc>
        <w:tc>
          <w:tcPr>
            <w:tcW w:w="1925" w:type="dxa"/>
          </w:tcPr>
          <w:p w:rsidR="00AB41A6" w:rsidRPr="00300F8F" w:rsidRDefault="00AB41A6" w:rsidP="00AB41A6">
            <w:pPr>
              <w:ind w:right="-1"/>
              <w:jc w:val="both"/>
            </w:pPr>
            <w:r w:rsidRPr="00300F8F">
              <w:t xml:space="preserve">Объём финансирования (тыс. </w:t>
            </w:r>
            <w:proofErr w:type="spellStart"/>
            <w:r w:rsidRPr="00300F8F">
              <w:t>руб</w:t>
            </w:r>
            <w:proofErr w:type="spellEnd"/>
            <w:r w:rsidRPr="00300F8F">
              <w:t>)</w:t>
            </w:r>
          </w:p>
        </w:tc>
      </w:tr>
      <w:tr w:rsidR="00AB41A6" w:rsidRPr="00300F8F" w:rsidTr="00AB41A6">
        <w:trPr>
          <w:trHeight w:val="1590"/>
        </w:trPr>
        <w:tc>
          <w:tcPr>
            <w:tcW w:w="666" w:type="dxa"/>
            <w:vMerge w:val="restart"/>
          </w:tcPr>
          <w:p w:rsidR="00AB41A6" w:rsidRPr="00300F8F" w:rsidRDefault="00AB41A6" w:rsidP="00AB41A6">
            <w:pPr>
              <w:ind w:right="-1"/>
              <w:jc w:val="both"/>
            </w:pPr>
            <w:r w:rsidRPr="00300F8F">
              <w:t>1</w:t>
            </w:r>
          </w:p>
        </w:tc>
        <w:tc>
          <w:tcPr>
            <w:tcW w:w="2357" w:type="dxa"/>
            <w:vMerge w:val="restart"/>
          </w:tcPr>
          <w:p w:rsidR="00AB41A6" w:rsidRPr="00300F8F" w:rsidRDefault="00AB41A6" w:rsidP="00AB41A6">
            <w:pPr>
              <w:ind w:right="-1"/>
              <w:jc w:val="both"/>
            </w:pPr>
            <w:r w:rsidRPr="00300F8F">
              <w:t>Создание условий для устойчивого развития и функционирования коммунального хозяйства</w:t>
            </w:r>
          </w:p>
          <w:p w:rsidR="00AB41A6" w:rsidRDefault="00AB41A6" w:rsidP="00AB41A6">
            <w:pPr>
              <w:ind w:right="-1"/>
              <w:jc w:val="both"/>
              <w:rPr>
                <w:bCs/>
                <w:color w:val="000000"/>
              </w:rPr>
            </w:pPr>
            <w:r w:rsidRPr="00300F8F">
              <w:rPr>
                <w:bCs/>
                <w:color w:val="000000"/>
              </w:rPr>
              <w:t>Выполнение проектных работ, проведение технических и капитальных ремонтов, реконструкция, строительство объектов социальной и инженерной инфраструктуры</w:t>
            </w:r>
          </w:p>
          <w:p w:rsidR="00A67265" w:rsidRPr="00300F8F" w:rsidRDefault="00A67265" w:rsidP="00AB41A6">
            <w:pPr>
              <w:ind w:right="-1"/>
              <w:jc w:val="both"/>
            </w:pPr>
            <w:r w:rsidRPr="004C0B6C">
              <w:t xml:space="preserve">Предоставление </w:t>
            </w:r>
            <w:r>
              <w:t xml:space="preserve"> </w:t>
            </w:r>
            <w:r w:rsidRPr="004C0B6C">
              <w:t xml:space="preserve"> субсидий муниципальным унитарным предприятиям</w:t>
            </w:r>
          </w:p>
        </w:tc>
        <w:tc>
          <w:tcPr>
            <w:tcW w:w="1576" w:type="dxa"/>
            <w:tcBorders>
              <w:bottom w:val="single" w:sz="4" w:space="0" w:color="auto"/>
            </w:tcBorders>
          </w:tcPr>
          <w:p w:rsidR="00AB41A6" w:rsidRPr="00300F8F" w:rsidRDefault="00AB41A6" w:rsidP="00AB41A6">
            <w:pPr>
              <w:ind w:right="-1"/>
              <w:jc w:val="both"/>
            </w:pPr>
            <w:r>
              <w:t>2023</w:t>
            </w:r>
            <w:r w:rsidRPr="00300F8F">
              <w:t xml:space="preserve"> г.</w:t>
            </w:r>
          </w:p>
        </w:tc>
        <w:tc>
          <w:tcPr>
            <w:tcW w:w="2072" w:type="dxa"/>
            <w:tcBorders>
              <w:bottom w:val="single" w:sz="4" w:space="0" w:color="auto"/>
            </w:tcBorders>
          </w:tcPr>
          <w:p w:rsidR="00AB41A6" w:rsidRPr="00300F8F" w:rsidRDefault="00AB41A6" w:rsidP="00AB41A6">
            <w:pPr>
              <w:ind w:right="-1"/>
              <w:jc w:val="both"/>
            </w:pPr>
            <w:r w:rsidRPr="00300F8F">
              <w:t>Средства местного бюджета</w:t>
            </w:r>
          </w:p>
        </w:tc>
        <w:tc>
          <w:tcPr>
            <w:tcW w:w="1925" w:type="dxa"/>
            <w:tcBorders>
              <w:bottom w:val="single" w:sz="4" w:space="0" w:color="auto"/>
            </w:tcBorders>
          </w:tcPr>
          <w:p w:rsidR="00AB41A6" w:rsidRPr="00300F8F" w:rsidRDefault="00AB41A6" w:rsidP="00AB41A6">
            <w:pPr>
              <w:ind w:right="-1"/>
              <w:jc w:val="both"/>
            </w:pPr>
            <w:r>
              <w:t>860,0</w:t>
            </w:r>
            <w:r w:rsidRPr="00300F8F">
              <w:t xml:space="preserve"> </w:t>
            </w:r>
          </w:p>
        </w:tc>
      </w:tr>
      <w:tr w:rsidR="00AB41A6" w:rsidRPr="00300F8F" w:rsidTr="00AB41A6">
        <w:trPr>
          <w:trHeight w:val="1339"/>
        </w:trPr>
        <w:tc>
          <w:tcPr>
            <w:tcW w:w="666" w:type="dxa"/>
            <w:vMerge/>
          </w:tcPr>
          <w:p w:rsidR="00AB41A6" w:rsidRPr="00300F8F" w:rsidRDefault="00AB41A6" w:rsidP="00AB41A6">
            <w:pPr>
              <w:ind w:right="-1"/>
              <w:jc w:val="both"/>
            </w:pPr>
          </w:p>
        </w:tc>
        <w:tc>
          <w:tcPr>
            <w:tcW w:w="2357" w:type="dxa"/>
            <w:vMerge/>
          </w:tcPr>
          <w:p w:rsidR="00AB41A6" w:rsidRPr="00300F8F" w:rsidRDefault="00AB41A6" w:rsidP="00AB41A6">
            <w:pPr>
              <w:ind w:right="-1"/>
              <w:jc w:val="both"/>
            </w:pPr>
          </w:p>
        </w:tc>
        <w:tc>
          <w:tcPr>
            <w:tcW w:w="1576" w:type="dxa"/>
            <w:tcBorders>
              <w:top w:val="single" w:sz="4" w:space="0" w:color="auto"/>
              <w:bottom w:val="single" w:sz="4" w:space="0" w:color="auto"/>
            </w:tcBorders>
          </w:tcPr>
          <w:p w:rsidR="00AB41A6" w:rsidRPr="00300F8F" w:rsidRDefault="00AB41A6" w:rsidP="00AB41A6">
            <w:pPr>
              <w:ind w:right="-1"/>
              <w:jc w:val="both"/>
            </w:pPr>
            <w:r>
              <w:t>2024</w:t>
            </w:r>
            <w:r w:rsidRPr="00300F8F">
              <w:t xml:space="preserve"> г.</w:t>
            </w:r>
          </w:p>
        </w:tc>
        <w:tc>
          <w:tcPr>
            <w:tcW w:w="2072" w:type="dxa"/>
            <w:tcBorders>
              <w:top w:val="single" w:sz="4" w:space="0" w:color="auto"/>
              <w:bottom w:val="single" w:sz="4" w:space="0" w:color="auto"/>
            </w:tcBorders>
          </w:tcPr>
          <w:p w:rsidR="00AB41A6" w:rsidRPr="00300F8F" w:rsidRDefault="00AB41A6" w:rsidP="00AB41A6">
            <w:pPr>
              <w:ind w:right="-1"/>
              <w:jc w:val="both"/>
            </w:pPr>
            <w:r w:rsidRPr="00300F8F">
              <w:t>Средства местного бюджета</w:t>
            </w:r>
          </w:p>
        </w:tc>
        <w:tc>
          <w:tcPr>
            <w:tcW w:w="1925" w:type="dxa"/>
            <w:tcBorders>
              <w:top w:val="single" w:sz="4" w:space="0" w:color="auto"/>
              <w:bottom w:val="single" w:sz="4" w:space="0" w:color="auto"/>
            </w:tcBorders>
          </w:tcPr>
          <w:p w:rsidR="00AB41A6" w:rsidRPr="00300F8F" w:rsidRDefault="00AB41A6" w:rsidP="00AB41A6">
            <w:pPr>
              <w:ind w:right="-1"/>
              <w:jc w:val="both"/>
            </w:pPr>
            <w:r>
              <w:t>250,</w:t>
            </w:r>
            <w:r w:rsidRPr="00300F8F">
              <w:t xml:space="preserve">0 </w:t>
            </w:r>
          </w:p>
        </w:tc>
      </w:tr>
      <w:tr w:rsidR="00AB41A6" w:rsidRPr="00300F8F" w:rsidTr="00AB41A6">
        <w:trPr>
          <w:trHeight w:val="2384"/>
        </w:trPr>
        <w:tc>
          <w:tcPr>
            <w:tcW w:w="666" w:type="dxa"/>
            <w:vMerge/>
          </w:tcPr>
          <w:p w:rsidR="00AB41A6" w:rsidRPr="00300F8F" w:rsidRDefault="00AB41A6" w:rsidP="00AB41A6">
            <w:pPr>
              <w:ind w:right="-1"/>
              <w:jc w:val="both"/>
            </w:pPr>
          </w:p>
        </w:tc>
        <w:tc>
          <w:tcPr>
            <w:tcW w:w="2357" w:type="dxa"/>
            <w:vMerge/>
          </w:tcPr>
          <w:p w:rsidR="00AB41A6" w:rsidRPr="00300F8F" w:rsidRDefault="00AB41A6" w:rsidP="00AB41A6">
            <w:pPr>
              <w:ind w:right="-1"/>
              <w:jc w:val="both"/>
            </w:pPr>
          </w:p>
        </w:tc>
        <w:tc>
          <w:tcPr>
            <w:tcW w:w="1576" w:type="dxa"/>
            <w:tcBorders>
              <w:top w:val="single" w:sz="4" w:space="0" w:color="auto"/>
            </w:tcBorders>
          </w:tcPr>
          <w:p w:rsidR="00AB41A6" w:rsidRPr="00300F8F" w:rsidRDefault="00AB41A6" w:rsidP="00AB41A6">
            <w:pPr>
              <w:ind w:right="-1"/>
              <w:jc w:val="both"/>
            </w:pPr>
            <w:r w:rsidRPr="00300F8F">
              <w:t>202</w:t>
            </w:r>
            <w:r>
              <w:t xml:space="preserve">5 </w:t>
            </w:r>
            <w:r w:rsidRPr="00300F8F">
              <w:t>г.</w:t>
            </w:r>
          </w:p>
        </w:tc>
        <w:tc>
          <w:tcPr>
            <w:tcW w:w="2072" w:type="dxa"/>
            <w:tcBorders>
              <w:top w:val="single" w:sz="4" w:space="0" w:color="auto"/>
            </w:tcBorders>
          </w:tcPr>
          <w:p w:rsidR="00AB41A6" w:rsidRPr="00300F8F" w:rsidRDefault="00AB41A6" w:rsidP="00AB41A6">
            <w:pPr>
              <w:ind w:right="-1"/>
              <w:jc w:val="both"/>
            </w:pPr>
            <w:r w:rsidRPr="00300F8F">
              <w:t>Средства местного бюджета</w:t>
            </w:r>
          </w:p>
        </w:tc>
        <w:tc>
          <w:tcPr>
            <w:tcW w:w="1925" w:type="dxa"/>
            <w:tcBorders>
              <w:top w:val="single" w:sz="4" w:space="0" w:color="auto"/>
            </w:tcBorders>
          </w:tcPr>
          <w:p w:rsidR="00AB41A6" w:rsidRPr="00300F8F" w:rsidRDefault="00AB41A6" w:rsidP="00AB41A6">
            <w:pPr>
              <w:ind w:right="-1"/>
              <w:jc w:val="both"/>
            </w:pPr>
            <w:r>
              <w:t>250,</w:t>
            </w:r>
            <w:r w:rsidRPr="00300F8F">
              <w:t xml:space="preserve">0 </w:t>
            </w:r>
          </w:p>
        </w:tc>
      </w:tr>
    </w:tbl>
    <w:p w:rsidR="00AB41A6" w:rsidRPr="00A67265" w:rsidRDefault="00AB41A6" w:rsidP="00AB41A6">
      <w:pPr>
        <w:pStyle w:val="31"/>
        <w:spacing w:line="240" w:lineRule="auto"/>
        <w:ind w:left="1080"/>
        <w:jc w:val="center"/>
        <w:rPr>
          <w:b/>
          <w:szCs w:val="28"/>
        </w:rPr>
      </w:pPr>
    </w:p>
    <w:p w:rsidR="00AB41A6" w:rsidRPr="00A67265" w:rsidRDefault="00A67265" w:rsidP="00AB41A6">
      <w:pPr>
        <w:rPr>
          <w:sz w:val="28"/>
          <w:szCs w:val="28"/>
        </w:rPr>
      </w:pPr>
      <w:r w:rsidRPr="00A67265">
        <w:rPr>
          <w:sz w:val="28"/>
          <w:szCs w:val="28"/>
        </w:rPr>
        <w:t>- внести изменения в абзац 2 раздела</w:t>
      </w:r>
      <w:r>
        <w:rPr>
          <w:sz w:val="28"/>
          <w:szCs w:val="28"/>
        </w:rPr>
        <w:t xml:space="preserve"> 7 «Ресурсное обеспечение муниципальной Программы (объемы и источники финансирования), изложив в следующей редакции:</w:t>
      </w:r>
    </w:p>
    <w:p w:rsidR="00A67265" w:rsidRPr="00FF0D4A" w:rsidRDefault="00A67265" w:rsidP="00A67265">
      <w:pPr>
        <w:ind w:left="1080"/>
        <w:jc w:val="center"/>
        <w:rPr>
          <w:b/>
          <w:sz w:val="28"/>
          <w:szCs w:val="28"/>
        </w:rPr>
      </w:pPr>
      <w:r>
        <w:rPr>
          <w:b/>
          <w:sz w:val="32"/>
        </w:rPr>
        <w:t xml:space="preserve">7. </w:t>
      </w:r>
      <w:r w:rsidRPr="00FF0D4A">
        <w:rPr>
          <w:b/>
          <w:sz w:val="28"/>
          <w:szCs w:val="28"/>
        </w:rPr>
        <w:t>Ресурсное обеспечение</w:t>
      </w:r>
      <w:r w:rsidRPr="00FF0D4A">
        <w:rPr>
          <w:sz w:val="28"/>
          <w:szCs w:val="28"/>
        </w:rPr>
        <w:t xml:space="preserve"> </w:t>
      </w:r>
      <w:r w:rsidRPr="00FF0D4A">
        <w:rPr>
          <w:b/>
          <w:sz w:val="28"/>
          <w:szCs w:val="28"/>
        </w:rPr>
        <w:t>муниципальной Программы</w:t>
      </w:r>
    </w:p>
    <w:p w:rsidR="00A67265" w:rsidRPr="00FF0D4A" w:rsidRDefault="00A67265" w:rsidP="00A67265">
      <w:pPr>
        <w:ind w:left="1080"/>
        <w:jc w:val="center"/>
        <w:rPr>
          <w:b/>
          <w:sz w:val="28"/>
          <w:szCs w:val="28"/>
        </w:rPr>
      </w:pPr>
      <w:r w:rsidRPr="00FF0D4A">
        <w:rPr>
          <w:b/>
          <w:sz w:val="28"/>
          <w:szCs w:val="28"/>
        </w:rPr>
        <w:t>(объемы и источники финансирования)</w:t>
      </w:r>
    </w:p>
    <w:p w:rsidR="00A67265" w:rsidRPr="003D5C9B" w:rsidRDefault="00A67265" w:rsidP="00A67265">
      <w:pPr>
        <w:pStyle w:val="a3"/>
        <w:ind w:firstLine="709"/>
        <w:rPr>
          <w:rFonts w:ascii="Times New Roman" w:hAnsi="Times New Roman"/>
          <w:noProof/>
          <w:sz w:val="28"/>
        </w:rPr>
      </w:pPr>
      <w:r w:rsidRPr="003D5C9B">
        <w:rPr>
          <w:rFonts w:ascii="Times New Roman" w:hAnsi="Times New Roman"/>
          <w:sz w:val="28"/>
        </w:rPr>
        <w:t xml:space="preserve">Прогнозируемые объемы финансирования мероприятий Программы </w:t>
      </w:r>
      <w:r w:rsidRPr="003D5C9B">
        <w:rPr>
          <w:rFonts w:ascii="Times New Roman" w:hAnsi="Times New Roman"/>
          <w:noProof/>
          <w:sz w:val="28"/>
        </w:rPr>
        <w:t>из средств бюджета</w:t>
      </w:r>
      <w:r w:rsidRPr="003D5C9B">
        <w:rPr>
          <w:rFonts w:ascii="Times New Roman" w:hAnsi="Times New Roman"/>
          <w:noProof/>
          <w:sz w:val="28"/>
          <w:szCs w:val="28"/>
        </w:rPr>
        <w:t xml:space="preserve"> </w:t>
      </w:r>
      <w:r>
        <w:rPr>
          <w:rFonts w:ascii="Times New Roman" w:hAnsi="Times New Roman"/>
          <w:noProof/>
          <w:sz w:val="28"/>
          <w:szCs w:val="28"/>
        </w:rPr>
        <w:t>муниципального образования Стодолищенского</w:t>
      </w:r>
      <w:r w:rsidRPr="003D5C9B">
        <w:rPr>
          <w:rFonts w:ascii="Times New Roman" w:hAnsi="Times New Roman"/>
          <w:noProof/>
          <w:sz w:val="28"/>
          <w:szCs w:val="28"/>
        </w:rPr>
        <w:t xml:space="preserve"> сельского поселения  Починковского района Смоленской области</w:t>
      </w:r>
      <w:r w:rsidRPr="003D5C9B">
        <w:rPr>
          <w:rFonts w:ascii="Times New Roman" w:hAnsi="Times New Roman"/>
          <w:noProof/>
          <w:sz w:val="28"/>
        </w:rPr>
        <w:t xml:space="preserve"> всего – </w:t>
      </w:r>
      <w:r>
        <w:rPr>
          <w:rFonts w:ascii="Times New Roman" w:hAnsi="Times New Roman"/>
          <w:noProof/>
          <w:sz w:val="28"/>
        </w:rPr>
        <w:t>1 360,0</w:t>
      </w:r>
      <w:r>
        <w:rPr>
          <w:rFonts w:ascii="Times New Roman" w:hAnsi="Times New Roman"/>
          <w:sz w:val="28"/>
          <w:szCs w:val="28"/>
        </w:rPr>
        <w:t xml:space="preserve"> тыс</w:t>
      </w:r>
      <w:proofErr w:type="gramStart"/>
      <w:r>
        <w:rPr>
          <w:rFonts w:ascii="Times New Roman" w:hAnsi="Times New Roman"/>
          <w:sz w:val="28"/>
          <w:szCs w:val="28"/>
        </w:rPr>
        <w:t>.</w:t>
      </w:r>
      <w:r w:rsidRPr="003D5C9B">
        <w:rPr>
          <w:rFonts w:ascii="Times New Roman" w:hAnsi="Times New Roman"/>
          <w:noProof/>
          <w:sz w:val="28"/>
        </w:rPr>
        <w:t>р</w:t>
      </w:r>
      <w:proofErr w:type="gramEnd"/>
      <w:r w:rsidRPr="003D5C9B">
        <w:rPr>
          <w:rFonts w:ascii="Times New Roman" w:hAnsi="Times New Roman"/>
          <w:noProof/>
          <w:sz w:val="28"/>
        </w:rPr>
        <w:t>уб.</w:t>
      </w:r>
    </w:p>
    <w:p w:rsidR="00A67265" w:rsidRDefault="00A67265" w:rsidP="00A67265">
      <w:pPr>
        <w:pStyle w:val="a3"/>
        <w:ind w:firstLine="709"/>
        <w:rPr>
          <w:rFonts w:ascii="Times New Roman" w:hAnsi="Times New Roman"/>
          <w:noProof/>
          <w:sz w:val="28"/>
        </w:rPr>
      </w:pPr>
      <w:r w:rsidRPr="003D5C9B">
        <w:rPr>
          <w:rFonts w:ascii="Times New Roman" w:hAnsi="Times New Roman"/>
          <w:noProof/>
          <w:sz w:val="28"/>
        </w:rPr>
        <w:t>в том</w:t>
      </w:r>
      <w:r>
        <w:rPr>
          <w:rFonts w:ascii="Times New Roman" w:hAnsi="Times New Roman"/>
          <w:noProof/>
          <w:sz w:val="28"/>
        </w:rPr>
        <w:t xml:space="preserve"> числе по годам: 2023 год –860,0 тыс. руб.</w:t>
      </w:r>
    </w:p>
    <w:p w:rsidR="00A67265" w:rsidRPr="003D5C9B" w:rsidRDefault="00A67265" w:rsidP="00A67265">
      <w:pPr>
        <w:pStyle w:val="a3"/>
        <w:ind w:firstLine="709"/>
        <w:rPr>
          <w:rFonts w:ascii="Times New Roman" w:hAnsi="Times New Roman"/>
          <w:noProof/>
          <w:sz w:val="28"/>
        </w:rPr>
      </w:pPr>
      <w:r>
        <w:rPr>
          <w:rFonts w:ascii="Times New Roman" w:hAnsi="Times New Roman"/>
          <w:noProof/>
          <w:sz w:val="28"/>
        </w:rPr>
        <w:t xml:space="preserve">                                     2024 год- 250,0 тыс.</w:t>
      </w:r>
      <w:r w:rsidRPr="003D5C9B">
        <w:rPr>
          <w:rFonts w:ascii="Times New Roman" w:hAnsi="Times New Roman"/>
          <w:noProof/>
          <w:sz w:val="28"/>
        </w:rPr>
        <w:t xml:space="preserve">руб. </w:t>
      </w:r>
    </w:p>
    <w:p w:rsidR="00A67265" w:rsidRDefault="00A67265" w:rsidP="00A67265">
      <w:pPr>
        <w:pStyle w:val="a3"/>
        <w:tabs>
          <w:tab w:val="center" w:pos="3138"/>
        </w:tabs>
        <w:ind w:firstLine="709"/>
        <w:rPr>
          <w:rFonts w:ascii="Times New Roman" w:hAnsi="Times New Roman"/>
          <w:noProof/>
          <w:sz w:val="28"/>
        </w:rPr>
      </w:pPr>
      <w:r w:rsidRPr="003D5C9B">
        <w:rPr>
          <w:rFonts w:ascii="Times New Roman" w:hAnsi="Times New Roman"/>
          <w:noProof/>
          <w:sz w:val="28"/>
        </w:rPr>
        <w:t xml:space="preserve">        </w:t>
      </w:r>
      <w:r>
        <w:rPr>
          <w:rFonts w:ascii="Times New Roman" w:hAnsi="Times New Roman"/>
          <w:noProof/>
          <w:sz w:val="28"/>
        </w:rPr>
        <w:t xml:space="preserve">                             </w:t>
      </w:r>
      <w:r w:rsidRPr="003D5C9B">
        <w:rPr>
          <w:rFonts w:ascii="Times New Roman" w:hAnsi="Times New Roman"/>
          <w:noProof/>
          <w:sz w:val="28"/>
        </w:rPr>
        <w:t>20</w:t>
      </w:r>
      <w:r>
        <w:rPr>
          <w:rFonts w:ascii="Times New Roman" w:hAnsi="Times New Roman"/>
          <w:noProof/>
          <w:sz w:val="28"/>
        </w:rPr>
        <w:t>25</w:t>
      </w:r>
      <w:r w:rsidRPr="003D5C9B">
        <w:rPr>
          <w:rFonts w:ascii="Times New Roman" w:hAnsi="Times New Roman"/>
          <w:noProof/>
          <w:sz w:val="28"/>
        </w:rPr>
        <w:t xml:space="preserve"> год</w:t>
      </w:r>
      <w:r>
        <w:rPr>
          <w:rFonts w:ascii="Times New Roman" w:hAnsi="Times New Roman"/>
          <w:noProof/>
          <w:sz w:val="28"/>
        </w:rPr>
        <w:t xml:space="preserve"> -250,0  тыс.</w:t>
      </w:r>
      <w:r w:rsidRPr="003D5C9B">
        <w:rPr>
          <w:rFonts w:ascii="Times New Roman" w:hAnsi="Times New Roman"/>
          <w:noProof/>
          <w:sz w:val="28"/>
        </w:rPr>
        <w:t>руб.</w:t>
      </w:r>
    </w:p>
    <w:p w:rsidR="00A67265" w:rsidRPr="00662738" w:rsidRDefault="00A67265" w:rsidP="00A67265">
      <w:pPr>
        <w:rPr>
          <w:sz w:val="28"/>
          <w:szCs w:val="28"/>
        </w:rPr>
      </w:pPr>
      <w:r>
        <w:rPr>
          <w:sz w:val="28"/>
          <w:szCs w:val="28"/>
        </w:rPr>
        <w:t xml:space="preserve">                                         </w:t>
      </w:r>
      <w:r w:rsidRPr="003D5C9B">
        <w:rPr>
          <w:noProof/>
          <w:sz w:val="28"/>
        </w:rPr>
        <w:t xml:space="preserve">                                     </w:t>
      </w:r>
    </w:p>
    <w:p w:rsidR="00A67265" w:rsidRDefault="00CC3329" w:rsidP="00CC3329">
      <w:pPr>
        <w:jc w:val="both"/>
        <w:rPr>
          <w:sz w:val="28"/>
          <w:szCs w:val="28"/>
        </w:rPr>
      </w:pPr>
      <w:r w:rsidRPr="00CC3329">
        <w:rPr>
          <w:sz w:val="28"/>
          <w:szCs w:val="28"/>
        </w:rPr>
        <w:t>- внести изменения в Приложение № 2 к муниципальной  программе «Комплексное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w:t>
      </w:r>
      <w:r>
        <w:rPr>
          <w:sz w:val="28"/>
          <w:szCs w:val="28"/>
        </w:rPr>
        <w:t>, изложив в новой редакции:</w:t>
      </w:r>
    </w:p>
    <w:p w:rsidR="00832F42" w:rsidRDefault="00832F42" w:rsidP="00CC3329">
      <w:pPr>
        <w:jc w:val="both"/>
        <w:rPr>
          <w:sz w:val="28"/>
          <w:szCs w:val="28"/>
        </w:rPr>
      </w:pPr>
    </w:p>
    <w:p w:rsidR="00832F42" w:rsidRPr="009A3A32" w:rsidRDefault="00832F42" w:rsidP="00832F42">
      <w:pPr>
        <w:widowControl w:val="0"/>
        <w:autoSpaceDE w:val="0"/>
        <w:autoSpaceDN w:val="0"/>
        <w:adjustRightInd w:val="0"/>
        <w:ind w:left="-993" w:firstLine="993"/>
        <w:jc w:val="center"/>
        <w:rPr>
          <w:b/>
          <w:bCs/>
          <w:sz w:val="28"/>
          <w:szCs w:val="28"/>
        </w:rPr>
      </w:pPr>
      <w:r w:rsidRPr="009A3A32">
        <w:rPr>
          <w:b/>
          <w:bCs/>
          <w:sz w:val="28"/>
          <w:szCs w:val="28"/>
        </w:rPr>
        <w:t xml:space="preserve">План реализации муниципальной программы </w:t>
      </w:r>
    </w:p>
    <w:p w:rsidR="00832F42" w:rsidRPr="00231F79" w:rsidRDefault="00832F42" w:rsidP="00832F42">
      <w:pPr>
        <w:widowControl w:val="0"/>
        <w:autoSpaceDE w:val="0"/>
        <w:autoSpaceDN w:val="0"/>
        <w:adjustRightInd w:val="0"/>
        <w:jc w:val="center"/>
        <w:rPr>
          <w:b/>
          <w:sz w:val="28"/>
          <w:szCs w:val="28"/>
        </w:rPr>
      </w:pPr>
      <w:r w:rsidRPr="009A3A32">
        <w:rPr>
          <w:b/>
          <w:sz w:val="28"/>
          <w:szCs w:val="28"/>
        </w:rPr>
        <w:t>«</w:t>
      </w:r>
      <w:r w:rsidRPr="00943E15">
        <w:rPr>
          <w:b/>
          <w:sz w:val="28"/>
          <w:szCs w:val="28"/>
        </w:rPr>
        <w:t>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w:t>
      </w:r>
      <w:r w:rsidRPr="00231F79">
        <w:rPr>
          <w:b/>
          <w:sz w:val="28"/>
          <w:szCs w:val="28"/>
        </w:rPr>
        <w:t>».</w:t>
      </w:r>
    </w:p>
    <w:p w:rsidR="00832F42" w:rsidRPr="009A3A32" w:rsidRDefault="00832F42" w:rsidP="00832F42">
      <w:pPr>
        <w:widowControl w:val="0"/>
        <w:autoSpaceDE w:val="0"/>
        <w:autoSpaceDN w:val="0"/>
        <w:adjustRightInd w:val="0"/>
        <w:jc w:val="center"/>
        <w:rPr>
          <w:bCs/>
        </w:rPr>
      </w:pPr>
      <w:r w:rsidRPr="009A3A32">
        <w:rPr>
          <w:bCs/>
        </w:rPr>
        <w:t xml:space="preserve"> </w:t>
      </w:r>
    </w:p>
    <w:tbl>
      <w:tblPr>
        <w:tblW w:w="11237"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65"/>
        <w:gridCol w:w="1134"/>
        <w:gridCol w:w="992"/>
        <w:gridCol w:w="992"/>
        <w:gridCol w:w="851"/>
        <w:gridCol w:w="850"/>
        <w:gridCol w:w="851"/>
        <w:gridCol w:w="992"/>
        <w:gridCol w:w="851"/>
        <w:gridCol w:w="850"/>
        <w:gridCol w:w="709"/>
      </w:tblGrid>
      <w:tr w:rsidR="00832F42" w:rsidRPr="00A33EB9" w:rsidTr="0084508E">
        <w:trPr>
          <w:trHeight w:val="873"/>
          <w:tblCellSpacing w:w="5" w:type="nil"/>
        </w:trPr>
        <w:tc>
          <w:tcPr>
            <w:tcW w:w="3299" w:type="dxa"/>
            <w:gridSpan w:val="2"/>
            <w:vMerge w:val="restart"/>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 xml:space="preserve">Наименование </w:t>
            </w:r>
          </w:p>
        </w:tc>
        <w:tc>
          <w:tcPr>
            <w:tcW w:w="992" w:type="dxa"/>
            <w:vMerge w:val="restart"/>
            <w:vAlign w:val="center"/>
          </w:tcPr>
          <w:p w:rsidR="00832F42" w:rsidRPr="00A33EB9" w:rsidRDefault="00832F42" w:rsidP="0084508E">
            <w:pPr>
              <w:pStyle w:val="ConsPlusCell"/>
              <w:ind w:left="-75" w:right="-76"/>
              <w:jc w:val="center"/>
              <w:rPr>
                <w:rFonts w:ascii="Times New Roman" w:hAnsi="Times New Roman" w:cs="Times New Roman"/>
              </w:rPr>
            </w:pPr>
            <w:r w:rsidRPr="00A33EB9">
              <w:rPr>
                <w:rFonts w:ascii="Times New Roman" w:hAnsi="Times New Roman" w:cs="Times New Roman"/>
              </w:rPr>
              <w:t>Исполнитель</w:t>
            </w:r>
          </w:p>
          <w:p w:rsidR="00832F42" w:rsidRPr="00A33EB9" w:rsidRDefault="00832F42" w:rsidP="0084508E">
            <w:pPr>
              <w:pStyle w:val="ConsPlusCell"/>
              <w:ind w:left="-75" w:right="-76"/>
              <w:jc w:val="center"/>
              <w:rPr>
                <w:rFonts w:ascii="Times New Roman" w:hAnsi="Times New Roman" w:cs="Times New Roman"/>
              </w:rPr>
            </w:pPr>
            <w:r w:rsidRPr="00A33EB9">
              <w:rPr>
                <w:rFonts w:ascii="Times New Roman" w:hAnsi="Times New Roman" w:cs="Times New Roman"/>
              </w:rPr>
              <w:t>мероприятия</w:t>
            </w:r>
          </w:p>
        </w:tc>
        <w:tc>
          <w:tcPr>
            <w:tcW w:w="992" w:type="dxa"/>
            <w:vMerge w:val="restart"/>
            <w:vAlign w:val="center"/>
          </w:tcPr>
          <w:p w:rsidR="00832F42" w:rsidRPr="00A33EB9" w:rsidRDefault="00832F42" w:rsidP="0084508E">
            <w:pPr>
              <w:pStyle w:val="ConsPlusCell"/>
              <w:ind w:right="-75"/>
              <w:jc w:val="center"/>
              <w:rPr>
                <w:rFonts w:ascii="Times New Roman" w:hAnsi="Times New Roman" w:cs="Times New Roman"/>
              </w:rPr>
            </w:pPr>
            <w:r w:rsidRPr="00A33EB9">
              <w:rPr>
                <w:rFonts w:ascii="Times New Roman" w:hAnsi="Times New Roman" w:cs="Times New Roman"/>
              </w:rPr>
              <w:t>Источники финансового   обеспечения (расшифровать)</w:t>
            </w:r>
          </w:p>
        </w:tc>
        <w:tc>
          <w:tcPr>
            <w:tcW w:w="3544" w:type="dxa"/>
            <w:gridSpan w:val="4"/>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Объем средств на реализацию муниципальной программы на отчетный год и плановый период, тыс. рублей</w:t>
            </w:r>
          </w:p>
        </w:tc>
        <w:tc>
          <w:tcPr>
            <w:tcW w:w="2410" w:type="dxa"/>
            <w:gridSpan w:val="3"/>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Планируемое значение показателя на реализацию муниципальной программы на отчетный год и плановый период</w:t>
            </w:r>
          </w:p>
        </w:tc>
      </w:tr>
      <w:tr w:rsidR="00832F42" w:rsidRPr="00A33EB9" w:rsidTr="0084508E">
        <w:trPr>
          <w:trHeight w:val="439"/>
          <w:tblCellSpacing w:w="5" w:type="nil"/>
        </w:trPr>
        <w:tc>
          <w:tcPr>
            <w:tcW w:w="3299" w:type="dxa"/>
            <w:gridSpan w:val="2"/>
            <w:vMerge/>
            <w:vAlign w:val="center"/>
          </w:tcPr>
          <w:p w:rsidR="00832F42" w:rsidRPr="00A33EB9" w:rsidRDefault="00832F42" w:rsidP="0084508E">
            <w:pPr>
              <w:pStyle w:val="ConsPlusCell"/>
              <w:jc w:val="center"/>
              <w:rPr>
                <w:rFonts w:ascii="Times New Roman" w:hAnsi="Times New Roman" w:cs="Times New Roman"/>
              </w:rPr>
            </w:pPr>
          </w:p>
        </w:tc>
        <w:tc>
          <w:tcPr>
            <w:tcW w:w="992" w:type="dxa"/>
            <w:vMerge/>
            <w:vAlign w:val="center"/>
          </w:tcPr>
          <w:p w:rsidR="00832F42" w:rsidRPr="00A33EB9" w:rsidRDefault="00832F42" w:rsidP="0084508E">
            <w:pPr>
              <w:pStyle w:val="ConsPlusCell"/>
              <w:ind w:left="-75" w:right="-76"/>
              <w:jc w:val="center"/>
              <w:rPr>
                <w:rFonts w:ascii="Times New Roman" w:hAnsi="Times New Roman" w:cs="Times New Roman"/>
              </w:rPr>
            </w:pPr>
          </w:p>
        </w:tc>
        <w:tc>
          <w:tcPr>
            <w:tcW w:w="992" w:type="dxa"/>
            <w:vMerge/>
            <w:vAlign w:val="center"/>
          </w:tcPr>
          <w:p w:rsidR="00832F42" w:rsidRPr="00A33EB9" w:rsidRDefault="00832F42" w:rsidP="0084508E">
            <w:pPr>
              <w:pStyle w:val="ConsPlusCell"/>
              <w:jc w:val="center"/>
              <w:rPr>
                <w:rFonts w:ascii="Times New Roman" w:hAnsi="Times New Roman" w:cs="Times New Roman"/>
              </w:rPr>
            </w:pPr>
          </w:p>
        </w:tc>
        <w:tc>
          <w:tcPr>
            <w:tcW w:w="851"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всего</w:t>
            </w:r>
          </w:p>
        </w:tc>
        <w:tc>
          <w:tcPr>
            <w:tcW w:w="850"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2023</w:t>
            </w:r>
          </w:p>
        </w:tc>
        <w:tc>
          <w:tcPr>
            <w:tcW w:w="851"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2024</w:t>
            </w:r>
          </w:p>
        </w:tc>
        <w:tc>
          <w:tcPr>
            <w:tcW w:w="992"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2025</w:t>
            </w:r>
          </w:p>
        </w:tc>
        <w:tc>
          <w:tcPr>
            <w:tcW w:w="851"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2023</w:t>
            </w:r>
          </w:p>
        </w:tc>
        <w:tc>
          <w:tcPr>
            <w:tcW w:w="850"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2024</w:t>
            </w:r>
          </w:p>
        </w:tc>
        <w:tc>
          <w:tcPr>
            <w:tcW w:w="709"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2025</w:t>
            </w:r>
          </w:p>
        </w:tc>
      </w:tr>
      <w:tr w:rsidR="00832F42" w:rsidRPr="00A33EB9" w:rsidTr="0084508E">
        <w:trPr>
          <w:trHeight w:val="632"/>
          <w:tblCellSpacing w:w="5" w:type="nil"/>
        </w:trPr>
        <w:tc>
          <w:tcPr>
            <w:tcW w:w="11237" w:type="dxa"/>
            <w:gridSpan w:val="11"/>
          </w:tcPr>
          <w:p w:rsidR="00832F42" w:rsidRPr="00A33EB9" w:rsidRDefault="00832F42" w:rsidP="0084508E">
            <w:pPr>
              <w:pStyle w:val="Default"/>
              <w:tabs>
                <w:tab w:val="left" w:pos="709"/>
              </w:tabs>
              <w:jc w:val="both"/>
              <w:rPr>
                <w:sz w:val="20"/>
                <w:szCs w:val="20"/>
              </w:rPr>
            </w:pPr>
            <w:r w:rsidRPr="00A33EB9">
              <w:rPr>
                <w:b/>
                <w:sz w:val="20"/>
                <w:szCs w:val="20"/>
              </w:rPr>
              <w:t>Повышение качества и надежности предоставления жилищно – коммунальных услуг населению Стодолищенского сельского поселения Починковского района Смоленской области, повышение качества жилищного обеспечения населения Починковского района Смоленской области.</w:t>
            </w:r>
            <w:r w:rsidRPr="00A33EB9">
              <w:rPr>
                <w:sz w:val="20"/>
                <w:szCs w:val="20"/>
              </w:rPr>
              <w:t xml:space="preserve"> </w:t>
            </w:r>
          </w:p>
        </w:tc>
      </w:tr>
      <w:tr w:rsidR="00832F42" w:rsidRPr="00A33EB9" w:rsidTr="0084508E">
        <w:trPr>
          <w:trHeight w:val="2511"/>
          <w:tblCellSpacing w:w="5" w:type="nil"/>
        </w:trPr>
        <w:tc>
          <w:tcPr>
            <w:tcW w:w="2165" w:type="dxa"/>
            <w:vAlign w:val="center"/>
          </w:tcPr>
          <w:p w:rsidR="00832F42" w:rsidRPr="00A33EB9" w:rsidRDefault="00832F42" w:rsidP="0084508E">
            <w:pPr>
              <w:pStyle w:val="ConsPlusCell"/>
              <w:ind w:left="105"/>
              <w:jc w:val="both"/>
              <w:rPr>
                <w:rFonts w:ascii="Times New Roman" w:hAnsi="Times New Roman" w:cs="Times New Roman"/>
              </w:rPr>
            </w:pPr>
            <w:r w:rsidRPr="00A33EB9">
              <w:rPr>
                <w:rFonts w:ascii="Times New Roman" w:hAnsi="Times New Roman" w:cs="Times New Roman"/>
              </w:rPr>
              <w:t>1. Проведение технической инвентаризации и оформление кадастровых паспортов, справок о постановке на технический учет объектов капитального строительства, технических паспортов объектов недвижимости и их копий, проведение кадастровых работ и оформление технических планов в отношении объектов недвижимого имущества</w:t>
            </w:r>
          </w:p>
        </w:tc>
        <w:tc>
          <w:tcPr>
            <w:tcW w:w="2126" w:type="dxa"/>
            <w:gridSpan w:val="2"/>
            <w:vAlign w:val="center"/>
          </w:tcPr>
          <w:p w:rsidR="00832F42" w:rsidRPr="00A33EB9" w:rsidRDefault="00832F42" w:rsidP="0084508E">
            <w:pPr>
              <w:tabs>
                <w:tab w:val="left" w:pos="2713"/>
              </w:tabs>
              <w:jc w:val="both"/>
              <w:rPr>
                <w:sz w:val="20"/>
                <w:szCs w:val="20"/>
              </w:rPr>
            </w:pPr>
            <w:r w:rsidRPr="00A33EB9">
              <w:rPr>
                <w:sz w:val="20"/>
                <w:szCs w:val="20"/>
              </w:rPr>
              <w:t>Администрация Стодолищенского сельского поселения Починковского района Смоленской области</w:t>
            </w:r>
          </w:p>
        </w:tc>
        <w:tc>
          <w:tcPr>
            <w:tcW w:w="992" w:type="dxa"/>
            <w:vAlign w:val="center"/>
          </w:tcPr>
          <w:p w:rsidR="00832F42" w:rsidRPr="00A33EB9" w:rsidRDefault="00832F42" w:rsidP="0084508E">
            <w:pPr>
              <w:pStyle w:val="ConsPlusCell"/>
              <w:jc w:val="both"/>
              <w:rPr>
                <w:rFonts w:ascii="Times New Roman" w:hAnsi="Times New Roman" w:cs="Times New Roman"/>
              </w:rPr>
            </w:pPr>
            <w:r w:rsidRPr="00A33EB9">
              <w:rPr>
                <w:rFonts w:ascii="Times New Roman" w:hAnsi="Times New Roman" w:cs="Times New Roman"/>
              </w:rPr>
              <w:t>местный бюджет</w:t>
            </w:r>
          </w:p>
        </w:tc>
        <w:tc>
          <w:tcPr>
            <w:tcW w:w="851"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150,0</w:t>
            </w:r>
          </w:p>
        </w:tc>
        <w:tc>
          <w:tcPr>
            <w:tcW w:w="850"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50,0</w:t>
            </w:r>
          </w:p>
        </w:tc>
        <w:tc>
          <w:tcPr>
            <w:tcW w:w="851" w:type="dxa"/>
            <w:vAlign w:val="center"/>
          </w:tcPr>
          <w:p w:rsidR="00832F42" w:rsidRPr="00A33EB9" w:rsidRDefault="00832F42" w:rsidP="0084508E">
            <w:pPr>
              <w:pStyle w:val="ConsPlusCell"/>
              <w:ind w:left="-785" w:firstLine="785"/>
              <w:jc w:val="center"/>
              <w:rPr>
                <w:rFonts w:ascii="Times New Roman" w:hAnsi="Times New Roman" w:cs="Times New Roman"/>
              </w:rPr>
            </w:pPr>
            <w:r w:rsidRPr="00A33EB9">
              <w:rPr>
                <w:rFonts w:ascii="Times New Roman" w:hAnsi="Times New Roman" w:cs="Times New Roman"/>
              </w:rPr>
              <w:t>50,0</w:t>
            </w:r>
          </w:p>
        </w:tc>
        <w:tc>
          <w:tcPr>
            <w:tcW w:w="992" w:type="dxa"/>
            <w:vAlign w:val="center"/>
          </w:tcPr>
          <w:p w:rsidR="00832F42" w:rsidRPr="00A33EB9" w:rsidRDefault="00832F42" w:rsidP="0084508E">
            <w:pPr>
              <w:jc w:val="center"/>
              <w:rPr>
                <w:b/>
                <w:sz w:val="20"/>
                <w:szCs w:val="20"/>
              </w:rPr>
            </w:pPr>
            <w:r w:rsidRPr="00A33EB9">
              <w:rPr>
                <w:b/>
                <w:sz w:val="20"/>
                <w:szCs w:val="20"/>
              </w:rPr>
              <w:t>50,0</w:t>
            </w:r>
          </w:p>
        </w:tc>
        <w:tc>
          <w:tcPr>
            <w:tcW w:w="851" w:type="dxa"/>
            <w:vAlign w:val="center"/>
          </w:tcPr>
          <w:p w:rsidR="00832F42" w:rsidRPr="00A33EB9" w:rsidRDefault="00832F42" w:rsidP="0084508E">
            <w:pPr>
              <w:jc w:val="center"/>
              <w:rPr>
                <w:b/>
                <w:sz w:val="20"/>
                <w:szCs w:val="20"/>
              </w:rPr>
            </w:pPr>
            <w:r w:rsidRPr="00A33EB9">
              <w:rPr>
                <w:b/>
                <w:sz w:val="20"/>
                <w:szCs w:val="20"/>
              </w:rPr>
              <w:t>10</w:t>
            </w:r>
          </w:p>
        </w:tc>
        <w:tc>
          <w:tcPr>
            <w:tcW w:w="850" w:type="dxa"/>
            <w:vAlign w:val="center"/>
          </w:tcPr>
          <w:p w:rsidR="00832F42" w:rsidRPr="00A33EB9" w:rsidRDefault="00832F42" w:rsidP="0084508E">
            <w:pPr>
              <w:jc w:val="center"/>
              <w:rPr>
                <w:b/>
                <w:sz w:val="20"/>
                <w:szCs w:val="20"/>
              </w:rPr>
            </w:pPr>
            <w:r w:rsidRPr="00A33EB9">
              <w:rPr>
                <w:b/>
                <w:sz w:val="20"/>
                <w:szCs w:val="20"/>
              </w:rPr>
              <w:t>10</w:t>
            </w:r>
          </w:p>
        </w:tc>
        <w:tc>
          <w:tcPr>
            <w:tcW w:w="709" w:type="dxa"/>
            <w:vAlign w:val="center"/>
          </w:tcPr>
          <w:p w:rsidR="00832F42" w:rsidRPr="00A33EB9" w:rsidRDefault="00832F42" w:rsidP="0084508E">
            <w:pPr>
              <w:jc w:val="center"/>
              <w:rPr>
                <w:b/>
                <w:sz w:val="20"/>
                <w:szCs w:val="20"/>
              </w:rPr>
            </w:pPr>
            <w:r w:rsidRPr="00A33EB9">
              <w:rPr>
                <w:b/>
                <w:sz w:val="20"/>
                <w:szCs w:val="20"/>
              </w:rPr>
              <w:t>6</w:t>
            </w:r>
          </w:p>
        </w:tc>
      </w:tr>
      <w:tr w:rsidR="00832F42" w:rsidRPr="00A33EB9" w:rsidTr="0084508E">
        <w:trPr>
          <w:trHeight w:val="2511"/>
          <w:tblCellSpacing w:w="5" w:type="nil"/>
        </w:trPr>
        <w:tc>
          <w:tcPr>
            <w:tcW w:w="2165" w:type="dxa"/>
            <w:vAlign w:val="center"/>
          </w:tcPr>
          <w:p w:rsidR="00832F42" w:rsidRPr="00A33EB9" w:rsidRDefault="00832F42" w:rsidP="0084508E">
            <w:pPr>
              <w:ind w:right="-1"/>
              <w:jc w:val="both"/>
              <w:rPr>
                <w:sz w:val="20"/>
                <w:szCs w:val="20"/>
              </w:rPr>
            </w:pPr>
            <w:r w:rsidRPr="00A33EB9">
              <w:rPr>
                <w:sz w:val="20"/>
                <w:szCs w:val="20"/>
              </w:rPr>
              <w:t>Предоставление   субсидий муниципальным унитарным предприятиям</w:t>
            </w:r>
          </w:p>
        </w:tc>
        <w:tc>
          <w:tcPr>
            <w:tcW w:w="2126" w:type="dxa"/>
            <w:gridSpan w:val="2"/>
            <w:vAlign w:val="center"/>
          </w:tcPr>
          <w:p w:rsidR="00832F42" w:rsidRPr="00A33EB9" w:rsidRDefault="00832F42" w:rsidP="0084508E">
            <w:pPr>
              <w:tabs>
                <w:tab w:val="left" w:pos="2713"/>
              </w:tabs>
              <w:jc w:val="both"/>
              <w:rPr>
                <w:sz w:val="20"/>
                <w:szCs w:val="20"/>
              </w:rPr>
            </w:pPr>
          </w:p>
        </w:tc>
        <w:tc>
          <w:tcPr>
            <w:tcW w:w="992" w:type="dxa"/>
            <w:vAlign w:val="center"/>
          </w:tcPr>
          <w:p w:rsidR="00832F42" w:rsidRPr="00A33EB9" w:rsidRDefault="00832F42" w:rsidP="0084508E">
            <w:pPr>
              <w:pStyle w:val="ConsPlusCell"/>
              <w:jc w:val="both"/>
              <w:rPr>
                <w:rFonts w:ascii="Times New Roman" w:hAnsi="Times New Roman" w:cs="Times New Roman"/>
              </w:rPr>
            </w:pPr>
          </w:p>
        </w:tc>
        <w:tc>
          <w:tcPr>
            <w:tcW w:w="851"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1210,0</w:t>
            </w:r>
          </w:p>
        </w:tc>
        <w:tc>
          <w:tcPr>
            <w:tcW w:w="850"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810,0</w:t>
            </w:r>
          </w:p>
        </w:tc>
        <w:tc>
          <w:tcPr>
            <w:tcW w:w="851" w:type="dxa"/>
            <w:vAlign w:val="center"/>
          </w:tcPr>
          <w:p w:rsidR="00832F42" w:rsidRPr="00A33EB9" w:rsidRDefault="00832F42" w:rsidP="0084508E">
            <w:pPr>
              <w:pStyle w:val="ConsPlusCell"/>
              <w:jc w:val="center"/>
              <w:rPr>
                <w:rFonts w:ascii="Times New Roman" w:hAnsi="Times New Roman" w:cs="Times New Roman"/>
              </w:rPr>
            </w:pPr>
            <w:r w:rsidRPr="00A33EB9">
              <w:rPr>
                <w:rFonts w:ascii="Times New Roman" w:hAnsi="Times New Roman" w:cs="Times New Roman"/>
              </w:rPr>
              <w:t>200,0</w:t>
            </w:r>
          </w:p>
        </w:tc>
        <w:tc>
          <w:tcPr>
            <w:tcW w:w="992" w:type="dxa"/>
            <w:vAlign w:val="center"/>
          </w:tcPr>
          <w:p w:rsidR="00832F42" w:rsidRPr="00A33EB9" w:rsidRDefault="00832F42" w:rsidP="0084508E">
            <w:pPr>
              <w:jc w:val="center"/>
              <w:rPr>
                <w:b/>
                <w:sz w:val="20"/>
                <w:szCs w:val="20"/>
              </w:rPr>
            </w:pPr>
            <w:r w:rsidRPr="00A33EB9">
              <w:rPr>
                <w:b/>
                <w:sz w:val="20"/>
                <w:szCs w:val="20"/>
              </w:rPr>
              <w:t>200,0</w:t>
            </w:r>
          </w:p>
        </w:tc>
        <w:tc>
          <w:tcPr>
            <w:tcW w:w="851" w:type="dxa"/>
            <w:vAlign w:val="center"/>
          </w:tcPr>
          <w:p w:rsidR="00832F42" w:rsidRPr="00A33EB9" w:rsidRDefault="00832F42" w:rsidP="0084508E">
            <w:pPr>
              <w:jc w:val="center"/>
              <w:rPr>
                <w:b/>
                <w:sz w:val="20"/>
                <w:szCs w:val="20"/>
              </w:rPr>
            </w:pPr>
            <w:r w:rsidRPr="00A33EB9">
              <w:rPr>
                <w:b/>
                <w:sz w:val="20"/>
                <w:szCs w:val="20"/>
              </w:rPr>
              <w:t>0</w:t>
            </w:r>
          </w:p>
        </w:tc>
        <w:tc>
          <w:tcPr>
            <w:tcW w:w="850" w:type="dxa"/>
            <w:vAlign w:val="center"/>
          </w:tcPr>
          <w:p w:rsidR="00832F42" w:rsidRPr="00A33EB9" w:rsidRDefault="00832F42" w:rsidP="0084508E">
            <w:pPr>
              <w:jc w:val="center"/>
              <w:rPr>
                <w:b/>
                <w:sz w:val="20"/>
                <w:szCs w:val="20"/>
              </w:rPr>
            </w:pPr>
            <w:r w:rsidRPr="00A33EB9">
              <w:rPr>
                <w:b/>
                <w:sz w:val="20"/>
                <w:szCs w:val="20"/>
              </w:rPr>
              <w:t>0</w:t>
            </w:r>
          </w:p>
        </w:tc>
        <w:tc>
          <w:tcPr>
            <w:tcW w:w="709" w:type="dxa"/>
            <w:vAlign w:val="center"/>
          </w:tcPr>
          <w:p w:rsidR="00832F42" w:rsidRPr="00A33EB9" w:rsidRDefault="00832F42" w:rsidP="0084508E">
            <w:pPr>
              <w:jc w:val="center"/>
              <w:rPr>
                <w:b/>
                <w:sz w:val="20"/>
                <w:szCs w:val="20"/>
              </w:rPr>
            </w:pPr>
            <w:r w:rsidRPr="00A33EB9">
              <w:rPr>
                <w:b/>
                <w:sz w:val="20"/>
                <w:szCs w:val="20"/>
              </w:rPr>
              <w:t>0</w:t>
            </w:r>
          </w:p>
        </w:tc>
      </w:tr>
      <w:tr w:rsidR="00832F42" w:rsidRPr="00A33EB9" w:rsidTr="0084508E">
        <w:trPr>
          <w:trHeight w:val="594"/>
          <w:tblCellSpacing w:w="5" w:type="nil"/>
        </w:trPr>
        <w:tc>
          <w:tcPr>
            <w:tcW w:w="2165" w:type="dxa"/>
            <w:vAlign w:val="center"/>
          </w:tcPr>
          <w:p w:rsidR="00832F42" w:rsidRPr="00A33EB9" w:rsidRDefault="00832F42" w:rsidP="0084508E">
            <w:pPr>
              <w:pStyle w:val="ConsPlusCell"/>
              <w:jc w:val="both"/>
              <w:rPr>
                <w:rFonts w:ascii="Times New Roman" w:hAnsi="Times New Roman" w:cs="Times New Roman"/>
              </w:rPr>
            </w:pPr>
            <w:r w:rsidRPr="00A33EB9">
              <w:rPr>
                <w:rFonts w:ascii="Times New Roman" w:hAnsi="Times New Roman" w:cs="Times New Roman"/>
              </w:rPr>
              <w:t>Итого</w:t>
            </w:r>
          </w:p>
        </w:tc>
        <w:tc>
          <w:tcPr>
            <w:tcW w:w="2126" w:type="dxa"/>
            <w:gridSpan w:val="2"/>
            <w:vAlign w:val="center"/>
          </w:tcPr>
          <w:p w:rsidR="00832F42" w:rsidRPr="00A33EB9" w:rsidRDefault="00832F42" w:rsidP="0084508E">
            <w:pPr>
              <w:tabs>
                <w:tab w:val="left" w:pos="2713"/>
              </w:tabs>
              <w:jc w:val="both"/>
              <w:rPr>
                <w:sz w:val="20"/>
                <w:szCs w:val="20"/>
              </w:rPr>
            </w:pPr>
          </w:p>
        </w:tc>
        <w:tc>
          <w:tcPr>
            <w:tcW w:w="992" w:type="dxa"/>
            <w:vAlign w:val="center"/>
          </w:tcPr>
          <w:p w:rsidR="00832F42" w:rsidRPr="00A33EB9" w:rsidRDefault="00832F42" w:rsidP="0084508E">
            <w:pPr>
              <w:pStyle w:val="ConsPlusCell"/>
              <w:jc w:val="both"/>
              <w:rPr>
                <w:rFonts w:ascii="Times New Roman" w:hAnsi="Times New Roman" w:cs="Times New Roman"/>
              </w:rPr>
            </w:pPr>
          </w:p>
        </w:tc>
        <w:tc>
          <w:tcPr>
            <w:tcW w:w="851" w:type="dxa"/>
            <w:vAlign w:val="center"/>
          </w:tcPr>
          <w:p w:rsidR="00832F42" w:rsidRPr="00A33EB9" w:rsidRDefault="00832F42" w:rsidP="0084508E">
            <w:pPr>
              <w:pStyle w:val="ConsPlusCell"/>
              <w:jc w:val="center"/>
              <w:rPr>
                <w:rFonts w:ascii="Times New Roman" w:hAnsi="Times New Roman" w:cs="Times New Roman"/>
                <w:b/>
              </w:rPr>
            </w:pPr>
            <w:r w:rsidRPr="00A33EB9">
              <w:rPr>
                <w:rFonts w:ascii="Times New Roman" w:hAnsi="Times New Roman" w:cs="Times New Roman"/>
                <w:b/>
              </w:rPr>
              <w:t>1 360,0</w:t>
            </w:r>
          </w:p>
        </w:tc>
        <w:tc>
          <w:tcPr>
            <w:tcW w:w="850" w:type="dxa"/>
            <w:vAlign w:val="center"/>
          </w:tcPr>
          <w:p w:rsidR="00832F42" w:rsidRPr="00A33EB9" w:rsidRDefault="00832F42" w:rsidP="0084508E">
            <w:pPr>
              <w:pStyle w:val="ConsPlusCell"/>
              <w:jc w:val="center"/>
              <w:rPr>
                <w:rFonts w:ascii="Times New Roman" w:hAnsi="Times New Roman" w:cs="Times New Roman"/>
                <w:b/>
              </w:rPr>
            </w:pPr>
            <w:r w:rsidRPr="00A33EB9">
              <w:rPr>
                <w:rFonts w:ascii="Times New Roman" w:hAnsi="Times New Roman" w:cs="Times New Roman"/>
                <w:b/>
              </w:rPr>
              <w:t>860,0</w:t>
            </w:r>
          </w:p>
        </w:tc>
        <w:tc>
          <w:tcPr>
            <w:tcW w:w="851" w:type="dxa"/>
            <w:vAlign w:val="center"/>
          </w:tcPr>
          <w:p w:rsidR="00832F42" w:rsidRPr="00A33EB9" w:rsidRDefault="00832F42" w:rsidP="0084508E">
            <w:pPr>
              <w:pStyle w:val="ConsPlusCell"/>
              <w:jc w:val="center"/>
              <w:rPr>
                <w:rFonts w:ascii="Times New Roman" w:hAnsi="Times New Roman" w:cs="Times New Roman"/>
                <w:b/>
              </w:rPr>
            </w:pPr>
            <w:r w:rsidRPr="00A33EB9">
              <w:rPr>
                <w:rFonts w:ascii="Times New Roman" w:hAnsi="Times New Roman" w:cs="Times New Roman"/>
                <w:b/>
              </w:rPr>
              <w:t>250,0</w:t>
            </w:r>
          </w:p>
        </w:tc>
        <w:tc>
          <w:tcPr>
            <w:tcW w:w="992" w:type="dxa"/>
            <w:vAlign w:val="center"/>
          </w:tcPr>
          <w:p w:rsidR="00832F42" w:rsidRPr="00A33EB9" w:rsidRDefault="00832F42" w:rsidP="0084508E">
            <w:pPr>
              <w:jc w:val="center"/>
              <w:rPr>
                <w:b/>
                <w:sz w:val="20"/>
                <w:szCs w:val="20"/>
              </w:rPr>
            </w:pPr>
            <w:r w:rsidRPr="00A33EB9">
              <w:rPr>
                <w:b/>
                <w:sz w:val="20"/>
                <w:szCs w:val="20"/>
              </w:rPr>
              <w:t>250,0</w:t>
            </w:r>
          </w:p>
        </w:tc>
        <w:tc>
          <w:tcPr>
            <w:tcW w:w="851" w:type="dxa"/>
            <w:vAlign w:val="center"/>
          </w:tcPr>
          <w:p w:rsidR="00832F42" w:rsidRPr="00A33EB9" w:rsidRDefault="00832F42" w:rsidP="0084508E">
            <w:pPr>
              <w:jc w:val="center"/>
              <w:rPr>
                <w:b/>
                <w:sz w:val="20"/>
                <w:szCs w:val="20"/>
              </w:rPr>
            </w:pPr>
            <w:r w:rsidRPr="00A33EB9">
              <w:rPr>
                <w:b/>
                <w:sz w:val="20"/>
                <w:szCs w:val="20"/>
              </w:rPr>
              <w:t>0</w:t>
            </w:r>
          </w:p>
        </w:tc>
        <w:tc>
          <w:tcPr>
            <w:tcW w:w="850" w:type="dxa"/>
            <w:vAlign w:val="center"/>
          </w:tcPr>
          <w:p w:rsidR="00832F42" w:rsidRPr="00A33EB9" w:rsidRDefault="00832F42" w:rsidP="0084508E">
            <w:pPr>
              <w:jc w:val="center"/>
              <w:rPr>
                <w:b/>
                <w:sz w:val="20"/>
                <w:szCs w:val="20"/>
              </w:rPr>
            </w:pPr>
            <w:r w:rsidRPr="00A33EB9">
              <w:rPr>
                <w:b/>
                <w:sz w:val="20"/>
                <w:szCs w:val="20"/>
              </w:rPr>
              <w:t>0</w:t>
            </w:r>
          </w:p>
        </w:tc>
        <w:tc>
          <w:tcPr>
            <w:tcW w:w="709" w:type="dxa"/>
            <w:vAlign w:val="center"/>
          </w:tcPr>
          <w:p w:rsidR="00832F42" w:rsidRPr="00A33EB9" w:rsidRDefault="00832F42" w:rsidP="0084508E">
            <w:pPr>
              <w:jc w:val="center"/>
              <w:rPr>
                <w:b/>
                <w:sz w:val="20"/>
                <w:szCs w:val="20"/>
              </w:rPr>
            </w:pPr>
            <w:r w:rsidRPr="00A33EB9">
              <w:rPr>
                <w:b/>
                <w:sz w:val="20"/>
                <w:szCs w:val="20"/>
              </w:rPr>
              <w:t>0</w:t>
            </w:r>
          </w:p>
        </w:tc>
      </w:tr>
    </w:tbl>
    <w:p w:rsidR="00AB41A6" w:rsidRDefault="00AB41A6" w:rsidP="00AB41A6">
      <w:pPr>
        <w:jc w:val="both"/>
        <w:rPr>
          <w:noProof/>
          <w:sz w:val="28"/>
          <w:szCs w:val="28"/>
        </w:rPr>
      </w:pPr>
    </w:p>
    <w:p w:rsidR="009F22F7" w:rsidRDefault="009F22F7" w:rsidP="00AB41A6">
      <w:pPr>
        <w:pStyle w:val="af3"/>
        <w:ind w:left="1260"/>
        <w:jc w:val="both"/>
        <w:rPr>
          <w:sz w:val="28"/>
          <w:szCs w:val="28"/>
        </w:rPr>
      </w:pPr>
    </w:p>
    <w:p w:rsidR="009F22F7" w:rsidRPr="009B0B8A" w:rsidRDefault="009F22F7" w:rsidP="009F22F7">
      <w:pPr>
        <w:pStyle w:val="af3"/>
        <w:widowControl w:val="0"/>
        <w:numPr>
          <w:ilvl w:val="0"/>
          <w:numId w:val="8"/>
        </w:numPr>
        <w:autoSpaceDE w:val="0"/>
        <w:autoSpaceDN w:val="0"/>
        <w:adjustRightInd w:val="0"/>
        <w:jc w:val="both"/>
        <w:rPr>
          <w:sz w:val="28"/>
          <w:szCs w:val="28"/>
        </w:rPr>
      </w:pPr>
      <w:r w:rsidRPr="009B0B8A">
        <w:rPr>
          <w:sz w:val="28"/>
          <w:szCs w:val="28"/>
        </w:rPr>
        <w:t>Настоящее постановление подлежит размещению на официальном сайте Администрации Стодолищенского сельского поселения Починковского района Смоленской области  в информационно-телекоммуникационной сети «Интернет».</w:t>
      </w:r>
    </w:p>
    <w:p w:rsidR="009F22F7" w:rsidRPr="00B929E2" w:rsidRDefault="009F22F7" w:rsidP="009F22F7">
      <w:pPr>
        <w:pStyle w:val="af3"/>
        <w:ind w:left="1260"/>
        <w:jc w:val="both"/>
        <w:rPr>
          <w:sz w:val="28"/>
          <w:szCs w:val="28"/>
        </w:rPr>
      </w:pPr>
    </w:p>
    <w:p w:rsidR="009F22F7" w:rsidRDefault="009F22F7" w:rsidP="009F22F7">
      <w:pPr>
        <w:ind w:firstLine="708"/>
        <w:jc w:val="both"/>
        <w:rPr>
          <w:sz w:val="28"/>
          <w:szCs w:val="28"/>
        </w:rPr>
      </w:pPr>
    </w:p>
    <w:p w:rsidR="000C4058" w:rsidRPr="00B929E2" w:rsidRDefault="000C4058" w:rsidP="009F22F7">
      <w:pPr>
        <w:ind w:firstLine="708"/>
        <w:jc w:val="both"/>
        <w:rPr>
          <w:sz w:val="28"/>
          <w:szCs w:val="28"/>
        </w:rPr>
      </w:pPr>
    </w:p>
    <w:p w:rsidR="009F22F7" w:rsidRPr="00B929E2" w:rsidRDefault="009F22F7" w:rsidP="009F22F7">
      <w:pPr>
        <w:jc w:val="both"/>
        <w:rPr>
          <w:sz w:val="28"/>
          <w:szCs w:val="28"/>
        </w:rPr>
      </w:pPr>
      <w:r w:rsidRPr="00B929E2">
        <w:rPr>
          <w:sz w:val="28"/>
          <w:szCs w:val="28"/>
        </w:rPr>
        <w:t>Глава муниципального образования</w:t>
      </w:r>
    </w:p>
    <w:p w:rsidR="009F22F7" w:rsidRPr="00B929E2" w:rsidRDefault="009F22F7" w:rsidP="009F22F7">
      <w:pPr>
        <w:rPr>
          <w:sz w:val="28"/>
          <w:szCs w:val="28"/>
        </w:rPr>
      </w:pPr>
      <w:r w:rsidRPr="00B929E2">
        <w:rPr>
          <w:sz w:val="28"/>
          <w:szCs w:val="28"/>
        </w:rPr>
        <w:t>Стодолищенского сельского поселения</w:t>
      </w:r>
    </w:p>
    <w:p w:rsidR="009F22F7" w:rsidRDefault="009F22F7" w:rsidP="009F22F7">
      <w:pPr>
        <w:rPr>
          <w:sz w:val="28"/>
          <w:szCs w:val="28"/>
        </w:rPr>
      </w:pPr>
      <w:r w:rsidRPr="00B929E2">
        <w:rPr>
          <w:sz w:val="28"/>
          <w:szCs w:val="28"/>
        </w:rPr>
        <w:t>Починковского района Смоленской  области</w:t>
      </w:r>
      <w:r w:rsidRPr="00B929E2">
        <w:rPr>
          <w:sz w:val="28"/>
          <w:szCs w:val="28"/>
        </w:rPr>
        <w:tab/>
        <w:t xml:space="preserve">               </w:t>
      </w:r>
      <w:r w:rsidR="000C4058">
        <w:rPr>
          <w:sz w:val="28"/>
          <w:szCs w:val="28"/>
        </w:rPr>
        <w:t xml:space="preserve">                        </w:t>
      </w:r>
      <w:r w:rsidRPr="00B929E2">
        <w:rPr>
          <w:sz w:val="28"/>
          <w:szCs w:val="28"/>
        </w:rPr>
        <w:t xml:space="preserve">       </w:t>
      </w:r>
      <w:r>
        <w:rPr>
          <w:sz w:val="28"/>
          <w:szCs w:val="28"/>
        </w:rPr>
        <w:t xml:space="preserve">  Л.В.З</w:t>
      </w:r>
      <w:r w:rsidRPr="00B929E2">
        <w:rPr>
          <w:sz w:val="28"/>
          <w:szCs w:val="28"/>
        </w:rPr>
        <w:t>иновьева</w:t>
      </w:r>
    </w:p>
    <w:p w:rsidR="009F22F7" w:rsidRDefault="009F22F7" w:rsidP="009F22F7">
      <w:pPr>
        <w:rPr>
          <w:sz w:val="28"/>
          <w:szCs w:val="28"/>
        </w:rPr>
      </w:pPr>
    </w:p>
    <w:p w:rsidR="009F22F7" w:rsidRDefault="009F22F7" w:rsidP="009F22F7">
      <w:pPr>
        <w:rPr>
          <w:sz w:val="28"/>
          <w:szCs w:val="28"/>
        </w:rPr>
      </w:pPr>
    </w:p>
    <w:p w:rsidR="009F22F7" w:rsidRDefault="009F22F7" w:rsidP="009F22F7"/>
    <w:p w:rsidR="009F22F7" w:rsidRPr="00AF3E1F" w:rsidRDefault="009F22F7" w:rsidP="009F22F7"/>
    <w:p w:rsidR="009F22F7" w:rsidRDefault="009F22F7" w:rsidP="009F22F7">
      <w:pPr>
        <w:rPr>
          <w:color w:val="000000"/>
        </w:rPr>
      </w:pPr>
    </w:p>
    <w:p w:rsidR="009F22F7" w:rsidRDefault="009F22F7" w:rsidP="009F22F7">
      <w:pPr>
        <w:ind w:left="708" w:firstLine="708"/>
        <w:jc w:val="right"/>
        <w:rPr>
          <w:color w:val="000000"/>
        </w:rPr>
      </w:pPr>
    </w:p>
    <w:p w:rsidR="009F22F7" w:rsidRDefault="009F22F7" w:rsidP="009F22F7">
      <w:pPr>
        <w:ind w:left="708" w:firstLine="708"/>
        <w:jc w:val="right"/>
        <w:rPr>
          <w:color w:val="000000"/>
        </w:rPr>
      </w:pPr>
    </w:p>
    <w:p w:rsidR="009F22F7" w:rsidRDefault="009F22F7" w:rsidP="009F22F7">
      <w:pPr>
        <w:ind w:left="708" w:firstLine="708"/>
        <w:jc w:val="right"/>
        <w:rPr>
          <w:color w:val="000000"/>
        </w:rPr>
      </w:pPr>
    </w:p>
    <w:p w:rsidR="000D108B" w:rsidRDefault="000D108B" w:rsidP="009F22F7">
      <w:pPr>
        <w:rPr>
          <w:color w:val="000000"/>
        </w:rPr>
      </w:pPr>
    </w:p>
    <w:p w:rsidR="000C4058" w:rsidRDefault="000C4058" w:rsidP="009F22F7">
      <w:pPr>
        <w:rPr>
          <w:color w:val="000000"/>
        </w:rPr>
      </w:pPr>
    </w:p>
    <w:p w:rsidR="009F22F7" w:rsidRDefault="009F22F7" w:rsidP="009F22F7">
      <w:pPr>
        <w:ind w:left="708" w:firstLine="708"/>
        <w:jc w:val="right"/>
        <w:rPr>
          <w:color w:val="000000"/>
        </w:rPr>
      </w:pPr>
    </w:p>
    <w:p w:rsidR="009F22F7" w:rsidRPr="00120AF0" w:rsidRDefault="009F22F7" w:rsidP="009F22F7">
      <w:pPr>
        <w:ind w:left="708" w:firstLine="708"/>
        <w:jc w:val="right"/>
        <w:rPr>
          <w:color w:val="000000"/>
        </w:rPr>
      </w:pPr>
      <w:r w:rsidRPr="00120AF0">
        <w:rPr>
          <w:color w:val="000000"/>
        </w:rPr>
        <w:t xml:space="preserve">Приложение </w:t>
      </w:r>
    </w:p>
    <w:p w:rsidR="009F22F7" w:rsidRPr="00120AF0" w:rsidRDefault="009F22F7" w:rsidP="009F22F7">
      <w:pPr>
        <w:jc w:val="right"/>
        <w:rPr>
          <w:color w:val="000000"/>
        </w:rPr>
      </w:pPr>
      <w:r w:rsidRPr="00120AF0">
        <w:rPr>
          <w:color w:val="000000"/>
        </w:rPr>
        <w:t xml:space="preserve">к постановлению Администрации </w:t>
      </w:r>
    </w:p>
    <w:p w:rsidR="009F22F7" w:rsidRPr="00120AF0" w:rsidRDefault="009F22F7" w:rsidP="009F22F7">
      <w:pPr>
        <w:jc w:val="right"/>
        <w:rPr>
          <w:color w:val="000000"/>
        </w:rPr>
      </w:pPr>
      <w:r w:rsidRPr="00120AF0">
        <w:rPr>
          <w:color w:val="000000"/>
        </w:rPr>
        <w:t>муниципального образования</w:t>
      </w:r>
    </w:p>
    <w:p w:rsidR="009F22F7" w:rsidRPr="00120AF0" w:rsidRDefault="009F22F7" w:rsidP="009F22F7">
      <w:pPr>
        <w:jc w:val="right"/>
        <w:rPr>
          <w:color w:val="000000"/>
        </w:rPr>
      </w:pPr>
      <w:r w:rsidRPr="00120AF0">
        <w:rPr>
          <w:color w:val="000000"/>
        </w:rPr>
        <w:t>Стодолищенского сельского поселения</w:t>
      </w:r>
    </w:p>
    <w:p w:rsidR="009F22F7" w:rsidRPr="00120AF0" w:rsidRDefault="009F22F7" w:rsidP="009F22F7">
      <w:pPr>
        <w:jc w:val="right"/>
        <w:rPr>
          <w:color w:val="000000"/>
        </w:rPr>
      </w:pPr>
      <w:r w:rsidRPr="00120AF0">
        <w:rPr>
          <w:color w:val="000000"/>
        </w:rPr>
        <w:t>Починковского района Смоленской области</w:t>
      </w:r>
    </w:p>
    <w:p w:rsidR="000C4058" w:rsidRDefault="00480065" w:rsidP="000C4058">
      <w:pPr>
        <w:jc w:val="right"/>
      </w:pPr>
      <w:r>
        <w:t>от  26.12</w:t>
      </w:r>
      <w:r w:rsidR="00642C10">
        <w:t>.</w:t>
      </w:r>
      <w:r w:rsidR="00AC3DE1">
        <w:t xml:space="preserve"> 2022</w:t>
      </w:r>
      <w:r w:rsidR="009F22F7">
        <w:t xml:space="preserve"> года №</w:t>
      </w:r>
      <w:r w:rsidR="00AC3DE1">
        <w:t>00</w:t>
      </w:r>
      <w:r>
        <w:t>72</w:t>
      </w:r>
      <w:r w:rsidR="009F22F7">
        <w:t xml:space="preserve"> </w:t>
      </w:r>
    </w:p>
    <w:p w:rsidR="000C4058" w:rsidRDefault="00832F42" w:rsidP="000C4058">
      <w:pPr>
        <w:jc w:val="right"/>
      </w:pPr>
      <w:proofErr w:type="gramStart"/>
      <w:r>
        <w:t>(в редакции</w:t>
      </w:r>
      <w:r w:rsidR="000C4058" w:rsidRPr="000C4058">
        <w:t xml:space="preserve"> </w:t>
      </w:r>
      <w:r w:rsidR="000C4058">
        <w:t>постановлени</w:t>
      </w:r>
      <w:r w:rsidR="000C4058">
        <w:t>я</w:t>
      </w:r>
      <w:r w:rsidR="000C4058">
        <w:t xml:space="preserve"> Администрации </w:t>
      </w:r>
      <w:proofErr w:type="gramEnd"/>
    </w:p>
    <w:p w:rsidR="000C4058" w:rsidRDefault="000C4058" w:rsidP="000C4058">
      <w:pPr>
        <w:jc w:val="right"/>
      </w:pPr>
      <w:r>
        <w:t>муниципального образования</w:t>
      </w:r>
    </w:p>
    <w:p w:rsidR="000C4058" w:rsidRDefault="000C4058" w:rsidP="000C4058">
      <w:pPr>
        <w:jc w:val="right"/>
      </w:pPr>
      <w:r>
        <w:t>Стодолищенского сельского поселения</w:t>
      </w:r>
    </w:p>
    <w:p w:rsidR="000C4058" w:rsidRDefault="000C4058" w:rsidP="000C4058">
      <w:pPr>
        <w:jc w:val="right"/>
      </w:pPr>
      <w:r>
        <w:t>Починковского района Смоленской области</w:t>
      </w:r>
    </w:p>
    <w:p w:rsidR="009F22F7" w:rsidRPr="00A748D9" w:rsidRDefault="00832F42" w:rsidP="000C4058">
      <w:pPr>
        <w:jc w:val="right"/>
        <w:rPr>
          <w:color w:val="000000"/>
        </w:rPr>
      </w:pPr>
      <w:r>
        <w:t xml:space="preserve"> от 28.11.2023 № 44)</w:t>
      </w:r>
    </w:p>
    <w:p w:rsidR="009F22F7" w:rsidRPr="00A748D9" w:rsidRDefault="009F22F7" w:rsidP="009F22F7">
      <w:pPr>
        <w:jc w:val="right"/>
        <w:rPr>
          <w:color w:val="000000"/>
        </w:rPr>
      </w:pPr>
    </w:p>
    <w:p w:rsidR="009F22F7" w:rsidRPr="00A748D9" w:rsidRDefault="009F22F7" w:rsidP="009F22F7">
      <w:pPr>
        <w:jc w:val="right"/>
        <w:rPr>
          <w:color w:val="000000"/>
        </w:rPr>
      </w:pPr>
    </w:p>
    <w:p w:rsidR="009F22F7" w:rsidRPr="00A748D9" w:rsidRDefault="009F22F7" w:rsidP="009F22F7">
      <w:pPr>
        <w:jc w:val="right"/>
        <w:rPr>
          <w:color w:val="000000"/>
        </w:rPr>
      </w:pPr>
    </w:p>
    <w:p w:rsidR="009F22F7" w:rsidRPr="00A748D9" w:rsidRDefault="009F22F7" w:rsidP="009F22F7">
      <w:pPr>
        <w:jc w:val="right"/>
        <w:rPr>
          <w:color w:val="000000"/>
        </w:rPr>
      </w:pPr>
    </w:p>
    <w:p w:rsidR="009F22F7" w:rsidRPr="00A748D9" w:rsidRDefault="009F22F7" w:rsidP="009F22F7">
      <w:pPr>
        <w:jc w:val="right"/>
        <w:rPr>
          <w:color w:val="000000"/>
        </w:rPr>
      </w:pPr>
    </w:p>
    <w:p w:rsidR="009F22F7" w:rsidRPr="00A748D9" w:rsidRDefault="009F22F7" w:rsidP="009F22F7">
      <w:pPr>
        <w:jc w:val="right"/>
        <w:rPr>
          <w:color w:val="000000"/>
        </w:rPr>
      </w:pPr>
    </w:p>
    <w:p w:rsidR="009F22F7" w:rsidRPr="00A748D9" w:rsidRDefault="009F22F7" w:rsidP="009F22F7">
      <w:pPr>
        <w:jc w:val="right"/>
        <w:rPr>
          <w:color w:val="000000"/>
        </w:rPr>
      </w:pPr>
    </w:p>
    <w:p w:rsidR="009F22F7" w:rsidRPr="00A748D9" w:rsidRDefault="009F22F7" w:rsidP="009F22F7">
      <w:pPr>
        <w:jc w:val="right"/>
        <w:rPr>
          <w:color w:val="000000"/>
        </w:rPr>
      </w:pPr>
    </w:p>
    <w:p w:rsidR="009F22F7" w:rsidRPr="00A748D9" w:rsidRDefault="009F22F7" w:rsidP="009F22F7">
      <w:pPr>
        <w:tabs>
          <w:tab w:val="left" w:pos="3780"/>
        </w:tabs>
        <w:rPr>
          <w:color w:val="000000"/>
          <w:sz w:val="28"/>
          <w:szCs w:val="28"/>
        </w:rPr>
      </w:pPr>
      <w:r w:rsidRPr="00A748D9">
        <w:rPr>
          <w:color w:val="000000"/>
          <w:sz w:val="28"/>
          <w:szCs w:val="28"/>
        </w:rPr>
        <w:tab/>
      </w:r>
    </w:p>
    <w:p w:rsidR="009F22F7" w:rsidRDefault="009F22F7" w:rsidP="009F22F7">
      <w:pPr>
        <w:pStyle w:val="ConsPlusTitle"/>
        <w:jc w:val="center"/>
        <w:rPr>
          <w:rFonts w:ascii="Times New Roman" w:hAnsi="Times New Roman"/>
          <w:sz w:val="28"/>
          <w:szCs w:val="28"/>
        </w:rPr>
      </w:pPr>
    </w:p>
    <w:p w:rsidR="009F22F7" w:rsidRDefault="009F22F7" w:rsidP="009F22F7">
      <w:pPr>
        <w:pStyle w:val="ConsPlusTitle"/>
        <w:jc w:val="center"/>
        <w:rPr>
          <w:rFonts w:ascii="Times New Roman" w:hAnsi="Times New Roman"/>
          <w:sz w:val="28"/>
          <w:szCs w:val="28"/>
        </w:rPr>
      </w:pPr>
    </w:p>
    <w:p w:rsidR="009F22F7" w:rsidRDefault="009F22F7" w:rsidP="009F22F7">
      <w:pPr>
        <w:pStyle w:val="ConsPlusTitle"/>
        <w:jc w:val="center"/>
        <w:rPr>
          <w:rFonts w:ascii="Times New Roman" w:hAnsi="Times New Roman"/>
          <w:sz w:val="28"/>
          <w:szCs w:val="28"/>
        </w:rPr>
      </w:pPr>
      <w:r>
        <w:rPr>
          <w:rFonts w:ascii="Times New Roman" w:hAnsi="Times New Roman"/>
          <w:sz w:val="28"/>
          <w:szCs w:val="28"/>
        </w:rPr>
        <w:t>МУНИЦИПАЛЬНАЯ</w:t>
      </w:r>
      <w:r w:rsidRPr="00A748D9">
        <w:rPr>
          <w:rFonts w:ascii="Times New Roman" w:hAnsi="Times New Roman"/>
          <w:sz w:val="28"/>
          <w:szCs w:val="28"/>
        </w:rPr>
        <w:t xml:space="preserve"> ПРОГРАММА</w:t>
      </w:r>
    </w:p>
    <w:p w:rsidR="009F22F7" w:rsidRDefault="009F22F7" w:rsidP="009F22F7">
      <w:pPr>
        <w:pStyle w:val="ConsPlusTitle"/>
        <w:jc w:val="center"/>
        <w:rPr>
          <w:rFonts w:ascii="Times New Roman" w:hAnsi="Times New Roman"/>
          <w:sz w:val="28"/>
          <w:szCs w:val="28"/>
        </w:rPr>
      </w:pPr>
      <w:r>
        <w:rPr>
          <w:rFonts w:ascii="Times New Roman" w:hAnsi="Times New Roman"/>
          <w:sz w:val="28"/>
          <w:szCs w:val="28"/>
        </w:rPr>
        <w:t>"</w:t>
      </w:r>
      <w:r w:rsidRPr="00A748D9">
        <w:rPr>
          <w:rFonts w:ascii="Times New Roman" w:hAnsi="Times New Roman"/>
          <w:sz w:val="28"/>
          <w:szCs w:val="28"/>
        </w:rPr>
        <w:t>КОМПЛЕКСНО</w:t>
      </w:r>
      <w:r>
        <w:rPr>
          <w:rFonts w:ascii="Times New Roman" w:hAnsi="Times New Roman"/>
          <w:sz w:val="28"/>
          <w:szCs w:val="28"/>
        </w:rPr>
        <w:t>Е</w:t>
      </w:r>
      <w:r w:rsidRPr="00A748D9">
        <w:rPr>
          <w:rFonts w:ascii="Times New Roman" w:hAnsi="Times New Roman"/>
          <w:sz w:val="28"/>
          <w:szCs w:val="28"/>
        </w:rPr>
        <w:t xml:space="preserve"> РАЗВИТИ</w:t>
      </w:r>
      <w:r>
        <w:rPr>
          <w:rFonts w:ascii="Times New Roman" w:hAnsi="Times New Roman"/>
          <w:sz w:val="28"/>
          <w:szCs w:val="28"/>
        </w:rPr>
        <w:t>Е</w:t>
      </w:r>
      <w:r w:rsidRPr="00A748D9">
        <w:rPr>
          <w:rFonts w:ascii="Times New Roman" w:hAnsi="Times New Roman"/>
          <w:sz w:val="28"/>
          <w:szCs w:val="28"/>
        </w:rPr>
        <w:t xml:space="preserve"> СИСТЕМ КОММУНАЛЬНОЙ ИНФРАСТРУКТУРЫ МУНИЦИПАЛЬНОГО ОБРАЗОВАНИЯ </w:t>
      </w:r>
      <w:r>
        <w:rPr>
          <w:rFonts w:ascii="Times New Roman" w:hAnsi="Times New Roman"/>
          <w:sz w:val="28"/>
          <w:szCs w:val="28"/>
        </w:rPr>
        <w:t>СТОДОЛИЩЕНСКОГО СЕЛЬСКОГО ПОСЕЛЕНИЯ</w:t>
      </w:r>
    </w:p>
    <w:p w:rsidR="009F22F7" w:rsidRPr="00962BF4" w:rsidRDefault="009F22F7" w:rsidP="009F22F7">
      <w:pPr>
        <w:pStyle w:val="ConsPlusTitle"/>
        <w:jc w:val="center"/>
        <w:rPr>
          <w:rFonts w:ascii="Times New Roman" w:hAnsi="Times New Roman"/>
          <w:sz w:val="28"/>
          <w:szCs w:val="28"/>
        </w:rPr>
      </w:pPr>
      <w:r w:rsidRPr="00A748D9">
        <w:rPr>
          <w:rFonts w:ascii="Times New Roman" w:hAnsi="Times New Roman"/>
          <w:sz w:val="28"/>
          <w:szCs w:val="28"/>
        </w:rPr>
        <w:t>ПОЧИНКОВСК</w:t>
      </w:r>
      <w:r>
        <w:rPr>
          <w:rFonts w:ascii="Times New Roman" w:hAnsi="Times New Roman"/>
          <w:sz w:val="28"/>
          <w:szCs w:val="28"/>
        </w:rPr>
        <w:t>ОГО</w:t>
      </w:r>
      <w:r w:rsidRPr="00A748D9">
        <w:rPr>
          <w:rFonts w:ascii="Times New Roman" w:hAnsi="Times New Roman"/>
          <w:sz w:val="28"/>
          <w:szCs w:val="28"/>
        </w:rPr>
        <w:t xml:space="preserve"> РАЙОН</w:t>
      </w:r>
      <w:r>
        <w:rPr>
          <w:rFonts w:ascii="Times New Roman" w:hAnsi="Times New Roman"/>
          <w:sz w:val="28"/>
          <w:szCs w:val="28"/>
        </w:rPr>
        <w:t>А СМОЛЕНСКОЙ ОБЛАСТИ»</w:t>
      </w:r>
    </w:p>
    <w:p w:rsidR="009F22F7" w:rsidRPr="00A748D9" w:rsidRDefault="009F22F7" w:rsidP="009F22F7">
      <w:pPr>
        <w:jc w:val="center"/>
        <w:rPr>
          <w:b/>
          <w:color w:val="000000"/>
          <w:sz w:val="28"/>
          <w:szCs w:val="28"/>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Pr="00A748D9" w:rsidRDefault="009F22F7" w:rsidP="009F22F7">
      <w:pPr>
        <w:jc w:val="center"/>
        <w:rPr>
          <w:b/>
          <w:color w:val="000000"/>
          <w:sz w:val="32"/>
        </w:rPr>
      </w:pPr>
    </w:p>
    <w:p w:rsidR="009F22F7" w:rsidRDefault="009F22F7" w:rsidP="009F22F7">
      <w:pPr>
        <w:rPr>
          <w:b/>
          <w:color w:val="000000"/>
          <w:sz w:val="32"/>
        </w:rPr>
      </w:pPr>
    </w:p>
    <w:p w:rsidR="00642C10" w:rsidRDefault="00642C10" w:rsidP="009F22F7">
      <w:pPr>
        <w:jc w:val="center"/>
        <w:rPr>
          <w:b/>
          <w:color w:val="000000"/>
          <w:sz w:val="32"/>
        </w:rPr>
      </w:pPr>
    </w:p>
    <w:p w:rsidR="000C4058" w:rsidRDefault="000C4058" w:rsidP="009F22F7">
      <w:pPr>
        <w:jc w:val="center"/>
        <w:rPr>
          <w:b/>
          <w:color w:val="000000"/>
          <w:sz w:val="28"/>
          <w:szCs w:val="28"/>
        </w:rPr>
      </w:pPr>
    </w:p>
    <w:p w:rsidR="009F22F7" w:rsidRDefault="009F22F7" w:rsidP="009F22F7">
      <w:pPr>
        <w:jc w:val="center"/>
        <w:rPr>
          <w:b/>
          <w:color w:val="000000"/>
          <w:sz w:val="28"/>
          <w:szCs w:val="28"/>
        </w:rPr>
      </w:pPr>
      <w:r>
        <w:rPr>
          <w:b/>
          <w:color w:val="000000"/>
          <w:sz w:val="28"/>
          <w:szCs w:val="28"/>
        </w:rPr>
        <w:t>п. Стодолище</w:t>
      </w:r>
    </w:p>
    <w:p w:rsidR="009F22F7" w:rsidRDefault="009F22F7" w:rsidP="009F22F7">
      <w:pPr>
        <w:jc w:val="center"/>
        <w:rPr>
          <w:b/>
          <w:color w:val="000000"/>
          <w:sz w:val="28"/>
          <w:szCs w:val="28"/>
        </w:rPr>
      </w:pPr>
      <w:r w:rsidRPr="00A748D9">
        <w:rPr>
          <w:b/>
          <w:color w:val="000000"/>
          <w:sz w:val="28"/>
          <w:szCs w:val="28"/>
        </w:rPr>
        <w:t>20</w:t>
      </w:r>
      <w:r w:rsidR="00AC3DE1">
        <w:rPr>
          <w:b/>
          <w:color w:val="000000"/>
          <w:sz w:val="28"/>
          <w:szCs w:val="28"/>
        </w:rPr>
        <w:t>23</w:t>
      </w:r>
      <w:r w:rsidRPr="00A748D9">
        <w:rPr>
          <w:b/>
          <w:color w:val="000000"/>
          <w:sz w:val="28"/>
          <w:szCs w:val="28"/>
        </w:rPr>
        <w:t xml:space="preserve"> го</w:t>
      </w:r>
      <w:r>
        <w:rPr>
          <w:b/>
          <w:color w:val="000000"/>
          <w:sz w:val="28"/>
          <w:szCs w:val="28"/>
        </w:rPr>
        <w:t>д</w:t>
      </w:r>
    </w:p>
    <w:p w:rsidR="009F22F7" w:rsidRDefault="009F22F7" w:rsidP="009F22F7">
      <w:pPr>
        <w:jc w:val="center"/>
        <w:outlineLvl w:val="0"/>
      </w:pPr>
    </w:p>
    <w:p w:rsidR="00AB41A6" w:rsidRPr="003D7037" w:rsidRDefault="00AB41A6" w:rsidP="00AB41A6">
      <w:pPr>
        <w:jc w:val="center"/>
        <w:rPr>
          <w:b/>
          <w:sz w:val="28"/>
          <w:szCs w:val="28"/>
        </w:rPr>
      </w:pPr>
      <w:proofErr w:type="gramStart"/>
      <w:r w:rsidRPr="003D7037">
        <w:rPr>
          <w:b/>
          <w:sz w:val="28"/>
          <w:szCs w:val="28"/>
        </w:rPr>
        <w:t>П</w:t>
      </w:r>
      <w:proofErr w:type="gramEnd"/>
      <w:r w:rsidRPr="003D7037">
        <w:rPr>
          <w:b/>
          <w:sz w:val="28"/>
          <w:szCs w:val="28"/>
        </w:rPr>
        <w:t xml:space="preserve"> А С П О Р Т</w:t>
      </w:r>
    </w:p>
    <w:p w:rsidR="00AB41A6" w:rsidRPr="003D7037" w:rsidRDefault="00AB41A6" w:rsidP="00AB41A6">
      <w:pPr>
        <w:jc w:val="center"/>
        <w:rPr>
          <w:b/>
          <w:sz w:val="28"/>
          <w:szCs w:val="28"/>
        </w:rPr>
      </w:pPr>
      <w:r w:rsidRPr="003D7037">
        <w:rPr>
          <w:b/>
          <w:sz w:val="28"/>
          <w:szCs w:val="28"/>
        </w:rPr>
        <w:t xml:space="preserve">муниципальной программы </w:t>
      </w:r>
    </w:p>
    <w:p w:rsidR="00AB41A6" w:rsidRPr="00464BB1" w:rsidRDefault="00AB41A6" w:rsidP="00AB41A6">
      <w:pPr>
        <w:jc w:val="center"/>
        <w:rPr>
          <w:b/>
          <w:sz w:val="28"/>
          <w:szCs w:val="28"/>
        </w:rPr>
      </w:pPr>
      <w:r w:rsidRPr="00464BB1">
        <w:rPr>
          <w:b/>
          <w:sz w:val="28"/>
          <w:szCs w:val="28"/>
        </w:rPr>
        <w:t xml:space="preserve">«Комплексного развития </w:t>
      </w:r>
      <w:r>
        <w:rPr>
          <w:b/>
          <w:sz w:val="28"/>
          <w:szCs w:val="28"/>
        </w:rPr>
        <w:t xml:space="preserve">систем </w:t>
      </w:r>
      <w:r w:rsidRPr="00464BB1">
        <w:rPr>
          <w:b/>
          <w:sz w:val="28"/>
          <w:szCs w:val="28"/>
        </w:rPr>
        <w:t>коммунальной инфраструктуры муницип</w:t>
      </w:r>
      <w:r>
        <w:rPr>
          <w:b/>
          <w:sz w:val="28"/>
          <w:szCs w:val="28"/>
        </w:rPr>
        <w:t>ального образования Стодолищенского</w:t>
      </w:r>
      <w:r w:rsidRPr="00464BB1">
        <w:rPr>
          <w:b/>
          <w:sz w:val="28"/>
          <w:szCs w:val="28"/>
        </w:rPr>
        <w:t xml:space="preserve"> сельского поселения Починковского района Смоленской области»</w:t>
      </w:r>
    </w:p>
    <w:p w:rsidR="00AB41A6" w:rsidRPr="00893EED" w:rsidRDefault="00AB41A6" w:rsidP="00AB41A6">
      <w:pPr>
        <w:jc w:val="center"/>
        <w:rPr>
          <w:b/>
          <w:sz w:val="28"/>
          <w:szCs w:val="28"/>
        </w:rPr>
      </w:pPr>
    </w:p>
    <w:p w:rsidR="00AB41A6" w:rsidRPr="003D7037" w:rsidRDefault="00AB41A6" w:rsidP="00AB41A6">
      <w:pPr>
        <w:jc w:val="center"/>
        <w:rPr>
          <w:b/>
          <w:sz w:val="28"/>
          <w:szCs w:val="28"/>
        </w:rPr>
      </w:pPr>
      <w:r w:rsidRPr="003D7037">
        <w:rPr>
          <w:b/>
          <w:sz w:val="28"/>
          <w:szCs w:val="28"/>
        </w:rPr>
        <w:t>Основные положения</w:t>
      </w:r>
    </w:p>
    <w:p w:rsidR="00AB41A6" w:rsidRPr="003D7037" w:rsidRDefault="00AB41A6" w:rsidP="00AB41A6">
      <w:pPr>
        <w:ind w:left="36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7570"/>
      </w:tblGrid>
      <w:tr w:rsidR="00AB41A6" w:rsidRPr="00464BB1" w:rsidTr="00AB41A6">
        <w:trPr>
          <w:cantSplit/>
          <w:trHeight w:val="706"/>
        </w:trPr>
        <w:tc>
          <w:tcPr>
            <w:tcW w:w="1684" w:type="pct"/>
            <w:tcBorders>
              <w:top w:val="single" w:sz="4" w:space="0" w:color="auto"/>
              <w:left w:val="single" w:sz="4" w:space="0" w:color="auto"/>
              <w:bottom w:val="single" w:sz="4" w:space="0" w:color="auto"/>
              <w:right w:val="single" w:sz="4" w:space="0" w:color="auto"/>
            </w:tcBorders>
            <w:vAlign w:val="center"/>
            <w:hideMark/>
          </w:tcPr>
          <w:p w:rsidR="00AB41A6" w:rsidRPr="00464BB1" w:rsidRDefault="00AB41A6" w:rsidP="00AB41A6">
            <w:pPr>
              <w:spacing w:line="256" w:lineRule="auto"/>
            </w:pPr>
            <w:r w:rsidRPr="00464BB1">
              <w:t xml:space="preserve">Ответственный исполнитель </w:t>
            </w:r>
            <w:r w:rsidRPr="00464BB1">
              <w:br/>
              <w:t xml:space="preserve">муниципальной программы </w:t>
            </w:r>
          </w:p>
        </w:tc>
        <w:tc>
          <w:tcPr>
            <w:tcW w:w="3316" w:type="pct"/>
            <w:tcBorders>
              <w:top w:val="single" w:sz="4" w:space="0" w:color="auto"/>
              <w:left w:val="single" w:sz="4" w:space="0" w:color="auto"/>
              <w:bottom w:val="single" w:sz="4" w:space="0" w:color="auto"/>
              <w:right w:val="single" w:sz="4" w:space="0" w:color="auto"/>
            </w:tcBorders>
            <w:vAlign w:val="center"/>
            <w:hideMark/>
          </w:tcPr>
          <w:p w:rsidR="00AB41A6" w:rsidRPr="00464BB1" w:rsidRDefault="00AB41A6" w:rsidP="00AB41A6">
            <w:pPr>
              <w:spacing w:line="256" w:lineRule="auto"/>
              <w:jc w:val="both"/>
              <w:rPr>
                <w:rFonts w:eastAsia="Arial Unicode MS"/>
              </w:rPr>
            </w:pPr>
            <w:r w:rsidRPr="00464BB1">
              <w:rPr>
                <w:rFonts w:eastAsia="Arial Unicode MS"/>
              </w:rPr>
              <w:t xml:space="preserve"> </w:t>
            </w:r>
            <w:r>
              <w:t>Администрация Стодолищенского</w:t>
            </w:r>
            <w:r w:rsidRPr="00464BB1">
              <w:t xml:space="preserve"> сельского поселения Починковского района Смоленской области</w:t>
            </w:r>
          </w:p>
        </w:tc>
      </w:tr>
      <w:tr w:rsidR="00AB41A6" w:rsidRPr="00464BB1" w:rsidTr="00AB41A6">
        <w:trPr>
          <w:cantSplit/>
          <w:trHeight w:val="407"/>
        </w:trPr>
        <w:tc>
          <w:tcPr>
            <w:tcW w:w="1684" w:type="pct"/>
            <w:tcBorders>
              <w:top w:val="single" w:sz="4" w:space="0" w:color="auto"/>
              <w:left w:val="single" w:sz="4" w:space="0" w:color="auto"/>
              <w:bottom w:val="single" w:sz="4" w:space="0" w:color="auto"/>
              <w:right w:val="single" w:sz="4" w:space="0" w:color="auto"/>
            </w:tcBorders>
            <w:hideMark/>
          </w:tcPr>
          <w:p w:rsidR="00AB41A6" w:rsidRPr="00464BB1" w:rsidRDefault="00AB41A6" w:rsidP="00AB41A6">
            <w:pPr>
              <w:spacing w:line="256" w:lineRule="auto"/>
            </w:pPr>
            <w:r w:rsidRPr="00464BB1">
              <w:t>Период реализации</w:t>
            </w:r>
          </w:p>
        </w:tc>
        <w:tc>
          <w:tcPr>
            <w:tcW w:w="3316" w:type="pct"/>
            <w:tcBorders>
              <w:top w:val="single" w:sz="4" w:space="0" w:color="auto"/>
              <w:left w:val="single" w:sz="4" w:space="0" w:color="auto"/>
              <w:bottom w:val="single" w:sz="4" w:space="0" w:color="auto"/>
              <w:right w:val="single" w:sz="4" w:space="0" w:color="auto"/>
            </w:tcBorders>
            <w:hideMark/>
          </w:tcPr>
          <w:p w:rsidR="00AB41A6" w:rsidRPr="00AC3DE1" w:rsidRDefault="00AB41A6" w:rsidP="00AB41A6">
            <w:pPr>
              <w:spacing w:line="256" w:lineRule="auto"/>
              <w:rPr>
                <w:rFonts w:eastAsia="Arial Unicode MS"/>
              </w:rPr>
            </w:pPr>
            <w:r w:rsidRPr="0062437E">
              <w:rPr>
                <w:rFonts w:eastAsia="Arial Unicode MS"/>
              </w:rPr>
              <w:t>2023 - 2025 годы</w:t>
            </w:r>
            <w:r>
              <w:t xml:space="preserve"> </w:t>
            </w:r>
          </w:p>
        </w:tc>
      </w:tr>
      <w:tr w:rsidR="00AB41A6" w:rsidRPr="00464BB1" w:rsidTr="00AB41A6">
        <w:trPr>
          <w:cantSplit/>
          <w:trHeight w:val="725"/>
        </w:trPr>
        <w:tc>
          <w:tcPr>
            <w:tcW w:w="1684" w:type="pct"/>
            <w:tcBorders>
              <w:top w:val="single" w:sz="4" w:space="0" w:color="auto"/>
              <w:left w:val="single" w:sz="4" w:space="0" w:color="auto"/>
              <w:bottom w:val="single" w:sz="4" w:space="0" w:color="auto"/>
              <w:right w:val="single" w:sz="4" w:space="0" w:color="auto"/>
            </w:tcBorders>
            <w:hideMark/>
          </w:tcPr>
          <w:p w:rsidR="00AB41A6" w:rsidRPr="00464BB1" w:rsidRDefault="00AB41A6" w:rsidP="00AB41A6">
            <w:pPr>
              <w:spacing w:line="256" w:lineRule="auto"/>
            </w:pPr>
            <w:r w:rsidRPr="00464BB1">
              <w:t xml:space="preserve">Цели муниципальной программы </w:t>
            </w:r>
          </w:p>
        </w:tc>
        <w:tc>
          <w:tcPr>
            <w:tcW w:w="3316" w:type="pct"/>
            <w:tcBorders>
              <w:top w:val="single" w:sz="4" w:space="0" w:color="auto"/>
              <w:left w:val="single" w:sz="4" w:space="0" w:color="auto"/>
              <w:bottom w:val="single" w:sz="4" w:space="0" w:color="auto"/>
              <w:right w:val="single" w:sz="4" w:space="0" w:color="auto"/>
            </w:tcBorders>
            <w:hideMark/>
          </w:tcPr>
          <w:p w:rsidR="00AB41A6" w:rsidRPr="00464BB1" w:rsidRDefault="00AB41A6" w:rsidP="00AB41A6">
            <w:pPr>
              <w:jc w:val="both"/>
            </w:pPr>
            <w:r w:rsidRPr="00464BB1">
              <w:t>повышение надежности и эффективности работы объектов жилищно-коммунального хозяйства сельского поселения</w:t>
            </w:r>
          </w:p>
        </w:tc>
      </w:tr>
      <w:tr w:rsidR="00AB41A6" w:rsidRPr="00464BB1" w:rsidTr="00AB41A6">
        <w:trPr>
          <w:cantSplit/>
          <w:trHeight w:val="677"/>
        </w:trPr>
        <w:tc>
          <w:tcPr>
            <w:tcW w:w="1684" w:type="pct"/>
            <w:tcBorders>
              <w:top w:val="single" w:sz="4" w:space="0" w:color="auto"/>
              <w:left w:val="single" w:sz="4" w:space="0" w:color="auto"/>
              <w:bottom w:val="single" w:sz="4" w:space="0" w:color="auto"/>
              <w:right w:val="single" w:sz="4" w:space="0" w:color="auto"/>
            </w:tcBorders>
            <w:vAlign w:val="center"/>
          </w:tcPr>
          <w:p w:rsidR="00AB41A6" w:rsidRPr="00464BB1" w:rsidRDefault="00AB41A6" w:rsidP="00AB41A6">
            <w:pPr>
              <w:spacing w:line="256" w:lineRule="auto"/>
              <w:rPr>
                <w:rFonts w:eastAsia="Arial Unicode MS"/>
              </w:rPr>
            </w:pPr>
            <w:r w:rsidRPr="00464BB1">
              <w:rPr>
                <w:rFonts w:eastAsia="Arial Unicode MS"/>
              </w:rPr>
              <w:t>Объемы финансового обеспечения за весь период реализаци</w:t>
            </w:r>
            <w:proofErr w:type="gramStart"/>
            <w:r w:rsidRPr="00464BB1">
              <w:rPr>
                <w:rFonts w:eastAsia="Arial Unicode MS"/>
              </w:rPr>
              <w:t>и</w:t>
            </w:r>
            <w:r w:rsidRPr="00464BB1">
              <w:t>(</w:t>
            </w:r>
            <w:proofErr w:type="gramEnd"/>
            <w:r w:rsidRPr="00464BB1">
              <w:t>по годам реализации и в разрезе источников финансирования на очередной финансовый год и 1, 2 годы планового периода)</w:t>
            </w:r>
          </w:p>
        </w:tc>
        <w:tc>
          <w:tcPr>
            <w:tcW w:w="3316" w:type="pct"/>
            <w:tcBorders>
              <w:top w:val="single" w:sz="4" w:space="0" w:color="auto"/>
              <w:left w:val="single" w:sz="4" w:space="0" w:color="auto"/>
              <w:bottom w:val="single" w:sz="4" w:space="0" w:color="auto"/>
              <w:right w:val="single" w:sz="4" w:space="0" w:color="auto"/>
            </w:tcBorders>
            <w:vAlign w:val="center"/>
          </w:tcPr>
          <w:p w:rsidR="00AB41A6" w:rsidRPr="00464BB1" w:rsidRDefault="00AB41A6" w:rsidP="00AB41A6">
            <w:pPr>
              <w:spacing w:line="256" w:lineRule="auto"/>
              <w:rPr>
                <w:rFonts w:eastAsia="Arial Unicode MS"/>
              </w:rPr>
            </w:pPr>
            <w:r w:rsidRPr="00464BB1">
              <w:t xml:space="preserve">общий объем финансирования </w:t>
            </w:r>
            <w:r w:rsidRPr="00464BB1">
              <w:rPr>
                <w:rFonts w:eastAsia="Arial Unicode MS"/>
              </w:rPr>
              <w:t xml:space="preserve">составляет </w:t>
            </w:r>
            <w:r>
              <w:rPr>
                <w:rFonts w:eastAsia="Arial Unicode MS"/>
                <w:b/>
              </w:rPr>
              <w:t>1 360,0</w:t>
            </w:r>
            <w:r w:rsidRPr="00464BB1">
              <w:rPr>
                <w:rFonts w:eastAsia="Arial Unicode MS"/>
              </w:rPr>
              <w:t xml:space="preserve"> тыс. рублей, из них:</w:t>
            </w:r>
          </w:p>
          <w:p w:rsidR="00AB41A6" w:rsidRDefault="00AB41A6" w:rsidP="00AB41A6">
            <w:pPr>
              <w:spacing w:line="256" w:lineRule="auto"/>
              <w:rPr>
                <w:rFonts w:eastAsia="Arial Unicode MS"/>
              </w:rPr>
            </w:pPr>
            <w:r w:rsidRPr="00464BB1">
              <w:rPr>
                <w:rFonts w:eastAsia="Arial Unicode MS"/>
              </w:rPr>
              <w:t xml:space="preserve">2023 год (всего) –  </w:t>
            </w:r>
            <w:r>
              <w:rPr>
                <w:rFonts w:eastAsia="Arial Unicode MS"/>
              </w:rPr>
              <w:t>860,0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AB41A6" w:rsidRPr="001146AA" w:rsidRDefault="00AB41A6" w:rsidP="00AB41A6">
            <w:pPr>
              <w:spacing w:line="256" w:lineRule="auto"/>
              <w:rPr>
                <w:rFonts w:eastAsia="Arial Unicode MS"/>
              </w:rPr>
            </w:pPr>
            <w:r w:rsidRPr="001146AA">
              <w:rPr>
                <w:rFonts w:eastAsia="Arial Unicode MS"/>
              </w:rPr>
              <w:t xml:space="preserve">средства местного бюджета – </w:t>
            </w:r>
            <w:r>
              <w:rPr>
                <w:rFonts w:eastAsia="Arial Unicode MS"/>
              </w:rPr>
              <w:t>86</w:t>
            </w:r>
            <w:r w:rsidRPr="001146AA">
              <w:rPr>
                <w:rFonts w:eastAsia="Arial Unicode MS"/>
              </w:rPr>
              <w:t>0,0 тыс. рублей;</w:t>
            </w:r>
          </w:p>
          <w:p w:rsidR="00AB41A6" w:rsidRDefault="00AB41A6" w:rsidP="00AB41A6">
            <w:pPr>
              <w:spacing w:line="256" w:lineRule="auto"/>
              <w:rPr>
                <w:rFonts w:eastAsia="Arial Unicode MS"/>
              </w:rPr>
            </w:pPr>
            <w:r w:rsidRPr="00464BB1">
              <w:rPr>
                <w:rFonts w:eastAsia="Arial Unicode MS"/>
              </w:rPr>
              <w:t xml:space="preserve">2024 год  (всего) – </w:t>
            </w:r>
            <w:r>
              <w:rPr>
                <w:rFonts w:eastAsia="Arial Unicode MS"/>
              </w:rPr>
              <w:t>250,0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AB41A6" w:rsidRPr="001146AA" w:rsidRDefault="00AB41A6" w:rsidP="00AB41A6">
            <w:pPr>
              <w:spacing w:line="256" w:lineRule="auto"/>
              <w:rPr>
                <w:rFonts w:eastAsia="Arial Unicode MS"/>
              </w:rPr>
            </w:pPr>
            <w:r w:rsidRPr="001146AA">
              <w:rPr>
                <w:rFonts w:eastAsia="Arial Unicode MS"/>
              </w:rPr>
              <w:t xml:space="preserve">средства местного бюджета – </w:t>
            </w:r>
            <w:r>
              <w:rPr>
                <w:rFonts w:eastAsia="Arial Unicode MS"/>
              </w:rPr>
              <w:t>25</w:t>
            </w:r>
            <w:r w:rsidRPr="001146AA">
              <w:rPr>
                <w:rFonts w:eastAsia="Arial Unicode MS"/>
              </w:rPr>
              <w:t>0,0 тыс. рублей;</w:t>
            </w:r>
          </w:p>
          <w:p w:rsidR="00AB41A6" w:rsidRDefault="00AB41A6" w:rsidP="00AB41A6">
            <w:pPr>
              <w:spacing w:line="256" w:lineRule="auto"/>
              <w:rPr>
                <w:rFonts w:eastAsia="Arial Unicode MS"/>
              </w:rPr>
            </w:pPr>
            <w:r w:rsidRPr="00464BB1">
              <w:rPr>
                <w:rFonts w:eastAsia="Arial Unicode MS"/>
              </w:rPr>
              <w:t xml:space="preserve">2025 год (всего) – </w:t>
            </w:r>
            <w:r>
              <w:rPr>
                <w:rFonts w:eastAsia="Arial Unicode MS"/>
              </w:rPr>
              <w:t>250,0</w:t>
            </w:r>
            <w:r w:rsidRPr="00464BB1">
              <w:rPr>
                <w:rFonts w:eastAsia="Arial Unicode MS"/>
              </w:rPr>
              <w:t xml:space="preserve"> тыс. рублей</w:t>
            </w:r>
            <w:r>
              <w:rPr>
                <w:rFonts w:eastAsia="Arial Unicode MS"/>
              </w:rPr>
              <w:t>,</w:t>
            </w:r>
            <w:r w:rsidRPr="001146AA">
              <w:rPr>
                <w:rFonts w:eastAsia="Arial Unicode MS"/>
              </w:rPr>
              <w:t xml:space="preserve"> из них</w:t>
            </w:r>
          </w:p>
          <w:p w:rsidR="00AB41A6" w:rsidRPr="00464BB1" w:rsidRDefault="00AB41A6" w:rsidP="00AB41A6">
            <w:pPr>
              <w:spacing w:line="256" w:lineRule="auto"/>
              <w:rPr>
                <w:rFonts w:eastAsia="Arial Unicode MS"/>
              </w:rPr>
            </w:pPr>
            <w:r w:rsidRPr="001146AA">
              <w:rPr>
                <w:rFonts w:eastAsia="Arial Unicode MS"/>
              </w:rPr>
              <w:t xml:space="preserve">средства местного бюджета – </w:t>
            </w:r>
            <w:r>
              <w:rPr>
                <w:rFonts w:eastAsia="Arial Unicode MS"/>
              </w:rPr>
              <w:t>250,0 тыс. рублей.</w:t>
            </w:r>
          </w:p>
          <w:p w:rsidR="00AB41A6" w:rsidRPr="00464BB1" w:rsidRDefault="00AB41A6" w:rsidP="00AB41A6">
            <w:pPr>
              <w:spacing w:line="256" w:lineRule="auto"/>
              <w:rPr>
                <w:rFonts w:eastAsia="Arial Unicode MS"/>
              </w:rPr>
            </w:pPr>
          </w:p>
        </w:tc>
      </w:tr>
    </w:tbl>
    <w:p w:rsidR="00AB41A6" w:rsidRPr="003D7037" w:rsidRDefault="00AB41A6" w:rsidP="00AB41A6">
      <w:pPr>
        <w:ind w:left="720"/>
        <w:contextualSpacing/>
        <w:rPr>
          <w:sz w:val="28"/>
          <w:szCs w:val="28"/>
        </w:rPr>
      </w:pPr>
    </w:p>
    <w:p w:rsidR="00AB41A6" w:rsidRPr="003D7037" w:rsidRDefault="00AB41A6" w:rsidP="00AB41A6">
      <w:pPr>
        <w:jc w:val="center"/>
        <w:rPr>
          <w:b/>
          <w:sz w:val="28"/>
          <w:szCs w:val="28"/>
        </w:rPr>
      </w:pPr>
      <w:r w:rsidRPr="003D7037">
        <w:rPr>
          <w:b/>
          <w:sz w:val="28"/>
          <w:szCs w:val="28"/>
        </w:rPr>
        <w:t>Показатели муниципальной программы</w:t>
      </w:r>
    </w:p>
    <w:p w:rsidR="00AB41A6" w:rsidRPr="003D7037" w:rsidRDefault="00AB41A6" w:rsidP="00AB41A6">
      <w:pPr>
        <w:jc w:val="center"/>
        <w:rPr>
          <w:b/>
          <w:sz w:val="28"/>
          <w:szCs w:val="28"/>
        </w:rPr>
      </w:pPr>
    </w:p>
    <w:tbl>
      <w:tblPr>
        <w:tblW w:w="5437" w:type="pct"/>
        <w:jc w:val="center"/>
        <w:tblInd w:w="-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1812"/>
        <w:gridCol w:w="2147"/>
        <w:gridCol w:w="1780"/>
        <w:gridCol w:w="1641"/>
        <w:gridCol w:w="1547"/>
      </w:tblGrid>
      <w:tr w:rsidR="00AB41A6" w:rsidRPr="00E12648" w:rsidTr="00AB41A6">
        <w:trPr>
          <w:tblHeader/>
          <w:jc w:val="center"/>
        </w:trPr>
        <w:tc>
          <w:tcPr>
            <w:tcW w:w="1404" w:type="pct"/>
            <w:vMerge w:val="restart"/>
            <w:vAlign w:val="center"/>
          </w:tcPr>
          <w:p w:rsidR="00AB41A6" w:rsidRPr="00E12648" w:rsidRDefault="00AB41A6" w:rsidP="00AB41A6">
            <w:pPr>
              <w:jc w:val="center"/>
              <w:rPr>
                <w:rFonts w:eastAsia="Calibri"/>
                <w:lang w:eastAsia="en-US"/>
              </w:rPr>
            </w:pPr>
            <w:r w:rsidRPr="00E12648">
              <w:rPr>
                <w:rFonts w:eastAsia="Calibri"/>
                <w:lang w:eastAsia="en-US"/>
              </w:rPr>
              <w:t>Наименование показателя, единица измерения</w:t>
            </w:r>
          </w:p>
        </w:tc>
        <w:tc>
          <w:tcPr>
            <w:tcW w:w="730" w:type="pct"/>
            <w:vMerge w:val="restart"/>
          </w:tcPr>
          <w:p w:rsidR="00AB41A6" w:rsidRPr="00E12648" w:rsidRDefault="00AB41A6" w:rsidP="00AB41A6">
            <w:pPr>
              <w:ind w:firstLine="23"/>
              <w:jc w:val="center"/>
              <w:rPr>
                <w:rFonts w:eastAsia="Calibri"/>
                <w:color w:val="22272F"/>
                <w:shd w:val="clear" w:color="auto" w:fill="FFFFFF"/>
                <w:lang w:eastAsia="en-US"/>
              </w:rPr>
            </w:pPr>
            <w:r w:rsidRPr="00E12648">
              <w:rPr>
                <w:rFonts w:eastAsia="Calibri"/>
                <w:color w:val="22272F"/>
                <w:shd w:val="clear" w:color="auto" w:fill="FFFFFF"/>
                <w:lang w:eastAsia="en-US"/>
              </w:rPr>
              <w:t>Единица измерения</w:t>
            </w:r>
          </w:p>
        </w:tc>
        <w:tc>
          <w:tcPr>
            <w:tcW w:w="865" w:type="pct"/>
            <w:vMerge w:val="restart"/>
          </w:tcPr>
          <w:p w:rsidR="00AB41A6" w:rsidRPr="00E12648" w:rsidRDefault="00AB41A6" w:rsidP="00AB41A6">
            <w:pPr>
              <w:ind w:firstLine="23"/>
              <w:jc w:val="center"/>
              <w:rPr>
                <w:rFonts w:eastAsia="Calibri"/>
                <w:color w:val="22272F"/>
                <w:shd w:val="clear" w:color="auto" w:fill="FFFFFF"/>
                <w:lang w:eastAsia="en-US"/>
              </w:rPr>
            </w:pPr>
            <w:r w:rsidRPr="00E12648">
              <w:rPr>
                <w:rFonts w:eastAsia="Calibri"/>
                <w:color w:val="22272F"/>
                <w:shd w:val="clear" w:color="auto" w:fill="FFFFFF"/>
                <w:lang w:eastAsia="en-US"/>
              </w:rPr>
              <w:t>Базовое значение показателя (2022 год)</w:t>
            </w:r>
          </w:p>
        </w:tc>
        <w:tc>
          <w:tcPr>
            <w:tcW w:w="2001" w:type="pct"/>
            <w:gridSpan w:val="3"/>
            <w:vAlign w:val="center"/>
          </w:tcPr>
          <w:p w:rsidR="00AB41A6" w:rsidRPr="00E12648" w:rsidRDefault="00AB41A6" w:rsidP="00AB41A6">
            <w:pPr>
              <w:jc w:val="center"/>
              <w:rPr>
                <w:spacing w:val="-2"/>
                <w:lang w:eastAsia="en-US"/>
              </w:rPr>
            </w:pPr>
            <w:r w:rsidRPr="00E12648">
              <w:rPr>
                <w:rFonts w:eastAsia="Calibri"/>
                <w:color w:val="22272F"/>
                <w:shd w:val="clear" w:color="auto" w:fill="FFFFFF"/>
                <w:lang w:eastAsia="en-US"/>
              </w:rPr>
              <w:t xml:space="preserve">Планируемое значение показателя </w:t>
            </w:r>
          </w:p>
        </w:tc>
      </w:tr>
      <w:tr w:rsidR="00AB41A6" w:rsidRPr="00E12648" w:rsidTr="00AB41A6">
        <w:trPr>
          <w:trHeight w:val="448"/>
          <w:tblHeader/>
          <w:jc w:val="center"/>
        </w:trPr>
        <w:tc>
          <w:tcPr>
            <w:tcW w:w="1404" w:type="pct"/>
            <w:vMerge/>
            <w:vAlign w:val="center"/>
          </w:tcPr>
          <w:p w:rsidR="00AB41A6" w:rsidRPr="00E12648" w:rsidRDefault="00AB41A6" w:rsidP="00AB41A6">
            <w:pPr>
              <w:jc w:val="center"/>
              <w:rPr>
                <w:rFonts w:eastAsia="Calibri"/>
                <w:lang w:eastAsia="en-US"/>
              </w:rPr>
            </w:pPr>
          </w:p>
        </w:tc>
        <w:tc>
          <w:tcPr>
            <w:tcW w:w="730" w:type="pct"/>
            <w:vMerge/>
          </w:tcPr>
          <w:p w:rsidR="00AB41A6" w:rsidRPr="00E12648" w:rsidRDefault="00AB41A6" w:rsidP="00AB41A6">
            <w:pPr>
              <w:ind w:firstLine="851"/>
              <w:jc w:val="center"/>
              <w:rPr>
                <w:rFonts w:eastAsia="Calibri"/>
                <w:color w:val="22272F"/>
                <w:shd w:val="clear" w:color="auto" w:fill="FFFFFF"/>
                <w:lang w:eastAsia="en-US"/>
              </w:rPr>
            </w:pPr>
          </w:p>
        </w:tc>
        <w:tc>
          <w:tcPr>
            <w:tcW w:w="865" w:type="pct"/>
            <w:vMerge/>
          </w:tcPr>
          <w:p w:rsidR="00AB41A6" w:rsidRPr="00E12648" w:rsidRDefault="00AB41A6" w:rsidP="00AB41A6">
            <w:pPr>
              <w:ind w:firstLine="851"/>
              <w:jc w:val="center"/>
              <w:rPr>
                <w:rFonts w:eastAsia="Calibri"/>
                <w:color w:val="22272F"/>
                <w:shd w:val="clear" w:color="auto" w:fill="FFFFFF"/>
                <w:lang w:eastAsia="en-US"/>
              </w:rPr>
            </w:pPr>
          </w:p>
        </w:tc>
        <w:tc>
          <w:tcPr>
            <w:tcW w:w="717" w:type="pct"/>
            <w:vAlign w:val="center"/>
          </w:tcPr>
          <w:p w:rsidR="00AB41A6" w:rsidRPr="00E12648" w:rsidRDefault="00AB41A6" w:rsidP="00AB41A6">
            <w:pPr>
              <w:jc w:val="center"/>
              <w:rPr>
                <w:spacing w:val="-2"/>
                <w:lang w:val="en-US" w:eastAsia="en-US"/>
              </w:rPr>
            </w:pPr>
            <w:r w:rsidRPr="00E12648">
              <w:rPr>
                <w:rFonts w:eastAsia="Calibri"/>
                <w:color w:val="22272F"/>
                <w:shd w:val="clear" w:color="auto" w:fill="FFFFFF"/>
                <w:lang w:eastAsia="en-US"/>
              </w:rPr>
              <w:t>2023 год</w:t>
            </w:r>
          </w:p>
        </w:tc>
        <w:tc>
          <w:tcPr>
            <w:tcW w:w="661" w:type="pct"/>
            <w:vAlign w:val="center"/>
          </w:tcPr>
          <w:p w:rsidR="00AB41A6" w:rsidRPr="00E12648" w:rsidRDefault="00AB41A6" w:rsidP="00AB41A6">
            <w:pPr>
              <w:jc w:val="center"/>
              <w:rPr>
                <w:spacing w:val="-2"/>
                <w:lang w:eastAsia="en-US"/>
              </w:rPr>
            </w:pPr>
            <w:r w:rsidRPr="00E12648">
              <w:rPr>
                <w:rFonts w:eastAsia="Calibri"/>
                <w:color w:val="22272F"/>
                <w:shd w:val="clear" w:color="auto" w:fill="FFFFFF"/>
                <w:lang w:eastAsia="en-US"/>
              </w:rPr>
              <w:t xml:space="preserve">2024 год </w:t>
            </w:r>
          </w:p>
        </w:tc>
        <w:tc>
          <w:tcPr>
            <w:tcW w:w="623" w:type="pct"/>
            <w:vAlign w:val="center"/>
          </w:tcPr>
          <w:p w:rsidR="00AB41A6" w:rsidRPr="00E12648" w:rsidRDefault="00AB41A6" w:rsidP="00AB41A6">
            <w:pPr>
              <w:jc w:val="center"/>
              <w:rPr>
                <w:rFonts w:eastAsia="Calibri"/>
                <w:lang w:eastAsia="en-US"/>
              </w:rPr>
            </w:pPr>
            <w:r w:rsidRPr="00E12648">
              <w:rPr>
                <w:rFonts w:eastAsia="Calibri"/>
                <w:color w:val="22272F"/>
                <w:shd w:val="clear" w:color="auto" w:fill="FFFFFF"/>
                <w:lang w:eastAsia="en-US"/>
              </w:rPr>
              <w:t xml:space="preserve">2025 год </w:t>
            </w:r>
          </w:p>
        </w:tc>
      </w:tr>
      <w:tr w:rsidR="00AB41A6" w:rsidRPr="00E12648" w:rsidTr="00AB41A6">
        <w:trPr>
          <w:trHeight w:val="282"/>
          <w:tblHeader/>
          <w:jc w:val="center"/>
        </w:trPr>
        <w:tc>
          <w:tcPr>
            <w:tcW w:w="1404" w:type="pct"/>
            <w:vAlign w:val="center"/>
          </w:tcPr>
          <w:p w:rsidR="00AB41A6" w:rsidRPr="00E12648" w:rsidRDefault="00AB41A6" w:rsidP="00AB41A6">
            <w:pPr>
              <w:jc w:val="center"/>
              <w:rPr>
                <w:rFonts w:eastAsia="Calibri"/>
                <w:lang w:eastAsia="en-US"/>
              </w:rPr>
            </w:pPr>
            <w:r w:rsidRPr="00E12648">
              <w:rPr>
                <w:rFonts w:eastAsia="Calibri"/>
                <w:lang w:eastAsia="en-US"/>
              </w:rPr>
              <w:t>1</w:t>
            </w:r>
          </w:p>
        </w:tc>
        <w:tc>
          <w:tcPr>
            <w:tcW w:w="730" w:type="pct"/>
          </w:tcPr>
          <w:p w:rsidR="00AB41A6" w:rsidRPr="00E12648" w:rsidRDefault="00AB41A6" w:rsidP="00AB41A6">
            <w:pPr>
              <w:jc w:val="center"/>
              <w:rPr>
                <w:rFonts w:eastAsia="Calibri"/>
                <w:spacing w:val="-2"/>
                <w:lang w:eastAsia="en-US"/>
              </w:rPr>
            </w:pPr>
            <w:r w:rsidRPr="00E12648">
              <w:rPr>
                <w:rFonts w:eastAsia="Calibri"/>
                <w:spacing w:val="-2"/>
                <w:lang w:eastAsia="en-US"/>
              </w:rPr>
              <w:t>2</w:t>
            </w:r>
          </w:p>
        </w:tc>
        <w:tc>
          <w:tcPr>
            <w:tcW w:w="865" w:type="pct"/>
          </w:tcPr>
          <w:p w:rsidR="00AB41A6" w:rsidRPr="00E12648" w:rsidRDefault="00AB41A6" w:rsidP="00AB41A6">
            <w:pPr>
              <w:jc w:val="center"/>
              <w:rPr>
                <w:rFonts w:eastAsia="Calibri"/>
                <w:spacing w:val="-2"/>
                <w:lang w:eastAsia="en-US"/>
              </w:rPr>
            </w:pPr>
            <w:r w:rsidRPr="00E12648">
              <w:rPr>
                <w:rFonts w:eastAsia="Calibri"/>
                <w:spacing w:val="-2"/>
                <w:lang w:eastAsia="en-US"/>
              </w:rPr>
              <w:t>3</w:t>
            </w:r>
          </w:p>
        </w:tc>
        <w:tc>
          <w:tcPr>
            <w:tcW w:w="717" w:type="pct"/>
            <w:vAlign w:val="center"/>
          </w:tcPr>
          <w:p w:rsidR="00AB41A6" w:rsidRPr="00E12648" w:rsidRDefault="00AB41A6" w:rsidP="00AB41A6">
            <w:pPr>
              <w:jc w:val="center"/>
              <w:rPr>
                <w:spacing w:val="-2"/>
                <w:lang w:eastAsia="en-US"/>
              </w:rPr>
            </w:pPr>
            <w:r w:rsidRPr="00E12648">
              <w:rPr>
                <w:spacing w:val="-2"/>
                <w:lang w:eastAsia="en-US"/>
              </w:rPr>
              <w:t>4</w:t>
            </w:r>
          </w:p>
        </w:tc>
        <w:tc>
          <w:tcPr>
            <w:tcW w:w="661" w:type="pct"/>
            <w:vAlign w:val="center"/>
          </w:tcPr>
          <w:p w:rsidR="00AB41A6" w:rsidRPr="00E12648" w:rsidRDefault="00AB41A6" w:rsidP="00AB41A6">
            <w:pPr>
              <w:jc w:val="center"/>
              <w:rPr>
                <w:spacing w:val="-2"/>
                <w:lang w:eastAsia="en-US"/>
              </w:rPr>
            </w:pPr>
            <w:r w:rsidRPr="00E12648">
              <w:rPr>
                <w:spacing w:val="-2"/>
                <w:lang w:eastAsia="en-US"/>
              </w:rPr>
              <w:t>5</w:t>
            </w:r>
          </w:p>
        </w:tc>
        <w:tc>
          <w:tcPr>
            <w:tcW w:w="623" w:type="pct"/>
            <w:vAlign w:val="center"/>
          </w:tcPr>
          <w:p w:rsidR="00AB41A6" w:rsidRPr="00E12648" w:rsidRDefault="00AB41A6" w:rsidP="00AB41A6">
            <w:pPr>
              <w:jc w:val="center"/>
              <w:rPr>
                <w:rFonts w:eastAsia="Calibri"/>
                <w:lang w:eastAsia="en-US"/>
              </w:rPr>
            </w:pPr>
            <w:r w:rsidRPr="00E12648">
              <w:rPr>
                <w:rFonts w:eastAsia="Calibri"/>
                <w:lang w:eastAsia="en-US"/>
              </w:rPr>
              <w:t>6</w:t>
            </w:r>
          </w:p>
        </w:tc>
      </w:tr>
      <w:tr w:rsidR="00AB41A6" w:rsidRPr="00E12648" w:rsidTr="00AB41A6">
        <w:trPr>
          <w:trHeight w:val="433"/>
          <w:jc w:val="center"/>
        </w:trPr>
        <w:tc>
          <w:tcPr>
            <w:tcW w:w="1404" w:type="pct"/>
            <w:vAlign w:val="center"/>
          </w:tcPr>
          <w:p w:rsidR="00AB41A6" w:rsidRPr="005F4022" w:rsidRDefault="00AB41A6" w:rsidP="00AB41A6">
            <w:pPr>
              <w:spacing w:line="230" w:lineRule="auto"/>
            </w:pPr>
            <w:r>
              <w:t xml:space="preserve">Создание условий для устойчивого развития и функционирования </w:t>
            </w:r>
            <w:r w:rsidRPr="00E41CC9">
              <w:t xml:space="preserve">жилищно-коммунального хозяйства  </w:t>
            </w:r>
          </w:p>
        </w:tc>
        <w:tc>
          <w:tcPr>
            <w:tcW w:w="730" w:type="pct"/>
          </w:tcPr>
          <w:p w:rsidR="00AB41A6" w:rsidRDefault="00AB41A6" w:rsidP="00AB41A6">
            <w:pPr>
              <w:jc w:val="center"/>
              <w:rPr>
                <w:color w:val="000000" w:themeColor="text1"/>
              </w:rPr>
            </w:pPr>
            <w:r>
              <w:rPr>
                <w:color w:val="000000" w:themeColor="text1"/>
              </w:rPr>
              <w:t xml:space="preserve">ед. </w:t>
            </w:r>
          </w:p>
        </w:tc>
        <w:tc>
          <w:tcPr>
            <w:tcW w:w="865" w:type="pct"/>
          </w:tcPr>
          <w:p w:rsidR="00AB41A6" w:rsidRDefault="00AB41A6" w:rsidP="00AB41A6">
            <w:pPr>
              <w:jc w:val="center"/>
              <w:rPr>
                <w:rFonts w:eastAsia="Calibri"/>
                <w:lang w:eastAsia="en-US"/>
              </w:rPr>
            </w:pPr>
            <w:r>
              <w:rPr>
                <w:rFonts w:eastAsia="Calibri"/>
                <w:lang w:eastAsia="en-US"/>
              </w:rPr>
              <w:t>1</w:t>
            </w:r>
          </w:p>
        </w:tc>
        <w:tc>
          <w:tcPr>
            <w:tcW w:w="717" w:type="pct"/>
          </w:tcPr>
          <w:p w:rsidR="00AB41A6" w:rsidRDefault="00AB41A6" w:rsidP="00AB41A6">
            <w:pPr>
              <w:jc w:val="center"/>
              <w:rPr>
                <w:rFonts w:eastAsia="Calibri"/>
                <w:lang w:eastAsia="en-US"/>
              </w:rPr>
            </w:pPr>
            <w:r>
              <w:rPr>
                <w:rFonts w:eastAsia="Calibri"/>
                <w:lang w:eastAsia="en-US"/>
              </w:rPr>
              <w:t>1</w:t>
            </w:r>
          </w:p>
        </w:tc>
        <w:tc>
          <w:tcPr>
            <w:tcW w:w="661" w:type="pct"/>
          </w:tcPr>
          <w:p w:rsidR="00AB41A6" w:rsidRDefault="00AB41A6" w:rsidP="00AB41A6">
            <w:pPr>
              <w:jc w:val="center"/>
              <w:rPr>
                <w:rFonts w:eastAsia="Calibri"/>
                <w:lang w:eastAsia="en-US"/>
              </w:rPr>
            </w:pPr>
            <w:r>
              <w:rPr>
                <w:rFonts w:eastAsia="Calibri"/>
                <w:lang w:eastAsia="en-US"/>
              </w:rPr>
              <w:t>1</w:t>
            </w:r>
          </w:p>
        </w:tc>
        <w:tc>
          <w:tcPr>
            <w:tcW w:w="623" w:type="pct"/>
          </w:tcPr>
          <w:p w:rsidR="00AB41A6" w:rsidRDefault="00AB41A6" w:rsidP="00AB41A6">
            <w:pPr>
              <w:jc w:val="center"/>
              <w:rPr>
                <w:rFonts w:eastAsia="Calibri"/>
                <w:lang w:eastAsia="en-US"/>
              </w:rPr>
            </w:pPr>
            <w:r>
              <w:rPr>
                <w:rFonts w:eastAsia="Calibri"/>
                <w:lang w:eastAsia="en-US"/>
              </w:rPr>
              <w:t>1</w:t>
            </w:r>
          </w:p>
        </w:tc>
      </w:tr>
      <w:tr w:rsidR="00AB41A6" w:rsidRPr="00E12648" w:rsidTr="00AB41A6">
        <w:trPr>
          <w:trHeight w:val="433"/>
          <w:jc w:val="center"/>
        </w:trPr>
        <w:tc>
          <w:tcPr>
            <w:tcW w:w="1404" w:type="pct"/>
            <w:vAlign w:val="center"/>
          </w:tcPr>
          <w:p w:rsidR="00AB41A6" w:rsidRDefault="00AB41A6" w:rsidP="00AB41A6">
            <w:pPr>
              <w:spacing w:line="230" w:lineRule="auto"/>
            </w:pPr>
            <w:r>
              <w:t>Предоставление субсидий  муниципальным унитарным предприятиям</w:t>
            </w:r>
          </w:p>
        </w:tc>
        <w:tc>
          <w:tcPr>
            <w:tcW w:w="730" w:type="pct"/>
          </w:tcPr>
          <w:p w:rsidR="00AB41A6" w:rsidRDefault="00AB41A6" w:rsidP="00AB41A6">
            <w:pPr>
              <w:jc w:val="center"/>
              <w:rPr>
                <w:color w:val="000000" w:themeColor="text1"/>
              </w:rPr>
            </w:pPr>
            <w:proofErr w:type="spellStart"/>
            <w:proofErr w:type="gramStart"/>
            <w:r>
              <w:rPr>
                <w:color w:val="000000" w:themeColor="text1"/>
              </w:rPr>
              <w:t>ед</w:t>
            </w:r>
            <w:proofErr w:type="spellEnd"/>
            <w:proofErr w:type="gramEnd"/>
          </w:p>
        </w:tc>
        <w:tc>
          <w:tcPr>
            <w:tcW w:w="865" w:type="pct"/>
          </w:tcPr>
          <w:p w:rsidR="00AB41A6" w:rsidRDefault="00AB41A6" w:rsidP="00AB41A6">
            <w:pPr>
              <w:jc w:val="center"/>
              <w:rPr>
                <w:rFonts w:eastAsia="Calibri"/>
                <w:lang w:eastAsia="en-US"/>
              </w:rPr>
            </w:pPr>
            <w:r>
              <w:rPr>
                <w:rFonts w:eastAsia="Calibri"/>
                <w:lang w:eastAsia="en-US"/>
              </w:rPr>
              <w:t>1</w:t>
            </w:r>
          </w:p>
        </w:tc>
        <w:tc>
          <w:tcPr>
            <w:tcW w:w="717" w:type="pct"/>
          </w:tcPr>
          <w:p w:rsidR="00AB41A6" w:rsidRDefault="00AB41A6" w:rsidP="00AB41A6">
            <w:pPr>
              <w:jc w:val="center"/>
              <w:rPr>
                <w:rFonts w:eastAsia="Calibri"/>
                <w:lang w:eastAsia="en-US"/>
              </w:rPr>
            </w:pPr>
            <w:r>
              <w:rPr>
                <w:rFonts w:eastAsia="Calibri"/>
                <w:lang w:eastAsia="en-US"/>
              </w:rPr>
              <w:t>0</w:t>
            </w:r>
          </w:p>
        </w:tc>
        <w:tc>
          <w:tcPr>
            <w:tcW w:w="661" w:type="pct"/>
          </w:tcPr>
          <w:p w:rsidR="00AB41A6" w:rsidRDefault="00AB41A6" w:rsidP="00AB41A6">
            <w:pPr>
              <w:jc w:val="center"/>
              <w:rPr>
                <w:rFonts w:eastAsia="Calibri"/>
                <w:lang w:eastAsia="en-US"/>
              </w:rPr>
            </w:pPr>
            <w:r>
              <w:rPr>
                <w:rFonts w:eastAsia="Calibri"/>
                <w:lang w:eastAsia="en-US"/>
              </w:rPr>
              <w:t>0</w:t>
            </w:r>
          </w:p>
        </w:tc>
        <w:tc>
          <w:tcPr>
            <w:tcW w:w="623" w:type="pct"/>
          </w:tcPr>
          <w:p w:rsidR="00AB41A6" w:rsidRDefault="00AB41A6" w:rsidP="00AB41A6">
            <w:pPr>
              <w:jc w:val="center"/>
              <w:rPr>
                <w:rFonts w:eastAsia="Calibri"/>
                <w:lang w:eastAsia="en-US"/>
              </w:rPr>
            </w:pPr>
            <w:r>
              <w:rPr>
                <w:rFonts w:eastAsia="Calibri"/>
                <w:lang w:eastAsia="en-US"/>
              </w:rPr>
              <w:t>0</w:t>
            </w:r>
          </w:p>
        </w:tc>
      </w:tr>
    </w:tbl>
    <w:p w:rsidR="00AB41A6" w:rsidRDefault="00AB41A6" w:rsidP="00AB41A6">
      <w:pPr>
        <w:jc w:val="center"/>
        <w:rPr>
          <w:b/>
          <w:sz w:val="28"/>
          <w:szCs w:val="28"/>
        </w:rPr>
      </w:pPr>
    </w:p>
    <w:p w:rsidR="00AB41A6" w:rsidRPr="003D7037" w:rsidRDefault="00AB41A6" w:rsidP="00AB41A6">
      <w:pPr>
        <w:jc w:val="center"/>
        <w:rPr>
          <w:b/>
          <w:sz w:val="28"/>
          <w:szCs w:val="28"/>
        </w:rPr>
      </w:pPr>
      <w:r w:rsidRPr="003D7037">
        <w:rPr>
          <w:b/>
          <w:sz w:val="28"/>
          <w:szCs w:val="28"/>
        </w:rPr>
        <w:t>Структура муниципальной программы</w:t>
      </w:r>
    </w:p>
    <w:p w:rsidR="00AB41A6" w:rsidRPr="003D7037" w:rsidRDefault="00AB41A6" w:rsidP="00AB41A6">
      <w:pPr>
        <w:ind w:firstLine="851"/>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3794"/>
        <w:gridCol w:w="3799"/>
        <w:gridCol w:w="2899"/>
      </w:tblGrid>
      <w:tr w:rsidR="00AB41A6" w:rsidRPr="00166D6E" w:rsidTr="00AB41A6">
        <w:trPr>
          <w:trHeight w:val="562"/>
        </w:trPr>
        <w:tc>
          <w:tcPr>
            <w:tcW w:w="404" w:type="pct"/>
            <w:vAlign w:val="center"/>
            <w:hideMark/>
          </w:tcPr>
          <w:p w:rsidR="00AB41A6" w:rsidRPr="00166D6E" w:rsidRDefault="00AB41A6" w:rsidP="00AB41A6">
            <w:pPr>
              <w:widowControl w:val="0"/>
              <w:autoSpaceDE w:val="0"/>
              <w:autoSpaceDN w:val="0"/>
              <w:adjustRightInd w:val="0"/>
              <w:jc w:val="center"/>
            </w:pPr>
            <w:r w:rsidRPr="00166D6E">
              <w:t>№</w:t>
            </w:r>
            <w:r w:rsidRPr="00166D6E">
              <w:br/>
            </w:r>
            <w:proofErr w:type="gramStart"/>
            <w:r w:rsidRPr="00166D6E">
              <w:t>п</w:t>
            </w:r>
            <w:proofErr w:type="gramEnd"/>
            <w:r w:rsidRPr="00166D6E">
              <w:t>/п</w:t>
            </w:r>
          </w:p>
        </w:tc>
        <w:tc>
          <w:tcPr>
            <w:tcW w:w="1662" w:type="pct"/>
            <w:vAlign w:val="center"/>
            <w:hideMark/>
          </w:tcPr>
          <w:p w:rsidR="00AB41A6" w:rsidRPr="00166D6E" w:rsidRDefault="00AB41A6" w:rsidP="00AB41A6">
            <w:pPr>
              <w:widowControl w:val="0"/>
              <w:autoSpaceDE w:val="0"/>
              <w:autoSpaceDN w:val="0"/>
              <w:adjustRightInd w:val="0"/>
              <w:jc w:val="center"/>
            </w:pPr>
            <w:r w:rsidRPr="00166D6E">
              <w:t>Задачи структурного элемента</w:t>
            </w:r>
          </w:p>
        </w:tc>
        <w:tc>
          <w:tcPr>
            <w:tcW w:w="1664" w:type="pct"/>
            <w:vAlign w:val="center"/>
          </w:tcPr>
          <w:p w:rsidR="00AB41A6" w:rsidRPr="00166D6E" w:rsidRDefault="00AB41A6" w:rsidP="00AB41A6">
            <w:pPr>
              <w:widowControl w:val="0"/>
              <w:autoSpaceDE w:val="0"/>
              <w:autoSpaceDN w:val="0"/>
              <w:adjustRightInd w:val="0"/>
              <w:jc w:val="center"/>
            </w:pPr>
            <w:r w:rsidRPr="00166D6E">
              <w:t>Краткое описание ожидаемых эффектов от реализации задачи структурного элемента</w:t>
            </w:r>
          </w:p>
        </w:tc>
        <w:tc>
          <w:tcPr>
            <w:tcW w:w="1270" w:type="pct"/>
            <w:vAlign w:val="center"/>
          </w:tcPr>
          <w:p w:rsidR="00AB41A6" w:rsidRPr="00166D6E" w:rsidRDefault="00AB41A6" w:rsidP="00AB41A6">
            <w:pPr>
              <w:widowControl w:val="0"/>
              <w:autoSpaceDE w:val="0"/>
              <w:autoSpaceDN w:val="0"/>
              <w:adjustRightInd w:val="0"/>
              <w:jc w:val="center"/>
            </w:pPr>
            <w:r w:rsidRPr="00166D6E">
              <w:t>Связь с показателями*</w:t>
            </w:r>
          </w:p>
        </w:tc>
      </w:tr>
      <w:tr w:rsidR="00AB41A6" w:rsidRPr="00166D6E" w:rsidTr="00AB41A6">
        <w:trPr>
          <w:trHeight w:val="170"/>
        </w:trPr>
        <w:tc>
          <w:tcPr>
            <w:tcW w:w="404" w:type="pct"/>
            <w:vAlign w:val="center"/>
          </w:tcPr>
          <w:p w:rsidR="00AB41A6" w:rsidRPr="00166D6E" w:rsidRDefault="00AB41A6" w:rsidP="00AB41A6">
            <w:pPr>
              <w:widowControl w:val="0"/>
              <w:autoSpaceDE w:val="0"/>
              <w:autoSpaceDN w:val="0"/>
              <w:adjustRightInd w:val="0"/>
              <w:jc w:val="center"/>
            </w:pPr>
          </w:p>
        </w:tc>
        <w:tc>
          <w:tcPr>
            <w:tcW w:w="1662" w:type="pct"/>
            <w:vAlign w:val="center"/>
          </w:tcPr>
          <w:p w:rsidR="00AB41A6" w:rsidRPr="00166D6E" w:rsidRDefault="00AB41A6" w:rsidP="00AB41A6">
            <w:pPr>
              <w:widowControl w:val="0"/>
              <w:autoSpaceDE w:val="0"/>
              <w:autoSpaceDN w:val="0"/>
              <w:adjustRightInd w:val="0"/>
              <w:jc w:val="center"/>
            </w:pPr>
            <w:r w:rsidRPr="00166D6E">
              <w:t>2</w:t>
            </w:r>
          </w:p>
        </w:tc>
        <w:tc>
          <w:tcPr>
            <w:tcW w:w="1664" w:type="pct"/>
            <w:vAlign w:val="center"/>
          </w:tcPr>
          <w:p w:rsidR="00AB41A6" w:rsidRPr="00166D6E" w:rsidRDefault="00AB41A6" w:rsidP="00AB41A6">
            <w:pPr>
              <w:widowControl w:val="0"/>
              <w:autoSpaceDE w:val="0"/>
              <w:autoSpaceDN w:val="0"/>
              <w:adjustRightInd w:val="0"/>
              <w:jc w:val="center"/>
            </w:pPr>
            <w:r w:rsidRPr="00166D6E">
              <w:t>3</w:t>
            </w:r>
          </w:p>
        </w:tc>
        <w:tc>
          <w:tcPr>
            <w:tcW w:w="1270" w:type="pct"/>
            <w:vAlign w:val="center"/>
          </w:tcPr>
          <w:p w:rsidR="00AB41A6" w:rsidRPr="00166D6E" w:rsidRDefault="00AB41A6" w:rsidP="00AB41A6">
            <w:pPr>
              <w:widowControl w:val="0"/>
              <w:autoSpaceDE w:val="0"/>
              <w:autoSpaceDN w:val="0"/>
              <w:adjustRightInd w:val="0"/>
              <w:jc w:val="center"/>
            </w:pPr>
            <w:r w:rsidRPr="00166D6E">
              <w:t>4</w:t>
            </w:r>
          </w:p>
        </w:tc>
      </w:tr>
      <w:tr w:rsidR="00AB41A6" w:rsidRPr="00166D6E" w:rsidTr="00AB41A6">
        <w:trPr>
          <w:trHeight w:val="448"/>
        </w:trPr>
        <w:tc>
          <w:tcPr>
            <w:tcW w:w="5000" w:type="pct"/>
            <w:gridSpan w:val="4"/>
            <w:vAlign w:val="center"/>
          </w:tcPr>
          <w:p w:rsidR="00AB41A6" w:rsidRPr="00166D6E" w:rsidRDefault="00AB41A6" w:rsidP="00AB41A6">
            <w:pPr>
              <w:widowControl w:val="0"/>
              <w:autoSpaceDE w:val="0"/>
              <w:autoSpaceDN w:val="0"/>
              <w:adjustRightInd w:val="0"/>
              <w:jc w:val="center"/>
              <w:rPr>
                <w:i/>
              </w:rPr>
            </w:pPr>
            <w:r w:rsidRPr="00166D6E">
              <w:t xml:space="preserve">1. Комплекс процессных </w:t>
            </w:r>
            <w:r w:rsidRPr="00464BB1">
              <w:t>мероприятий «Создание условий для устойчивого развития и   функционирования коммунального хозяйства»</w:t>
            </w:r>
          </w:p>
        </w:tc>
      </w:tr>
      <w:tr w:rsidR="00AB41A6" w:rsidRPr="00166D6E" w:rsidTr="00AB41A6">
        <w:trPr>
          <w:trHeight w:val="448"/>
        </w:trPr>
        <w:tc>
          <w:tcPr>
            <w:tcW w:w="5000" w:type="pct"/>
            <w:gridSpan w:val="4"/>
            <w:vAlign w:val="center"/>
          </w:tcPr>
          <w:p w:rsidR="00AB41A6" w:rsidRPr="00166D6E" w:rsidRDefault="00AB41A6" w:rsidP="00AB41A6">
            <w:pPr>
              <w:widowControl w:val="0"/>
              <w:autoSpaceDE w:val="0"/>
              <w:autoSpaceDN w:val="0"/>
              <w:adjustRightInd w:val="0"/>
              <w:jc w:val="center"/>
            </w:pPr>
            <w:proofErr w:type="gramStart"/>
            <w:r w:rsidRPr="00166D6E">
              <w:t>Ответственный</w:t>
            </w:r>
            <w:proofErr w:type="gramEnd"/>
            <w:r w:rsidRPr="00166D6E">
              <w:t xml:space="preserve"> за выполнение комплекса процессных мероприятий – Глава муницип</w:t>
            </w:r>
            <w:r>
              <w:t>ального образования Стодолищенского</w:t>
            </w:r>
            <w:r w:rsidRPr="00166D6E">
              <w:t xml:space="preserve"> сельского поселения Починковского района Смоленской</w:t>
            </w:r>
            <w:r>
              <w:t xml:space="preserve"> области Зиновьева Любовь Владимировна</w:t>
            </w:r>
          </w:p>
        </w:tc>
      </w:tr>
      <w:tr w:rsidR="00AB41A6" w:rsidRPr="00166D6E" w:rsidTr="00AB41A6">
        <w:trPr>
          <w:trHeight w:val="302"/>
        </w:trPr>
        <w:tc>
          <w:tcPr>
            <w:tcW w:w="404" w:type="pct"/>
          </w:tcPr>
          <w:p w:rsidR="00AB41A6" w:rsidRPr="00166D6E" w:rsidRDefault="00AB41A6" w:rsidP="00AB41A6">
            <w:pPr>
              <w:widowControl w:val="0"/>
              <w:autoSpaceDE w:val="0"/>
              <w:autoSpaceDN w:val="0"/>
              <w:adjustRightInd w:val="0"/>
            </w:pPr>
            <w:r w:rsidRPr="00166D6E">
              <w:t>1.1</w:t>
            </w:r>
          </w:p>
        </w:tc>
        <w:tc>
          <w:tcPr>
            <w:tcW w:w="1662" w:type="pct"/>
          </w:tcPr>
          <w:p w:rsidR="00AB41A6" w:rsidRPr="00166D6E" w:rsidRDefault="00AB41A6" w:rsidP="00AB41A6">
            <w:pPr>
              <w:widowControl w:val="0"/>
              <w:autoSpaceDE w:val="0"/>
              <w:autoSpaceDN w:val="0"/>
              <w:adjustRightInd w:val="0"/>
              <w:rPr>
                <w:i/>
              </w:rPr>
            </w:pPr>
            <w:r w:rsidRPr="00D55128">
              <w:t>Проведение текущих, капитальных ремонтов и содержание систем водоснабжения, водоотведения, электроснабжения, отопления</w:t>
            </w:r>
          </w:p>
        </w:tc>
        <w:tc>
          <w:tcPr>
            <w:tcW w:w="1664" w:type="pct"/>
          </w:tcPr>
          <w:p w:rsidR="00AB41A6" w:rsidRPr="00861074" w:rsidRDefault="00AB41A6" w:rsidP="00AB41A6">
            <w:pPr>
              <w:pStyle w:val="ConsPlusNonformat"/>
              <w:widowControl/>
              <w:jc w:val="both"/>
              <w:rPr>
                <w:rFonts w:ascii="Times New Roman" w:hAnsi="Times New Roman" w:cs="Times New Roman"/>
                <w:sz w:val="24"/>
                <w:szCs w:val="24"/>
              </w:rPr>
            </w:pPr>
            <w:r w:rsidRPr="00861074">
              <w:rPr>
                <w:rFonts w:ascii="Times New Roman" w:hAnsi="Times New Roman" w:cs="Times New Roman"/>
                <w:sz w:val="24"/>
                <w:szCs w:val="24"/>
                <w:lang w:eastAsia="en-US"/>
              </w:rPr>
              <w:t xml:space="preserve"> </w:t>
            </w:r>
            <w:r w:rsidRPr="00861074">
              <w:rPr>
                <w:rFonts w:ascii="Times New Roman" w:hAnsi="Times New Roman" w:cs="Times New Roman"/>
                <w:noProof/>
                <w:sz w:val="24"/>
                <w:szCs w:val="24"/>
                <w:lang w:eastAsia="en-US"/>
              </w:rPr>
              <w:t xml:space="preserve">повышение качества  производимых для потребителей товаров (оказываемых услуг) коммунального назначения </w:t>
            </w:r>
          </w:p>
        </w:tc>
        <w:tc>
          <w:tcPr>
            <w:tcW w:w="1270" w:type="pct"/>
          </w:tcPr>
          <w:p w:rsidR="00AB41A6" w:rsidRPr="00166D6E" w:rsidRDefault="00AB41A6" w:rsidP="00AB41A6">
            <w:pPr>
              <w:widowControl w:val="0"/>
              <w:autoSpaceDE w:val="0"/>
              <w:autoSpaceDN w:val="0"/>
              <w:adjustRightInd w:val="0"/>
            </w:pPr>
            <w:r>
              <w:t xml:space="preserve"> к</w:t>
            </w:r>
            <w:r w:rsidRPr="00BA7A77">
              <w:t>оличество построенных и реконструированных объектов жилищно-коммунального хозяйства</w:t>
            </w:r>
            <w:r>
              <w:t>;</w:t>
            </w:r>
            <w:r w:rsidRPr="00E41CC9">
              <w:t xml:space="preserve"> </w:t>
            </w:r>
            <w:r>
              <w:t>к</w:t>
            </w:r>
            <w:r w:rsidRPr="00E41CC9">
              <w:t xml:space="preserve">оличество капитально отремонтированных объектов жилищно-коммунального хозяйства  </w:t>
            </w:r>
          </w:p>
        </w:tc>
      </w:tr>
      <w:tr w:rsidR="00AB41A6" w:rsidRPr="00166D6E" w:rsidTr="00AB41A6">
        <w:trPr>
          <w:trHeight w:val="302"/>
        </w:trPr>
        <w:tc>
          <w:tcPr>
            <w:tcW w:w="404" w:type="pct"/>
          </w:tcPr>
          <w:p w:rsidR="00AB41A6" w:rsidRPr="00166D6E" w:rsidRDefault="00AB41A6" w:rsidP="00AB41A6">
            <w:pPr>
              <w:widowControl w:val="0"/>
              <w:autoSpaceDE w:val="0"/>
              <w:autoSpaceDN w:val="0"/>
              <w:adjustRightInd w:val="0"/>
            </w:pPr>
            <w:r>
              <w:t>1.2.</w:t>
            </w:r>
          </w:p>
        </w:tc>
        <w:tc>
          <w:tcPr>
            <w:tcW w:w="1662" w:type="pct"/>
          </w:tcPr>
          <w:p w:rsidR="00AB41A6" w:rsidRPr="00D55128" w:rsidRDefault="00AB41A6" w:rsidP="00AB41A6">
            <w:pPr>
              <w:widowControl w:val="0"/>
              <w:autoSpaceDE w:val="0"/>
              <w:autoSpaceDN w:val="0"/>
              <w:adjustRightInd w:val="0"/>
            </w:pPr>
            <w:r w:rsidRPr="00D55128">
              <w:t xml:space="preserve">Проведение работ по </w:t>
            </w:r>
            <w:r>
              <w:t xml:space="preserve">оформлению кадастровых паспортов, постановке на технический учет объектов капитального строительства и </w:t>
            </w:r>
            <w:r w:rsidRPr="00D55128">
              <w:t>установлению охранных зон и лицензированию работ, связанных с водоснабжением</w:t>
            </w:r>
          </w:p>
        </w:tc>
        <w:tc>
          <w:tcPr>
            <w:tcW w:w="1664" w:type="pct"/>
          </w:tcPr>
          <w:p w:rsidR="00AB41A6" w:rsidRPr="00861074" w:rsidRDefault="00AB41A6" w:rsidP="00AB41A6">
            <w:pPr>
              <w:pStyle w:val="ConsPlusNonformat"/>
              <w:widowControl/>
              <w:jc w:val="both"/>
              <w:rPr>
                <w:rFonts w:ascii="Times New Roman" w:hAnsi="Times New Roman" w:cs="Times New Roman"/>
                <w:sz w:val="24"/>
                <w:szCs w:val="24"/>
                <w:lang w:eastAsia="en-US"/>
              </w:rPr>
            </w:pPr>
            <w:r w:rsidRPr="00861074">
              <w:rPr>
                <w:rFonts w:ascii="Times New Roman" w:hAnsi="Times New Roman" w:cs="Times New Roman"/>
                <w:noProof/>
                <w:sz w:val="24"/>
                <w:szCs w:val="24"/>
                <w:lang w:eastAsia="en-US"/>
              </w:rPr>
              <w:t>улучшение экологической ситуации  на территории сельского поселения</w:t>
            </w:r>
          </w:p>
        </w:tc>
        <w:tc>
          <w:tcPr>
            <w:tcW w:w="1270" w:type="pct"/>
          </w:tcPr>
          <w:p w:rsidR="00AB41A6" w:rsidRDefault="00AB41A6" w:rsidP="00AB41A6">
            <w:pPr>
              <w:widowControl w:val="0"/>
              <w:autoSpaceDE w:val="0"/>
              <w:autoSpaceDN w:val="0"/>
              <w:adjustRightInd w:val="0"/>
            </w:pPr>
          </w:p>
        </w:tc>
      </w:tr>
      <w:tr w:rsidR="00AB41A6" w:rsidRPr="00166D6E" w:rsidTr="00AB41A6">
        <w:trPr>
          <w:trHeight w:val="302"/>
        </w:trPr>
        <w:tc>
          <w:tcPr>
            <w:tcW w:w="5000" w:type="pct"/>
            <w:gridSpan w:val="4"/>
          </w:tcPr>
          <w:p w:rsidR="00AB41A6" w:rsidRPr="00166D6E" w:rsidRDefault="00AB41A6" w:rsidP="00AB41A6">
            <w:pPr>
              <w:widowControl w:val="0"/>
              <w:autoSpaceDE w:val="0"/>
              <w:autoSpaceDN w:val="0"/>
              <w:adjustRightInd w:val="0"/>
              <w:jc w:val="center"/>
            </w:pPr>
            <w:r>
              <w:t>2</w:t>
            </w:r>
            <w:r w:rsidRPr="00166D6E">
              <w:t xml:space="preserve">. Комплекс процессных </w:t>
            </w:r>
            <w:r w:rsidRPr="00464BB1">
              <w:t>мероприятий «Субсидии муниципальным унитарным предприятиям»</w:t>
            </w:r>
          </w:p>
        </w:tc>
      </w:tr>
      <w:tr w:rsidR="00AB41A6" w:rsidRPr="00166D6E" w:rsidTr="00AB41A6">
        <w:trPr>
          <w:trHeight w:val="302"/>
        </w:trPr>
        <w:tc>
          <w:tcPr>
            <w:tcW w:w="5000" w:type="pct"/>
            <w:gridSpan w:val="4"/>
          </w:tcPr>
          <w:p w:rsidR="00AB41A6" w:rsidRPr="00166D6E" w:rsidRDefault="00AB41A6" w:rsidP="00AB41A6">
            <w:pPr>
              <w:widowControl w:val="0"/>
              <w:autoSpaceDE w:val="0"/>
              <w:autoSpaceDN w:val="0"/>
              <w:adjustRightInd w:val="0"/>
              <w:jc w:val="center"/>
            </w:pPr>
            <w:proofErr w:type="gramStart"/>
            <w:r w:rsidRPr="00166D6E">
              <w:t>Ответственный</w:t>
            </w:r>
            <w:proofErr w:type="gramEnd"/>
            <w:r w:rsidRPr="00166D6E">
              <w:t xml:space="preserve"> за выполнение комплекса процессных мероприятий – Глава муницип</w:t>
            </w:r>
            <w:r>
              <w:t>ального образования Стодолищенского</w:t>
            </w:r>
            <w:r w:rsidRPr="00166D6E">
              <w:t xml:space="preserve"> сельского поселения Починковского района Смоленской области</w:t>
            </w:r>
            <w:r>
              <w:t xml:space="preserve"> Зиновьева Любовь Владимировна</w:t>
            </w:r>
          </w:p>
        </w:tc>
      </w:tr>
      <w:tr w:rsidR="00AB41A6" w:rsidRPr="00166D6E" w:rsidTr="00AB41A6">
        <w:trPr>
          <w:trHeight w:val="302"/>
        </w:trPr>
        <w:tc>
          <w:tcPr>
            <w:tcW w:w="404" w:type="pct"/>
          </w:tcPr>
          <w:p w:rsidR="00AB41A6" w:rsidRPr="00166D6E" w:rsidRDefault="00AB41A6" w:rsidP="00AB41A6">
            <w:pPr>
              <w:widowControl w:val="0"/>
              <w:autoSpaceDE w:val="0"/>
              <w:autoSpaceDN w:val="0"/>
              <w:adjustRightInd w:val="0"/>
            </w:pPr>
            <w:r>
              <w:t>2.1.</w:t>
            </w:r>
          </w:p>
        </w:tc>
        <w:tc>
          <w:tcPr>
            <w:tcW w:w="1662" w:type="pct"/>
          </w:tcPr>
          <w:p w:rsidR="00AB41A6" w:rsidRPr="00111EDC" w:rsidRDefault="00AB41A6" w:rsidP="00AB41A6">
            <w:pPr>
              <w:widowControl w:val="0"/>
              <w:autoSpaceDE w:val="0"/>
              <w:autoSpaceDN w:val="0"/>
              <w:adjustRightInd w:val="0"/>
              <w:rPr>
                <w:b/>
              </w:rPr>
            </w:pPr>
            <w:r w:rsidRPr="004C0B6C">
              <w:t xml:space="preserve">Предоставление </w:t>
            </w:r>
            <w:r>
              <w:t xml:space="preserve"> </w:t>
            </w:r>
            <w:r w:rsidRPr="004C0B6C">
              <w:t xml:space="preserve"> субсидий муниципальным унитарным предприятиям</w:t>
            </w:r>
          </w:p>
        </w:tc>
        <w:tc>
          <w:tcPr>
            <w:tcW w:w="1664" w:type="pct"/>
          </w:tcPr>
          <w:p w:rsidR="00AB41A6" w:rsidRPr="004F3A46" w:rsidRDefault="00AB41A6" w:rsidP="00AB41A6">
            <w:pPr>
              <w:pStyle w:val="ConsPlusNonformat"/>
              <w:widowControl/>
              <w:jc w:val="both"/>
              <w:rPr>
                <w:rFonts w:ascii="Times New Roman" w:hAnsi="Times New Roman" w:cs="Times New Roman"/>
                <w:sz w:val="24"/>
                <w:szCs w:val="24"/>
                <w:lang w:eastAsia="en-US"/>
              </w:rPr>
            </w:pPr>
            <w:r w:rsidRPr="00861074">
              <w:rPr>
                <w:rFonts w:ascii="Times New Roman" w:hAnsi="Times New Roman" w:cs="Times New Roman"/>
                <w:noProof/>
                <w:sz w:val="24"/>
                <w:szCs w:val="24"/>
                <w:lang w:eastAsia="en-US"/>
              </w:rPr>
              <w:t>повышение качества  производимых для потребителей товаров (оказываемых услуг) коммунального назначения</w:t>
            </w:r>
          </w:p>
        </w:tc>
        <w:tc>
          <w:tcPr>
            <w:tcW w:w="1270" w:type="pct"/>
          </w:tcPr>
          <w:p w:rsidR="00AB41A6" w:rsidRPr="00166D6E" w:rsidRDefault="00AB41A6" w:rsidP="00AB41A6">
            <w:pPr>
              <w:widowControl w:val="0"/>
              <w:autoSpaceDE w:val="0"/>
              <w:autoSpaceDN w:val="0"/>
              <w:adjustRightInd w:val="0"/>
            </w:pPr>
          </w:p>
        </w:tc>
      </w:tr>
    </w:tbl>
    <w:p w:rsidR="00AB41A6" w:rsidRDefault="00AB41A6" w:rsidP="00AB41A6">
      <w:pPr>
        <w:jc w:val="center"/>
        <w:rPr>
          <w:b/>
          <w:sz w:val="28"/>
          <w:szCs w:val="28"/>
        </w:rPr>
      </w:pPr>
      <w:r w:rsidRPr="003D7037">
        <w:rPr>
          <w:b/>
          <w:sz w:val="28"/>
          <w:szCs w:val="28"/>
        </w:rPr>
        <w:t> </w:t>
      </w:r>
    </w:p>
    <w:p w:rsidR="00AB41A6" w:rsidRDefault="00AB41A6" w:rsidP="00AB41A6">
      <w:pPr>
        <w:jc w:val="center"/>
        <w:rPr>
          <w:b/>
          <w:sz w:val="28"/>
          <w:szCs w:val="28"/>
        </w:rPr>
      </w:pPr>
    </w:p>
    <w:p w:rsidR="00AB41A6" w:rsidRPr="003D7037" w:rsidRDefault="00AB41A6" w:rsidP="00AB41A6">
      <w:pPr>
        <w:jc w:val="center"/>
        <w:rPr>
          <w:b/>
          <w:sz w:val="28"/>
          <w:szCs w:val="28"/>
        </w:rPr>
      </w:pPr>
      <w:r w:rsidRPr="003D7037">
        <w:rPr>
          <w:b/>
          <w:sz w:val="28"/>
          <w:szCs w:val="28"/>
        </w:rPr>
        <w:t xml:space="preserve"> Финансовое обеспечение муниципальной программы</w:t>
      </w:r>
    </w:p>
    <w:p w:rsidR="00AB41A6" w:rsidRPr="003D7037" w:rsidRDefault="00AB41A6" w:rsidP="00AB41A6">
      <w:pPr>
        <w:jc w:val="center"/>
        <w:rPr>
          <w:sz w:val="28"/>
          <w:szCs w:val="28"/>
        </w:rPr>
      </w:pPr>
    </w:p>
    <w:tbl>
      <w:tblPr>
        <w:tblStyle w:val="11"/>
        <w:tblW w:w="5139" w:type="pct"/>
        <w:jc w:val="center"/>
        <w:tblInd w:w="-3134" w:type="dxa"/>
        <w:tblLook w:val="04A0" w:firstRow="1" w:lastRow="0" w:firstColumn="1" w:lastColumn="0" w:noHBand="0" w:noVBand="1"/>
      </w:tblPr>
      <w:tblGrid>
        <w:gridCol w:w="5138"/>
        <w:gridCol w:w="1570"/>
        <w:gridCol w:w="1781"/>
        <w:gridCol w:w="1656"/>
        <w:gridCol w:w="1586"/>
      </w:tblGrid>
      <w:tr w:rsidR="00AB41A6" w:rsidRPr="00FC5B94" w:rsidTr="00AB41A6">
        <w:trPr>
          <w:tblHeader/>
          <w:jc w:val="center"/>
        </w:trPr>
        <w:tc>
          <w:tcPr>
            <w:tcW w:w="2190" w:type="pct"/>
            <w:vMerge w:val="restart"/>
          </w:tcPr>
          <w:p w:rsidR="00AB41A6" w:rsidRPr="00FC5B94" w:rsidRDefault="00AB41A6" w:rsidP="00AB41A6">
            <w:pPr>
              <w:ind w:firstLine="0"/>
              <w:jc w:val="center"/>
              <w:rPr>
                <w:sz w:val="24"/>
                <w:szCs w:val="24"/>
              </w:rPr>
            </w:pPr>
            <w:r w:rsidRPr="00FC5B94">
              <w:rPr>
                <w:sz w:val="24"/>
                <w:szCs w:val="24"/>
              </w:rPr>
              <w:t>Источник финансового обеспечения</w:t>
            </w:r>
          </w:p>
        </w:tc>
        <w:tc>
          <w:tcPr>
            <w:tcW w:w="2810" w:type="pct"/>
            <w:gridSpan w:val="4"/>
          </w:tcPr>
          <w:p w:rsidR="00AB41A6" w:rsidRPr="00FC5B94" w:rsidRDefault="00AB41A6" w:rsidP="00AB41A6">
            <w:pPr>
              <w:ind w:firstLine="0"/>
              <w:jc w:val="center"/>
              <w:rPr>
                <w:spacing w:val="-2"/>
                <w:sz w:val="24"/>
                <w:szCs w:val="24"/>
              </w:rPr>
            </w:pPr>
            <w:r w:rsidRPr="00FC5B94">
              <w:rPr>
                <w:spacing w:val="-2"/>
                <w:sz w:val="24"/>
                <w:szCs w:val="24"/>
              </w:rPr>
              <w:t>Объем финансового обеспечения по годам реализации (тыс. рублей)</w:t>
            </w:r>
          </w:p>
        </w:tc>
      </w:tr>
      <w:tr w:rsidR="00AB41A6" w:rsidRPr="00FC5B94" w:rsidTr="00AB41A6">
        <w:trPr>
          <w:trHeight w:val="448"/>
          <w:tblHeader/>
          <w:jc w:val="center"/>
        </w:trPr>
        <w:tc>
          <w:tcPr>
            <w:tcW w:w="2190" w:type="pct"/>
            <w:vMerge/>
            <w:vAlign w:val="center"/>
          </w:tcPr>
          <w:p w:rsidR="00AB41A6" w:rsidRPr="00FC5B94" w:rsidRDefault="00AB41A6" w:rsidP="00AB41A6">
            <w:pPr>
              <w:ind w:firstLine="0"/>
              <w:jc w:val="center"/>
              <w:rPr>
                <w:sz w:val="24"/>
                <w:szCs w:val="24"/>
              </w:rPr>
            </w:pPr>
          </w:p>
        </w:tc>
        <w:tc>
          <w:tcPr>
            <w:tcW w:w="669" w:type="pct"/>
            <w:vAlign w:val="center"/>
          </w:tcPr>
          <w:p w:rsidR="00AB41A6" w:rsidRPr="00FC5B94" w:rsidRDefault="00AB41A6" w:rsidP="00AB41A6">
            <w:pPr>
              <w:ind w:right="54" w:firstLine="0"/>
              <w:jc w:val="center"/>
              <w:rPr>
                <w:color w:val="22272F"/>
                <w:sz w:val="24"/>
                <w:szCs w:val="24"/>
                <w:shd w:val="clear" w:color="auto" w:fill="FFFFFF"/>
              </w:rPr>
            </w:pPr>
            <w:r w:rsidRPr="00FC5B94">
              <w:rPr>
                <w:spacing w:val="-2"/>
                <w:sz w:val="24"/>
                <w:szCs w:val="24"/>
              </w:rPr>
              <w:t>всего</w:t>
            </w:r>
          </w:p>
        </w:tc>
        <w:tc>
          <w:tcPr>
            <w:tcW w:w="759" w:type="pct"/>
            <w:vAlign w:val="center"/>
          </w:tcPr>
          <w:p w:rsidR="00AB41A6" w:rsidRPr="00FC5B94" w:rsidRDefault="00AB41A6" w:rsidP="00AB41A6">
            <w:pPr>
              <w:ind w:firstLine="0"/>
              <w:jc w:val="center"/>
              <w:rPr>
                <w:spacing w:val="-2"/>
                <w:sz w:val="24"/>
                <w:szCs w:val="24"/>
                <w:lang w:val="en-US"/>
              </w:rPr>
            </w:pPr>
            <w:r w:rsidRPr="00FC5B94">
              <w:rPr>
                <w:color w:val="22272F"/>
                <w:sz w:val="24"/>
                <w:szCs w:val="24"/>
                <w:shd w:val="clear" w:color="auto" w:fill="FFFFFF"/>
              </w:rPr>
              <w:t>2023 год</w:t>
            </w:r>
          </w:p>
        </w:tc>
        <w:tc>
          <w:tcPr>
            <w:tcW w:w="706" w:type="pct"/>
            <w:vAlign w:val="center"/>
          </w:tcPr>
          <w:p w:rsidR="00AB41A6" w:rsidRPr="00FC5B94" w:rsidRDefault="00AB41A6" w:rsidP="00AB41A6">
            <w:pPr>
              <w:ind w:firstLine="0"/>
              <w:jc w:val="center"/>
              <w:rPr>
                <w:spacing w:val="-2"/>
                <w:sz w:val="24"/>
                <w:szCs w:val="24"/>
              </w:rPr>
            </w:pPr>
            <w:r w:rsidRPr="00FC5B94">
              <w:rPr>
                <w:color w:val="22272F"/>
                <w:sz w:val="24"/>
                <w:szCs w:val="24"/>
                <w:shd w:val="clear" w:color="auto" w:fill="FFFFFF"/>
              </w:rPr>
              <w:t>2024 год</w:t>
            </w:r>
          </w:p>
        </w:tc>
        <w:tc>
          <w:tcPr>
            <w:tcW w:w="676" w:type="pct"/>
            <w:vAlign w:val="center"/>
          </w:tcPr>
          <w:p w:rsidR="00AB41A6" w:rsidRPr="00FC5B94" w:rsidRDefault="00AB41A6" w:rsidP="00AB41A6">
            <w:pPr>
              <w:ind w:firstLine="0"/>
              <w:jc w:val="center"/>
              <w:rPr>
                <w:sz w:val="24"/>
                <w:szCs w:val="24"/>
              </w:rPr>
            </w:pPr>
            <w:r w:rsidRPr="00FC5B94">
              <w:rPr>
                <w:color w:val="22272F"/>
                <w:sz w:val="24"/>
                <w:szCs w:val="24"/>
                <w:shd w:val="clear" w:color="auto" w:fill="FFFFFF"/>
              </w:rPr>
              <w:t>2025 год</w:t>
            </w:r>
          </w:p>
        </w:tc>
      </w:tr>
      <w:tr w:rsidR="00AB41A6" w:rsidRPr="00FC5B94" w:rsidTr="00AB41A6">
        <w:trPr>
          <w:trHeight w:val="433"/>
          <w:jc w:val="center"/>
        </w:trPr>
        <w:tc>
          <w:tcPr>
            <w:tcW w:w="2190" w:type="pct"/>
            <w:vAlign w:val="center"/>
          </w:tcPr>
          <w:p w:rsidR="00AB41A6" w:rsidRPr="00FC5B94" w:rsidRDefault="00AB41A6" w:rsidP="00AB41A6">
            <w:pPr>
              <w:spacing w:line="230" w:lineRule="auto"/>
              <w:ind w:firstLine="0"/>
              <w:rPr>
                <w:spacing w:val="-2"/>
                <w:sz w:val="24"/>
                <w:szCs w:val="24"/>
              </w:rPr>
            </w:pPr>
            <w:r w:rsidRPr="00FC5B94">
              <w:rPr>
                <w:sz w:val="24"/>
                <w:szCs w:val="24"/>
              </w:rPr>
              <w:t>В целом по муниципальной программе</w:t>
            </w:r>
            <w:r w:rsidRPr="00FC5B94">
              <w:rPr>
                <w:spacing w:val="-2"/>
                <w:sz w:val="24"/>
                <w:szCs w:val="24"/>
              </w:rPr>
              <w:t>,</w:t>
            </w:r>
          </w:p>
          <w:p w:rsidR="00AB41A6" w:rsidRPr="00FC5B94" w:rsidRDefault="00AB41A6" w:rsidP="00AB41A6">
            <w:pPr>
              <w:spacing w:line="230" w:lineRule="auto"/>
              <w:ind w:firstLine="0"/>
              <w:rPr>
                <w:spacing w:val="-2"/>
                <w:sz w:val="24"/>
                <w:szCs w:val="24"/>
              </w:rPr>
            </w:pPr>
            <w:r w:rsidRPr="00FC5B94">
              <w:rPr>
                <w:spacing w:val="-2"/>
                <w:sz w:val="24"/>
                <w:szCs w:val="24"/>
              </w:rPr>
              <w:t>в том числе:</w:t>
            </w:r>
          </w:p>
        </w:tc>
        <w:tc>
          <w:tcPr>
            <w:tcW w:w="669" w:type="pct"/>
          </w:tcPr>
          <w:p w:rsidR="00AB41A6" w:rsidRPr="00FC5B94" w:rsidRDefault="00AB41A6" w:rsidP="00AB41A6">
            <w:pPr>
              <w:ind w:left="-109" w:right="-67" w:firstLine="0"/>
              <w:jc w:val="center"/>
              <w:rPr>
                <w:sz w:val="24"/>
                <w:szCs w:val="24"/>
              </w:rPr>
            </w:pPr>
            <w:r>
              <w:rPr>
                <w:sz w:val="24"/>
                <w:szCs w:val="24"/>
              </w:rPr>
              <w:t>1360,0</w:t>
            </w:r>
          </w:p>
        </w:tc>
        <w:tc>
          <w:tcPr>
            <w:tcW w:w="759" w:type="pct"/>
          </w:tcPr>
          <w:p w:rsidR="00AB41A6" w:rsidRPr="00FC5B94" w:rsidRDefault="00AB41A6" w:rsidP="00AB41A6">
            <w:pPr>
              <w:ind w:left="-149" w:right="-132" w:firstLine="0"/>
              <w:jc w:val="center"/>
              <w:rPr>
                <w:sz w:val="24"/>
                <w:szCs w:val="24"/>
              </w:rPr>
            </w:pPr>
            <w:r>
              <w:rPr>
                <w:sz w:val="24"/>
                <w:szCs w:val="24"/>
              </w:rPr>
              <w:t xml:space="preserve">860,0 </w:t>
            </w:r>
          </w:p>
        </w:tc>
        <w:tc>
          <w:tcPr>
            <w:tcW w:w="706" w:type="pct"/>
          </w:tcPr>
          <w:p w:rsidR="00AB41A6" w:rsidRPr="00FC5B94" w:rsidRDefault="00AB41A6" w:rsidP="00AB41A6">
            <w:pPr>
              <w:ind w:left="-84" w:right="-137" w:firstLine="0"/>
              <w:jc w:val="center"/>
              <w:rPr>
                <w:sz w:val="24"/>
                <w:szCs w:val="24"/>
              </w:rPr>
            </w:pPr>
            <w:r>
              <w:rPr>
                <w:sz w:val="24"/>
                <w:szCs w:val="24"/>
              </w:rPr>
              <w:t>250,0</w:t>
            </w:r>
          </w:p>
        </w:tc>
        <w:tc>
          <w:tcPr>
            <w:tcW w:w="676" w:type="pct"/>
          </w:tcPr>
          <w:p w:rsidR="00AB41A6" w:rsidRPr="00FC5B94" w:rsidRDefault="00AB41A6" w:rsidP="00AB41A6">
            <w:pPr>
              <w:ind w:left="-79" w:right="-143" w:firstLine="0"/>
              <w:jc w:val="center"/>
              <w:rPr>
                <w:sz w:val="24"/>
                <w:szCs w:val="24"/>
              </w:rPr>
            </w:pPr>
            <w:r>
              <w:rPr>
                <w:sz w:val="24"/>
                <w:szCs w:val="24"/>
              </w:rPr>
              <w:t>250,0</w:t>
            </w:r>
          </w:p>
        </w:tc>
      </w:tr>
      <w:tr w:rsidR="00AB41A6" w:rsidRPr="00FC5B94" w:rsidTr="00AB41A6">
        <w:trPr>
          <w:trHeight w:val="304"/>
          <w:jc w:val="center"/>
        </w:trPr>
        <w:tc>
          <w:tcPr>
            <w:tcW w:w="2190" w:type="pct"/>
          </w:tcPr>
          <w:p w:rsidR="00AB41A6" w:rsidRPr="00FC5B94" w:rsidRDefault="00AB41A6" w:rsidP="00AB41A6">
            <w:pPr>
              <w:spacing w:line="230" w:lineRule="auto"/>
              <w:ind w:firstLine="0"/>
              <w:rPr>
                <w:spacing w:val="-2"/>
                <w:sz w:val="24"/>
                <w:szCs w:val="24"/>
                <w:lang w:eastAsia="en-US"/>
              </w:rPr>
            </w:pPr>
            <w:r w:rsidRPr="00FC5B94">
              <w:rPr>
                <w:spacing w:val="-2"/>
                <w:sz w:val="24"/>
                <w:szCs w:val="24"/>
                <w:lang w:eastAsia="en-US"/>
              </w:rPr>
              <w:t>местный бюджет</w:t>
            </w:r>
          </w:p>
        </w:tc>
        <w:tc>
          <w:tcPr>
            <w:tcW w:w="669" w:type="pct"/>
          </w:tcPr>
          <w:p w:rsidR="00AB41A6" w:rsidRPr="00FC5B94" w:rsidRDefault="00AB41A6" w:rsidP="00AB41A6">
            <w:pPr>
              <w:ind w:left="-109" w:right="-67" w:firstLine="0"/>
              <w:jc w:val="center"/>
              <w:rPr>
                <w:sz w:val="24"/>
                <w:szCs w:val="24"/>
              </w:rPr>
            </w:pPr>
            <w:r>
              <w:rPr>
                <w:sz w:val="24"/>
                <w:szCs w:val="24"/>
              </w:rPr>
              <w:t>1360,0</w:t>
            </w:r>
          </w:p>
        </w:tc>
        <w:tc>
          <w:tcPr>
            <w:tcW w:w="759" w:type="pct"/>
          </w:tcPr>
          <w:p w:rsidR="00AB41A6" w:rsidRPr="00FC5B94" w:rsidRDefault="00AB41A6" w:rsidP="00AB41A6">
            <w:pPr>
              <w:ind w:left="-149" w:right="-132" w:firstLine="0"/>
              <w:jc w:val="center"/>
              <w:rPr>
                <w:sz w:val="24"/>
                <w:szCs w:val="24"/>
              </w:rPr>
            </w:pPr>
            <w:r>
              <w:rPr>
                <w:sz w:val="24"/>
                <w:szCs w:val="24"/>
              </w:rPr>
              <w:t xml:space="preserve">860,0 </w:t>
            </w:r>
          </w:p>
        </w:tc>
        <w:tc>
          <w:tcPr>
            <w:tcW w:w="706" w:type="pct"/>
          </w:tcPr>
          <w:p w:rsidR="00AB41A6" w:rsidRPr="00FC5B94" w:rsidRDefault="00AB41A6" w:rsidP="00AB41A6">
            <w:pPr>
              <w:ind w:left="-84" w:right="-137" w:firstLine="0"/>
              <w:jc w:val="center"/>
              <w:rPr>
                <w:sz w:val="24"/>
                <w:szCs w:val="24"/>
              </w:rPr>
            </w:pPr>
            <w:r>
              <w:rPr>
                <w:sz w:val="24"/>
                <w:szCs w:val="24"/>
              </w:rPr>
              <w:t>250,0</w:t>
            </w:r>
          </w:p>
        </w:tc>
        <w:tc>
          <w:tcPr>
            <w:tcW w:w="676" w:type="pct"/>
          </w:tcPr>
          <w:p w:rsidR="00AB41A6" w:rsidRPr="00FC5B94" w:rsidRDefault="00AB41A6" w:rsidP="00AB41A6">
            <w:pPr>
              <w:ind w:left="-79" w:right="-143" w:firstLine="0"/>
              <w:jc w:val="center"/>
              <w:rPr>
                <w:sz w:val="24"/>
                <w:szCs w:val="24"/>
              </w:rPr>
            </w:pPr>
            <w:r>
              <w:rPr>
                <w:sz w:val="24"/>
                <w:szCs w:val="24"/>
              </w:rPr>
              <w:t>250,0</w:t>
            </w:r>
          </w:p>
        </w:tc>
      </w:tr>
    </w:tbl>
    <w:p w:rsidR="00AB41A6" w:rsidRDefault="00AB41A6" w:rsidP="00AB41A6">
      <w:pPr>
        <w:pStyle w:val="4"/>
        <w:keepLines w:val="0"/>
        <w:spacing w:before="0"/>
        <w:rPr>
          <w:rFonts w:ascii="Times New Roman" w:eastAsia="Times New Roman" w:hAnsi="Times New Roman" w:cs="Times New Roman"/>
          <w:b w:val="0"/>
          <w:bCs w:val="0"/>
          <w:i w:val="0"/>
          <w:iCs w:val="0"/>
          <w:color w:val="auto"/>
        </w:rPr>
      </w:pPr>
    </w:p>
    <w:p w:rsidR="00E9210A" w:rsidRDefault="00E9210A" w:rsidP="00E9210A">
      <w:pPr>
        <w:pStyle w:val="4"/>
        <w:keepLines w:val="0"/>
        <w:spacing w:before="0"/>
        <w:rPr>
          <w:rFonts w:ascii="Times New Roman" w:eastAsia="Times New Roman" w:hAnsi="Times New Roman" w:cs="Times New Roman"/>
          <w:b w:val="0"/>
          <w:bCs w:val="0"/>
          <w:i w:val="0"/>
          <w:iCs w:val="0"/>
          <w:color w:val="auto"/>
        </w:rPr>
      </w:pPr>
    </w:p>
    <w:p w:rsidR="006A3310" w:rsidRPr="006A3310" w:rsidRDefault="006A3310" w:rsidP="00832F42">
      <w:pPr>
        <w:pStyle w:val="4"/>
        <w:keepLines w:val="0"/>
        <w:spacing w:before="0"/>
        <w:jc w:val="center"/>
        <w:rPr>
          <w:sz w:val="32"/>
        </w:rPr>
      </w:pPr>
      <w:r w:rsidRPr="006A3310">
        <w:rPr>
          <w:sz w:val="32"/>
        </w:rPr>
        <w:t>Содержание проблемы и обоснование необходимости ее решения программными методами</w:t>
      </w:r>
    </w:p>
    <w:p w:rsidR="006A3310" w:rsidRDefault="006A3310" w:rsidP="006A3310">
      <w:pPr>
        <w:ind w:firstLine="540"/>
        <w:jc w:val="center"/>
        <w:rPr>
          <w:b/>
          <w:i/>
          <w:sz w:val="28"/>
        </w:rPr>
      </w:pPr>
    </w:p>
    <w:p w:rsidR="006A3310" w:rsidRDefault="006A3310" w:rsidP="006A3310">
      <w:pPr>
        <w:pStyle w:val="af0"/>
        <w:numPr>
          <w:ilvl w:val="1"/>
          <w:numId w:val="5"/>
        </w:numPr>
        <w:rPr>
          <w:sz w:val="28"/>
          <w:u w:val="single"/>
        </w:rPr>
      </w:pPr>
      <w:r>
        <w:rPr>
          <w:sz w:val="28"/>
        </w:rPr>
        <w:t xml:space="preserve"> Общие сведения о муниципальном образовании</w:t>
      </w:r>
    </w:p>
    <w:p w:rsidR="006A3310" w:rsidRDefault="006A3310" w:rsidP="006A3310">
      <w:pPr>
        <w:pStyle w:val="af0"/>
        <w:ind w:firstLine="540"/>
        <w:jc w:val="both"/>
        <w:rPr>
          <w:b w:val="0"/>
          <w:sz w:val="28"/>
        </w:rPr>
      </w:pPr>
      <w:r>
        <w:rPr>
          <w:b w:val="0"/>
          <w:sz w:val="28"/>
        </w:rPr>
        <w:t xml:space="preserve">Муниципальное образование </w:t>
      </w:r>
      <w:proofErr w:type="spellStart"/>
      <w:r>
        <w:rPr>
          <w:b w:val="0"/>
          <w:sz w:val="28"/>
        </w:rPr>
        <w:t>Стодолищенское</w:t>
      </w:r>
      <w:proofErr w:type="spellEnd"/>
      <w:r>
        <w:rPr>
          <w:b w:val="0"/>
          <w:sz w:val="28"/>
        </w:rPr>
        <w:t xml:space="preserve"> сельское поселение Починковского района Смоленской области расположено в центральной части Смоленской области. Общая площадь земельных и лесных угодий поселения составляет около </w:t>
      </w:r>
      <w:r w:rsidRPr="006A3310">
        <w:rPr>
          <w:b w:val="0"/>
          <w:sz w:val="28"/>
        </w:rPr>
        <w:t>46874 га</w:t>
      </w:r>
      <w:r w:rsidRPr="00FC146E">
        <w:rPr>
          <w:b w:val="0"/>
          <w:sz w:val="28"/>
        </w:rPr>
        <w:t>.</w:t>
      </w:r>
      <w:r>
        <w:rPr>
          <w:b w:val="0"/>
          <w:sz w:val="28"/>
        </w:rPr>
        <w:t xml:space="preserve"> </w:t>
      </w:r>
    </w:p>
    <w:p w:rsidR="006A3310" w:rsidRDefault="006A3310" w:rsidP="006A3310">
      <w:pPr>
        <w:pStyle w:val="af0"/>
        <w:ind w:firstLine="540"/>
        <w:jc w:val="both"/>
        <w:rPr>
          <w:b w:val="0"/>
          <w:sz w:val="28"/>
        </w:rPr>
      </w:pPr>
      <w:r>
        <w:rPr>
          <w:b w:val="0"/>
          <w:sz w:val="28"/>
        </w:rPr>
        <w:t xml:space="preserve">На территории муниципального образования размещено: 1 поселок и </w:t>
      </w:r>
      <w:r w:rsidRPr="00FC146E">
        <w:rPr>
          <w:b w:val="0"/>
          <w:sz w:val="28"/>
        </w:rPr>
        <w:t>41</w:t>
      </w:r>
      <w:r w:rsidRPr="008C379F">
        <w:rPr>
          <w:b w:val="0"/>
          <w:color w:val="FF0000"/>
          <w:sz w:val="28"/>
        </w:rPr>
        <w:t xml:space="preserve"> </w:t>
      </w:r>
      <w:r>
        <w:rPr>
          <w:b w:val="0"/>
          <w:sz w:val="28"/>
        </w:rPr>
        <w:t>сельских населенных пунктов. Административным центром муниципального образования Стодолищенского сельского поселения Починковского района Смоленской области является поселок Стодолище. По территории муниципального образования Стодолищенского сельского поселения Починковского  района Смоленской области проходит железная дорога, а также федеральная дорога. Расстояние до районного центра города Починок - 38 км, до областного центра города Смоленск – 80 км.</w:t>
      </w:r>
    </w:p>
    <w:p w:rsidR="006A3310" w:rsidRDefault="006A3310" w:rsidP="006A3310">
      <w:pPr>
        <w:pStyle w:val="af0"/>
        <w:ind w:firstLine="540"/>
        <w:jc w:val="both"/>
        <w:rPr>
          <w:b w:val="0"/>
          <w:sz w:val="28"/>
        </w:rPr>
      </w:pPr>
      <w:r>
        <w:rPr>
          <w:b w:val="0"/>
          <w:sz w:val="28"/>
        </w:rPr>
        <w:t>Основные отрасли производства в муниципальном образовании Стодолищенского сельского поселения Починковского района – сельское хозяйство и переработка древесины.</w:t>
      </w:r>
    </w:p>
    <w:p w:rsidR="006A3310" w:rsidRDefault="006A3310" w:rsidP="006A3310">
      <w:pPr>
        <w:pStyle w:val="af0"/>
        <w:ind w:firstLine="540"/>
        <w:jc w:val="both"/>
        <w:rPr>
          <w:b w:val="0"/>
          <w:sz w:val="28"/>
        </w:rPr>
      </w:pPr>
      <w:r>
        <w:rPr>
          <w:b w:val="0"/>
          <w:sz w:val="28"/>
        </w:rPr>
        <w:t xml:space="preserve">В сфере межбюджетных отношений муниципальное образование </w:t>
      </w:r>
      <w:proofErr w:type="spellStart"/>
      <w:r>
        <w:rPr>
          <w:b w:val="0"/>
          <w:sz w:val="28"/>
        </w:rPr>
        <w:t>Стодолищенское</w:t>
      </w:r>
      <w:proofErr w:type="spellEnd"/>
      <w:r>
        <w:rPr>
          <w:b w:val="0"/>
          <w:sz w:val="28"/>
        </w:rPr>
        <w:t xml:space="preserve"> сельское поселение Починковского  района Смоленской области является дотационным. </w:t>
      </w:r>
    </w:p>
    <w:p w:rsidR="006A3310" w:rsidRDefault="006A3310" w:rsidP="006A3310">
      <w:pPr>
        <w:pStyle w:val="af0"/>
        <w:ind w:firstLine="540"/>
        <w:jc w:val="both"/>
        <w:rPr>
          <w:b w:val="0"/>
          <w:sz w:val="28"/>
          <w:u w:val="single"/>
        </w:rPr>
      </w:pPr>
    </w:p>
    <w:p w:rsidR="006A3310" w:rsidRDefault="006A3310" w:rsidP="006A3310">
      <w:pPr>
        <w:pStyle w:val="af0"/>
        <w:numPr>
          <w:ilvl w:val="1"/>
          <w:numId w:val="5"/>
        </w:numPr>
        <w:rPr>
          <w:sz w:val="28"/>
        </w:rPr>
      </w:pPr>
      <w:r>
        <w:rPr>
          <w:sz w:val="28"/>
        </w:rPr>
        <w:t xml:space="preserve"> Развитие жилищного фонда</w:t>
      </w:r>
    </w:p>
    <w:p w:rsidR="006A3310" w:rsidRDefault="006A3310" w:rsidP="006A3310">
      <w:pPr>
        <w:pStyle w:val="af0"/>
        <w:ind w:left="567"/>
        <w:jc w:val="left"/>
        <w:rPr>
          <w:sz w:val="28"/>
        </w:rPr>
      </w:pPr>
    </w:p>
    <w:p w:rsidR="006A3310" w:rsidRPr="0009713D" w:rsidRDefault="006A3310" w:rsidP="006A3310">
      <w:pPr>
        <w:jc w:val="both"/>
        <w:rPr>
          <w:sz w:val="28"/>
          <w:szCs w:val="28"/>
        </w:rPr>
      </w:pPr>
      <w:r w:rsidRPr="00ED0BD0">
        <w:rPr>
          <w:sz w:val="28"/>
          <w:szCs w:val="28"/>
        </w:rPr>
        <w:t xml:space="preserve">        Жилищный фонд и обеспеченность его коммунальными услугами в разрезе муниципально</w:t>
      </w:r>
      <w:r>
        <w:rPr>
          <w:sz w:val="28"/>
          <w:szCs w:val="28"/>
        </w:rPr>
        <w:t>го</w:t>
      </w:r>
      <w:r w:rsidRPr="00ED0BD0">
        <w:rPr>
          <w:sz w:val="28"/>
          <w:szCs w:val="28"/>
        </w:rPr>
        <w:t xml:space="preserve"> образованию </w:t>
      </w:r>
      <w:r>
        <w:rPr>
          <w:sz w:val="28"/>
          <w:szCs w:val="28"/>
        </w:rPr>
        <w:t xml:space="preserve">Стодолищенского сельского поселения </w:t>
      </w:r>
      <w:r w:rsidRPr="00ED0BD0">
        <w:rPr>
          <w:sz w:val="28"/>
          <w:szCs w:val="28"/>
        </w:rPr>
        <w:t>Починковск</w:t>
      </w:r>
      <w:r>
        <w:rPr>
          <w:sz w:val="28"/>
          <w:szCs w:val="28"/>
        </w:rPr>
        <w:t xml:space="preserve">ого </w:t>
      </w:r>
      <w:r w:rsidRPr="00ED0BD0">
        <w:rPr>
          <w:sz w:val="28"/>
          <w:szCs w:val="28"/>
        </w:rPr>
        <w:t>район</w:t>
      </w:r>
      <w:r>
        <w:rPr>
          <w:sz w:val="28"/>
          <w:szCs w:val="28"/>
        </w:rPr>
        <w:t>а</w:t>
      </w:r>
      <w:r w:rsidRPr="00ED0BD0">
        <w:rPr>
          <w:sz w:val="28"/>
          <w:szCs w:val="28"/>
        </w:rPr>
        <w:t xml:space="preserve"> Смоленской области в целом по состоянию </w:t>
      </w:r>
      <w:r w:rsidR="00E9210A">
        <w:rPr>
          <w:sz w:val="28"/>
          <w:szCs w:val="28"/>
        </w:rPr>
        <w:t>на 01.01.2022</w:t>
      </w:r>
      <w:r w:rsidRPr="0009713D">
        <w:rPr>
          <w:sz w:val="28"/>
          <w:szCs w:val="28"/>
        </w:rPr>
        <w:t xml:space="preserve"> год показан в таблице 1.</w:t>
      </w:r>
    </w:p>
    <w:p w:rsidR="006A3310" w:rsidRPr="00ED0BD0" w:rsidRDefault="006A3310" w:rsidP="006A3310">
      <w:pPr>
        <w:jc w:val="both"/>
        <w:rPr>
          <w:sz w:val="28"/>
          <w:szCs w:val="28"/>
        </w:rPr>
      </w:pPr>
      <w:r>
        <w:rPr>
          <w:sz w:val="28"/>
          <w:szCs w:val="28"/>
        </w:rPr>
        <w:t xml:space="preserve">        </w:t>
      </w:r>
      <w:r w:rsidRPr="00ED0BD0">
        <w:rPr>
          <w:sz w:val="28"/>
          <w:szCs w:val="28"/>
        </w:rPr>
        <w:t xml:space="preserve">Согласно прогнозам численность населения муниципального образования </w:t>
      </w:r>
      <w:r>
        <w:rPr>
          <w:sz w:val="28"/>
          <w:szCs w:val="28"/>
        </w:rPr>
        <w:t xml:space="preserve">Стодолищенского сельского поселения </w:t>
      </w:r>
      <w:r w:rsidRPr="00ED0BD0">
        <w:rPr>
          <w:sz w:val="28"/>
          <w:szCs w:val="28"/>
        </w:rPr>
        <w:t>Починковск</w:t>
      </w:r>
      <w:r>
        <w:rPr>
          <w:sz w:val="28"/>
          <w:szCs w:val="28"/>
        </w:rPr>
        <w:t xml:space="preserve">ого </w:t>
      </w:r>
      <w:r w:rsidRPr="00ED0BD0">
        <w:rPr>
          <w:sz w:val="28"/>
          <w:szCs w:val="28"/>
        </w:rPr>
        <w:t xml:space="preserve"> район</w:t>
      </w:r>
      <w:r>
        <w:rPr>
          <w:sz w:val="28"/>
          <w:szCs w:val="28"/>
        </w:rPr>
        <w:t xml:space="preserve">а </w:t>
      </w:r>
      <w:r w:rsidRPr="00ED0BD0">
        <w:rPr>
          <w:sz w:val="28"/>
          <w:szCs w:val="28"/>
        </w:rPr>
        <w:t xml:space="preserve"> Смоленской области</w:t>
      </w:r>
      <w:r w:rsidR="00E9210A">
        <w:rPr>
          <w:sz w:val="28"/>
          <w:szCs w:val="28"/>
        </w:rPr>
        <w:t xml:space="preserve"> к 2026</w:t>
      </w:r>
      <w:r w:rsidRPr="0009713D">
        <w:rPr>
          <w:sz w:val="28"/>
          <w:szCs w:val="28"/>
        </w:rPr>
        <w:t xml:space="preserve"> году сократится </w:t>
      </w:r>
      <w:r w:rsidRPr="00FC146E">
        <w:rPr>
          <w:sz w:val="28"/>
          <w:szCs w:val="28"/>
        </w:rPr>
        <w:t>на 200 жителей и составит 4203</w:t>
      </w:r>
      <w:r w:rsidRPr="0009713D">
        <w:rPr>
          <w:sz w:val="28"/>
          <w:szCs w:val="28"/>
        </w:rPr>
        <w:t xml:space="preserve"> жителей</w:t>
      </w:r>
      <w:r w:rsidRPr="00ED0BD0">
        <w:rPr>
          <w:sz w:val="28"/>
          <w:szCs w:val="28"/>
        </w:rPr>
        <w:t>.</w:t>
      </w:r>
    </w:p>
    <w:p w:rsidR="006A3310" w:rsidRPr="0009713D" w:rsidRDefault="006A3310" w:rsidP="006A3310">
      <w:pPr>
        <w:pStyle w:val="3"/>
        <w:ind w:firstLine="540"/>
        <w:jc w:val="both"/>
        <w:rPr>
          <w:rFonts w:ascii="Times New Roman" w:hAnsi="Times New Roman" w:cs="Times New Roman"/>
          <w:b w:val="0"/>
          <w:color w:val="auto"/>
          <w:sz w:val="28"/>
          <w:szCs w:val="28"/>
        </w:rPr>
      </w:pPr>
      <w:r w:rsidRPr="0009713D">
        <w:rPr>
          <w:rFonts w:ascii="Times New Roman" w:hAnsi="Times New Roman" w:cs="Times New Roman"/>
          <w:b w:val="0"/>
          <w:color w:val="auto"/>
          <w:sz w:val="28"/>
          <w:szCs w:val="28"/>
        </w:rPr>
        <w:t xml:space="preserve"> В связи с тем, что на территории поселения жилищный фонд </w:t>
      </w:r>
      <w:proofErr w:type="gramStart"/>
      <w:r w:rsidRPr="0009713D">
        <w:rPr>
          <w:rFonts w:ascii="Times New Roman" w:hAnsi="Times New Roman" w:cs="Times New Roman"/>
          <w:b w:val="0"/>
          <w:color w:val="auto"/>
          <w:sz w:val="28"/>
          <w:szCs w:val="28"/>
        </w:rPr>
        <w:t>имеет высоку</w:t>
      </w:r>
      <w:r w:rsidR="00BE5D01">
        <w:rPr>
          <w:rFonts w:ascii="Times New Roman" w:hAnsi="Times New Roman" w:cs="Times New Roman"/>
          <w:b w:val="0"/>
          <w:color w:val="auto"/>
          <w:sz w:val="28"/>
          <w:szCs w:val="28"/>
        </w:rPr>
        <w:t>ю степень износа в период с 2023 по 2027</w:t>
      </w:r>
      <w:r w:rsidRPr="0009713D">
        <w:rPr>
          <w:rFonts w:ascii="Times New Roman" w:hAnsi="Times New Roman" w:cs="Times New Roman"/>
          <w:b w:val="0"/>
          <w:color w:val="auto"/>
          <w:sz w:val="28"/>
          <w:szCs w:val="28"/>
        </w:rPr>
        <w:t xml:space="preserve"> годы в муниципальном образовании Стодолищенского сельского поселения Починковского района Смоленской области планируется</w:t>
      </w:r>
      <w:proofErr w:type="gramEnd"/>
      <w:r w:rsidRPr="0009713D">
        <w:rPr>
          <w:rFonts w:ascii="Times New Roman" w:hAnsi="Times New Roman" w:cs="Times New Roman"/>
          <w:b w:val="0"/>
          <w:color w:val="auto"/>
          <w:sz w:val="28"/>
          <w:szCs w:val="28"/>
        </w:rPr>
        <w:t xml:space="preserve"> построить и ввести в эксплуатацию дополнительно </w:t>
      </w:r>
      <w:r w:rsidRPr="00FC146E">
        <w:rPr>
          <w:rFonts w:ascii="Times New Roman" w:hAnsi="Times New Roman" w:cs="Times New Roman"/>
          <w:b w:val="0"/>
          <w:color w:val="auto"/>
          <w:sz w:val="28"/>
          <w:szCs w:val="28"/>
        </w:rPr>
        <w:t>1200 кв.</w:t>
      </w:r>
      <w:r w:rsidRPr="0009713D">
        <w:rPr>
          <w:rFonts w:ascii="Times New Roman" w:hAnsi="Times New Roman" w:cs="Times New Roman"/>
          <w:b w:val="0"/>
          <w:color w:val="auto"/>
          <w:sz w:val="28"/>
          <w:szCs w:val="28"/>
        </w:rPr>
        <w:t xml:space="preserve"> метров жилья (табл.3). Застройка планируется в форме индивидуальных жилых домов.</w:t>
      </w:r>
    </w:p>
    <w:p w:rsidR="006A3310" w:rsidRPr="00FC146E" w:rsidRDefault="006A3310" w:rsidP="006A3310">
      <w:pPr>
        <w:ind w:firstLine="540"/>
        <w:jc w:val="both"/>
        <w:rPr>
          <w:sz w:val="28"/>
        </w:rPr>
      </w:pPr>
      <w:r>
        <w:rPr>
          <w:sz w:val="28"/>
        </w:rPr>
        <w:t xml:space="preserve">В населенных пунктах муниципального образования Стодолищенского сельского поселения Починковского района Смоленской области по состоянию на </w:t>
      </w:r>
      <w:r w:rsidR="00E9210A">
        <w:rPr>
          <w:sz w:val="28"/>
        </w:rPr>
        <w:t>01.01.2022</w:t>
      </w:r>
      <w:r>
        <w:rPr>
          <w:sz w:val="28"/>
        </w:rPr>
        <w:t xml:space="preserve"> года </w:t>
      </w:r>
      <w:proofErr w:type="gramStart"/>
      <w:r>
        <w:rPr>
          <w:sz w:val="28"/>
        </w:rPr>
        <w:t xml:space="preserve">размер общей площади жилья, </w:t>
      </w:r>
      <w:r w:rsidRPr="00FC146E">
        <w:rPr>
          <w:sz w:val="28"/>
        </w:rPr>
        <w:t>приходящийся на 1 жителя довольно высокий и составляет</w:t>
      </w:r>
      <w:proofErr w:type="gramEnd"/>
      <w:r w:rsidRPr="00FC146E">
        <w:rPr>
          <w:sz w:val="28"/>
        </w:rPr>
        <w:t xml:space="preserve"> 33,57 кв. м. </w:t>
      </w:r>
    </w:p>
    <w:p w:rsidR="006A3310" w:rsidRDefault="006A3310" w:rsidP="006A3310">
      <w:pPr>
        <w:ind w:firstLine="540"/>
        <w:jc w:val="both"/>
        <w:rPr>
          <w:sz w:val="28"/>
        </w:rPr>
      </w:pPr>
      <w:r>
        <w:rPr>
          <w:sz w:val="28"/>
        </w:rPr>
        <w:t xml:space="preserve">Поэтому, несмотря на то, что прогнозируется сокращение числа жителей, данный показатель с учетом естественной убыли жилфонда (1% в год) и вводом нового жилья </w:t>
      </w:r>
      <w:r w:rsidRPr="003178CF">
        <w:rPr>
          <w:sz w:val="28"/>
        </w:rPr>
        <w:t>увеличится на 1,28 кв. м на 1 человека (табл. 5).</w:t>
      </w:r>
    </w:p>
    <w:p w:rsidR="006A3310" w:rsidRDefault="006A3310" w:rsidP="006A3310">
      <w:pPr>
        <w:ind w:firstLine="540"/>
        <w:jc w:val="both"/>
        <w:rPr>
          <w:sz w:val="28"/>
        </w:rPr>
      </w:pPr>
      <w:r>
        <w:rPr>
          <w:sz w:val="28"/>
        </w:rPr>
        <w:t xml:space="preserve">С вводом жилья потребуется дополнительно увеличить коммунальную инфраструктуру (табл. 4). </w:t>
      </w:r>
    </w:p>
    <w:p w:rsidR="006A3310" w:rsidRDefault="006A3310" w:rsidP="006A3310">
      <w:pPr>
        <w:ind w:firstLine="540"/>
        <w:jc w:val="both"/>
        <w:rPr>
          <w:sz w:val="28"/>
        </w:rPr>
      </w:pPr>
    </w:p>
    <w:p w:rsidR="006A3310" w:rsidRPr="00C63179" w:rsidRDefault="006A3310" w:rsidP="006A3310">
      <w:pPr>
        <w:numPr>
          <w:ilvl w:val="1"/>
          <w:numId w:val="5"/>
        </w:numPr>
        <w:jc w:val="center"/>
        <w:rPr>
          <w:b/>
          <w:sz w:val="28"/>
          <w:szCs w:val="28"/>
        </w:rPr>
      </w:pPr>
      <w:r w:rsidRPr="00C63179">
        <w:rPr>
          <w:b/>
          <w:sz w:val="28"/>
          <w:szCs w:val="28"/>
        </w:rPr>
        <w:t xml:space="preserve">. Развитие социальной сферы по муниципальному образованию </w:t>
      </w:r>
      <w:proofErr w:type="spellStart"/>
      <w:r>
        <w:rPr>
          <w:b/>
          <w:sz w:val="28"/>
          <w:szCs w:val="28"/>
        </w:rPr>
        <w:t>Стодолищенскому</w:t>
      </w:r>
      <w:proofErr w:type="spellEnd"/>
      <w:r>
        <w:rPr>
          <w:b/>
          <w:sz w:val="28"/>
          <w:szCs w:val="28"/>
        </w:rPr>
        <w:t xml:space="preserve"> сельскому поселению </w:t>
      </w:r>
      <w:r w:rsidRPr="00C63179">
        <w:rPr>
          <w:b/>
          <w:sz w:val="28"/>
          <w:szCs w:val="28"/>
        </w:rPr>
        <w:t>Починковск</w:t>
      </w:r>
      <w:r>
        <w:rPr>
          <w:b/>
          <w:sz w:val="28"/>
          <w:szCs w:val="28"/>
        </w:rPr>
        <w:t>ого</w:t>
      </w:r>
      <w:r w:rsidRPr="00C63179">
        <w:rPr>
          <w:b/>
          <w:sz w:val="28"/>
          <w:szCs w:val="28"/>
        </w:rPr>
        <w:t xml:space="preserve"> район</w:t>
      </w:r>
      <w:r>
        <w:rPr>
          <w:b/>
          <w:sz w:val="28"/>
          <w:szCs w:val="28"/>
        </w:rPr>
        <w:t>а</w:t>
      </w:r>
      <w:r w:rsidRPr="00C63179">
        <w:rPr>
          <w:b/>
          <w:sz w:val="28"/>
          <w:szCs w:val="28"/>
        </w:rPr>
        <w:t xml:space="preserve"> Смоленской области</w:t>
      </w:r>
    </w:p>
    <w:p w:rsidR="006A3310" w:rsidRPr="00117363" w:rsidRDefault="006A3310" w:rsidP="006A3310">
      <w:pPr>
        <w:ind w:left="567"/>
        <w:rPr>
          <w:sz w:val="28"/>
          <w:szCs w:val="28"/>
        </w:rPr>
      </w:pPr>
    </w:p>
    <w:p w:rsidR="006A3310" w:rsidRDefault="006A3310" w:rsidP="006A3310">
      <w:pPr>
        <w:rPr>
          <w:sz w:val="28"/>
          <w:szCs w:val="28"/>
        </w:rPr>
        <w:sectPr w:rsidR="006A3310" w:rsidSect="00832F42">
          <w:headerReference w:type="even" r:id="rId10"/>
          <w:headerReference w:type="default" r:id="rId11"/>
          <w:footerReference w:type="even" r:id="rId12"/>
          <w:footerReference w:type="default" r:id="rId13"/>
          <w:pgSz w:w="11907" w:h="16840" w:code="9"/>
          <w:pgMar w:top="539" w:right="283" w:bottom="142" w:left="426" w:header="720" w:footer="720" w:gutter="0"/>
          <w:cols w:space="720"/>
          <w:titlePg/>
        </w:sectPr>
      </w:pPr>
      <w:r>
        <w:rPr>
          <w:sz w:val="28"/>
          <w:szCs w:val="28"/>
        </w:rPr>
        <w:t xml:space="preserve">     </w:t>
      </w:r>
      <w:r w:rsidRPr="00117363">
        <w:rPr>
          <w:sz w:val="28"/>
          <w:szCs w:val="28"/>
        </w:rPr>
        <w:t xml:space="preserve">Социальная сфера муниципального образования </w:t>
      </w:r>
      <w:r>
        <w:rPr>
          <w:sz w:val="28"/>
          <w:szCs w:val="28"/>
        </w:rPr>
        <w:t xml:space="preserve">Стодолищенского сельского поселения </w:t>
      </w:r>
      <w:r w:rsidRPr="00117363">
        <w:rPr>
          <w:sz w:val="28"/>
          <w:szCs w:val="28"/>
        </w:rPr>
        <w:t>Починковск</w:t>
      </w:r>
      <w:r>
        <w:rPr>
          <w:sz w:val="28"/>
          <w:szCs w:val="28"/>
        </w:rPr>
        <w:t>ого</w:t>
      </w:r>
      <w:r w:rsidRPr="00117363">
        <w:rPr>
          <w:sz w:val="28"/>
          <w:szCs w:val="28"/>
        </w:rPr>
        <w:t xml:space="preserve"> район</w:t>
      </w:r>
      <w:r>
        <w:rPr>
          <w:sz w:val="28"/>
          <w:szCs w:val="28"/>
        </w:rPr>
        <w:t>а</w:t>
      </w:r>
      <w:r w:rsidRPr="00117363">
        <w:rPr>
          <w:sz w:val="28"/>
          <w:szCs w:val="28"/>
        </w:rPr>
        <w:t xml:space="preserve"> Смоленской области состоит из учреждений </w:t>
      </w:r>
      <w:r>
        <w:rPr>
          <w:sz w:val="28"/>
          <w:szCs w:val="28"/>
        </w:rPr>
        <w:t xml:space="preserve">культуры и органов </w:t>
      </w:r>
      <w:r w:rsidRPr="00117363">
        <w:rPr>
          <w:sz w:val="28"/>
          <w:szCs w:val="28"/>
        </w:rPr>
        <w:t>самоуправления, которые являются муниципальными и обслуживаются муниципальным бюджетом</w:t>
      </w:r>
    </w:p>
    <w:p w:rsidR="006A3310" w:rsidRDefault="006A3310" w:rsidP="006A3310">
      <w:pPr>
        <w:jc w:val="center"/>
        <w:rPr>
          <w:b/>
          <w:sz w:val="28"/>
        </w:rPr>
      </w:pPr>
      <w:r>
        <w:rPr>
          <w:b/>
          <w:sz w:val="28"/>
        </w:rPr>
        <w:t xml:space="preserve">           Наличие жилфонда и обеспеченность его коммунальными услугами в муниципальном образовании  Стодолищенского сельского поселения Починковского района Смоленской об</w:t>
      </w:r>
      <w:r w:rsidR="00BE5D01">
        <w:rPr>
          <w:b/>
          <w:sz w:val="28"/>
        </w:rPr>
        <w:t>ласти по состоянию на 01.01.2022</w:t>
      </w:r>
      <w:r>
        <w:rPr>
          <w:b/>
          <w:sz w:val="28"/>
        </w:rPr>
        <w:t xml:space="preserve"> год</w:t>
      </w:r>
    </w:p>
    <w:p w:rsidR="006A3310" w:rsidRDefault="006A3310" w:rsidP="006A3310">
      <w:pPr>
        <w:jc w:val="right"/>
        <w:rPr>
          <w:sz w:val="20"/>
        </w:rPr>
      </w:pPr>
      <w:r>
        <w:rPr>
          <w:sz w:val="20"/>
        </w:rPr>
        <w:t>Табл.1.</w:t>
      </w:r>
    </w:p>
    <w:tbl>
      <w:tblPr>
        <w:tblW w:w="15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470"/>
        <w:gridCol w:w="1079"/>
        <w:gridCol w:w="900"/>
        <w:gridCol w:w="716"/>
        <w:gridCol w:w="904"/>
        <w:gridCol w:w="905"/>
        <w:gridCol w:w="1080"/>
        <w:gridCol w:w="900"/>
        <w:gridCol w:w="900"/>
        <w:gridCol w:w="900"/>
        <w:gridCol w:w="900"/>
        <w:gridCol w:w="900"/>
        <w:gridCol w:w="1080"/>
        <w:gridCol w:w="900"/>
      </w:tblGrid>
      <w:tr w:rsidR="006A3310" w:rsidTr="006A3310">
        <w:trPr>
          <w:cantSplit/>
          <w:trHeight w:val="327"/>
        </w:trPr>
        <w:tc>
          <w:tcPr>
            <w:tcW w:w="586" w:type="dxa"/>
            <w:vMerge w:val="restart"/>
            <w:tcBorders>
              <w:top w:val="single" w:sz="2" w:space="0" w:color="auto"/>
              <w:left w:val="single" w:sz="2" w:space="0" w:color="auto"/>
              <w:right w:val="single" w:sz="2" w:space="0" w:color="auto"/>
            </w:tcBorders>
            <w:vAlign w:val="center"/>
          </w:tcPr>
          <w:p w:rsidR="006A3310" w:rsidRDefault="006A3310" w:rsidP="006A3310">
            <w:pPr>
              <w:jc w:val="center"/>
              <w:rPr>
                <w:b/>
                <w:sz w:val="20"/>
              </w:rPr>
            </w:pPr>
            <w:r>
              <w:rPr>
                <w:b/>
                <w:sz w:val="20"/>
              </w:rPr>
              <w:t xml:space="preserve">№ </w:t>
            </w:r>
            <w:proofErr w:type="gramStart"/>
            <w:r>
              <w:rPr>
                <w:b/>
                <w:sz w:val="20"/>
              </w:rPr>
              <w:t>п</w:t>
            </w:r>
            <w:proofErr w:type="gramEnd"/>
            <w:r>
              <w:rPr>
                <w:b/>
                <w:sz w:val="20"/>
              </w:rPr>
              <w:t>/п</w:t>
            </w:r>
          </w:p>
        </w:tc>
        <w:tc>
          <w:tcPr>
            <w:tcW w:w="2470" w:type="dxa"/>
            <w:vMerge w:val="restart"/>
            <w:tcBorders>
              <w:top w:val="single" w:sz="2" w:space="0" w:color="auto"/>
              <w:left w:val="single" w:sz="2" w:space="0" w:color="auto"/>
              <w:right w:val="single" w:sz="2" w:space="0" w:color="auto"/>
            </w:tcBorders>
            <w:vAlign w:val="center"/>
          </w:tcPr>
          <w:p w:rsidR="006A3310" w:rsidRDefault="006A3310" w:rsidP="006A3310">
            <w:pPr>
              <w:jc w:val="center"/>
              <w:rPr>
                <w:b/>
                <w:caps/>
                <w:sz w:val="20"/>
              </w:rPr>
            </w:pPr>
          </w:p>
          <w:p w:rsidR="006A3310" w:rsidRDefault="006A3310" w:rsidP="006A3310">
            <w:pPr>
              <w:jc w:val="center"/>
              <w:rPr>
                <w:b/>
                <w:caps/>
                <w:sz w:val="20"/>
              </w:rPr>
            </w:pPr>
          </w:p>
          <w:p w:rsidR="006A3310" w:rsidRDefault="006A3310" w:rsidP="006A3310">
            <w:pPr>
              <w:jc w:val="center"/>
              <w:rPr>
                <w:b/>
                <w:caps/>
                <w:sz w:val="20"/>
              </w:rPr>
            </w:pPr>
          </w:p>
          <w:p w:rsidR="006A3310" w:rsidRDefault="006A3310" w:rsidP="006A3310">
            <w:pPr>
              <w:jc w:val="center"/>
              <w:rPr>
                <w:b/>
                <w:caps/>
                <w:sz w:val="20"/>
              </w:rPr>
            </w:pPr>
          </w:p>
          <w:p w:rsidR="006A3310" w:rsidRDefault="006A3310" w:rsidP="006A3310">
            <w:pPr>
              <w:jc w:val="center"/>
              <w:rPr>
                <w:b/>
                <w:sz w:val="20"/>
              </w:rPr>
            </w:pPr>
            <w:r>
              <w:rPr>
                <w:b/>
                <w:caps/>
                <w:sz w:val="20"/>
              </w:rPr>
              <w:t>Н</w:t>
            </w:r>
            <w:r>
              <w:rPr>
                <w:b/>
                <w:sz w:val="20"/>
              </w:rPr>
              <w:t xml:space="preserve">аименование </w:t>
            </w:r>
            <w:proofErr w:type="gramStart"/>
            <w:r>
              <w:rPr>
                <w:b/>
                <w:sz w:val="20"/>
              </w:rPr>
              <w:t>административных</w:t>
            </w:r>
            <w:proofErr w:type="gramEnd"/>
          </w:p>
          <w:p w:rsidR="006A3310" w:rsidRDefault="006A3310" w:rsidP="006A3310">
            <w:pPr>
              <w:jc w:val="center"/>
              <w:rPr>
                <w:b/>
                <w:sz w:val="20"/>
                <w:vertAlign w:val="superscript"/>
              </w:rPr>
            </w:pPr>
            <w:r>
              <w:rPr>
                <w:b/>
                <w:sz w:val="20"/>
              </w:rPr>
              <w:t xml:space="preserve"> образований</w:t>
            </w:r>
          </w:p>
          <w:p w:rsidR="006A3310" w:rsidRDefault="006A3310" w:rsidP="006A3310">
            <w:pPr>
              <w:jc w:val="center"/>
              <w:rPr>
                <w:b/>
                <w:sz w:val="20"/>
              </w:rPr>
            </w:pPr>
            <w:r>
              <w:rPr>
                <w:b/>
                <w:sz w:val="20"/>
              </w:rPr>
              <w:t xml:space="preserve"> </w:t>
            </w:r>
          </w:p>
          <w:p w:rsidR="006A3310" w:rsidRDefault="006A3310" w:rsidP="006A3310">
            <w:pPr>
              <w:jc w:val="center"/>
              <w:rPr>
                <w:b/>
                <w:sz w:val="20"/>
              </w:rPr>
            </w:pPr>
          </w:p>
          <w:p w:rsidR="006A3310" w:rsidRDefault="006A3310" w:rsidP="006A3310">
            <w:pPr>
              <w:rPr>
                <w:b/>
                <w:sz w:val="20"/>
              </w:rPr>
            </w:pPr>
          </w:p>
          <w:p w:rsidR="006A3310" w:rsidRDefault="006A3310" w:rsidP="006A3310">
            <w:pPr>
              <w:jc w:val="center"/>
              <w:rPr>
                <w:b/>
                <w:sz w:val="20"/>
              </w:rPr>
            </w:pPr>
          </w:p>
        </w:tc>
        <w:tc>
          <w:tcPr>
            <w:tcW w:w="3599" w:type="dxa"/>
            <w:gridSpan w:val="4"/>
            <w:tcBorders>
              <w:top w:val="single" w:sz="2" w:space="0" w:color="auto"/>
              <w:left w:val="single" w:sz="2" w:space="0" w:color="auto"/>
              <w:right w:val="single" w:sz="4" w:space="0" w:color="auto"/>
            </w:tcBorders>
            <w:vAlign w:val="center"/>
          </w:tcPr>
          <w:p w:rsidR="006A3310" w:rsidRDefault="006A3310" w:rsidP="006A3310">
            <w:pPr>
              <w:jc w:val="center"/>
              <w:rPr>
                <w:b/>
                <w:sz w:val="20"/>
              </w:rPr>
            </w:pPr>
            <w:r>
              <w:rPr>
                <w:b/>
                <w:sz w:val="20"/>
              </w:rPr>
              <w:t>Наличие жилфонда</w:t>
            </w:r>
          </w:p>
        </w:tc>
        <w:tc>
          <w:tcPr>
            <w:tcW w:w="8465" w:type="dxa"/>
            <w:gridSpan w:val="9"/>
            <w:tcBorders>
              <w:top w:val="single" w:sz="2" w:space="0" w:color="auto"/>
              <w:left w:val="single" w:sz="4" w:space="0" w:color="auto"/>
              <w:right w:val="single" w:sz="2" w:space="0" w:color="auto"/>
            </w:tcBorders>
            <w:vAlign w:val="center"/>
          </w:tcPr>
          <w:p w:rsidR="006A3310" w:rsidRDefault="006A3310" w:rsidP="006A3310">
            <w:pPr>
              <w:rPr>
                <w:sz w:val="20"/>
              </w:rPr>
            </w:pPr>
            <w:r>
              <w:rPr>
                <w:b/>
                <w:sz w:val="20"/>
              </w:rPr>
              <w:t>Обеспеченность коммунальными услугами (кв. м)</w:t>
            </w:r>
          </w:p>
        </w:tc>
      </w:tr>
      <w:tr w:rsidR="006A3310" w:rsidTr="006A3310">
        <w:trPr>
          <w:cantSplit/>
          <w:trHeight w:val="380"/>
        </w:trPr>
        <w:tc>
          <w:tcPr>
            <w:tcW w:w="586" w:type="dxa"/>
            <w:vMerge/>
            <w:tcBorders>
              <w:left w:val="single" w:sz="2" w:space="0" w:color="auto"/>
              <w:right w:val="single" w:sz="2" w:space="0" w:color="auto"/>
            </w:tcBorders>
            <w:vAlign w:val="center"/>
          </w:tcPr>
          <w:p w:rsidR="006A3310" w:rsidRDefault="006A3310" w:rsidP="006A3310">
            <w:pPr>
              <w:jc w:val="center"/>
              <w:rPr>
                <w:b/>
                <w:sz w:val="20"/>
              </w:rPr>
            </w:pPr>
          </w:p>
        </w:tc>
        <w:tc>
          <w:tcPr>
            <w:tcW w:w="2470" w:type="dxa"/>
            <w:vMerge/>
            <w:tcBorders>
              <w:left w:val="single" w:sz="2" w:space="0" w:color="auto"/>
              <w:right w:val="single" w:sz="2" w:space="0" w:color="auto"/>
            </w:tcBorders>
            <w:vAlign w:val="center"/>
          </w:tcPr>
          <w:p w:rsidR="006A3310" w:rsidRDefault="006A3310" w:rsidP="006A3310">
            <w:pPr>
              <w:jc w:val="center"/>
              <w:rPr>
                <w:b/>
                <w:sz w:val="20"/>
              </w:rPr>
            </w:pPr>
          </w:p>
        </w:tc>
        <w:tc>
          <w:tcPr>
            <w:tcW w:w="1979" w:type="dxa"/>
            <w:gridSpan w:val="2"/>
            <w:tcBorders>
              <w:left w:val="single" w:sz="2" w:space="0" w:color="auto"/>
              <w:bottom w:val="single" w:sz="4" w:space="0" w:color="auto"/>
            </w:tcBorders>
            <w:vAlign w:val="center"/>
          </w:tcPr>
          <w:p w:rsidR="006A3310" w:rsidRDefault="006A3310" w:rsidP="006A3310">
            <w:pPr>
              <w:jc w:val="center"/>
              <w:rPr>
                <w:b/>
                <w:sz w:val="20"/>
              </w:rPr>
            </w:pPr>
            <w:r>
              <w:rPr>
                <w:b/>
                <w:sz w:val="20"/>
              </w:rPr>
              <w:t>многоквартирные</w:t>
            </w:r>
          </w:p>
          <w:p w:rsidR="006A3310" w:rsidRDefault="006A3310" w:rsidP="006A3310">
            <w:pPr>
              <w:jc w:val="center"/>
              <w:rPr>
                <w:b/>
                <w:sz w:val="20"/>
              </w:rPr>
            </w:pPr>
            <w:r>
              <w:rPr>
                <w:b/>
                <w:sz w:val="20"/>
              </w:rPr>
              <w:t>дома</w:t>
            </w:r>
          </w:p>
        </w:tc>
        <w:tc>
          <w:tcPr>
            <w:tcW w:w="1620" w:type="dxa"/>
            <w:gridSpan w:val="2"/>
            <w:tcBorders>
              <w:bottom w:val="single" w:sz="4" w:space="0" w:color="auto"/>
            </w:tcBorders>
            <w:vAlign w:val="center"/>
          </w:tcPr>
          <w:p w:rsidR="006A3310" w:rsidRDefault="006A3310" w:rsidP="006A3310">
            <w:pPr>
              <w:jc w:val="center"/>
              <w:rPr>
                <w:b/>
                <w:sz w:val="20"/>
              </w:rPr>
            </w:pPr>
            <w:r>
              <w:rPr>
                <w:b/>
                <w:sz w:val="20"/>
              </w:rPr>
              <w:t>индивидуальные</w:t>
            </w:r>
          </w:p>
          <w:p w:rsidR="006A3310" w:rsidRDefault="006A3310" w:rsidP="006A3310">
            <w:pPr>
              <w:jc w:val="center"/>
              <w:rPr>
                <w:b/>
                <w:sz w:val="20"/>
              </w:rPr>
            </w:pPr>
            <w:r>
              <w:rPr>
                <w:b/>
                <w:sz w:val="20"/>
              </w:rPr>
              <w:t>дома</w:t>
            </w:r>
          </w:p>
        </w:tc>
        <w:tc>
          <w:tcPr>
            <w:tcW w:w="1985" w:type="dxa"/>
            <w:gridSpan w:val="2"/>
            <w:tcBorders>
              <w:bottom w:val="single" w:sz="2" w:space="0" w:color="auto"/>
            </w:tcBorders>
            <w:vAlign w:val="center"/>
          </w:tcPr>
          <w:p w:rsidR="006A3310" w:rsidRDefault="006A3310" w:rsidP="006A3310">
            <w:pPr>
              <w:ind w:left="-183" w:right="-79"/>
              <w:jc w:val="center"/>
              <w:rPr>
                <w:b/>
                <w:sz w:val="20"/>
              </w:rPr>
            </w:pPr>
            <w:r>
              <w:rPr>
                <w:b/>
                <w:sz w:val="20"/>
              </w:rPr>
              <w:t xml:space="preserve"> отопление</w:t>
            </w:r>
          </w:p>
        </w:tc>
        <w:tc>
          <w:tcPr>
            <w:tcW w:w="1800" w:type="dxa"/>
            <w:gridSpan w:val="2"/>
            <w:tcBorders>
              <w:bottom w:val="single" w:sz="2" w:space="0" w:color="auto"/>
            </w:tcBorders>
            <w:vAlign w:val="center"/>
          </w:tcPr>
          <w:p w:rsidR="006A3310" w:rsidRDefault="006A3310" w:rsidP="006A3310">
            <w:pPr>
              <w:ind w:left="-183" w:right="-79"/>
              <w:jc w:val="center"/>
              <w:rPr>
                <w:b/>
                <w:sz w:val="20"/>
              </w:rPr>
            </w:pPr>
            <w:r>
              <w:rPr>
                <w:b/>
                <w:sz w:val="20"/>
              </w:rPr>
              <w:t>горячее</w:t>
            </w:r>
          </w:p>
          <w:p w:rsidR="006A3310" w:rsidRDefault="006A3310" w:rsidP="006A3310">
            <w:pPr>
              <w:ind w:left="-183" w:right="-79"/>
              <w:jc w:val="center"/>
              <w:rPr>
                <w:b/>
                <w:sz w:val="20"/>
              </w:rPr>
            </w:pPr>
            <w:r>
              <w:rPr>
                <w:b/>
                <w:sz w:val="20"/>
              </w:rPr>
              <w:t>водоснабжение</w:t>
            </w:r>
          </w:p>
        </w:tc>
        <w:tc>
          <w:tcPr>
            <w:tcW w:w="1800" w:type="dxa"/>
            <w:gridSpan w:val="2"/>
            <w:tcBorders>
              <w:bottom w:val="single" w:sz="2" w:space="0" w:color="auto"/>
              <w:right w:val="single" w:sz="2" w:space="0" w:color="auto"/>
            </w:tcBorders>
            <w:vAlign w:val="center"/>
          </w:tcPr>
          <w:p w:rsidR="006A3310" w:rsidRDefault="006A3310" w:rsidP="006A3310">
            <w:pPr>
              <w:jc w:val="center"/>
              <w:rPr>
                <w:b/>
                <w:sz w:val="20"/>
              </w:rPr>
            </w:pPr>
            <w:r>
              <w:rPr>
                <w:b/>
                <w:sz w:val="20"/>
              </w:rPr>
              <w:t>водопровод</w:t>
            </w:r>
          </w:p>
        </w:tc>
        <w:tc>
          <w:tcPr>
            <w:tcW w:w="1980" w:type="dxa"/>
            <w:gridSpan w:val="2"/>
            <w:tcBorders>
              <w:left w:val="single" w:sz="2" w:space="0" w:color="auto"/>
              <w:right w:val="single" w:sz="2" w:space="0" w:color="auto"/>
            </w:tcBorders>
            <w:vAlign w:val="center"/>
          </w:tcPr>
          <w:p w:rsidR="006A3310" w:rsidRDefault="006A3310" w:rsidP="006A3310">
            <w:pPr>
              <w:jc w:val="center"/>
              <w:rPr>
                <w:b/>
                <w:sz w:val="20"/>
              </w:rPr>
            </w:pPr>
            <w:r>
              <w:rPr>
                <w:b/>
                <w:sz w:val="20"/>
              </w:rPr>
              <w:t>канализация</w:t>
            </w:r>
          </w:p>
        </w:tc>
        <w:tc>
          <w:tcPr>
            <w:tcW w:w="900" w:type="dxa"/>
            <w:vMerge w:val="restart"/>
            <w:tcBorders>
              <w:top w:val="single" w:sz="2" w:space="0" w:color="auto"/>
              <w:left w:val="single" w:sz="2" w:space="0" w:color="auto"/>
              <w:right w:val="single" w:sz="2" w:space="0" w:color="auto"/>
            </w:tcBorders>
            <w:shd w:val="clear" w:color="auto" w:fill="auto"/>
          </w:tcPr>
          <w:p w:rsidR="006A3310" w:rsidRPr="00536743" w:rsidRDefault="006A3310" w:rsidP="006A3310">
            <w:pPr>
              <w:rPr>
                <w:b/>
                <w:sz w:val="20"/>
              </w:rPr>
            </w:pPr>
            <w:r w:rsidRPr="00536743">
              <w:rPr>
                <w:b/>
                <w:sz w:val="20"/>
              </w:rPr>
              <w:t>газом (сетевым, сжиженным)</w:t>
            </w:r>
          </w:p>
        </w:tc>
      </w:tr>
      <w:tr w:rsidR="006A3310" w:rsidTr="006A3310">
        <w:trPr>
          <w:cantSplit/>
          <w:trHeight w:val="140"/>
        </w:trPr>
        <w:tc>
          <w:tcPr>
            <w:tcW w:w="586" w:type="dxa"/>
            <w:vMerge/>
            <w:tcBorders>
              <w:left w:val="single" w:sz="2" w:space="0" w:color="auto"/>
              <w:bottom w:val="single" w:sz="2" w:space="0" w:color="auto"/>
              <w:right w:val="single" w:sz="2" w:space="0" w:color="auto"/>
            </w:tcBorders>
            <w:vAlign w:val="center"/>
          </w:tcPr>
          <w:p w:rsidR="006A3310" w:rsidRDefault="006A3310" w:rsidP="006A3310">
            <w:pPr>
              <w:jc w:val="center"/>
              <w:rPr>
                <w:b/>
              </w:rPr>
            </w:pPr>
          </w:p>
        </w:tc>
        <w:tc>
          <w:tcPr>
            <w:tcW w:w="2470" w:type="dxa"/>
            <w:vMerge/>
            <w:tcBorders>
              <w:left w:val="single" w:sz="2" w:space="0" w:color="auto"/>
              <w:bottom w:val="single" w:sz="2" w:space="0" w:color="auto"/>
              <w:right w:val="single" w:sz="2" w:space="0" w:color="auto"/>
            </w:tcBorders>
            <w:vAlign w:val="center"/>
          </w:tcPr>
          <w:p w:rsidR="006A3310" w:rsidRDefault="006A3310" w:rsidP="006A3310">
            <w:pPr>
              <w:jc w:val="center"/>
              <w:rPr>
                <w:b/>
              </w:rPr>
            </w:pPr>
          </w:p>
        </w:tc>
        <w:tc>
          <w:tcPr>
            <w:tcW w:w="1079" w:type="dxa"/>
            <w:tcBorders>
              <w:left w:val="single" w:sz="2" w:space="0" w:color="auto"/>
              <w:bottom w:val="single" w:sz="2" w:space="0" w:color="auto"/>
            </w:tcBorders>
            <w:vAlign w:val="center"/>
          </w:tcPr>
          <w:p w:rsidR="006A3310" w:rsidRDefault="006A3310" w:rsidP="006A3310">
            <w:pPr>
              <w:ind w:left="-108" w:right="-108"/>
              <w:jc w:val="center"/>
              <w:rPr>
                <w:b/>
                <w:sz w:val="20"/>
              </w:rPr>
            </w:pPr>
            <w:r>
              <w:rPr>
                <w:b/>
                <w:sz w:val="20"/>
              </w:rPr>
              <w:t>кол-во</w:t>
            </w:r>
          </w:p>
          <w:p w:rsidR="006A3310" w:rsidRDefault="006A3310" w:rsidP="006A3310">
            <w:pPr>
              <w:ind w:left="-108" w:right="-108"/>
              <w:jc w:val="center"/>
              <w:rPr>
                <w:b/>
                <w:sz w:val="20"/>
              </w:rPr>
            </w:pPr>
            <w:r>
              <w:rPr>
                <w:b/>
                <w:sz w:val="20"/>
              </w:rPr>
              <w:t>домов</w:t>
            </w:r>
          </w:p>
        </w:tc>
        <w:tc>
          <w:tcPr>
            <w:tcW w:w="900" w:type="dxa"/>
            <w:tcBorders>
              <w:bottom w:val="single" w:sz="2" w:space="0" w:color="auto"/>
            </w:tcBorders>
            <w:vAlign w:val="center"/>
          </w:tcPr>
          <w:p w:rsidR="006A3310" w:rsidRDefault="006A3310" w:rsidP="006A3310">
            <w:pPr>
              <w:ind w:left="-108" w:right="-108"/>
              <w:jc w:val="center"/>
              <w:rPr>
                <w:b/>
                <w:sz w:val="20"/>
              </w:rPr>
            </w:pPr>
            <w:r>
              <w:rPr>
                <w:b/>
                <w:sz w:val="20"/>
              </w:rPr>
              <w:t>общая площадь</w:t>
            </w:r>
          </w:p>
          <w:p w:rsidR="006A3310" w:rsidRDefault="006A3310" w:rsidP="006A3310">
            <w:pPr>
              <w:jc w:val="center"/>
              <w:rPr>
                <w:b/>
                <w:sz w:val="20"/>
              </w:rPr>
            </w:pPr>
            <w:r>
              <w:rPr>
                <w:b/>
                <w:sz w:val="20"/>
              </w:rPr>
              <w:t>(кв. м)</w:t>
            </w:r>
          </w:p>
        </w:tc>
        <w:tc>
          <w:tcPr>
            <w:tcW w:w="716" w:type="dxa"/>
            <w:tcBorders>
              <w:bottom w:val="single" w:sz="2" w:space="0" w:color="auto"/>
            </w:tcBorders>
            <w:vAlign w:val="center"/>
          </w:tcPr>
          <w:p w:rsidR="006A3310" w:rsidRDefault="006A3310" w:rsidP="006A3310">
            <w:pPr>
              <w:ind w:left="-108" w:right="-108"/>
              <w:jc w:val="center"/>
              <w:rPr>
                <w:b/>
                <w:sz w:val="20"/>
              </w:rPr>
            </w:pPr>
            <w:r>
              <w:rPr>
                <w:b/>
                <w:sz w:val="20"/>
              </w:rPr>
              <w:t>кол-во</w:t>
            </w:r>
          </w:p>
          <w:p w:rsidR="006A3310" w:rsidRDefault="006A3310" w:rsidP="006A3310">
            <w:pPr>
              <w:ind w:left="-108" w:right="-108"/>
              <w:jc w:val="center"/>
              <w:rPr>
                <w:b/>
                <w:sz w:val="20"/>
              </w:rPr>
            </w:pPr>
            <w:r>
              <w:rPr>
                <w:b/>
                <w:sz w:val="20"/>
              </w:rPr>
              <w:t>домов</w:t>
            </w:r>
          </w:p>
        </w:tc>
        <w:tc>
          <w:tcPr>
            <w:tcW w:w="904" w:type="dxa"/>
            <w:tcBorders>
              <w:bottom w:val="single" w:sz="2" w:space="0" w:color="auto"/>
            </w:tcBorders>
            <w:vAlign w:val="center"/>
          </w:tcPr>
          <w:p w:rsidR="006A3310" w:rsidRDefault="006A3310" w:rsidP="006A3310">
            <w:pPr>
              <w:jc w:val="center"/>
              <w:rPr>
                <w:b/>
                <w:sz w:val="20"/>
              </w:rPr>
            </w:pPr>
            <w:r>
              <w:rPr>
                <w:b/>
                <w:sz w:val="20"/>
              </w:rPr>
              <w:t>общая площадь</w:t>
            </w:r>
          </w:p>
          <w:p w:rsidR="006A3310" w:rsidRDefault="006A3310" w:rsidP="006A3310">
            <w:pPr>
              <w:jc w:val="center"/>
              <w:rPr>
                <w:b/>
                <w:sz w:val="20"/>
              </w:rPr>
            </w:pPr>
            <w:r>
              <w:rPr>
                <w:b/>
                <w:sz w:val="20"/>
              </w:rPr>
              <w:t>(кв. м)</w:t>
            </w:r>
          </w:p>
        </w:tc>
        <w:tc>
          <w:tcPr>
            <w:tcW w:w="905" w:type="dxa"/>
            <w:tcBorders>
              <w:top w:val="single" w:sz="2" w:space="0" w:color="auto"/>
              <w:bottom w:val="single" w:sz="2" w:space="0" w:color="auto"/>
              <w:right w:val="single" w:sz="2" w:space="0" w:color="auto"/>
            </w:tcBorders>
            <w:vAlign w:val="center"/>
          </w:tcPr>
          <w:p w:rsidR="006A3310" w:rsidRDefault="006A3310" w:rsidP="006A3310">
            <w:pPr>
              <w:jc w:val="center"/>
              <w:rPr>
                <w:b/>
                <w:sz w:val="20"/>
              </w:rPr>
            </w:pPr>
            <w:r>
              <w:rPr>
                <w:b/>
                <w:sz w:val="20"/>
              </w:rPr>
              <w:t>всего</w:t>
            </w:r>
          </w:p>
        </w:tc>
        <w:tc>
          <w:tcPr>
            <w:tcW w:w="1080" w:type="dxa"/>
            <w:tcBorders>
              <w:top w:val="single" w:sz="2" w:space="0" w:color="auto"/>
              <w:left w:val="single" w:sz="2" w:space="0" w:color="auto"/>
              <w:bottom w:val="single" w:sz="2" w:space="0" w:color="auto"/>
            </w:tcBorders>
            <w:vAlign w:val="center"/>
          </w:tcPr>
          <w:p w:rsidR="006A3310" w:rsidRDefault="006A3310" w:rsidP="006A3310">
            <w:pPr>
              <w:jc w:val="center"/>
              <w:rPr>
                <w:b/>
                <w:sz w:val="20"/>
              </w:rPr>
            </w:pPr>
            <w:r>
              <w:rPr>
                <w:b/>
                <w:sz w:val="20"/>
              </w:rPr>
              <w:t xml:space="preserve">в том числе </w:t>
            </w:r>
            <w:proofErr w:type="gramStart"/>
            <w:r>
              <w:rPr>
                <w:b/>
                <w:sz w:val="20"/>
              </w:rPr>
              <w:t>централизованное</w:t>
            </w:r>
            <w:proofErr w:type="gramEnd"/>
          </w:p>
        </w:tc>
        <w:tc>
          <w:tcPr>
            <w:tcW w:w="900" w:type="dxa"/>
            <w:tcBorders>
              <w:top w:val="single" w:sz="2" w:space="0" w:color="auto"/>
              <w:bottom w:val="single" w:sz="2" w:space="0" w:color="auto"/>
              <w:right w:val="single" w:sz="2" w:space="0" w:color="auto"/>
            </w:tcBorders>
            <w:vAlign w:val="center"/>
          </w:tcPr>
          <w:p w:rsidR="006A3310" w:rsidRDefault="006A3310" w:rsidP="006A3310">
            <w:pPr>
              <w:jc w:val="center"/>
              <w:rPr>
                <w:b/>
                <w:sz w:val="20"/>
              </w:rPr>
            </w:pPr>
            <w:r>
              <w:rPr>
                <w:b/>
                <w:sz w:val="20"/>
              </w:rPr>
              <w:t>всего</w:t>
            </w:r>
          </w:p>
        </w:tc>
        <w:tc>
          <w:tcPr>
            <w:tcW w:w="900" w:type="dxa"/>
            <w:tcBorders>
              <w:top w:val="single" w:sz="2" w:space="0" w:color="auto"/>
              <w:left w:val="single" w:sz="2" w:space="0" w:color="auto"/>
              <w:bottom w:val="single" w:sz="2" w:space="0" w:color="auto"/>
            </w:tcBorders>
            <w:vAlign w:val="center"/>
          </w:tcPr>
          <w:p w:rsidR="006A3310" w:rsidRDefault="006A3310" w:rsidP="006A3310">
            <w:pPr>
              <w:jc w:val="center"/>
              <w:rPr>
                <w:b/>
                <w:sz w:val="20"/>
              </w:rPr>
            </w:pPr>
            <w:r>
              <w:rPr>
                <w:b/>
                <w:sz w:val="20"/>
              </w:rPr>
              <w:t xml:space="preserve">в том числе </w:t>
            </w:r>
            <w:proofErr w:type="gramStart"/>
            <w:r>
              <w:rPr>
                <w:b/>
                <w:sz w:val="20"/>
              </w:rPr>
              <w:t>централизованное</w:t>
            </w:r>
            <w:proofErr w:type="gramEnd"/>
          </w:p>
        </w:tc>
        <w:tc>
          <w:tcPr>
            <w:tcW w:w="900" w:type="dxa"/>
            <w:tcBorders>
              <w:top w:val="single" w:sz="2" w:space="0" w:color="auto"/>
              <w:bottom w:val="single" w:sz="2" w:space="0" w:color="auto"/>
              <w:right w:val="single" w:sz="4" w:space="0" w:color="auto"/>
            </w:tcBorders>
            <w:vAlign w:val="center"/>
          </w:tcPr>
          <w:p w:rsidR="006A3310" w:rsidRDefault="006A3310" w:rsidP="006A3310">
            <w:pPr>
              <w:ind w:right="-76"/>
              <w:jc w:val="center"/>
              <w:rPr>
                <w:b/>
                <w:sz w:val="20"/>
              </w:rPr>
            </w:pPr>
            <w:r>
              <w:rPr>
                <w:b/>
                <w:sz w:val="20"/>
              </w:rPr>
              <w:t xml:space="preserve">всего </w:t>
            </w:r>
          </w:p>
        </w:tc>
        <w:tc>
          <w:tcPr>
            <w:tcW w:w="900" w:type="dxa"/>
            <w:tcBorders>
              <w:bottom w:val="single" w:sz="2" w:space="0" w:color="auto"/>
              <w:right w:val="single" w:sz="4" w:space="0" w:color="auto"/>
            </w:tcBorders>
            <w:vAlign w:val="center"/>
          </w:tcPr>
          <w:p w:rsidR="006A3310" w:rsidRDefault="006A3310" w:rsidP="006A3310">
            <w:pPr>
              <w:jc w:val="center"/>
              <w:rPr>
                <w:b/>
                <w:sz w:val="20"/>
              </w:rPr>
            </w:pPr>
            <w:r>
              <w:rPr>
                <w:b/>
                <w:sz w:val="20"/>
              </w:rPr>
              <w:t xml:space="preserve">в том числе </w:t>
            </w:r>
            <w:proofErr w:type="gramStart"/>
            <w:r>
              <w:rPr>
                <w:b/>
                <w:sz w:val="20"/>
              </w:rPr>
              <w:t>централизованным</w:t>
            </w:r>
            <w:proofErr w:type="gramEnd"/>
          </w:p>
        </w:tc>
        <w:tc>
          <w:tcPr>
            <w:tcW w:w="900" w:type="dxa"/>
            <w:tcBorders>
              <w:left w:val="single" w:sz="4" w:space="0" w:color="auto"/>
              <w:bottom w:val="single" w:sz="2" w:space="0" w:color="auto"/>
              <w:right w:val="single" w:sz="4" w:space="0" w:color="auto"/>
            </w:tcBorders>
            <w:vAlign w:val="center"/>
          </w:tcPr>
          <w:p w:rsidR="006A3310" w:rsidRDefault="006A3310" w:rsidP="006A3310">
            <w:pPr>
              <w:jc w:val="center"/>
              <w:rPr>
                <w:b/>
                <w:sz w:val="20"/>
              </w:rPr>
            </w:pPr>
            <w:r>
              <w:rPr>
                <w:b/>
                <w:sz w:val="20"/>
              </w:rPr>
              <w:t>всего</w:t>
            </w:r>
          </w:p>
        </w:tc>
        <w:tc>
          <w:tcPr>
            <w:tcW w:w="1080" w:type="dxa"/>
            <w:tcBorders>
              <w:left w:val="single" w:sz="4" w:space="0" w:color="auto"/>
              <w:bottom w:val="single" w:sz="2" w:space="0" w:color="auto"/>
              <w:right w:val="single" w:sz="2" w:space="0" w:color="auto"/>
            </w:tcBorders>
            <w:vAlign w:val="center"/>
          </w:tcPr>
          <w:p w:rsidR="006A3310" w:rsidRDefault="006A3310" w:rsidP="006A3310">
            <w:pPr>
              <w:jc w:val="center"/>
              <w:rPr>
                <w:b/>
                <w:sz w:val="20"/>
              </w:rPr>
            </w:pPr>
            <w:r>
              <w:rPr>
                <w:b/>
                <w:sz w:val="20"/>
              </w:rPr>
              <w:t xml:space="preserve">в том числе </w:t>
            </w:r>
            <w:proofErr w:type="gramStart"/>
            <w:r>
              <w:rPr>
                <w:b/>
                <w:sz w:val="20"/>
              </w:rPr>
              <w:t>централизованное</w:t>
            </w:r>
            <w:proofErr w:type="gramEnd"/>
          </w:p>
        </w:tc>
        <w:tc>
          <w:tcPr>
            <w:tcW w:w="900" w:type="dxa"/>
            <w:vMerge/>
            <w:tcBorders>
              <w:left w:val="single" w:sz="2" w:space="0" w:color="auto"/>
              <w:bottom w:val="single" w:sz="2" w:space="0" w:color="auto"/>
              <w:right w:val="single" w:sz="2" w:space="0" w:color="auto"/>
            </w:tcBorders>
            <w:shd w:val="clear" w:color="auto" w:fill="auto"/>
          </w:tcPr>
          <w:p w:rsidR="006A3310" w:rsidRDefault="006A3310" w:rsidP="006A3310">
            <w:pPr>
              <w:rPr>
                <w:sz w:val="20"/>
              </w:rPr>
            </w:pPr>
          </w:p>
        </w:tc>
      </w:tr>
      <w:tr w:rsidR="006A3310" w:rsidTr="006A3310">
        <w:trPr>
          <w:cantSplit/>
          <w:trHeight w:val="398"/>
        </w:trPr>
        <w:tc>
          <w:tcPr>
            <w:tcW w:w="586" w:type="dxa"/>
            <w:tcBorders>
              <w:top w:val="single" w:sz="2" w:space="0" w:color="auto"/>
              <w:left w:val="single" w:sz="2" w:space="0" w:color="auto"/>
              <w:bottom w:val="single" w:sz="4" w:space="0" w:color="auto"/>
              <w:right w:val="single" w:sz="2" w:space="0" w:color="auto"/>
            </w:tcBorders>
            <w:vAlign w:val="center"/>
          </w:tcPr>
          <w:p w:rsidR="006A3310" w:rsidRDefault="006A3310" w:rsidP="006A3310">
            <w:pPr>
              <w:jc w:val="center"/>
            </w:pPr>
            <w:r>
              <w:rPr>
                <w:sz w:val="22"/>
              </w:rPr>
              <w:t>1</w:t>
            </w:r>
          </w:p>
        </w:tc>
        <w:tc>
          <w:tcPr>
            <w:tcW w:w="2470" w:type="dxa"/>
            <w:tcBorders>
              <w:top w:val="single" w:sz="2" w:space="0" w:color="auto"/>
              <w:left w:val="single" w:sz="2" w:space="0" w:color="auto"/>
              <w:bottom w:val="single" w:sz="4" w:space="0" w:color="auto"/>
              <w:right w:val="single" w:sz="2" w:space="0" w:color="auto"/>
            </w:tcBorders>
            <w:vAlign w:val="center"/>
          </w:tcPr>
          <w:p w:rsidR="006A3310" w:rsidRDefault="006A3310" w:rsidP="006A3310">
            <w:proofErr w:type="spellStart"/>
            <w:r>
              <w:t>Стодолищенское</w:t>
            </w:r>
            <w:proofErr w:type="spellEnd"/>
            <w:r>
              <w:t xml:space="preserve"> сельское  поселение</w:t>
            </w:r>
          </w:p>
        </w:tc>
        <w:tc>
          <w:tcPr>
            <w:tcW w:w="1079" w:type="dxa"/>
            <w:tcBorders>
              <w:top w:val="single" w:sz="2" w:space="0" w:color="auto"/>
              <w:left w:val="single" w:sz="2" w:space="0" w:color="auto"/>
              <w:bottom w:val="single" w:sz="4" w:space="0" w:color="auto"/>
            </w:tcBorders>
            <w:vAlign w:val="center"/>
          </w:tcPr>
          <w:p w:rsidR="006A3310" w:rsidRPr="008D67E7" w:rsidRDefault="006A3310" w:rsidP="006A3310">
            <w:pPr>
              <w:spacing w:line="360" w:lineRule="auto"/>
              <w:jc w:val="center"/>
            </w:pPr>
            <w:r w:rsidRPr="008D67E7">
              <w:rPr>
                <w:sz w:val="22"/>
                <w:szCs w:val="22"/>
              </w:rPr>
              <w:t>3</w:t>
            </w:r>
            <w:r>
              <w:rPr>
                <w:sz w:val="22"/>
                <w:szCs w:val="22"/>
              </w:rPr>
              <w:t>6</w:t>
            </w:r>
          </w:p>
        </w:tc>
        <w:tc>
          <w:tcPr>
            <w:tcW w:w="900" w:type="dxa"/>
            <w:tcBorders>
              <w:top w:val="single" w:sz="2" w:space="0" w:color="auto"/>
              <w:bottom w:val="single" w:sz="4" w:space="0" w:color="auto"/>
            </w:tcBorders>
            <w:vAlign w:val="center"/>
          </w:tcPr>
          <w:p w:rsidR="006A3310" w:rsidRPr="008D67E7" w:rsidRDefault="006A3310" w:rsidP="006A3310">
            <w:pPr>
              <w:spacing w:line="360" w:lineRule="auto"/>
              <w:jc w:val="center"/>
            </w:pPr>
            <w:r>
              <w:rPr>
                <w:sz w:val="22"/>
                <w:szCs w:val="22"/>
              </w:rPr>
              <w:t>50400</w:t>
            </w:r>
          </w:p>
        </w:tc>
        <w:tc>
          <w:tcPr>
            <w:tcW w:w="716" w:type="dxa"/>
            <w:tcBorders>
              <w:top w:val="single" w:sz="2" w:space="0" w:color="auto"/>
              <w:bottom w:val="single" w:sz="4" w:space="0" w:color="auto"/>
            </w:tcBorders>
            <w:vAlign w:val="center"/>
          </w:tcPr>
          <w:p w:rsidR="006A3310" w:rsidRPr="008D67E7" w:rsidRDefault="006A3310" w:rsidP="006A3310">
            <w:pPr>
              <w:spacing w:line="360" w:lineRule="auto"/>
              <w:jc w:val="center"/>
            </w:pPr>
            <w:r>
              <w:rPr>
                <w:sz w:val="22"/>
                <w:szCs w:val="22"/>
              </w:rPr>
              <w:t>2134</w:t>
            </w:r>
          </w:p>
        </w:tc>
        <w:tc>
          <w:tcPr>
            <w:tcW w:w="904" w:type="dxa"/>
            <w:tcBorders>
              <w:top w:val="single" w:sz="2" w:space="0" w:color="auto"/>
              <w:bottom w:val="single" w:sz="4" w:space="0" w:color="auto"/>
            </w:tcBorders>
            <w:vAlign w:val="center"/>
          </w:tcPr>
          <w:p w:rsidR="006A3310" w:rsidRPr="008D67E7" w:rsidRDefault="006A3310" w:rsidP="006A3310">
            <w:pPr>
              <w:spacing w:line="360" w:lineRule="auto"/>
              <w:jc w:val="center"/>
            </w:pPr>
            <w:r>
              <w:rPr>
                <w:sz w:val="22"/>
                <w:szCs w:val="22"/>
              </w:rPr>
              <w:t>109400</w:t>
            </w:r>
          </w:p>
        </w:tc>
        <w:tc>
          <w:tcPr>
            <w:tcW w:w="905" w:type="dxa"/>
            <w:tcBorders>
              <w:top w:val="single" w:sz="2" w:space="0" w:color="auto"/>
              <w:bottom w:val="single" w:sz="4" w:space="0" w:color="auto"/>
              <w:right w:val="single" w:sz="2" w:space="0" w:color="auto"/>
            </w:tcBorders>
            <w:vAlign w:val="center"/>
          </w:tcPr>
          <w:p w:rsidR="006A3310" w:rsidRPr="008D67E7" w:rsidRDefault="006A3310" w:rsidP="006A3310">
            <w:pPr>
              <w:spacing w:line="360" w:lineRule="auto"/>
              <w:ind w:left="-108" w:right="-108"/>
              <w:jc w:val="center"/>
            </w:pPr>
            <w:r>
              <w:rPr>
                <w:sz w:val="22"/>
                <w:szCs w:val="22"/>
              </w:rPr>
              <w:t>140700</w:t>
            </w:r>
          </w:p>
        </w:tc>
        <w:tc>
          <w:tcPr>
            <w:tcW w:w="1080" w:type="dxa"/>
            <w:tcBorders>
              <w:top w:val="single" w:sz="2" w:space="0" w:color="auto"/>
              <w:left w:val="single" w:sz="2" w:space="0" w:color="auto"/>
              <w:bottom w:val="single" w:sz="4" w:space="0" w:color="auto"/>
            </w:tcBorders>
            <w:vAlign w:val="center"/>
          </w:tcPr>
          <w:p w:rsidR="006A3310" w:rsidRPr="008D67E7" w:rsidRDefault="006A3310" w:rsidP="006A3310">
            <w:pPr>
              <w:spacing w:line="360" w:lineRule="auto"/>
              <w:ind w:left="-108" w:right="-108"/>
              <w:jc w:val="center"/>
            </w:pPr>
            <w:r>
              <w:rPr>
                <w:sz w:val="22"/>
                <w:szCs w:val="22"/>
              </w:rPr>
              <w:t>22800</w:t>
            </w:r>
          </w:p>
        </w:tc>
        <w:tc>
          <w:tcPr>
            <w:tcW w:w="900" w:type="dxa"/>
            <w:tcBorders>
              <w:top w:val="single" w:sz="2" w:space="0" w:color="auto"/>
              <w:bottom w:val="single" w:sz="4" w:space="0" w:color="auto"/>
              <w:right w:val="single" w:sz="2" w:space="0" w:color="auto"/>
            </w:tcBorders>
            <w:vAlign w:val="center"/>
          </w:tcPr>
          <w:p w:rsidR="006A3310" w:rsidRPr="008D67E7" w:rsidRDefault="006A3310" w:rsidP="006A3310">
            <w:pPr>
              <w:spacing w:line="360" w:lineRule="auto"/>
              <w:jc w:val="center"/>
            </w:pPr>
            <w:r>
              <w:rPr>
                <w:sz w:val="22"/>
                <w:szCs w:val="22"/>
              </w:rPr>
              <w:t>34800</w:t>
            </w:r>
          </w:p>
        </w:tc>
        <w:tc>
          <w:tcPr>
            <w:tcW w:w="900" w:type="dxa"/>
            <w:tcBorders>
              <w:top w:val="single" w:sz="2" w:space="0" w:color="auto"/>
              <w:left w:val="single" w:sz="2" w:space="0" w:color="auto"/>
              <w:bottom w:val="single" w:sz="4" w:space="0" w:color="auto"/>
            </w:tcBorders>
            <w:vAlign w:val="center"/>
          </w:tcPr>
          <w:p w:rsidR="006A3310" w:rsidRPr="008D67E7" w:rsidRDefault="006A3310" w:rsidP="006A3310">
            <w:pPr>
              <w:spacing w:line="360" w:lineRule="auto"/>
              <w:jc w:val="center"/>
            </w:pPr>
            <w:r w:rsidRPr="008D67E7">
              <w:rPr>
                <w:sz w:val="22"/>
                <w:szCs w:val="22"/>
              </w:rPr>
              <w:t>0</w:t>
            </w:r>
          </w:p>
        </w:tc>
        <w:tc>
          <w:tcPr>
            <w:tcW w:w="900" w:type="dxa"/>
            <w:tcBorders>
              <w:top w:val="single" w:sz="2" w:space="0" w:color="auto"/>
              <w:bottom w:val="single" w:sz="4" w:space="0" w:color="auto"/>
              <w:right w:val="single" w:sz="4" w:space="0" w:color="auto"/>
            </w:tcBorders>
            <w:vAlign w:val="center"/>
          </w:tcPr>
          <w:p w:rsidR="006A3310" w:rsidRPr="008D67E7" w:rsidRDefault="006A3310" w:rsidP="006A3310">
            <w:pPr>
              <w:spacing w:line="360" w:lineRule="auto"/>
              <w:ind w:right="-76"/>
              <w:jc w:val="center"/>
            </w:pPr>
            <w:r>
              <w:rPr>
                <w:sz w:val="22"/>
                <w:szCs w:val="22"/>
              </w:rPr>
              <w:t>49300</w:t>
            </w:r>
          </w:p>
        </w:tc>
        <w:tc>
          <w:tcPr>
            <w:tcW w:w="900" w:type="dxa"/>
            <w:tcBorders>
              <w:top w:val="single" w:sz="2" w:space="0" w:color="auto"/>
              <w:bottom w:val="single" w:sz="4" w:space="0" w:color="auto"/>
              <w:right w:val="single" w:sz="4" w:space="0" w:color="auto"/>
            </w:tcBorders>
            <w:vAlign w:val="center"/>
          </w:tcPr>
          <w:p w:rsidR="006A3310" w:rsidRPr="008D67E7" w:rsidRDefault="006A3310" w:rsidP="006A3310">
            <w:pPr>
              <w:spacing w:line="360" w:lineRule="auto"/>
              <w:jc w:val="center"/>
            </w:pPr>
            <w:r>
              <w:rPr>
                <w:sz w:val="22"/>
                <w:szCs w:val="22"/>
              </w:rPr>
              <w:t>45600</w:t>
            </w:r>
          </w:p>
        </w:tc>
        <w:tc>
          <w:tcPr>
            <w:tcW w:w="900" w:type="dxa"/>
            <w:tcBorders>
              <w:top w:val="single" w:sz="2" w:space="0" w:color="auto"/>
              <w:left w:val="single" w:sz="4" w:space="0" w:color="auto"/>
              <w:bottom w:val="single" w:sz="4" w:space="0" w:color="auto"/>
              <w:right w:val="single" w:sz="4" w:space="0" w:color="auto"/>
            </w:tcBorders>
            <w:vAlign w:val="center"/>
          </w:tcPr>
          <w:p w:rsidR="006A3310" w:rsidRPr="008D67E7" w:rsidRDefault="006A3310" w:rsidP="006A3310">
            <w:pPr>
              <w:spacing w:line="360" w:lineRule="auto"/>
              <w:jc w:val="center"/>
            </w:pPr>
            <w:r>
              <w:rPr>
                <w:sz w:val="22"/>
                <w:szCs w:val="22"/>
              </w:rPr>
              <w:t>34300</w:t>
            </w:r>
          </w:p>
        </w:tc>
        <w:tc>
          <w:tcPr>
            <w:tcW w:w="1080" w:type="dxa"/>
            <w:tcBorders>
              <w:top w:val="single" w:sz="2" w:space="0" w:color="auto"/>
              <w:left w:val="single" w:sz="4" w:space="0" w:color="auto"/>
              <w:bottom w:val="single" w:sz="4" w:space="0" w:color="auto"/>
              <w:right w:val="single" w:sz="2" w:space="0" w:color="auto"/>
            </w:tcBorders>
            <w:vAlign w:val="center"/>
          </w:tcPr>
          <w:p w:rsidR="006A3310" w:rsidRPr="008D67E7" w:rsidRDefault="006A3310" w:rsidP="006A3310">
            <w:pPr>
              <w:spacing w:line="360" w:lineRule="auto"/>
              <w:jc w:val="center"/>
            </w:pPr>
            <w:r w:rsidRPr="008D67E7">
              <w:rPr>
                <w:sz w:val="22"/>
                <w:szCs w:val="22"/>
              </w:rPr>
              <w:t>2</w:t>
            </w:r>
            <w:r>
              <w:rPr>
                <w:sz w:val="22"/>
                <w:szCs w:val="22"/>
              </w:rPr>
              <w:t>7200</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6A3310" w:rsidRPr="008D67E7" w:rsidRDefault="006A3310" w:rsidP="006A3310">
            <w:pPr>
              <w:jc w:val="center"/>
            </w:pPr>
            <w:r>
              <w:rPr>
                <w:sz w:val="22"/>
                <w:szCs w:val="22"/>
              </w:rPr>
              <w:t>147800</w:t>
            </w:r>
          </w:p>
        </w:tc>
      </w:tr>
      <w:tr w:rsidR="006A3310" w:rsidRPr="00326291" w:rsidTr="006A3310">
        <w:trPr>
          <w:cantSplit/>
          <w:trHeight w:val="523"/>
        </w:trPr>
        <w:tc>
          <w:tcPr>
            <w:tcW w:w="3056" w:type="dxa"/>
            <w:gridSpan w:val="2"/>
            <w:tcBorders>
              <w:top w:val="single" w:sz="2" w:space="0" w:color="auto"/>
              <w:left w:val="single" w:sz="2" w:space="0" w:color="auto"/>
              <w:bottom w:val="single" w:sz="2" w:space="0" w:color="auto"/>
              <w:right w:val="single" w:sz="2" w:space="0" w:color="auto"/>
            </w:tcBorders>
            <w:vAlign w:val="center"/>
          </w:tcPr>
          <w:p w:rsidR="006A3310" w:rsidRPr="00326291" w:rsidRDefault="006A3310" w:rsidP="006A3310">
            <w:pPr>
              <w:rPr>
                <w:b/>
              </w:rPr>
            </w:pPr>
            <w:r w:rsidRPr="00326291">
              <w:rPr>
                <w:b/>
                <w:sz w:val="22"/>
                <w:szCs w:val="22"/>
              </w:rPr>
              <w:t xml:space="preserve">Итого по </w:t>
            </w:r>
            <w:proofErr w:type="spellStart"/>
            <w:r>
              <w:rPr>
                <w:b/>
                <w:sz w:val="22"/>
                <w:szCs w:val="22"/>
              </w:rPr>
              <w:t>Стодолищенскому</w:t>
            </w:r>
            <w:proofErr w:type="spellEnd"/>
            <w:r>
              <w:rPr>
                <w:b/>
                <w:sz w:val="22"/>
                <w:szCs w:val="22"/>
              </w:rPr>
              <w:t xml:space="preserve"> сельскому поселению</w:t>
            </w:r>
          </w:p>
        </w:tc>
        <w:tc>
          <w:tcPr>
            <w:tcW w:w="1079" w:type="dxa"/>
            <w:tcBorders>
              <w:top w:val="single" w:sz="2" w:space="0" w:color="auto"/>
              <w:left w:val="single" w:sz="2" w:space="0" w:color="auto"/>
              <w:bottom w:val="single" w:sz="2" w:space="0" w:color="auto"/>
            </w:tcBorders>
            <w:vAlign w:val="center"/>
          </w:tcPr>
          <w:p w:rsidR="006A3310" w:rsidRPr="00326291" w:rsidRDefault="006A3310" w:rsidP="006A3310">
            <w:pPr>
              <w:jc w:val="center"/>
              <w:rPr>
                <w:b/>
              </w:rPr>
            </w:pPr>
            <w:r>
              <w:rPr>
                <w:b/>
                <w:sz w:val="22"/>
                <w:szCs w:val="22"/>
              </w:rPr>
              <w:t>36</w:t>
            </w:r>
          </w:p>
        </w:tc>
        <w:tc>
          <w:tcPr>
            <w:tcW w:w="900" w:type="dxa"/>
            <w:tcBorders>
              <w:top w:val="single" w:sz="2" w:space="0" w:color="auto"/>
              <w:bottom w:val="single" w:sz="2" w:space="0" w:color="auto"/>
            </w:tcBorders>
            <w:vAlign w:val="center"/>
          </w:tcPr>
          <w:p w:rsidR="006A3310" w:rsidRPr="004042FE" w:rsidRDefault="006A3310" w:rsidP="006A3310">
            <w:pPr>
              <w:jc w:val="center"/>
              <w:rPr>
                <w:b/>
              </w:rPr>
            </w:pPr>
            <w:r w:rsidRPr="004042FE">
              <w:rPr>
                <w:b/>
                <w:sz w:val="22"/>
                <w:szCs w:val="22"/>
              </w:rPr>
              <w:t>50400</w:t>
            </w:r>
          </w:p>
        </w:tc>
        <w:tc>
          <w:tcPr>
            <w:tcW w:w="716" w:type="dxa"/>
            <w:tcBorders>
              <w:top w:val="single" w:sz="2" w:space="0" w:color="auto"/>
              <w:bottom w:val="single" w:sz="2" w:space="0" w:color="auto"/>
            </w:tcBorders>
            <w:vAlign w:val="center"/>
          </w:tcPr>
          <w:p w:rsidR="006A3310" w:rsidRPr="004042FE" w:rsidRDefault="006A3310" w:rsidP="006A3310">
            <w:pPr>
              <w:jc w:val="center"/>
              <w:rPr>
                <w:b/>
              </w:rPr>
            </w:pPr>
            <w:r w:rsidRPr="004042FE">
              <w:rPr>
                <w:b/>
                <w:sz w:val="22"/>
                <w:szCs w:val="22"/>
              </w:rPr>
              <w:t>2134</w:t>
            </w:r>
          </w:p>
        </w:tc>
        <w:tc>
          <w:tcPr>
            <w:tcW w:w="904" w:type="dxa"/>
            <w:tcBorders>
              <w:top w:val="single" w:sz="2" w:space="0" w:color="auto"/>
              <w:bottom w:val="single" w:sz="2" w:space="0" w:color="auto"/>
            </w:tcBorders>
            <w:vAlign w:val="center"/>
          </w:tcPr>
          <w:p w:rsidR="006A3310" w:rsidRPr="004042FE" w:rsidRDefault="006A3310" w:rsidP="006A3310">
            <w:pPr>
              <w:jc w:val="center"/>
              <w:rPr>
                <w:b/>
              </w:rPr>
            </w:pPr>
            <w:r w:rsidRPr="004042FE">
              <w:rPr>
                <w:b/>
                <w:sz w:val="22"/>
                <w:szCs w:val="22"/>
              </w:rPr>
              <w:t>109400</w:t>
            </w:r>
          </w:p>
        </w:tc>
        <w:tc>
          <w:tcPr>
            <w:tcW w:w="905" w:type="dxa"/>
            <w:tcBorders>
              <w:top w:val="single" w:sz="2" w:space="0" w:color="auto"/>
              <w:bottom w:val="single" w:sz="2" w:space="0" w:color="auto"/>
              <w:right w:val="single" w:sz="2" w:space="0" w:color="auto"/>
            </w:tcBorders>
            <w:vAlign w:val="center"/>
          </w:tcPr>
          <w:p w:rsidR="006A3310" w:rsidRPr="004042FE" w:rsidRDefault="006A3310" w:rsidP="006A3310">
            <w:pPr>
              <w:ind w:left="-108" w:right="-108"/>
              <w:jc w:val="center"/>
              <w:rPr>
                <w:b/>
              </w:rPr>
            </w:pPr>
            <w:r w:rsidRPr="004042FE">
              <w:rPr>
                <w:b/>
                <w:sz w:val="22"/>
                <w:szCs w:val="22"/>
              </w:rPr>
              <w:t>140700</w:t>
            </w:r>
          </w:p>
        </w:tc>
        <w:tc>
          <w:tcPr>
            <w:tcW w:w="1080" w:type="dxa"/>
            <w:tcBorders>
              <w:top w:val="single" w:sz="2" w:space="0" w:color="auto"/>
              <w:left w:val="single" w:sz="2" w:space="0" w:color="auto"/>
              <w:bottom w:val="single" w:sz="2" w:space="0" w:color="auto"/>
            </w:tcBorders>
            <w:vAlign w:val="center"/>
          </w:tcPr>
          <w:p w:rsidR="006A3310" w:rsidRPr="004042FE" w:rsidRDefault="006A3310" w:rsidP="006A3310">
            <w:pPr>
              <w:ind w:left="-108" w:right="-108"/>
              <w:jc w:val="center"/>
              <w:rPr>
                <w:b/>
              </w:rPr>
            </w:pPr>
            <w:r w:rsidRPr="004042FE">
              <w:rPr>
                <w:b/>
                <w:sz w:val="22"/>
                <w:szCs w:val="22"/>
              </w:rPr>
              <w:t>22800</w:t>
            </w:r>
          </w:p>
        </w:tc>
        <w:tc>
          <w:tcPr>
            <w:tcW w:w="900" w:type="dxa"/>
            <w:tcBorders>
              <w:top w:val="single" w:sz="2" w:space="0" w:color="auto"/>
              <w:bottom w:val="single" w:sz="2" w:space="0" w:color="auto"/>
              <w:right w:val="single" w:sz="2" w:space="0" w:color="auto"/>
            </w:tcBorders>
            <w:vAlign w:val="center"/>
          </w:tcPr>
          <w:p w:rsidR="006A3310" w:rsidRPr="004042FE" w:rsidRDefault="006A3310" w:rsidP="006A3310">
            <w:pPr>
              <w:jc w:val="center"/>
              <w:rPr>
                <w:b/>
              </w:rPr>
            </w:pPr>
            <w:r w:rsidRPr="004042FE">
              <w:rPr>
                <w:b/>
                <w:sz w:val="22"/>
                <w:szCs w:val="22"/>
              </w:rPr>
              <w:t>34800</w:t>
            </w:r>
          </w:p>
        </w:tc>
        <w:tc>
          <w:tcPr>
            <w:tcW w:w="900" w:type="dxa"/>
            <w:tcBorders>
              <w:top w:val="single" w:sz="2" w:space="0" w:color="auto"/>
              <w:left w:val="single" w:sz="2" w:space="0" w:color="auto"/>
              <w:bottom w:val="single" w:sz="2" w:space="0" w:color="auto"/>
            </w:tcBorders>
            <w:vAlign w:val="center"/>
          </w:tcPr>
          <w:p w:rsidR="006A3310" w:rsidRPr="004042FE" w:rsidRDefault="006A3310" w:rsidP="006A3310">
            <w:pPr>
              <w:jc w:val="center"/>
              <w:rPr>
                <w:b/>
              </w:rPr>
            </w:pPr>
            <w:r w:rsidRPr="004042FE">
              <w:rPr>
                <w:b/>
                <w:sz w:val="22"/>
                <w:szCs w:val="22"/>
              </w:rPr>
              <w:t>0</w:t>
            </w:r>
          </w:p>
        </w:tc>
        <w:tc>
          <w:tcPr>
            <w:tcW w:w="900" w:type="dxa"/>
            <w:tcBorders>
              <w:top w:val="single" w:sz="2" w:space="0" w:color="auto"/>
              <w:bottom w:val="single" w:sz="2" w:space="0" w:color="auto"/>
              <w:right w:val="single" w:sz="4" w:space="0" w:color="auto"/>
            </w:tcBorders>
            <w:vAlign w:val="center"/>
          </w:tcPr>
          <w:p w:rsidR="006A3310" w:rsidRPr="004042FE" w:rsidRDefault="006A3310" w:rsidP="006A3310">
            <w:pPr>
              <w:ind w:right="-76"/>
              <w:jc w:val="center"/>
              <w:rPr>
                <w:b/>
              </w:rPr>
            </w:pPr>
            <w:r w:rsidRPr="004042FE">
              <w:rPr>
                <w:b/>
                <w:sz w:val="22"/>
                <w:szCs w:val="22"/>
              </w:rPr>
              <w:t>49300</w:t>
            </w:r>
          </w:p>
        </w:tc>
        <w:tc>
          <w:tcPr>
            <w:tcW w:w="900" w:type="dxa"/>
            <w:tcBorders>
              <w:top w:val="single" w:sz="2" w:space="0" w:color="auto"/>
              <w:bottom w:val="single" w:sz="2" w:space="0" w:color="auto"/>
              <w:right w:val="single" w:sz="4" w:space="0" w:color="auto"/>
            </w:tcBorders>
            <w:vAlign w:val="center"/>
          </w:tcPr>
          <w:p w:rsidR="006A3310" w:rsidRPr="004042FE" w:rsidRDefault="006A3310" w:rsidP="006A3310">
            <w:pPr>
              <w:jc w:val="center"/>
              <w:rPr>
                <w:b/>
              </w:rPr>
            </w:pPr>
            <w:r w:rsidRPr="004042FE">
              <w:rPr>
                <w:b/>
                <w:sz w:val="22"/>
                <w:szCs w:val="22"/>
              </w:rPr>
              <w:t>45600</w:t>
            </w:r>
          </w:p>
        </w:tc>
        <w:tc>
          <w:tcPr>
            <w:tcW w:w="900" w:type="dxa"/>
            <w:tcBorders>
              <w:top w:val="single" w:sz="2" w:space="0" w:color="auto"/>
              <w:left w:val="single" w:sz="4" w:space="0" w:color="auto"/>
              <w:bottom w:val="single" w:sz="2" w:space="0" w:color="auto"/>
              <w:right w:val="single" w:sz="4" w:space="0" w:color="auto"/>
            </w:tcBorders>
            <w:vAlign w:val="center"/>
          </w:tcPr>
          <w:p w:rsidR="006A3310" w:rsidRPr="004042FE" w:rsidRDefault="006A3310" w:rsidP="006A3310">
            <w:pPr>
              <w:jc w:val="center"/>
              <w:rPr>
                <w:b/>
              </w:rPr>
            </w:pPr>
            <w:r w:rsidRPr="004042FE">
              <w:rPr>
                <w:b/>
                <w:sz w:val="22"/>
                <w:szCs w:val="22"/>
              </w:rPr>
              <w:t>34300</w:t>
            </w:r>
          </w:p>
        </w:tc>
        <w:tc>
          <w:tcPr>
            <w:tcW w:w="1080" w:type="dxa"/>
            <w:tcBorders>
              <w:top w:val="single" w:sz="2" w:space="0" w:color="auto"/>
              <w:left w:val="single" w:sz="4" w:space="0" w:color="auto"/>
              <w:bottom w:val="single" w:sz="2" w:space="0" w:color="auto"/>
              <w:right w:val="single" w:sz="2" w:space="0" w:color="auto"/>
            </w:tcBorders>
            <w:vAlign w:val="center"/>
          </w:tcPr>
          <w:p w:rsidR="006A3310" w:rsidRPr="004042FE" w:rsidRDefault="006A3310" w:rsidP="006A3310">
            <w:pPr>
              <w:jc w:val="center"/>
              <w:rPr>
                <w:b/>
              </w:rPr>
            </w:pPr>
            <w:r w:rsidRPr="004042FE">
              <w:rPr>
                <w:b/>
                <w:sz w:val="22"/>
                <w:szCs w:val="22"/>
              </w:rPr>
              <w:t>27200</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6A3310" w:rsidRPr="004042FE" w:rsidRDefault="006A3310" w:rsidP="006A3310">
            <w:pPr>
              <w:jc w:val="center"/>
              <w:rPr>
                <w:b/>
              </w:rPr>
            </w:pPr>
            <w:r w:rsidRPr="004042FE">
              <w:rPr>
                <w:b/>
                <w:sz w:val="22"/>
                <w:szCs w:val="22"/>
              </w:rPr>
              <w:t>147800</w:t>
            </w:r>
          </w:p>
        </w:tc>
      </w:tr>
      <w:tr w:rsidR="006A3310" w:rsidRPr="00326291" w:rsidTr="006A3310">
        <w:trPr>
          <w:cantSplit/>
          <w:trHeight w:val="523"/>
        </w:trPr>
        <w:tc>
          <w:tcPr>
            <w:tcW w:w="3056" w:type="dxa"/>
            <w:gridSpan w:val="2"/>
            <w:tcBorders>
              <w:top w:val="single" w:sz="2" w:space="0" w:color="auto"/>
              <w:left w:val="single" w:sz="2" w:space="0" w:color="auto"/>
              <w:bottom w:val="single" w:sz="2" w:space="0" w:color="auto"/>
              <w:right w:val="single" w:sz="2" w:space="0" w:color="auto"/>
            </w:tcBorders>
            <w:vAlign w:val="center"/>
          </w:tcPr>
          <w:p w:rsidR="006A3310" w:rsidRPr="00C271E0" w:rsidRDefault="006A3310" w:rsidP="006A3310">
            <w:pPr>
              <w:rPr>
                <w:b/>
              </w:rPr>
            </w:pPr>
            <w:r w:rsidRPr="00C271E0">
              <w:rPr>
                <w:b/>
                <w:sz w:val="22"/>
                <w:szCs w:val="22"/>
              </w:rPr>
              <w:t>Уровень обеспеченности коммунальными услугами</w:t>
            </w:r>
            <w:r>
              <w:rPr>
                <w:b/>
                <w:sz w:val="22"/>
                <w:szCs w:val="22"/>
              </w:rPr>
              <w:t xml:space="preserve"> %</w:t>
            </w:r>
          </w:p>
        </w:tc>
        <w:tc>
          <w:tcPr>
            <w:tcW w:w="1079" w:type="dxa"/>
            <w:tcBorders>
              <w:top w:val="single" w:sz="2" w:space="0" w:color="auto"/>
              <w:left w:val="single" w:sz="2" w:space="0" w:color="auto"/>
              <w:bottom w:val="single" w:sz="2" w:space="0" w:color="auto"/>
            </w:tcBorders>
            <w:vAlign w:val="center"/>
          </w:tcPr>
          <w:p w:rsidR="006A3310" w:rsidRPr="00C271E0" w:rsidRDefault="006A3310" w:rsidP="006A3310">
            <w:pPr>
              <w:jc w:val="center"/>
              <w:rPr>
                <w:b/>
              </w:rPr>
            </w:pPr>
            <w:r w:rsidRPr="00C271E0">
              <w:rPr>
                <w:b/>
                <w:sz w:val="22"/>
                <w:szCs w:val="22"/>
              </w:rPr>
              <w:t>х</w:t>
            </w:r>
          </w:p>
        </w:tc>
        <w:tc>
          <w:tcPr>
            <w:tcW w:w="900" w:type="dxa"/>
            <w:tcBorders>
              <w:top w:val="single" w:sz="2" w:space="0" w:color="auto"/>
              <w:bottom w:val="single" w:sz="2" w:space="0" w:color="auto"/>
            </w:tcBorders>
            <w:vAlign w:val="center"/>
          </w:tcPr>
          <w:p w:rsidR="006A3310" w:rsidRPr="00C271E0" w:rsidRDefault="006A3310" w:rsidP="006A3310">
            <w:pPr>
              <w:jc w:val="center"/>
              <w:rPr>
                <w:b/>
              </w:rPr>
            </w:pPr>
            <w:r w:rsidRPr="00C271E0">
              <w:rPr>
                <w:b/>
                <w:sz w:val="22"/>
                <w:szCs w:val="22"/>
              </w:rPr>
              <w:t>х</w:t>
            </w:r>
          </w:p>
        </w:tc>
        <w:tc>
          <w:tcPr>
            <w:tcW w:w="716" w:type="dxa"/>
            <w:tcBorders>
              <w:top w:val="single" w:sz="2" w:space="0" w:color="auto"/>
              <w:bottom w:val="single" w:sz="2" w:space="0" w:color="auto"/>
            </w:tcBorders>
            <w:vAlign w:val="center"/>
          </w:tcPr>
          <w:p w:rsidR="006A3310" w:rsidRPr="00C271E0" w:rsidRDefault="006A3310" w:rsidP="006A3310">
            <w:pPr>
              <w:jc w:val="center"/>
              <w:rPr>
                <w:b/>
              </w:rPr>
            </w:pPr>
            <w:r w:rsidRPr="00C271E0">
              <w:rPr>
                <w:b/>
                <w:sz w:val="22"/>
                <w:szCs w:val="22"/>
              </w:rPr>
              <w:t>х</w:t>
            </w:r>
          </w:p>
        </w:tc>
        <w:tc>
          <w:tcPr>
            <w:tcW w:w="904" w:type="dxa"/>
            <w:tcBorders>
              <w:top w:val="single" w:sz="2" w:space="0" w:color="auto"/>
              <w:bottom w:val="single" w:sz="2" w:space="0" w:color="auto"/>
            </w:tcBorders>
            <w:vAlign w:val="center"/>
          </w:tcPr>
          <w:p w:rsidR="006A3310" w:rsidRPr="00C271E0" w:rsidRDefault="006A3310" w:rsidP="006A3310">
            <w:pPr>
              <w:jc w:val="center"/>
              <w:rPr>
                <w:b/>
              </w:rPr>
            </w:pPr>
            <w:r w:rsidRPr="00C271E0">
              <w:rPr>
                <w:b/>
                <w:sz w:val="22"/>
                <w:szCs w:val="22"/>
              </w:rPr>
              <w:t>х</w:t>
            </w:r>
          </w:p>
        </w:tc>
        <w:tc>
          <w:tcPr>
            <w:tcW w:w="905" w:type="dxa"/>
            <w:tcBorders>
              <w:top w:val="single" w:sz="2" w:space="0" w:color="auto"/>
              <w:bottom w:val="single" w:sz="2" w:space="0" w:color="auto"/>
              <w:right w:val="single" w:sz="2" w:space="0" w:color="auto"/>
            </w:tcBorders>
            <w:vAlign w:val="center"/>
          </w:tcPr>
          <w:p w:rsidR="006A3310" w:rsidRPr="00C271E0" w:rsidRDefault="006A3310" w:rsidP="006A3310">
            <w:pPr>
              <w:ind w:left="-108" w:right="-108"/>
              <w:jc w:val="center"/>
              <w:rPr>
                <w:b/>
              </w:rPr>
            </w:pPr>
            <w:r>
              <w:rPr>
                <w:b/>
                <w:sz w:val="22"/>
                <w:szCs w:val="22"/>
              </w:rPr>
              <w:t>88</w:t>
            </w:r>
          </w:p>
        </w:tc>
        <w:tc>
          <w:tcPr>
            <w:tcW w:w="1080" w:type="dxa"/>
            <w:tcBorders>
              <w:top w:val="single" w:sz="2" w:space="0" w:color="auto"/>
              <w:left w:val="single" w:sz="2" w:space="0" w:color="auto"/>
              <w:bottom w:val="single" w:sz="2" w:space="0" w:color="auto"/>
            </w:tcBorders>
            <w:vAlign w:val="center"/>
          </w:tcPr>
          <w:p w:rsidR="006A3310" w:rsidRPr="00C271E0" w:rsidRDefault="006A3310" w:rsidP="006A3310">
            <w:pPr>
              <w:ind w:left="-108" w:right="-108"/>
              <w:jc w:val="center"/>
              <w:rPr>
                <w:b/>
              </w:rPr>
            </w:pPr>
            <w:r>
              <w:rPr>
                <w:b/>
                <w:sz w:val="22"/>
                <w:szCs w:val="22"/>
              </w:rPr>
              <w:t>14</w:t>
            </w:r>
          </w:p>
        </w:tc>
        <w:tc>
          <w:tcPr>
            <w:tcW w:w="900" w:type="dxa"/>
            <w:tcBorders>
              <w:top w:val="single" w:sz="2" w:space="0" w:color="auto"/>
              <w:bottom w:val="single" w:sz="2" w:space="0" w:color="auto"/>
              <w:right w:val="single" w:sz="2" w:space="0" w:color="auto"/>
            </w:tcBorders>
            <w:vAlign w:val="center"/>
          </w:tcPr>
          <w:p w:rsidR="006A3310" w:rsidRPr="00C271E0" w:rsidRDefault="006A3310" w:rsidP="006A3310">
            <w:pPr>
              <w:jc w:val="center"/>
              <w:rPr>
                <w:b/>
              </w:rPr>
            </w:pPr>
            <w:r>
              <w:rPr>
                <w:b/>
                <w:sz w:val="22"/>
                <w:szCs w:val="22"/>
              </w:rPr>
              <w:t>22</w:t>
            </w:r>
          </w:p>
        </w:tc>
        <w:tc>
          <w:tcPr>
            <w:tcW w:w="900" w:type="dxa"/>
            <w:tcBorders>
              <w:top w:val="single" w:sz="2" w:space="0" w:color="auto"/>
              <w:left w:val="single" w:sz="2" w:space="0" w:color="auto"/>
              <w:bottom w:val="single" w:sz="2" w:space="0" w:color="auto"/>
            </w:tcBorders>
            <w:vAlign w:val="center"/>
          </w:tcPr>
          <w:p w:rsidR="006A3310" w:rsidRPr="00C271E0" w:rsidRDefault="006A3310" w:rsidP="006A3310">
            <w:pPr>
              <w:jc w:val="center"/>
              <w:rPr>
                <w:b/>
              </w:rPr>
            </w:pPr>
            <w:r w:rsidRPr="00C271E0">
              <w:rPr>
                <w:b/>
                <w:sz w:val="22"/>
                <w:szCs w:val="22"/>
              </w:rPr>
              <w:t>0</w:t>
            </w:r>
          </w:p>
        </w:tc>
        <w:tc>
          <w:tcPr>
            <w:tcW w:w="900" w:type="dxa"/>
            <w:tcBorders>
              <w:top w:val="single" w:sz="2" w:space="0" w:color="auto"/>
              <w:bottom w:val="single" w:sz="2" w:space="0" w:color="auto"/>
              <w:right w:val="single" w:sz="4" w:space="0" w:color="auto"/>
            </w:tcBorders>
            <w:vAlign w:val="center"/>
          </w:tcPr>
          <w:p w:rsidR="006A3310" w:rsidRPr="00C271E0" w:rsidRDefault="006A3310" w:rsidP="006A3310">
            <w:pPr>
              <w:ind w:right="-76"/>
              <w:jc w:val="center"/>
              <w:rPr>
                <w:b/>
              </w:rPr>
            </w:pPr>
            <w:r>
              <w:rPr>
                <w:b/>
                <w:sz w:val="22"/>
                <w:szCs w:val="22"/>
              </w:rPr>
              <w:t>31</w:t>
            </w:r>
          </w:p>
        </w:tc>
        <w:tc>
          <w:tcPr>
            <w:tcW w:w="900" w:type="dxa"/>
            <w:tcBorders>
              <w:top w:val="single" w:sz="2" w:space="0" w:color="auto"/>
              <w:bottom w:val="single" w:sz="2" w:space="0" w:color="auto"/>
              <w:right w:val="single" w:sz="4" w:space="0" w:color="auto"/>
            </w:tcBorders>
            <w:vAlign w:val="center"/>
          </w:tcPr>
          <w:p w:rsidR="006A3310" w:rsidRPr="00C271E0" w:rsidRDefault="006A3310" w:rsidP="006A3310">
            <w:pPr>
              <w:jc w:val="center"/>
              <w:rPr>
                <w:b/>
              </w:rPr>
            </w:pPr>
            <w:r>
              <w:rPr>
                <w:b/>
                <w:sz w:val="22"/>
                <w:szCs w:val="22"/>
              </w:rPr>
              <w:t>29</w:t>
            </w:r>
          </w:p>
        </w:tc>
        <w:tc>
          <w:tcPr>
            <w:tcW w:w="900" w:type="dxa"/>
            <w:tcBorders>
              <w:top w:val="single" w:sz="2" w:space="0" w:color="auto"/>
              <w:left w:val="single" w:sz="4" w:space="0" w:color="auto"/>
              <w:bottom w:val="single" w:sz="2" w:space="0" w:color="auto"/>
              <w:right w:val="single" w:sz="4" w:space="0" w:color="auto"/>
            </w:tcBorders>
            <w:vAlign w:val="center"/>
          </w:tcPr>
          <w:p w:rsidR="006A3310" w:rsidRPr="00C271E0" w:rsidRDefault="006A3310" w:rsidP="006A3310">
            <w:pPr>
              <w:jc w:val="center"/>
              <w:rPr>
                <w:b/>
              </w:rPr>
            </w:pPr>
            <w:r w:rsidRPr="00C271E0">
              <w:rPr>
                <w:b/>
                <w:sz w:val="22"/>
                <w:szCs w:val="22"/>
              </w:rPr>
              <w:t>2</w:t>
            </w:r>
            <w:r>
              <w:rPr>
                <w:b/>
                <w:sz w:val="22"/>
                <w:szCs w:val="22"/>
              </w:rPr>
              <w:t>1</w:t>
            </w:r>
          </w:p>
        </w:tc>
        <w:tc>
          <w:tcPr>
            <w:tcW w:w="1080" w:type="dxa"/>
            <w:tcBorders>
              <w:top w:val="single" w:sz="2" w:space="0" w:color="auto"/>
              <w:left w:val="single" w:sz="4" w:space="0" w:color="auto"/>
              <w:bottom w:val="single" w:sz="2" w:space="0" w:color="auto"/>
              <w:right w:val="single" w:sz="2" w:space="0" w:color="auto"/>
            </w:tcBorders>
            <w:vAlign w:val="center"/>
          </w:tcPr>
          <w:p w:rsidR="006A3310" w:rsidRPr="00C271E0" w:rsidRDefault="006A3310" w:rsidP="006A3310">
            <w:pPr>
              <w:jc w:val="center"/>
              <w:rPr>
                <w:b/>
              </w:rPr>
            </w:pPr>
            <w:r>
              <w:rPr>
                <w:b/>
                <w:sz w:val="22"/>
                <w:szCs w:val="22"/>
              </w:rPr>
              <w:t>17</w:t>
            </w:r>
          </w:p>
        </w:tc>
        <w:tc>
          <w:tcPr>
            <w:tcW w:w="900" w:type="dxa"/>
            <w:tcBorders>
              <w:top w:val="single" w:sz="2" w:space="0" w:color="auto"/>
              <w:left w:val="single" w:sz="2" w:space="0" w:color="auto"/>
              <w:bottom w:val="single" w:sz="2" w:space="0" w:color="auto"/>
              <w:right w:val="single" w:sz="2" w:space="0" w:color="auto"/>
            </w:tcBorders>
            <w:shd w:val="clear" w:color="auto" w:fill="auto"/>
            <w:vAlign w:val="center"/>
          </w:tcPr>
          <w:p w:rsidR="006A3310" w:rsidRPr="00C271E0" w:rsidRDefault="006A3310" w:rsidP="006A3310">
            <w:pPr>
              <w:jc w:val="center"/>
              <w:rPr>
                <w:b/>
                <w:color w:val="000000"/>
              </w:rPr>
            </w:pPr>
            <w:r>
              <w:rPr>
                <w:b/>
                <w:color w:val="000000"/>
                <w:sz w:val="22"/>
                <w:szCs w:val="22"/>
              </w:rPr>
              <w:t>92</w:t>
            </w:r>
          </w:p>
        </w:tc>
      </w:tr>
    </w:tbl>
    <w:p w:rsidR="006A3310" w:rsidRPr="00326291" w:rsidRDefault="006A3310" w:rsidP="006A3310">
      <w:pPr>
        <w:rPr>
          <w:b/>
          <w:sz w:val="28"/>
        </w:rPr>
      </w:pPr>
    </w:p>
    <w:p w:rsidR="006A3310" w:rsidRDefault="006A3310" w:rsidP="006A3310">
      <w:pPr>
        <w:jc w:val="center"/>
        <w:rPr>
          <w:b/>
          <w:sz w:val="28"/>
        </w:rPr>
      </w:pPr>
      <w:r>
        <w:rPr>
          <w:b/>
          <w:sz w:val="28"/>
        </w:rPr>
        <w:t>Прогноз роста численности населения в муниципальном образовании Стодолищенского сельского поселения Починковского района Смоленской области (чел.)</w:t>
      </w:r>
    </w:p>
    <w:p w:rsidR="006A3310" w:rsidRDefault="006A3310" w:rsidP="006A3310">
      <w:pPr>
        <w:jc w:val="right"/>
        <w:rPr>
          <w:sz w:val="20"/>
        </w:rPr>
      </w:pPr>
      <w:r>
        <w:rPr>
          <w:sz w:val="20"/>
        </w:rPr>
        <w:t>Табл.2.</w:t>
      </w:r>
    </w:p>
    <w:tbl>
      <w:tblPr>
        <w:tblW w:w="14592"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680"/>
        <w:gridCol w:w="1452"/>
        <w:gridCol w:w="1440"/>
        <w:gridCol w:w="1620"/>
        <w:gridCol w:w="1620"/>
        <w:gridCol w:w="1620"/>
        <w:gridCol w:w="1440"/>
      </w:tblGrid>
      <w:tr w:rsidR="006A3310" w:rsidRPr="00A23D63" w:rsidTr="006A3310">
        <w:trPr>
          <w:trHeight w:val="250"/>
        </w:trPr>
        <w:tc>
          <w:tcPr>
            <w:tcW w:w="720" w:type="dxa"/>
            <w:vMerge w:val="restart"/>
            <w:vAlign w:val="center"/>
          </w:tcPr>
          <w:p w:rsidR="006A3310" w:rsidRPr="00A23D63" w:rsidRDefault="006A3310" w:rsidP="006A3310">
            <w:pPr>
              <w:jc w:val="center"/>
              <w:rPr>
                <w:b/>
              </w:rPr>
            </w:pPr>
            <w:r w:rsidRPr="00A23D63">
              <w:rPr>
                <w:b/>
              </w:rPr>
              <w:t xml:space="preserve">№ </w:t>
            </w:r>
            <w:proofErr w:type="gramStart"/>
            <w:r w:rsidRPr="00A23D63">
              <w:rPr>
                <w:b/>
              </w:rPr>
              <w:t>п</w:t>
            </w:r>
            <w:proofErr w:type="gramEnd"/>
            <w:r w:rsidRPr="00A23D63">
              <w:rPr>
                <w:b/>
              </w:rPr>
              <w:t>/п</w:t>
            </w:r>
          </w:p>
        </w:tc>
        <w:tc>
          <w:tcPr>
            <w:tcW w:w="4680" w:type="dxa"/>
            <w:vMerge w:val="restart"/>
            <w:vAlign w:val="center"/>
          </w:tcPr>
          <w:p w:rsidR="006A3310" w:rsidRPr="00A23D63" w:rsidRDefault="006A3310" w:rsidP="006A3310">
            <w:pPr>
              <w:jc w:val="center"/>
              <w:rPr>
                <w:b/>
                <w:vertAlign w:val="superscript"/>
              </w:rPr>
            </w:pPr>
            <w:r w:rsidRPr="00A23D63">
              <w:rPr>
                <w:b/>
                <w:caps/>
              </w:rPr>
              <w:t>Н</w:t>
            </w:r>
            <w:r w:rsidRPr="00A23D63">
              <w:rPr>
                <w:b/>
              </w:rPr>
              <w:t>аименование административных образований</w:t>
            </w:r>
          </w:p>
          <w:p w:rsidR="006A3310" w:rsidRPr="00A23D63" w:rsidRDefault="006A3310" w:rsidP="006A3310">
            <w:pPr>
              <w:jc w:val="center"/>
              <w:rPr>
                <w:b/>
              </w:rPr>
            </w:pPr>
            <w:r w:rsidRPr="00A23D63">
              <w:rPr>
                <w:b/>
              </w:rPr>
              <w:t xml:space="preserve"> </w:t>
            </w:r>
          </w:p>
        </w:tc>
        <w:tc>
          <w:tcPr>
            <w:tcW w:w="9192" w:type="dxa"/>
            <w:gridSpan w:val="6"/>
            <w:vAlign w:val="center"/>
          </w:tcPr>
          <w:p w:rsidR="006A3310" w:rsidRPr="00A23D63" w:rsidRDefault="006A3310" w:rsidP="006A3310">
            <w:pPr>
              <w:jc w:val="center"/>
              <w:rPr>
                <w:b/>
              </w:rPr>
            </w:pPr>
            <w:r w:rsidRPr="00A23D63">
              <w:rPr>
                <w:b/>
              </w:rPr>
              <w:t>В том числе по годам</w:t>
            </w:r>
          </w:p>
        </w:tc>
      </w:tr>
      <w:tr w:rsidR="006A3310" w:rsidRPr="00A23D63" w:rsidTr="006A3310">
        <w:trPr>
          <w:trHeight w:val="250"/>
        </w:trPr>
        <w:tc>
          <w:tcPr>
            <w:tcW w:w="720" w:type="dxa"/>
            <w:vMerge/>
            <w:vAlign w:val="center"/>
          </w:tcPr>
          <w:p w:rsidR="006A3310" w:rsidRPr="00A23D63" w:rsidRDefault="006A3310" w:rsidP="006A3310">
            <w:pPr>
              <w:rPr>
                <w:sz w:val="20"/>
              </w:rPr>
            </w:pPr>
          </w:p>
        </w:tc>
        <w:tc>
          <w:tcPr>
            <w:tcW w:w="4680" w:type="dxa"/>
            <w:vMerge/>
            <w:vAlign w:val="center"/>
          </w:tcPr>
          <w:p w:rsidR="006A3310" w:rsidRPr="00A23D63" w:rsidRDefault="006A3310" w:rsidP="006A3310">
            <w:pPr>
              <w:rPr>
                <w:sz w:val="20"/>
              </w:rPr>
            </w:pPr>
          </w:p>
        </w:tc>
        <w:tc>
          <w:tcPr>
            <w:tcW w:w="1452" w:type="dxa"/>
            <w:vAlign w:val="center"/>
          </w:tcPr>
          <w:p w:rsidR="006A3310" w:rsidRPr="00A23D63" w:rsidRDefault="00BE5D01" w:rsidP="006A3310">
            <w:pPr>
              <w:jc w:val="center"/>
              <w:rPr>
                <w:sz w:val="20"/>
              </w:rPr>
            </w:pPr>
            <w:r>
              <w:rPr>
                <w:b/>
              </w:rPr>
              <w:t>2023</w:t>
            </w:r>
            <w:r w:rsidR="006A3310" w:rsidRPr="00A23D63">
              <w:rPr>
                <w:b/>
              </w:rPr>
              <w:t xml:space="preserve"> г.      факт.</w:t>
            </w:r>
          </w:p>
        </w:tc>
        <w:tc>
          <w:tcPr>
            <w:tcW w:w="1440" w:type="dxa"/>
            <w:vAlign w:val="center"/>
          </w:tcPr>
          <w:p w:rsidR="006A3310" w:rsidRPr="00A23D63" w:rsidRDefault="00BE5D01" w:rsidP="006A3310">
            <w:pPr>
              <w:jc w:val="center"/>
              <w:rPr>
                <w:b/>
              </w:rPr>
            </w:pPr>
            <w:r>
              <w:rPr>
                <w:b/>
              </w:rPr>
              <w:t>2024</w:t>
            </w:r>
            <w:r w:rsidR="006A3310" w:rsidRPr="00A23D63">
              <w:rPr>
                <w:b/>
              </w:rPr>
              <w:t xml:space="preserve"> г. прогноз</w:t>
            </w:r>
          </w:p>
        </w:tc>
        <w:tc>
          <w:tcPr>
            <w:tcW w:w="1620" w:type="dxa"/>
            <w:vAlign w:val="center"/>
          </w:tcPr>
          <w:p w:rsidR="006A3310" w:rsidRPr="00A23D63" w:rsidRDefault="00BE5D01" w:rsidP="006A3310">
            <w:pPr>
              <w:jc w:val="center"/>
              <w:rPr>
                <w:b/>
              </w:rPr>
            </w:pPr>
            <w:r>
              <w:rPr>
                <w:b/>
              </w:rPr>
              <w:t>2025</w:t>
            </w:r>
            <w:r w:rsidR="006A3310" w:rsidRPr="00A23D63">
              <w:rPr>
                <w:b/>
              </w:rPr>
              <w:t xml:space="preserve"> г. прогноз</w:t>
            </w:r>
          </w:p>
        </w:tc>
        <w:tc>
          <w:tcPr>
            <w:tcW w:w="1620" w:type="dxa"/>
            <w:vAlign w:val="center"/>
          </w:tcPr>
          <w:p w:rsidR="006A3310" w:rsidRPr="00A23D63" w:rsidRDefault="00BE5D01" w:rsidP="006A3310">
            <w:pPr>
              <w:jc w:val="center"/>
              <w:rPr>
                <w:b/>
              </w:rPr>
            </w:pPr>
            <w:r>
              <w:rPr>
                <w:b/>
              </w:rPr>
              <w:t>2026</w:t>
            </w:r>
            <w:r w:rsidR="006A3310" w:rsidRPr="00A23D63">
              <w:rPr>
                <w:b/>
              </w:rPr>
              <w:t xml:space="preserve"> г. прогноз</w:t>
            </w:r>
          </w:p>
        </w:tc>
        <w:tc>
          <w:tcPr>
            <w:tcW w:w="1620" w:type="dxa"/>
            <w:vAlign w:val="center"/>
          </w:tcPr>
          <w:p w:rsidR="006A3310" w:rsidRPr="00A23D63" w:rsidRDefault="00BE5D01" w:rsidP="006A3310">
            <w:pPr>
              <w:jc w:val="center"/>
              <w:rPr>
                <w:b/>
              </w:rPr>
            </w:pPr>
            <w:r>
              <w:rPr>
                <w:b/>
              </w:rPr>
              <w:t>2027</w:t>
            </w:r>
            <w:r w:rsidR="006A3310" w:rsidRPr="00A23D63">
              <w:rPr>
                <w:b/>
              </w:rPr>
              <w:t xml:space="preserve"> г. прогноз</w:t>
            </w:r>
          </w:p>
        </w:tc>
        <w:tc>
          <w:tcPr>
            <w:tcW w:w="1440" w:type="dxa"/>
            <w:vAlign w:val="center"/>
          </w:tcPr>
          <w:p w:rsidR="006A3310" w:rsidRPr="00A23D63" w:rsidRDefault="006A3310" w:rsidP="006A3310">
            <w:pPr>
              <w:jc w:val="center"/>
              <w:rPr>
                <w:b/>
              </w:rPr>
            </w:pPr>
            <w:r>
              <w:rPr>
                <w:b/>
              </w:rPr>
              <w:t>202</w:t>
            </w:r>
            <w:r w:rsidR="00BE5D01">
              <w:rPr>
                <w:b/>
              </w:rPr>
              <w:t>8</w:t>
            </w:r>
            <w:r w:rsidRPr="00A23D63">
              <w:rPr>
                <w:b/>
              </w:rPr>
              <w:t xml:space="preserve"> г. прогно</w:t>
            </w:r>
            <w:proofErr w:type="gramStart"/>
            <w:r>
              <w:rPr>
                <w:b/>
              </w:rPr>
              <w:t>6</w:t>
            </w:r>
            <w:proofErr w:type="gramEnd"/>
          </w:p>
        </w:tc>
      </w:tr>
      <w:tr w:rsidR="006A3310" w:rsidRPr="00A23D63" w:rsidTr="006A3310">
        <w:trPr>
          <w:trHeight w:val="250"/>
        </w:trPr>
        <w:tc>
          <w:tcPr>
            <w:tcW w:w="720" w:type="dxa"/>
            <w:vAlign w:val="center"/>
          </w:tcPr>
          <w:p w:rsidR="006A3310" w:rsidRPr="00A23D63" w:rsidRDefault="006A3310" w:rsidP="006A3310">
            <w:pPr>
              <w:jc w:val="center"/>
            </w:pPr>
            <w:r w:rsidRPr="00A23D63">
              <w:rPr>
                <w:sz w:val="22"/>
              </w:rPr>
              <w:t>1</w:t>
            </w:r>
          </w:p>
        </w:tc>
        <w:tc>
          <w:tcPr>
            <w:tcW w:w="4680" w:type="dxa"/>
            <w:vAlign w:val="center"/>
          </w:tcPr>
          <w:p w:rsidR="006A3310" w:rsidRDefault="006A3310" w:rsidP="006A3310">
            <w:proofErr w:type="spellStart"/>
            <w:r>
              <w:t>Стодолищенское</w:t>
            </w:r>
            <w:proofErr w:type="spellEnd"/>
            <w:r>
              <w:t xml:space="preserve"> сельское  поселение</w:t>
            </w:r>
          </w:p>
        </w:tc>
        <w:tc>
          <w:tcPr>
            <w:tcW w:w="1452" w:type="dxa"/>
            <w:vAlign w:val="center"/>
          </w:tcPr>
          <w:p w:rsidR="006A3310" w:rsidRPr="00A23D63" w:rsidRDefault="006A3310" w:rsidP="006A3310">
            <w:pPr>
              <w:spacing w:line="360" w:lineRule="auto"/>
              <w:jc w:val="center"/>
            </w:pPr>
            <w:r w:rsidRPr="00A23D63">
              <w:rPr>
                <w:sz w:val="22"/>
                <w:szCs w:val="22"/>
              </w:rPr>
              <w:t>4</w:t>
            </w:r>
            <w:r>
              <w:rPr>
                <w:sz w:val="22"/>
                <w:szCs w:val="22"/>
              </w:rPr>
              <w:t>403</w:t>
            </w:r>
          </w:p>
        </w:tc>
        <w:tc>
          <w:tcPr>
            <w:tcW w:w="1440" w:type="dxa"/>
            <w:vAlign w:val="center"/>
          </w:tcPr>
          <w:p w:rsidR="006A3310" w:rsidRPr="00A23D63" w:rsidRDefault="006A3310" w:rsidP="006A3310">
            <w:pPr>
              <w:spacing w:line="360" w:lineRule="auto"/>
              <w:jc w:val="center"/>
            </w:pPr>
            <w:r w:rsidRPr="00A23D63">
              <w:rPr>
                <w:sz w:val="22"/>
                <w:szCs w:val="22"/>
              </w:rPr>
              <w:t>42</w:t>
            </w:r>
            <w:r>
              <w:rPr>
                <w:sz w:val="22"/>
                <w:szCs w:val="22"/>
              </w:rPr>
              <w:t>03</w:t>
            </w:r>
          </w:p>
        </w:tc>
        <w:tc>
          <w:tcPr>
            <w:tcW w:w="1620" w:type="dxa"/>
            <w:vAlign w:val="center"/>
          </w:tcPr>
          <w:p w:rsidR="006A3310" w:rsidRPr="00A23D63" w:rsidRDefault="006A3310" w:rsidP="006A3310">
            <w:pPr>
              <w:spacing w:line="360" w:lineRule="auto"/>
              <w:jc w:val="center"/>
            </w:pPr>
            <w:r w:rsidRPr="00A23D63">
              <w:rPr>
                <w:sz w:val="22"/>
                <w:szCs w:val="22"/>
              </w:rPr>
              <w:t>4</w:t>
            </w:r>
            <w:r>
              <w:rPr>
                <w:sz w:val="22"/>
                <w:szCs w:val="22"/>
              </w:rPr>
              <w:t>053</w:t>
            </w:r>
          </w:p>
        </w:tc>
        <w:tc>
          <w:tcPr>
            <w:tcW w:w="1620" w:type="dxa"/>
            <w:vAlign w:val="center"/>
          </w:tcPr>
          <w:p w:rsidR="006A3310" w:rsidRPr="00A23D63" w:rsidRDefault="006A3310" w:rsidP="006A3310">
            <w:pPr>
              <w:spacing w:line="360" w:lineRule="auto"/>
              <w:jc w:val="center"/>
            </w:pPr>
            <w:r w:rsidRPr="00A23D63">
              <w:rPr>
                <w:sz w:val="22"/>
                <w:szCs w:val="22"/>
              </w:rPr>
              <w:t>4</w:t>
            </w:r>
            <w:r>
              <w:rPr>
                <w:sz w:val="22"/>
                <w:szCs w:val="22"/>
              </w:rPr>
              <w:t>003</w:t>
            </w:r>
          </w:p>
        </w:tc>
        <w:tc>
          <w:tcPr>
            <w:tcW w:w="1620" w:type="dxa"/>
            <w:vAlign w:val="center"/>
          </w:tcPr>
          <w:p w:rsidR="006A3310" w:rsidRPr="00A23D63" w:rsidRDefault="006A3310" w:rsidP="006A3310">
            <w:pPr>
              <w:spacing w:line="360" w:lineRule="auto"/>
              <w:ind w:left="-108" w:right="-108"/>
              <w:jc w:val="center"/>
            </w:pPr>
            <w:r>
              <w:rPr>
                <w:sz w:val="22"/>
                <w:szCs w:val="22"/>
              </w:rPr>
              <w:t>3998</w:t>
            </w:r>
          </w:p>
        </w:tc>
        <w:tc>
          <w:tcPr>
            <w:tcW w:w="1440" w:type="dxa"/>
            <w:vAlign w:val="center"/>
          </w:tcPr>
          <w:p w:rsidR="006A3310" w:rsidRPr="00A23D63" w:rsidRDefault="006A3310" w:rsidP="006A3310">
            <w:pPr>
              <w:spacing w:line="360" w:lineRule="auto"/>
              <w:ind w:left="-108" w:right="-108"/>
              <w:jc w:val="center"/>
            </w:pPr>
            <w:r>
              <w:rPr>
                <w:sz w:val="22"/>
                <w:szCs w:val="22"/>
              </w:rPr>
              <w:t>3990</w:t>
            </w:r>
          </w:p>
        </w:tc>
      </w:tr>
      <w:tr w:rsidR="006A3310" w:rsidRPr="00A23D63" w:rsidTr="006A3310">
        <w:trPr>
          <w:trHeight w:val="442"/>
        </w:trPr>
        <w:tc>
          <w:tcPr>
            <w:tcW w:w="720" w:type="dxa"/>
            <w:vAlign w:val="center"/>
          </w:tcPr>
          <w:p w:rsidR="006A3310" w:rsidRPr="00A23D63" w:rsidRDefault="006A3310" w:rsidP="006A3310">
            <w:pPr>
              <w:jc w:val="center"/>
              <w:rPr>
                <w:b/>
              </w:rPr>
            </w:pPr>
          </w:p>
        </w:tc>
        <w:tc>
          <w:tcPr>
            <w:tcW w:w="4680" w:type="dxa"/>
            <w:vAlign w:val="center"/>
          </w:tcPr>
          <w:p w:rsidR="006A3310" w:rsidRPr="00A23D63" w:rsidRDefault="006A3310" w:rsidP="006A3310">
            <w:pPr>
              <w:rPr>
                <w:b/>
              </w:rPr>
            </w:pPr>
            <w:r w:rsidRPr="00A23D63">
              <w:rPr>
                <w:b/>
                <w:sz w:val="22"/>
                <w:szCs w:val="22"/>
              </w:rPr>
              <w:t xml:space="preserve">Итого по </w:t>
            </w:r>
            <w:proofErr w:type="spellStart"/>
            <w:r>
              <w:rPr>
                <w:b/>
                <w:sz w:val="22"/>
                <w:szCs w:val="22"/>
              </w:rPr>
              <w:t>Стодолищнскому</w:t>
            </w:r>
            <w:proofErr w:type="spellEnd"/>
            <w:r>
              <w:rPr>
                <w:b/>
                <w:sz w:val="22"/>
                <w:szCs w:val="22"/>
              </w:rPr>
              <w:t xml:space="preserve"> сельскому поселению</w:t>
            </w:r>
          </w:p>
        </w:tc>
        <w:tc>
          <w:tcPr>
            <w:tcW w:w="1452" w:type="dxa"/>
            <w:vAlign w:val="center"/>
          </w:tcPr>
          <w:p w:rsidR="006A3310" w:rsidRPr="00A23D63" w:rsidRDefault="006A3310" w:rsidP="006A3310">
            <w:pPr>
              <w:spacing w:line="360" w:lineRule="auto"/>
              <w:jc w:val="center"/>
            </w:pPr>
            <w:r w:rsidRPr="00A23D63">
              <w:rPr>
                <w:sz w:val="22"/>
                <w:szCs w:val="22"/>
              </w:rPr>
              <w:t>4</w:t>
            </w:r>
            <w:r>
              <w:rPr>
                <w:sz w:val="22"/>
                <w:szCs w:val="22"/>
              </w:rPr>
              <w:t>403</w:t>
            </w:r>
          </w:p>
        </w:tc>
        <w:tc>
          <w:tcPr>
            <w:tcW w:w="1440" w:type="dxa"/>
            <w:vAlign w:val="center"/>
          </w:tcPr>
          <w:p w:rsidR="006A3310" w:rsidRPr="00A23D63" w:rsidRDefault="006A3310" w:rsidP="006A3310">
            <w:pPr>
              <w:spacing w:line="360" w:lineRule="auto"/>
              <w:jc w:val="center"/>
            </w:pPr>
            <w:r w:rsidRPr="00A23D63">
              <w:rPr>
                <w:sz w:val="22"/>
                <w:szCs w:val="22"/>
              </w:rPr>
              <w:t>42</w:t>
            </w:r>
            <w:r>
              <w:rPr>
                <w:sz w:val="22"/>
                <w:szCs w:val="22"/>
              </w:rPr>
              <w:t>03</w:t>
            </w:r>
          </w:p>
        </w:tc>
        <w:tc>
          <w:tcPr>
            <w:tcW w:w="1620" w:type="dxa"/>
            <w:vAlign w:val="center"/>
          </w:tcPr>
          <w:p w:rsidR="006A3310" w:rsidRPr="00A23D63" w:rsidRDefault="006A3310" w:rsidP="006A3310">
            <w:pPr>
              <w:spacing w:line="360" w:lineRule="auto"/>
              <w:jc w:val="center"/>
            </w:pPr>
            <w:r w:rsidRPr="00A23D63">
              <w:rPr>
                <w:sz w:val="22"/>
                <w:szCs w:val="22"/>
              </w:rPr>
              <w:t>4</w:t>
            </w:r>
            <w:r>
              <w:rPr>
                <w:sz w:val="22"/>
                <w:szCs w:val="22"/>
              </w:rPr>
              <w:t>053</w:t>
            </w:r>
          </w:p>
        </w:tc>
        <w:tc>
          <w:tcPr>
            <w:tcW w:w="1620" w:type="dxa"/>
            <w:vAlign w:val="center"/>
          </w:tcPr>
          <w:p w:rsidR="006A3310" w:rsidRPr="00A23D63" w:rsidRDefault="006A3310" w:rsidP="006A3310">
            <w:pPr>
              <w:spacing w:line="360" w:lineRule="auto"/>
              <w:jc w:val="center"/>
            </w:pPr>
            <w:r w:rsidRPr="00A23D63">
              <w:rPr>
                <w:sz w:val="22"/>
                <w:szCs w:val="22"/>
              </w:rPr>
              <w:t>4</w:t>
            </w:r>
            <w:r>
              <w:rPr>
                <w:sz w:val="22"/>
                <w:szCs w:val="22"/>
              </w:rPr>
              <w:t>003</w:t>
            </w:r>
          </w:p>
        </w:tc>
        <w:tc>
          <w:tcPr>
            <w:tcW w:w="1620" w:type="dxa"/>
            <w:vAlign w:val="center"/>
          </w:tcPr>
          <w:p w:rsidR="006A3310" w:rsidRPr="00A23D63" w:rsidRDefault="006A3310" w:rsidP="006A3310">
            <w:pPr>
              <w:spacing w:line="360" w:lineRule="auto"/>
              <w:ind w:left="-108" w:right="-108"/>
              <w:jc w:val="center"/>
            </w:pPr>
            <w:r>
              <w:rPr>
                <w:sz w:val="22"/>
                <w:szCs w:val="22"/>
              </w:rPr>
              <w:t>3998</w:t>
            </w:r>
          </w:p>
        </w:tc>
        <w:tc>
          <w:tcPr>
            <w:tcW w:w="1440" w:type="dxa"/>
            <w:vAlign w:val="center"/>
          </w:tcPr>
          <w:p w:rsidR="006A3310" w:rsidRPr="00A23D63" w:rsidRDefault="006A3310" w:rsidP="006A3310">
            <w:pPr>
              <w:spacing w:line="360" w:lineRule="auto"/>
              <w:ind w:left="-108" w:right="-108"/>
              <w:jc w:val="center"/>
            </w:pPr>
            <w:r>
              <w:rPr>
                <w:sz w:val="22"/>
                <w:szCs w:val="22"/>
              </w:rPr>
              <w:t>3990</w:t>
            </w:r>
          </w:p>
        </w:tc>
      </w:tr>
    </w:tbl>
    <w:p w:rsidR="006A3310" w:rsidRDefault="006A3310" w:rsidP="006A3310">
      <w:pPr>
        <w:rPr>
          <w:b/>
          <w:sz w:val="28"/>
        </w:rPr>
      </w:pPr>
    </w:p>
    <w:p w:rsidR="006A3310" w:rsidRDefault="006A3310" w:rsidP="006A3310">
      <w:pPr>
        <w:jc w:val="center"/>
        <w:rPr>
          <w:b/>
          <w:sz w:val="28"/>
        </w:rPr>
      </w:pPr>
    </w:p>
    <w:p w:rsidR="006A3310" w:rsidRDefault="006A3310" w:rsidP="006A3310">
      <w:pPr>
        <w:jc w:val="both"/>
        <w:rPr>
          <w:b/>
          <w:sz w:val="28"/>
        </w:rPr>
      </w:pPr>
    </w:p>
    <w:p w:rsidR="006A3310" w:rsidRDefault="006A3310" w:rsidP="006A3310">
      <w:pPr>
        <w:jc w:val="both"/>
        <w:rPr>
          <w:b/>
          <w:sz w:val="28"/>
        </w:rPr>
      </w:pPr>
    </w:p>
    <w:p w:rsidR="006A3310" w:rsidRDefault="006A3310" w:rsidP="006A3310">
      <w:pPr>
        <w:jc w:val="both"/>
        <w:rPr>
          <w:b/>
          <w:sz w:val="28"/>
        </w:rPr>
      </w:pPr>
    </w:p>
    <w:p w:rsidR="006A3310" w:rsidRDefault="006A3310" w:rsidP="006A3310">
      <w:pPr>
        <w:jc w:val="center"/>
        <w:rPr>
          <w:b/>
          <w:sz w:val="28"/>
        </w:rPr>
      </w:pPr>
      <w:r>
        <w:rPr>
          <w:b/>
          <w:sz w:val="28"/>
        </w:rPr>
        <w:t xml:space="preserve">Прогноз жилищного строительства жилья по муниципальному образованию </w:t>
      </w:r>
      <w:proofErr w:type="spellStart"/>
      <w:r>
        <w:rPr>
          <w:b/>
          <w:sz w:val="28"/>
        </w:rPr>
        <w:t>Стодолищенскому</w:t>
      </w:r>
      <w:proofErr w:type="spellEnd"/>
      <w:r>
        <w:rPr>
          <w:b/>
          <w:sz w:val="28"/>
        </w:rPr>
        <w:t xml:space="preserve"> сельскому поселению Починковского района Смоленской области</w:t>
      </w:r>
    </w:p>
    <w:p w:rsidR="006A3310" w:rsidRDefault="006A3310" w:rsidP="006A3310">
      <w:pPr>
        <w:jc w:val="right"/>
        <w:rPr>
          <w:sz w:val="20"/>
        </w:rPr>
      </w:pPr>
      <w:r>
        <w:rPr>
          <w:sz w:val="20"/>
        </w:rPr>
        <w:t>Табл.3</w:t>
      </w:r>
    </w:p>
    <w:tbl>
      <w:tblPr>
        <w:tblW w:w="1522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8"/>
        <w:gridCol w:w="4635"/>
        <w:gridCol w:w="817"/>
        <w:gridCol w:w="8"/>
        <w:gridCol w:w="1252"/>
        <w:gridCol w:w="8"/>
        <w:gridCol w:w="1192"/>
        <w:gridCol w:w="8"/>
        <w:gridCol w:w="1312"/>
        <w:gridCol w:w="8"/>
        <w:gridCol w:w="1312"/>
        <w:gridCol w:w="8"/>
        <w:gridCol w:w="1312"/>
        <w:gridCol w:w="8"/>
        <w:gridCol w:w="1312"/>
        <w:gridCol w:w="8"/>
        <w:gridCol w:w="1440"/>
      </w:tblGrid>
      <w:tr w:rsidR="006A3310" w:rsidTr="006A3310">
        <w:trPr>
          <w:cantSplit/>
        </w:trPr>
        <w:tc>
          <w:tcPr>
            <w:tcW w:w="588" w:type="dxa"/>
            <w:gridSpan w:val="2"/>
            <w:vMerge w:val="restart"/>
            <w:tcBorders>
              <w:top w:val="single" w:sz="4" w:space="0" w:color="auto"/>
              <w:left w:val="single" w:sz="4" w:space="0" w:color="auto"/>
              <w:right w:val="single" w:sz="4" w:space="0" w:color="auto"/>
            </w:tcBorders>
            <w:vAlign w:val="center"/>
          </w:tcPr>
          <w:p w:rsidR="006A3310" w:rsidRDefault="006A3310" w:rsidP="006A3310">
            <w:pPr>
              <w:jc w:val="center"/>
              <w:rPr>
                <w:b/>
                <w:sz w:val="20"/>
              </w:rPr>
            </w:pPr>
            <w:r>
              <w:rPr>
                <w:b/>
                <w:sz w:val="20"/>
              </w:rPr>
              <w:t xml:space="preserve">№ </w:t>
            </w:r>
            <w:proofErr w:type="gramStart"/>
            <w:r>
              <w:rPr>
                <w:b/>
                <w:sz w:val="20"/>
              </w:rPr>
              <w:t>п</w:t>
            </w:r>
            <w:proofErr w:type="gramEnd"/>
            <w:r>
              <w:rPr>
                <w:b/>
                <w:sz w:val="20"/>
              </w:rPr>
              <w:t>/п</w:t>
            </w:r>
          </w:p>
        </w:tc>
        <w:tc>
          <w:tcPr>
            <w:tcW w:w="4635" w:type="dxa"/>
            <w:vMerge w:val="restart"/>
            <w:tcBorders>
              <w:top w:val="single" w:sz="4" w:space="0" w:color="auto"/>
              <w:left w:val="single" w:sz="4" w:space="0" w:color="auto"/>
              <w:right w:val="single" w:sz="4" w:space="0" w:color="auto"/>
            </w:tcBorders>
            <w:vAlign w:val="center"/>
          </w:tcPr>
          <w:p w:rsidR="006A3310" w:rsidRDefault="006A3310" w:rsidP="006A3310">
            <w:pPr>
              <w:jc w:val="center"/>
              <w:rPr>
                <w:b/>
                <w:sz w:val="20"/>
              </w:rPr>
            </w:pPr>
            <w:r>
              <w:rPr>
                <w:b/>
                <w:caps/>
                <w:sz w:val="20"/>
              </w:rPr>
              <w:t>Н</w:t>
            </w:r>
            <w:r>
              <w:rPr>
                <w:b/>
                <w:sz w:val="20"/>
              </w:rPr>
              <w:t xml:space="preserve">аименование </w:t>
            </w:r>
            <w:proofErr w:type="gramStart"/>
            <w:r>
              <w:rPr>
                <w:b/>
                <w:sz w:val="20"/>
              </w:rPr>
              <w:t>административных</w:t>
            </w:r>
            <w:proofErr w:type="gramEnd"/>
          </w:p>
          <w:p w:rsidR="006A3310" w:rsidRDefault="006A3310" w:rsidP="006A3310">
            <w:pPr>
              <w:jc w:val="center"/>
              <w:rPr>
                <w:b/>
                <w:sz w:val="20"/>
              </w:rPr>
            </w:pPr>
            <w:r>
              <w:rPr>
                <w:b/>
                <w:sz w:val="20"/>
              </w:rPr>
              <w:t>образований</w:t>
            </w:r>
          </w:p>
        </w:tc>
        <w:tc>
          <w:tcPr>
            <w:tcW w:w="825" w:type="dxa"/>
            <w:gridSpan w:val="2"/>
            <w:vMerge w:val="restart"/>
            <w:tcBorders>
              <w:top w:val="single" w:sz="4" w:space="0" w:color="auto"/>
              <w:left w:val="single" w:sz="4" w:space="0" w:color="auto"/>
              <w:right w:val="single" w:sz="4" w:space="0" w:color="auto"/>
            </w:tcBorders>
            <w:vAlign w:val="center"/>
          </w:tcPr>
          <w:p w:rsidR="006A3310" w:rsidRDefault="006A3310" w:rsidP="006A3310">
            <w:pPr>
              <w:jc w:val="center"/>
              <w:rPr>
                <w:b/>
                <w:sz w:val="20"/>
              </w:rPr>
            </w:pPr>
            <w:r>
              <w:rPr>
                <w:b/>
                <w:sz w:val="20"/>
              </w:rPr>
              <w:t>Ед. изм.</w:t>
            </w:r>
          </w:p>
          <w:p w:rsidR="006A3310" w:rsidRDefault="006A3310" w:rsidP="006A3310">
            <w:pPr>
              <w:jc w:val="center"/>
              <w:rPr>
                <w:b/>
                <w:sz w:val="20"/>
              </w:rPr>
            </w:pPr>
          </w:p>
        </w:tc>
        <w:tc>
          <w:tcPr>
            <w:tcW w:w="1260" w:type="dxa"/>
            <w:gridSpan w:val="2"/>
            <w:vMerge w:val="restart"/>
            <w:tcBorders>
              <w:top w:val="single" w:sz="4" w:space="0" w:color="auto"/>
              <w:left w:val="single" w:sz="4" w:space="0" w:color="auto"/>
              <w:right w:val="single" w:sz="4" w:space="0" w:color="auto"/>
            </w:tcBorders>
            <w:vAlign w:val="center"/>
          </w:tcPr>
          <w:p w:rsidR="006A3310" w:rsidRDefault="006A3310" w:rsidP="006A3310">
            <w:pPr>
              <w:jc w:val="center"/>
              <w:rPr>
                <w:b/>
                <w:sz w:val="20"/>
              </w:rPr>
            </w:pPr>
            <w:r>
              <w:rPr>
                <w:b/>
                <w:sz w:val="20"/>
              </w:rPr>
              <w:t>Всего</w:t>
            </w:r>
          </w:p>
        </w:tc>
        <w:tc>
          <w:tcPr>
            <w:tcW w:w="7920" w:type="dxa"/>
            <w:gridSpan w:val="11"/>
            <w:tcBorders>
              <w:top w:val="single" w:sz="4" w:space="0" w:color="auto"/>
              <w:left w:val="single" w:sz="4" w:space="0" w:color="auto"/>
              <w:right w:val="single" w:sz="4" w:space="0" w:color="auto"/>
            </w:tcBorders>
            <w:vAlign w:val="center"/>
          </w:tcPr>
          <w:p w:rsidR="006A3310" w:rsidRDefault="006A3310" w:rsidP="006A3310">
            <w:pPr>
              <w:jc w:val="center"/>
              <w:rPr>
                <w:b/>
                <w:sz w:val="20"/>
              </w:rPr>
            </w:pPr>
            <w:r>
              <w:rPr>
                <w:b/>
                <w:sz w:val="20"/>
              </w:rPr>
              <w:t>В том числе по годам</w:t>
            </w:r>
          </w:p>
        </w:tc>
      </w:tr>
      <w:tr w:rsidR="006A3310" w:rsidTr="006A3310">
        <w:trPr>
          <w:cantSplit/>
        </w:trPr>
        <w:tc>
          <w:tcPr>
            <w:tcW w:w="588" w:type="dxa"/>
            <w:gridSpan w:val="2"/>
            <w:vMerge/>
            <w:tcBorders>
              <w:left w:val="single" w:sz="4" w:space="0" w:color="auto"/>
              <w:bottom w:val="single" w:sz="4" w:space="0" w:color="auto"/>
              <w:right w:val="single" w:sz="4" w:space="0" w:color="auto"/>
            </w:tcBorders>
            <w:vAlign w:val="center"/>
          </w:tcPr>
          <w:p w:rsidR="006A3310" w:rsidRDefault="006A3310" w:rsidP="006A3310">
            <w:pPr>
              <w:jc w:val="center"/>
              <w:rPr>
                <w:b/>
                <w:sz w:val="20"/>
              </w:rPr>
            </w:pPr>
          </w:p>
        </w:tc>
        <w:tc>
          <w:tcPr>
            <w:tcW w:w="4635" w:type="dxa"/>
            <w:vMerge/>
            <w:tcBorders>
              <w:left w:val="single" w:sz="4" w:space="0" w:color="auto"/>
              <w:bottom w:val="single" w:sz="4" w:space="0" w:color="auto"/>
              <w:right w:val="single" w:sz="4" w:space="0" w:color="auto"/>
            </w:tcBorders>
            <w:vAlign w:val="center"/>
          </w:tcPr>
          <w:p w:rsidR="006A3310" w:rsidRDefault="006A3310" w:rsidP="006A3310">
            <w:pPr>
              <w:jc w:val="center"/>
              <w:rPr>
                <w:b/>
                <w:sz w:val="20"/>
              </w:rPr>
            </w:pPr>
          </w:p>
        </w:tc>
        <w:tc>
          <w:tcPr>
            <w:tcW w:w="825" w:type="dxa"/>
            <w:gridSpan w:val="2"/>
            <w:vMerge/>
            <w:tcBorders>
              <w:left w:val="single" w:sz="4" w:space="0" w:color="auto"/>
              <w:bottom w:val="single" w:sz="4" w:space="0" w:color="auto"/>
              <w:right w:val="single" w:sz="4" w:space="0" w:color="auto"/>
            </w:tcBorders>
            <w:vAlign w:val="center"/>
          </w:tcPr>
          <w:p w:rsidR="006A3310" w:rsidRDefault="006A3310" w:rsidP="006A3310">
            <w:pPr>
              <w:jc w:val="center"/>
              <w:rPr>
                <w:b/>
                <w:sz w:val="20"/>
              </w:rPr>
            </w:pPr>
          </w:p>
        </w:tc>
        <w:tc>
          <w:tcPr>
            <w:tcW w:w="1260" w:type="dxa"/>
            <w:gridSpan w:val="2"/>
            <w:vMerge/>
            <w:tcBorders>
              <w:left w:val="single" w:sz="4" w:space="0" w:color="auto"/>
              <w:bottom w:val="single" w:sz="4" w:space="0" w:color="auto"/>
              <w:right w:val="single" w:sz="4" w:space="0" w:color="auto"/>
            </w:tcBorders>
            <w:vAlign w:val="center"/>
          </w:tcPr>
          <w:p w:rsidR="006A3310" w:rsidRDefault="006A3310" w:rsidP="006A3310">
            <w:pPr>
              <w:jc w:val="center"/>
              <w:rPr>
                <w:b/>
                <w:sz w:val="20"/>
              </w:rPr>
            </w:pPr>
          </w:p>
        </w:tc>
        <w:tc>
          <w:tcPr>
            <w:tcW w:w="1200" w:type="dxa"/>
            <w:gridSpan w:val="2"/>
            <w:tcBorders>
              <w:left w:val="single" w:sz="4" w:space="0" w:color="auto"/>
              <w:bottom w:val="single" w:sz="4" w:space="0" w:color="auto"/>
            </w:tcBorders>
            <w:vAlign w:val="center"/>
          </w:tcPr>
          <w:p w:rsidR="006A3310" w:rsidRDefault="00BE5D01" w:rsidP="006A3310">
            <w:pPr>
              <w:jc w:val="center"/>
              <w:rPr>
                <w:b/>
                <w:sz w:val="20"/>
              </w:rPr>
            </w:pPr>
            <w:r>
              <w:rPr>
                <w:b/>
                <w:sz w:val="20"/>
              </w:rPr>
              <w:t>2023</w:t>
            </w:r>
            <w:r w:rsidR="006A3310">
              <w:rPr>
                <w:b/>
                <w:sz w:val="20"/>
              </w:rPr>
              <w:t xml:space="preserve"> г. факт.</w:t>
            </w:r>
          </w:p>
        </w:tc>
        <w:tc>
          <w:tcPr>
            <w:tcW w:w="1320" w:type="dxa"/>
            <w:gridSpan w:val="2"/>
            <w:tcBorders>
              <w:bottom w:val="single" w:sz="4" w:space="0" w:color="auto"/>
            </w:tcBorders>
            <w:vAlign w:val="center"/>
          </w:tcPr>
          <w:p w:rsidR="006A3310" w:rsidRDefault="00BE5D01" w:rsidP="006A3310">
            <w:pPr>
              <w:jc w:val="center"/>
              <w:rPr>
                <w:b/>
                <w:sz w:val="20"/>
              </w:rPr>
            </w:pPr>
            <w:r>
              <w:rPr>
                <w:b/>
                <w:sz w:val="20"/>
              </w:rPr>
              <w:t>2024</w:t>
            </w:r>
            <w:r w:rsidR="006A3310">
              <w:rPr>
                <w:b/>
                <w:sz w:val="20"/>
              </w:rPr>
              <w:t xml:space="preserve"> г.  план</w:t>
            </w:r>
          </w:p>
        </w:tc>
        <w:tc>
          <w:tcPr>
            <w:tcW w:w="1320" w:type="dxa"/>
            <w:gridSpan w:val="2"/>
            <w:tcBorders>
              <w:bottom w:val="single" w:sz="4" w:space="0" w:color="auto"/>
            </w:tcBorders>
            <w:vAlign w:val="center"/>
          </w:tcPr>
          <w:p w:rsidR="006A3310" w:rsidRDefault="00BE5D01" w:rsidP="006A3310">
            <w:pPr>
              <w:jc w:val="center"/>
              <w:rPr>
                <w:b/>
                <w:sz w:val="20"/>
              </w:rPr>
            </w:pPr>
            <w:r>
              <w:rPr>
                <w:b/>
                <w:sz w:val="20"/>
              </w:rPr>
              <w:t>2025</w:t>
            </w:r>
            <w:r w:rsidR="006A3310">
              <w:rPr>
                <w:b/>
                <w:sz w:val="20"/>
              </w:rPr>
              <w:t xml:space="preserve"> г. прогноз</w:t>
            </w:r>
          </w:p>
        </w:tc>
        <w:tc>
          <w:tcPr>
            <w:tcW w:w="1320" w:type="dxa"/>
            <w:gridSpan w:val="2"/>
            <w:tcBorders>
              <w:bottom w:val="single" w:sz="4" w:space="0" w:color="auto"/>
            </w:tcBorders>
            <w:vAlign w:val="center"/>
          </w:tcPr>
          <w:p w:rsidR="006A3310" w:rsidRDefault="00BE5D01" w:rsidP="006A3310">
            <w:pPr>
              <w:jc w:val="center"/>
              <w:rPr>
                <w:b/>
                <w:sz w:val="20"/>
              </w:rPr>
            </w:pPr>
            <w:r>
              <w:rPr>
                <w:b/>
                <w:sz w:val="20"/>
              </w:rPr>
              <w:t>2026</w:t>
            </w:r>
            <w:r w:rsidR="006A3310">
              <w:rPr>
                <w:b/>
                <w:sz w:val="20"/>
              </w:rPr>
              <w:t xml:space="preserve"> г. прогноз</w:t>
            </w:r>
          </w:p>
        </w:tc>
        <w:tc>
          <w:tcPr>
            <w:tcW w:w="1320" w:type="dxa"/>
            <w:gridSpan w:val="2"/>
            <w:tcBorders>
              <w:bottom w:val="single" w:sz="4" w:space="0" w:color="auto"/>
            </w:tcBorders>
            <w:vAlign w:val="center"/>
          </w:tcPr>
          <w:p w:rsidR="006A3310" w:rsidRDefault="00BE5D01" w:rsidP="006A3310">
            <w:pPr>
              <w:jc w:val="center"/>
              <w:rPr>
                <w:b/>
                <w:sz w:val="20"/>
              </w:rPr>
            </w:pPr>
            <w:r>
              <w:rPr>
                <w:b/>
                <w:sz w:val="20"/>
              </w:rPr>
              <w:t>2027</w:t>
            </w:r>
            <w:r w:rsidR="006A3310">
              <w:rPr>
                <w:b/>
                <w:sz w:val="20"/>
              </w:rPr>
              <w:t xml:space="preserve"> г. прогноз</w:t>
            </w:r>
          </w:p>
        </w:tc>
        <w:tc>
          <w:tcPr>
            <w:tcW w:w="1440" w:type="dxa"/>
            <w:tcBorders>
              <w:bottom w:val="single" w:sz="4" w:space="0" w:color="auto"/>
              <w:right w:val="single" w:sz="4" w:space="0" w:color="auto"/>
            </w:tcBorders>
            <w:vAlign w:val="center"/>
          </w:tcPr>
          <w:p w:rsidR="006A3310" w:rsidRDefault="00BE5D01" w:rsidP="006A3310">
            <w:pPr>
              <w:jc w:val="center"/>
              <w:rPr>
                <w:b/>
                <w:sz w:val="20"/>
              </w:rPr>
            </w:pPr>
            <w:r>
              <w:rPr>
                <w:b/>
                <w:sz w:val="20"/>
              </w:rPr>
              <w:t>2028</w:t>
            </w:r>
            <w:r w:rsidR="006A3310">
              <w:rPr>
                <w:b/>
                <w:sz w:val="20"/>
              </w:rPr>
              <w:t xml:space="preserve"> г. прогноз</w:t>
            </w:r>
          </w:p>
        </w:tc>
      </w:tr>
      <w:tr w:rsidR="006A3310" w:rsidTr="006A3310">
        <w:trPr>
          <w:cantSplit/>
        </w:trPr>
        <w:tc>
          <w:tcPr>
            <w:tcW w:w="588" w:type="dxa"/>
            <w:gridSpan w:val="2"/>
            <w:tcBorders>
              <w:top w:val="single" w:sz="4" w:space="0" w:color="auto"/>
              <w:left w:val="single" w:sz="4" w:space="0" w:color="auto"/>
              <w:bottom w:val="single" w:sz="4" w:space="0" w:color="auto"/>
              <w:right w:val="single" w:sz="4" w:space="0" w:color="auto"/>
            </w:tcBorders>
          </w:tcPr>
          <w:p w:rsidR="006A3310" w:rsidRPr="00044A83" w:rsidRDefault="006A3310" w:rsidP="006A3310">
            <w:pPr>
              <w:jc w:val="center"/>
              <w:rPr>
                <w:sz w:val="20"/>
              </w:rPr>
            </w:pPr>
            <w:r w:rsidRPr="00044A83">
              <w:rPr>
                <w:sz w:val="20"/>
              </w:rPr>
              <w:t>1</w:t>
            </w:r>
          </w:p>
        </w:tc>
        <w:tc>
          <w:tcPr>
            <w:tcW w:w="4635" w:type="dxa"/>
            <w:tcBorders>
              <w:top w:val="single" w:sz="4" w:space="0" w:color="auto"/>
              <w:left w:val="single" w:sz="4" w:space="0" w:color="auto"/>
              <w:bottom w:val="single" w:sz="4" w:space="0" w:color="auto"/>
              <w:right w:val="single" w:sz="4" w:space="0" w:color="auto"/>
            </w:tcBorders>
          </w:tcPr>
          <w:p w:rsidR="006A3310" w:rsidRPr="00044A83" w:rsidRDefault="006A3310" w:rsidP="006A3310">
            <w:pPr>
              <w:jc w:val="center"/>
              <w:rPr>
                <w:sz w:val="20"/>
              </w:rPr>
            </w:pPr>
            <w:r w:rsidRPr="00044A83">
              <w:rPr>
                <w:sz w:val="20"/>
              </w:rPr>
              <w:t>2</w:t>
            </w:r>
          </w:p>
        </w:tc>
        <w:tc>
          <w:tcPr>
            <w:tcW w:w="825" w:type="dxa"/>
            <w:gridSpan w:val="2"/>
            <w:tcBorders>
              <w:top w:val="single" w:sz="4" w:space="0" w:color="auto"/>
              <w:left w:val="single" w:sz="4" w:space="0" w:color="auto"/>
              <w:bottom w:val="single" w:sz="4" w:space="0" w:color="auto"/>
              <w:right w:val="single" w:sz="4" w:space="0" w:color="auto"/>
            </w:tcBorders>
          </w:tcPr>
          <w:p w:rsidR="006A3310" w:rsidRPr="00044A83" w:rsidRDefault="006A3310" w:rsidP="006A3310">
            <w:pPr>
              <w:jc w:val="center"/>
              <w:rPr>
                <w:sz w:val="20"/>
              </w:rPr>
            </w:pPr>
          </w:p>
        </w:tc>
        <w:tc>
          <w:tcPr>
            <w:tcW w:w="1260" w:type="dxa"/>
            <w:gridSpan w:val="2"/>
            <w:tcBorders>
              <w:top w:val="single" w:sz="4" w:space="0" w:color="auto"/>
              <w:left w:val="single" w:sz="4" w:space="0" w:color="auto"/>
              <w:bottom w:val="single" w:sz="4" w:space="0" w:color="auto"/>
              <w:right w:val="single" w:sz="4" w:space="0" w:color="auto"/>
            </w:tcBorders>
          </w:tcPr>
          <w:p w:rsidR="006A3310" w:rsidRPr="00044A83" w:rsidRDefault="006A3310" w:rsidP="006A3310">
            <w:pPr>
              <w:jc w:val="center"/>
              <w:rPr>
                <w:sz w:val="20"/>
              </w:rPr>
            </w:pPr>
            <w:r w:rsidRPr="00044A83">
              <w:rPr>
                <w:sz w:val="20"/>
              </w:rPr>
              <w:t>3</w:t>
            </w:r>
          </w:p>
        </w:tc>
        <w:tc>
          <w:tcPr>
            <w:tcW w:w="1200" w:type="dxa"/>
            <w:gridSpan w:val="2"/>
            <w:tcBorders>
              <w:top w:val="single" w:sz="4" w:space="0" w:color="auto"/>
              <w:left w:val="single" w:sz="4" w:space="0" w:color="auto"/>
              <w:bottom w:val="single" w:sz="4" w:space="0" w:color="auto"/>
            </w:tcBorders>
          </w:tcPr>
          <w:p w:rsidR="006A3310" w:rsidRPr="00044A83" w:rsidRDefault="006A3310" w:rsidP="006A3310">
            <w:pPr>
              <w:jc w:val="center"/>
              <w:rPr>
                <w:sz w:val="20"/>
              </w:rPr>
            </w:pPr>
            <w:r w:rsidRPr="00044A83">
              <w:rPr>
                <w:sz w:val="20"/>
              </w:rPr>
              <w:t>4</w:t>
            </w:r>
          </w:p>
        </w:tc>
        <w:tc>
          <w:tcPr>
            <w:tcW w:w="1320" w:type="dxa"/>
            <w:gridSpan w:val="2"/>
            <w:tcBorders>
              <w:top w:val="single" w:sz="4" w:space="0" w:color="auto"/>
              <w:bottom w:val="single" w:sz="4" w:space="0" w:color="auto"/>
            </w:tcBorders>
          </w:tcPr>
          <w:p w:rsidR="006A3310" w:rsidRPr="00044A83" w:rsidRDefault="006A3310" w:rsidP="006A3310">
            <w:pPr>
              <w:jc w:val="center"/>
              <w:rPr>
                <w:sz w:val="20"/>
              </w:rPr>
            </w:pPr>
            <w:r w:rsidRPr="00044A83">
              <w:rPr>
                <w:sz w:val="20"/>
              </w:rPr>
              <w:t>5</w:t>
            </w:r>
          </w:p>
        </w:tc>
        <w:tc>
          <w:tcPr>
            <w:tcW w:w="1320" w:type="dxa"/>
            <w:gridSpan w:val="2"/>
            <w:tcBorders>
              <w:top w:val="single" w:sz="4" w:space="0" w:color="auto"/>
              <w:bottom w:val="single" w:sz="4" w:space="0" w:color="auto"/>
            </w:tcBorders>
          </w:tcPr>
          <w:p w:rsidR="006A3310" w:rsidRPr="00044A83" w:rsidRDefault="006A3310" w:rsidP="006A3310">
            <w:pPr>
              <w:jc w:val="center"/>
              <w:rPr>
                <w:sz w:val="20"/>
              </w:rPr>
            </w:pPr>
            <w:r w:rsidRPr="00044A83">
              <w:rPr>
                <w:sz w:val="20"/>
              </w:rPr>
              <w:t>6</w:t>
            </w:r>
          </w:p>
        </w:tc>
        <w:tc>
          <w:tcPr>
            <w:tcW w:w="1320" w:type="dxa"/>
            <w:gridSpan w:val="2"/>
            <w:tcBorders>
              <w:top w:val="single" w:sz="4" w:space="0" w:color="auto"/>
              <w:bottom w:val="single" w:sz="4" w:space="0" w:color="auto"/>
            </w:tcBorders>
          </w:tcPr>
          <w:p w:rsidR="006A3310" w:rsidRPr="00044A83" w:rsidRDefault="006A3310" w:rsidP="006A3310">
            <w:pPr>
              <w:jc w:val="center"/>
              <w:rPr>
                <w:sz w:val="20"/>
              </w:rPr>
            </w:pPr>
            <w:r w:rsidRPr="00044A83">
              <w:rPr>
                <w:sz w:val="20"/>
              </w:rPr>
              <w:t>7</w:t>
            </w:r>
          </w:p>
        </w:tc>
        <w:tc>
          <w:tcPr>
            <w:tcW w:w="1320" w:type="dxa"/>
            <w:gridSpan w:val="2"/>
            <w:tcBorders>
              <w:top w:val="single" w:sz="4" w:space="0" w:color="auto"/>
              <w:bottom w:val="single" w:sz="4" w:space="0" w:color="auto"/>
            </w:tcBorders>
          </w:tcPr>
          <w:p w:rsidR="006A3310" w:rsidRPr="00044A83" w:rsidRDefault="006A3310" w:rsidP="006A3310">
            <w:pPr>
              <w:jc w:val="center"/>
              <w:rPr>
                <w:sz w:val="20"/>
              </w:rPr>
            </w:pPr>
            <w:r w:rsidRPr="00044A83">
              <w:rPr>
                <w:sz w:val="20"/>
              </w:rPr>
              <w:t>8</w:t>
            </w:r>
          </w:p>
        </w:tc>
        <w:tc>
          <w:tcPr>
            <w:tcW w:w="1440" w:type="dxa"/>
            <w:tcBorders>
              <w:top w:val="single" w:sz="4" w:space="0" w:color="auto"/>
              <w:bottom w:val="single" w:sz="4" w:space="0" w:color="auto"/>
              <w:right w:val="single" w:sz="4" w:space="0" w:color="auto"/>
            </w:tcBorders>
          </w:tcPr>
          <w:p w:rsidR="006A3310" w:rsidRPr="00044A83" w:rsidRDefault="006A3310" w:rsidP="006A3310">
            <w:pPr>
              <w:jc w:val="center"/>
              <w:rPr>
                <w:sz w:val="20"/>
              </w:rPr>
            </w:pPr>
            <w:r w:rsidRPr="00044A83">
              <w:rPr>
                <w:sz w:val="20"/>
              </w:rPr>
              <w:t>9</w:t>
            </w:r>
          </w:p>
        </w:tc>
      </w:tr>
      <w:tr w:rsidR="006A3310" w:rsidTr="006A3310">
        <w:trPr>
          <w:cantSplit/>
        </w:trPr>
        <w:tc>
          <w:tcPr>
            <w:tcW w:w="580" w:type="dxa"/>
            <w:tcBorders>
              <w:top w:val="single" w:sz="4" w:space="0" w:color="auto"/>
              <w:left w:val="single" w:sz="4" w:space="0" w:color="auto"/>
              <w:right w:val="single" w:sz="4" w:space="0" w:color="auto"/>
            </w:tcBorders>
          </w:tcPr>
          <w:p w:rsidR="006A3310" w:rsidRPr="00B26001" w:rsidRDefault="006A3310" w:rsidP="006A3310">
            <w:pPr>
              <w:jc w:val="center"/>
              <w:rPr>
                <w:sz w:val="20"/>
              </w:rPr>
            </w:pPr>
            <w:r>
              <w:rPr>
                <w:sz w:val="20"/>
              </w:rPr>
              <w:t>1</w:t>
            </w:r>
          </w:p>
        </w:tc>
        <w:tc>
          <w:tcPr>
            <w:tcW w:w="4643" w:type="dxa"/>
            <w:gridSpan w:val="2"/>
            <w:tcBorders>
              <w:top w:val="single" w:sz="4" w:space="0" w:color="auto"/>
              <w:left w:val="single" w:sz="4" w:space="0" w:color="auto"/>
              <w:right w:val="single" w:sz="4" w:space="0" w:color="auto"/>
            </w:tcBorders>
          </w:tcPr>
          <w:p w:rsidR="006A3310" w:rsidRPr="00B26001" w:rsidRDefault="006A3310" w:rsidP="006A3310">
            <w:pPr>
              <w:rPr>
                <w:sz w:val="20"/>
              </w:rPr>
            </w:pPr>
            <w:proofErr w:type="spellStart"/>
            <w:r w:rsidRPr="00B26001">
              <w:rPr>
                <w:sz w:val="20"/>
              </w:rPr>
              <w:t>Стодолищенское</w:t>
            </w:r>
            <w:proofErr w:type="spellEnd"/>
            <w:r w:rsidRPr="00B26001">
              <w:rPr>
                <w:sz w:val="20"/>
              </w:rPr>
              <w:t xml:space="preserve"> сельское поселение</w:t>
            </w:r>
          </w:p>
        </w:tc>
        <w:tc>
          <w:tcPr>
            <w:tcW w:w="817" w:type="dxa"/>
            <w:tcBorders>
              <w:top w:val="single" w:sz="4" w:space="0" w:color="auto"/>
              <w:left w:val="single" w:sz="4" w:space="0" w:color="auto"/>
              <w:right w:val="single" w:sz="4" w:space="0" w:color="auto"/>
            </w:tcBorders>
          </w:tcPr>
          <w:p w:rsidR="006A3310" w:rsidRPr="00B26001" w:rsidRDefault="006A3310" w:rsidP="006A3310">
            <w:pPr>
              <w:rPr>
                <w:sz w:val="20"/>
              </w:rPr>
            </w:pPr>
            <w:r w:rsidRPr="00B26001">
              <w:rPr>
                <w:sz w:val="20"/>
              </w:rPr>
              <w:t>м</w:t>
            </w:r>
            <w:proofErr w:type="gramStart"/>
            <w:r w:rsidRPr="00B26001">
              <w:rPr>
                <w:sz w:val="20"/>
              </w:rPr>
              <w:t>2</w:t>
            </w:r>
            <w:proofErr w:type="gramEnd"/>
          </w:p>
        </w:tc>
        <w:tc>
          <w:tcPr>
            <w:tcW w:w="1260" w:type="dxa"/>
            <w:gridSpan w:val="2"/>
            <w:tcBorders>
              <w:top w:val="single" w:sz="4" w:space="0" w:color="auto"/>
              <w:left w:val="single" w:sz="4" w:space="0" w:color="auto"/>
              <w:right w:val="single" w:sz="4" w:space="0" w:color="auto"/>
            </w:tcBorders>
          </w:tcPr>
          <w:p w:rsidR="006A3310" w:rsidRPr="004042FE" w:rsidRDefault="006A3310" w:rsidP="006A3310">
            <w:pPr>
              <w:jc w:val="center"/>
              <w:rPr>
                <w:sz w:val="20"/>
              </w:rPr>
            </w:pPr>
            <w:r w:rsidRPr="004042FE">
              <w:rPr>
                <w:sz w:val="20"/>
              </w:rPr>
              <w:t>1200</w:t>
            </w:r>
          </w:p>
        </w:tc>
        <w:tc>
          <w:tcPr>
            <w:tcW w:w="1200" w:type="dxa"/>
            <w:gridSpan w:val="2"/>
            <w:tcBorders>
              <w:top w:val="single" w:sz="4" w:space="0" w:color="auto"/>
              <w:left w:val="single" w:sz="4" w:space="0" w:color="auto"/>
              <w:right w:val="single" w:sz="4" w:space="0" w:color="auto"/>
            </w:tcBorders>
          </w:tcPr>
          <w:p w:rsidR="006A3310" w:rsidRPr="004042FE" w:rsidRDefault="006A3310" w:rsidP="006A3310">
            <w:pPr>
              <w:jc w:val="center"/>
              <w:rPr>
                <w:sz w:val="20"/>
              </w:rPr>
            </w:pPr>
            <w:r w:rsidRPr="004042FE">
              <w:rPr>
                <w:sz w:val="20"/>
              </w:rPr>
              <w:t>400</w:t>
            </w:r>
          </w:p>
        </w:tc>
        <w:tc>
          <w:tcPr>
            <w:tcW w:w="1320" w:type="dxa"/>
            <w:gridSpan w:val="2"/>
            <w:tcBorders>
              <w:top w:val="single" w:sz="4" w:space="0" w:color="auto"/>
              <w:left w:val="single" w:sz="4" w:space="0" w:color="auto"/>
              <w:right w:val="single" w:sz="4" w:space="0" w:color="auto"/>
            </w:tcBorders>
          </w:tcPr>
          <w:p w:rsidR="006A3310" w:rsidRPr="004042FE" w:rsidRDefault="006A3310" w:rsidP="006A3310">
            <w:pPr>
              <w:jc w:val="center"/>
              <w:rPr>
                <w:sz w:val="20"/>
              </w:rPr>
            </w:pPr>
            <w:r w:rsidRPr="004042FE">
              <w:rPr>
                <w:sz w:val="20"/>
              </w:rPr>
              <w:t>200</w:t>
            </w:r>
          </w:p>
        </w:tc>
        <w:tc>
          <w:tcPr>
            <w:tcW w:w="1320" w:type="dxa"/>
            <w:gridSpan w:val="2"/>
            <w:tcBorders>
              <w:top w:val="single" w:sz="4" w:space="0" w:color="auto"/>
              <w:left w:val="single" w:sz="4" w:space="0" w:color="auto"/>
              <w:right w:val="single" w:sz="4" w:space="0" w:color="auto"/>
            </w:tcBorders>
          </w:tcPr>
          <w:p w:rsidR="006A3310" w:rsidRPr="004042FE" w:rsidRDefault="006A3310" w:rsidP="006A3310">
            <w:pPr>
              <w:jc w:val="center"/>
              <w:rPr>
                <w:sz w:val="20"/>
              </w:rPr>
            </w:pPr>
            <w:r w:rsidRPr="004042FE">
              <w:rPr>
                <w:sz w:val="20"/>
              </w:rPr>
              <w:t>200</w:t>
            </w:r>
          </w:p>
        </w:tc>
        <w:tc>
          <w:tcPr>
            <w:tcW w:w="1320" w:type="dxa"/>
            <w:gridSpan w:val="2"/>
            <w:tcBorders>
              <w:top w:val="single" w:sz="4" w:space="0" w:color="auto"/>
              <w:left w:val="single" w:sz="4" w:space="0" w:color="auto"/>
              <w:right w:val="single" w:sz="4" w:space="0" w:color="auto"/>
            </w:tcBorders>
          </w:tcPr>
          <w:p w:rsidR="006A3310" w:rsidRPr="004042FE" w:rsidRDefault="006A3310" w:rsidP="006A3310">
            <w:pPr>
              <w:jc w:val="center"/>
              <w:rPr>
                <w:sz w:val="20"/>
              </w:rPr>
            </w:pPr>
            <w:r w:rsidRPr="004042FE">
              <w:rPr>
                <w:sz w:val="20"/>
              </w:rPr>
              <w:t>100</w:t>
            </w:r>
          </w:p>
        </w:tc>
        <w:tc>
          <w:tcPr>
            <w:tcW w:w="1320" w:type="dxa"/>
            <w:gridSpan w:val="2"/>
            <w:tcBorders>
              <w:top w:val="single" w:sz="4" w:space="0" w:color="auto"/>
              <w:left w:val="single" w:sz="4" w:space="0" w:color="auto"/>
              <w:right w:val="single" w:sz="4" w:space="0" w:color="auto"/>
            </w:tcBorders>
          </w:tcPr>
          <w:p w:rsidR="006A3310" w:rsidRPr="004042FE" w:rsidRDefault="006A3310" w:rsidP="006A3310">
            <w:pPr>
              <w:jc w:val="center"/>
              <w:rPr>
                <w:sz w:val="20"/>
              </w:rPr>
            </w:pPr>
            <w:r w:rsidRPr="004042FE">
              <w:rPr>
                <w:sz w:val="20"/>
              </w:rPr>
              <w:t>200</w:t>
            </w:r>
          </w:p>
        </w:tc>
        <w:tc>
          <w:tcPr>
            <w:tcW w:w="1448" w:type="dxa"/>
            <w:gridSpan w:val="2"/>
            <w:tcBorders>
              <w:top w:val="single" w:sz="4" w:space="0" w:color="auto"/>
              <w:left w:val="single" w:sz="4" w:space="0" w:color="auto"/>
              <w:right w:val="single" w:sz="4" w:space="0" w:color="auto"/>
            </w:tcBorders>
          </w:tcPr>
          <w:p w:rsidR="006A3310" w:rsidRPr="004042FE" w:rsidRDefault="006A3310" w:rsidP="006A3310">
            <w:pPr>
              <w:jc w:val="center"/>
              <w:rPr>
                <w:sz w:val="20"/>
              </w:rPr>
            </w:pPr>
            <w:r w:rsidRPr="004042FE">
              <w:rPr>
                <w:sz w:val="20"/>
              </w:rPr>
              <w:t>100</w:t>
            </w:r>
          </w:p>
        </w:tc>
      </w:tr>
      <w:tr w:rsidR="006A3310" w:rsidTr="006A3310">
        <w:trPr>
          <w:cantSplit/>
        </w:trPr>
        <w:tc>
          <w:tcPr>
            <w:tcW w:w="588" w:type="dxa"/>
            <w:gridSpan w:val="2"/>
            <w:tcBorders>
              <w:top w:val="single" w:sz="4" w:space="0" w:color="auto"/>
              <w:left w:val="single" w:sz="4" w:space="0" w:color="auto"/>
              <w:bottom w:val="single" w:sz="4" w:space="0" w:color="auto"/>
              <w:right w:val="single" w:sz="4" w:space="0" w:color="auto"/>
            </w:tcBorders>
          </w:tcPr>
          <w:p w:rsidR="006A3310" w:rsidRPr="00323181" w:rsidRDefault="006A3310" w:rsidP="006A3310">
            <w:pPr>
              <w:jc w:val="center"/>
              <w:rPr>
                <w:b/>
              </w:rPr>
            </w:pPr>
          </w:p>
        </w:tc>
        <w:tc>
          <w:tcPr>
            <w:tcW w:w="4635" w:type="dxa"/>
            <w:tcBorders>
              <w:top w:val="single" w:sz="4" w:space="0" w:color="auto"/>
              <w:left w:val="single" w:sz="4" w:space="0" w:color="auto"/>
              <w:bottom w:val="single" w:sz="4" w:space="0" w:color="auto"/>
              <w:right w:val="single" w:sz="4" w:space="0" w:color="auto"/>
            </w:tcBorders>
          </w:tcPr>
          <w:p w:rsidR="006A3310" w:rsidRPr="00323181" w:rsidRDefault="006A3310" w:rsidP="006A3310">
            <w:pPr>
              <w:rPr>
                <w:b/>
              </w:rPr>
            </w:pPr>
            <w:r w:rsidRPr="00323181">
              <w:rPr>
                <w:b/>
              </w:rPr>
              <w:t xml:space="preserve">Итого по </w:t>
            </w:r>
            <w:proofErr w:type="spellStart"/>
            <w:r>
              <w:rPr>
                <w:b/>
              </w:rPr>
              <w:t>Стодолищенскому</w:t>
            </w:r>
            <w:proofErr w:type="spellEnd"/>
            <w:r>
              <w:rPr>
                <w:b/>
              </w:rPr>
              <w:t xml:space="preserve"> сельскому поселению</w:t>
            </w:r>
          </w:p>
        </w:tc>
        <w:tc>
          <w:tcPr>
            <w:tcW w:w="825" w:type="dxa"/>
            <w:gridSpan w:val="2"/>
            <w:tcBorders>
              <w:top w:val="single" w:sz="4" w:space="0" w:color="auto"/>
              <w:left w:val="single" w:sz="4" w:space="0" w:color="auto"/>
              <w:bottom w:val="single" w:sz="4" w:space="0" w:color="auto"/>
              <w:right w:val="single" w:sz="4" w:space="0" w:color="auto"/>
            </w:tcBorders>
          </w:tcPr>
          <w:p w:rsidR="006A3310" w:rsidRPr="00323181" w:rsidRDefault="006A3310" w:rsidP="006A3310">
            <w:pPr>
              <w:rPr>
                <w:b/>
              </w:rPr>
            </w:pPr>
            <w:r w:rsidRPr="00323181">
              <w:rPr>
                <w:b/>
              </w:rPr>
              <w:t>м</w:t>
            </w:r>
            <w:proofErr w:type="gramStart"/>
            <w:r w:rsidRPr="00323181">
              <w:rPr>
                <w:b/>
              </w:rPr>
              <w:t>2</w:t>
            </w:r>
            <w:proofErr w:type="gramEnd"/>
          </w:p>
        </w:tc>
        <w:tc>
          <w:tcPr>
            <w:tcW w:w="1260" w:type="dxa"/>
            <w:gridSpan w:val="2"/>
            <w:tcBorders>
              <w:top w:val="single" w:sz="4" w:space="0" w:color="auto"/>
              <w:left w:val="single" w:sz="4" w:space="0" w:color="auto"/>
              <w:bottom w:val="single" w:sz="4" w:space="0" w:color="auto"/>
              <w:right w:val="single" w:sz="4" w:space="0" w:color="auto"/>
            </w:tcBorders>
          </w:tcPr>
          <w:p w:rsidR="006A3310" w:rsidRPr="004042FE" w:rsidRDefault="006A3310" w:rsidP="006A3310">
            <w:pPr>
              <w:jc w:val="center"/>
              <w:rPr>
                <w:sz w:val="20"/>
              </w:rPr>
            </w:pPr>
            <w:r w:rsidRPr="004042FE">
              <w:rPr>
                <w:sz w:val="20"/>
              </w:rPr>
              <w:t>1200</w:t>
            </w:r>
          </w:p>
        </w:tc>
        <w:tc>
          <w:tcPr>
            <w:tcW w:w="1200" w:type="dxa"/>
            <w:gridSpan w:val="2"/>
            <w:tcBorders>
              <w:top w:val="single" w:sz="4" w:space="0" w:color="auto"/>
              <w:left w:val="single" w:sz="4" w:space="0" w:color="auto"/>
              <w:bottom w:val="single" w:sz="4" w:space="0" w:color="auto"/>
            </w:tcBorders>
          </w:tcPr>
          <w:p w:rsidR="006A3310" w:rsidRPr="004042FE" w:rsidRDefault="006A3310" w:rsidP="006A3310">
            <w:pPr>
              <w:jc w:val="center"/>
              <w:rPr>
                <w:sz w:val="20"/>
              </w:rPr>
            </w:pPr>
            <w:r w:rsidRPr="004042FE">
              <w:rPr>
                <w:sz w:val="20"/>
              </w:rPr>
              <w:t>400</w:t>
            </w:r>
          </w:p>
        </w:tc>
        <w:tc>
          <w:tcPr>
            <w:tcW w:w="1320" w:type="dxa"/>
            <w:gridSpan w:val="2"/>
            <w:tcBorders>
              <w:top w:val="single" w:sz="4" w:space="0" w:color="auto"/>
              <w:bottom w:val="single" w:sz="4" w:space="0" w:color="auto"/>
            </w:tcBorders>
          </w:tcPr>
          <w:p w:rsidR="006A3310" w:rsidRPr="004042FE" w:rsidRDefault="006A3310" w:rsidP="006A3310">
            <w:pPr>
              <w:jc w:val="center"/>
              <w:rPr>
                <w:sz w:val="20"/>
              </w:rPr>
            </w:pPr>
            <w:r w:rsidRPr="004042FE">
              <w:rPr>
                <w:sz w:val="20"/>
              </w:rPr>
              <w:t>200</w:t>
            </w:r>
          </w:p>
        </w:tc>
        <w:tc>
          <w:tcPr>
            <w:tcW w:w="1320" w:type="dxa"/>
            <w:gridSpan w:val="2"/>
            <w:tcBorders>
              <w:top w:val="single" w:sz="4" w:space="0" w:color="auto"/>
              <w:bottom w:val="single" w:sz="4" w:space="0" w:color="auto"/>
            </w:tcBorders>
          </w:tcPr>
          <w:p w:rsidR="006A3310" w:rsidRPr="004042FE" w:rsidRDefault="006A3310" w:rsidP="006A3310">
            <w:pPr>
              <w:jc w:val="center"/>
              <w:rPr>
                <w:sz w:val="20"/>
              </w:rPr>
            </w:pPr>
            <w:r w:rsidRPr="004042FE">
              <w:rPr>
                <w:sz w:val="20"/>
              </w:rPr>
              <w:t>200</w:t>
            </w:r>
          </w:p>
        </w:tc>
        <w:tc>
          <w:tcPr>
            <w:tcW w:w="1320" w:type="dxa"/>
            <w:gridSpan w:val="2"/>
            <w:tcBorders>
              <w:top w:val="single" w:sz="4" w:space="0" w:color="auto"/>
              <w:bottom w:val="single" w:sz="4" w:space="0" w:color="auto"/>
            </w:tcBorders>
          </w:tcPr>
          <w:p w:rsidR="006A3310" w:rsidRPr="004042FE" w:rsidRDefault="006A3310" w:rsidP="006A3310">
            <w:pPr>
              <w:jc w:val="center"/>
              <w:rPr>
                <w:sz w:val="20"/>
              </w:rPr>
            </w:pPr>
            <w:r w:rsidRPr="004042FE">
              <w:rPr>
                <w:sz w:val="20"/>
              </w:rPr>
              <w:t>100</w:t>
            </w:r>
          </w:p>
        </w:tc>
        <w:tc>
          <w:tcPr>
            <w:tcW w:w="1320" w:type="dxa"/>
            <w:gridSpan w:val="2"/>
            <w:tcBorders>
              <w:top w:val="single" w:sz="4" w:space="0" w:color="auto"/>
              <w:bottom w:val="single" w:sz="4" w:space="0" w:color="auto"/>
            </w:tcBorders>
          </w:tcPr>
          <w:p w:rsidR="006A3310" w:rsidRPr="004042FE" w:rsidRDefault="006A3310" w:rsidP="006A3310">
            <w:pPr>
              <w:jc w:val="center"/>
              <w:rPr>
                <w:sz w:val="20"/>
              </w:rPr>
            </w:pPr>
            <w:r w:rsidRPr="004042FE">
              <w:rPr>
                <w:sz w:val="20"/>
              </w:rPr>
              <w:t>200</w:t>
            </w:r>
          </w:p>
        </w:tc>
        <w:tc>
          <w:tcPr>
            <w:tcW w:w="1440" w:type="dxa"/>
            <w:tcBorders>
              <w:top w:val="single" w:sz="4" w:space="0" w:color="auto"/>
              <w:bottom w:val="single" w:sz="4" w:space="0" w:color="auto"/>
              <w:right w:val="single" w:sz="4" w:space="0" w:color="auto"/>
            </w:tcBorders>
          </w:tcPr>
          <w:p w:rsidR="006A3310" w:rsidRPr="004042FE" w:rsidRDefault="006A3310" w:rsidP="006A3310">
            <w:pPr>
              <w:jc w:val="center"/>
              <w:rPr>
                <w:sz w:val="20"/>
              </w:rPr>
            </w:pPr>
            <w:r w:rsidRPr="004042FE">
              <w:rPr>
                <w:sz w:val="20"/>
              </w:rPr>
              <w:t>100</w:t>
            </w:r>
          </w:p>
        </w:tc>
      </w:tr>
    </w:tbl>
    <w:p w:rsidR="006A3310" w:rsidRDefault="006A3310" w:rsidP="006A3310">
      <w:pPr>
        <w:jc w:val="center"/>
        <w:rPr>
          <w:b/>
        </w:rPr>
      </w:pPr>
      <w:r>
        <w:rPr>
          <w:b/>
        </w:rPr>
        <w:t xml:space="preserve">                                                                  </w:t>
      </w:r>
    </w:p>
    <w:p w:rsidR="006A3310" w:rsidRPr="006F42F7" w:rsidRDefault="006A3310" w:rsidP="006A3310">
      <w:pPr>
        <w:jc w:val="center"/>
        <w:rPr>
          <w:b/>
          <w:sz w:val="28"/>
        </w:rPr>
      </w:pPr>
      <w:r w:rsidRPr="006F42F7">
        <w:rPr>
          <w:b/>
          <w:sz w:val="28"/>
        </w:rPr>
        <w:t xml:space="preserve">Прогноз строительства объектов коммунальной инфраструктуры для обеспечения коммунальными услугами вновь вводимого жилья в муниципальном образовании </w:t>
      </w:r>
      <w:r>
        <w:rPr>
          <w:b/>
          <w:sz w:val="28"/>
        </w:rPr>
        <w:t xml:space="preserve">Стодолищенского сельского поселения </w:t>
      </w:r>
      <w:r w:rsidRPr="006F42F7">
        <w:rPr>
          <w:b/>
          <w:sz w:val="28"/>
        </w:rPr>
        <w:t>Починковск</w:t>
      </w:r>
      <w:r>
        <w:rPr>
          <w:b/>
          <w:sz w:val="28"/>
        </w:rPr>
        <w:t xml:space="preserve">ого </w:t>
      </w:r>
      <w:r w:rsidRPr="006F42F7">
        <w:rPr>
          <w:b/>
          <w:sz w:val="28"/>
        </w:rPr>
        <w:t xml:space="preserve"> район</w:t>
      </w:r>
      <w:r>
        <w:rPr>
          <w:b/>
          <w:sz w:val="28"/>
        </w:rPr>
        <w:t>а</w:t>
      </w:r>
      <w:r w:rsidRPr="006F42F7">
        <w:rPr>
          <w:b/>
          <w:sz w:val="28"/>
        </w:rPr>
        <w:t xml:space="preserve"> Смоленской области</w:t>
      </w:r>
    </w:p>
    <w:p w:rsidR="006A3310" w:rsidRDefault="006A3310" w:rsidP="006A3310">
      <w:pPr>
        <w:jc w:val="right"/>
        <w:rPr>
          <w:sz w:val="20"/>
        </w:rPr>
      </w:pPr>
      <w:r>
        <w:rPr>
          <w:sz w:val="20"/>
        </w:rPr>
        <w:t>Табл.4</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740"/>
        <w:gridCol w:w="2160"/>
        <w:gridCol w:w="2520"/>
        <w:gridCol w:w="3060"/>
        <w:gridCol w:w="2880"/>
      </w:tblGrid>
      <w:tr w:rsidR="006A3310" w:rsidTr="006A3310">
        <w:trPr>
          <w:cantSplit/>
          <w:trHeight w:val="646"/>
        </w:trPr>
        <w:tc>
          <w:tcPr>
            <w:tcW w:w="588" w:type="dxa"/>
            <w:vMerge w:val="restart"/>
            <w:tcBorders>
              <w:top w:val="single" w:sz="4" w:space="0" w:color="auto"/>
              <w:left w:val="single" w:sz="4" w:space="0" w:color="auto"/>
              <w:right w:val="single" w:sz="4" w:space="0" w:color="auto"/>
            </w:tcBorders>
          </w:tcPr>
          <w:p w:rsidR="006A3310" w:rsidRDefault="006A3310" w:rsidP="006A3310">
            <w:pPr>
              <w:jc w:val="center"/>
              <w:rPr>
                <w:b/>
                <w:sz w:val="20"/>
              </w:rPr>
            </w:pPr>
            <w:r>
              <w:rPr>
                <w:b/>
                <w:sz w:val="20"/>
              </w:rPr>
              <w:t xml:space="preserve">№ </w:t>
            </w:r>
            <w:proofErr w:type="gramStart"/>
            <w:r>
              <w:rPr>
                <w:b/>
                <w:sz w:val="20"/>
              </w:rPr>
              <w:t>п</w:t>
            </w:r>
            <w:proofErr w:type="gramEnd"/>
            <w:r>
              <w:rPr>
                <w:b/>
                <w:sz w:val="20"/>
              </w:rPr>
              <w:t>/п</w:t>
            </w:r>
          </w:p>
        </w:tc>
        <w:tc>
          <w:tcPr>
            <w:tcW w:w="4740" w:type="dxa"/>
            <w:vMerge w:val="restart"/>
            <w:tcBorders>
              <w:top w:val="single" w:sz="4" w:space="0" w:color="auto"/>
              <w:left w:val="single" w:sz="4" w:space="0" w:color="auto"/>
              <w:right w:val="single" w:sz="4" w:space="0" w:color="auto"/>
            </w:tcBorders>
          </w:tcPr>
          <w:p w:rsidR="006A3310" w:rsidRDefault="006A3310" w:rsidP="006A3310">
            <w:pPr>
              <w:jc w:val="center"/>
              <w:rPr>
                <w:b/>
                <w:sz w:val="28"/>
              </w:rPr>
            </w:pPr>
            <w:r>
              <w:rPr>
                <w:b/>
                <w:caps/>
                <w:sz w:val="28"/>
              </w:rPr>
              <w:t>Н</w:t>
            </w:r>
            <w:r>
              <w:rPr>
                <w:b/>
                <w:sz w:val="28"/>
              </w:rPr>
              <w:t xml:space="preserve">аименование территорий </w:t>
            </w:r>
          </w:p>
          <w:p w:rsidR="006A3310" w:rsidRDefault="006A3310" w:rsidP="006A3310">
            <w:pPr>
              <w:jc w:val="center"/>
              <w:rPr>
                <w:b/>
                <w:sz w:val="28"/>
              </w:rPr>
            </w:pPr>
            <w:r>
              <w:rPr>
                <w:b/>
                <w:sz w:val="28"/>
              </w:rPr>
              <w:t xml:space="preserve"> застройки жилья</w:t>
            </w:r>
          </w:p>
          <w:p w:rsidR="006A3310" w:rsidRDefault="006A3310" w:rsidP="006A3310">
            <w:pPr>
              <w:jc w:val="center"/>
              <w:rPr>
                <w:b/>
                <w:sz w:val="20"/>
              </w:rPr>
            </w:pPr>
          </w:p>
          <w:p w:rsidR="006A3310" w:rsidRDefault="006A3310" w:rsidP="006A3310">
            <w:pPr>
              <w:jc w:val="center"/>
              <w:rPr>
                <w:b/>
                <w:sz w:val="20"/>
              </w:rPr>
            </w:pPr>
          </w:p>
          <w:p w:rsidR="006A3310" w:rsidRDefault="006A3310" w:rsidP="006A3310">
            <w:pPr>
              <w:tabs>
                <w:tab w:val="left" w:pos="4180"/>
              </w:tabs>
              <w:rPr>
                <w:b/>
                <w:sz w:val="20"/>
              </w:rPr>
            </w:pPr>
            <w:r>
              <w:rPr>
                <w:b/>
                <w:sz w:val="20"/>
              </w:rPr>
              <w:tab/>
            </w:r>
          </w:p>
          <w:p w:rsidR="006A3310" w:rsidRDefault="006A3310" w:rsidP="006A3310">
            <w:pPr>
              <w:jc w:val="center"/>
              <w:rPr>
                <w:b/>
                <w:sz w:val="20"/>
              </w:rPr>
            </w:pPr>
          </w:p>
          <w:p w:rsidR="006A3310" w:rsidRDefault="006A3310" w:rsidP="006A3310">
            <w:pPr>
              <w:rPr>
                <w:b/>
                <w:sz w:val="20"/>
              </w:rPr>
            </w:pPr>
          </w:p>
        </w:tc>
        <w:tc>
          <w:tcPr>
            <w:tcW w:w="2160" w:type="dxa"/>
            <w:tcBorders>
              <w:top w:val="single" w:sz="4" w:space="0" w:color="auto"/>
              <w:left w:val="single" w:sz="4" w:space="0" w:color="auto"/>
              <w:right w:val="single" w:sz="4" w:space="0" w:color="auto"/>
            </w:tcBorders>
          </w:tcPr>
          <w:p w:rsidR="006A3310" w:rsidRDefault="006A3310" w:rsidP="006A3310">
            <w:pPr>
              <w:jc w:val="center"/>
              <w:rPr>
                <w:b/>
                <w:sz w:val="18"/>
              </w:rPr>
            </w:pPr>
          </w:p>
          <w:p w:rsidR="006A3310" w:rsidRDefault="006A3310" w:rsidP="006A3310">
            <w:pPr>
              <w:jc w:val="center"/>
              <w:rPr>
                <w:b/>
                <w:sz w:val="18"/>
              </w:rPr>
            </w:pPr>
            <w:r>
              <w:rPr>
                <w:b/>
                <w:sz w:val="18"/>
              </w:rPr>
              <w:t>Электроснабжение</w:t>
            </w:r>
          </w:p>
        </w:tc>
        <w:tc>
          <w:tcPr>
            <w:tcW w:w="2520" w:type="dxa"/>
            <w:tcBorders>
              <w:top w:val="single" w:sz="4" w:space="0" w:color="auto"/>
              <w:left w:val="single" w:sz="4" w:space="0" w:color="auto"/>
              <w:right w:val="single" w:sz="4" w:space="0" w:color="auto"/>
            </w:tcBorders>
          </w:tcPr>
          <w:p w:rsidR="006A3310" w:rsidRDefault="006A3310" w:rsidP="006A3310">
            <w:pPr>
              <w:jc w:val="center"/>
              <w:rPr>
                <w:b/>
                <w:sz w:val="18"/>
              </w:rPr>
            </w:pPr>
          </w:p>
          <w:p w:rsidR="006A3310" w:rsidRDefault="006A3310" w:rsidP="006A3310">
            <w:pPr>
              <w:jc w:val="center"/>
              <w:rPr>
                <w:b/>
                <w:sz w:val="18"/>
              </w:rPr>
            </w:pPr>
            <w:r>
              <w:rPr>
                <w:b/>
                <w:sz w:val="18"/>
              </w:rPr>
              <w:t>Теплоснабжение</w:t>
            </w:r>
          </w:p>
        </w:tc>
        <w:tc>
          <w:tcPr>
            <w:tcW w:w="3060" w:type="dxa"/>
            <w:tcBorders>
              <w:top w:val="single" w:sz="4" w:space="0" w:color="auto"/>
              <w:left w:val="single" w:sz="4" w:space="0" w:color="auto"/>
              <w:right w:val="single" w:sz="4" w:space="0" w:color="auto"/>
            </w:tcBorders>
          </w:tcPr>
          <w:p w:rsidR="006A3310" w:rsidRDefault="006A3310" w:rsidP="006A3310">
            <w:pPr>
              <w:jc w:val="center"/>
              <w:rPr>
                <w:b/>
                <w:sz w:val="18"/>
              </w:rPr>
            </w:pPr>
          </w:p>
          <w:p w:rsidR="006A3310" w:rsidRDefault="006A3310" w:rsidP="006A3310">
            <w:pPr>
              <w:jc w:val="center"/>
              <w:rPr>
                <w:b/>
                <w:sz w:val="18"/>
              </w:rPr>
            </w:pPr>
            <w:r>
              <w:rPr>
                <w:b/>
                <w:sz w:val="18"/>
              </w:rPr>
              <w:t>Водоснабжение</w:t>
            </w:r>
          </w:p>
        </w:tc>
        <w:tc>
          <w:tcPr>
            <w:tcW w:w="2880" w:type="dxa"/>
            <w:tcBorders>
              <w:top w:val="single" w:sz="4" w:space="0" w:color="auto"/>
              <w:left w:val="single" w:sz="4" w:space="0" w:color="auto"/>
              <w:right w:val="single" w:sz="4" w:space="0" w:color="auto"/>
            </w:tcBorders>
          </w:tcPr>
          <w:p w:rsidR="006A3310" w:rsidRDefault="006A3310" w:rsidP="006A3310">
            <w:pPr>
              <w:jc w:val="center"/>
              <w:rPr>
                <w:b/>
                <w:sz w:val="18"/>
              </w:rPr>
            </w:pPr>
          </w:p>
          <w:p w:rsidR="006A3310" w:rsidRDefault="006A3310" w:rsidP="006A3310">
            <w:pPr>
              <w:jc w:val="center"/>
              <w:rPr>
                <w:b/>
                <w:sz w:val="18"/>
              </w:rPr>
            </w:pPr>
            <w:r>
              <w:rPr>
                <w:b/>
                <w:sz w:val="18"/>
              </w:rPr>
              <w:t>Водоотведение</w:t>
            </w:r>
          </w:p>
        </w:tc>
      </w:tr>
      <w:tr w:rsidR="006A3310" w:rsidTr="006A3310">
        <w:trPr>
          <w:cantSplit/>
          <w:trHeight w:val="1833"/>
        </w:trPr>
        <w:tc>
          <w:tcPr>
            <w:tcW w:w="588" w:type="dxa"/>
            <w:vMerge/>
            <w:tcBorders>
              <w:left w:val="single" w:sz="4" w:space="0" w:color="auto"/>
              <w:bottom w:val="single" w:sz="4" w:space="0" w:color="auto"/>
              <w:right w:val="single" w:sz="4" w:space="0" w:color="auto"/>
            </w:tcBorders>
          </w:tcPr>
          <w:p w:rsidR="006A3310" w:rsidRDefault="006A3310" w:rsidP="006A3310">
            <w:pPr>
              <w:jc w:val="center"/>
              <w:rPr>
                <w:b/>
                <w:sz w:val="20"/>
              </w:rPr>
            </w:pPr>
          </w:p>
        </w:tc>
        <w:tc>
          <w:tcPr>
            <w:tcW w:w="4740" w:type="dxa"/>
            <w:vMerge/>
            <w:tcBorders>
              <w:left w:val="single" w:sz="4" w:space="0" w:color="auto"/>
              <w:bottom w:val="single" w:sz="4" w:space="0" w:color="auto"/>
              <w:right w:val="single" w:sz="4" w:space="0" w:color="auto"/>
            </w:tcBorders>
          </w:tcPr>
          <w:p w:rsidR="006A3310" w:rsidRDefault="006A3310" w:rsidP="006A3310">
            <w:pPr>
              <w:jc w:val="center"/>
              <w:rPr>
                <w:b/>
                <w:sz w:val="20"/>
              </w:rPr>
            </w:pPr>
          </w:p>
        </w:tc>
        <w:tc>
          <w:tcPr>
            <w:tcW w:w="2160" w:type="dxa"/>
            <w:tcBorders>
              <w:left w:val="single" w:sz="4" w:space="0" w:color="auto"/>
              <w:bottom w:val="single" w:sz="4" w:space="0" w:color="auto"/>
              <w:right w:val="single" w:sz="4" w:space="0" w:color="auto"/>
            </w:tcBorders>
          </w:tcPr>
          <w:p w:rsidR="006A3310" w:rsidRDefault="006A3310" w:rsidP="006A3310">
            <w:pPr>
              <w:rPr>
                <w:b/>
                <w:sz w:val="20"/>
              </w:rPr>
            </w:pPr>
          </w:p>
          <w:p w:rsidR="006A3310" w:rsidRDefault="006A3310" w:rsidP="006A3310">
            <w:pPr>
              <w:rPr>
                <w:b/>
                <w:sz w:val="20"/>
              </w:rPr>
            </w:pPr>
          </w:p>
          <w:p w:rsidR="006A3310" w:rsidRDefault="006A3310" w:rsidP="006A3310">
            <w:pPr>
              <w:rPr>
                <w:b/>
                <w:sz w:val="20"/>
              </w:rPr>
            </w:pPr>
          </w:p>
          <w:p w:rsidR="006A3310" w:rsidRDefault="006A3310" w:rsidP="006A3310">
            <w:pPr>
              <w:rPr>
                <w:b/>
                <w:sz w:val="20"/>
              </w:rPr>
            </w:pPr>
            <w:r>
              <w:rPr>
                <w:b/>
                <w:sz w:val="20"/>
              </w:rPr>
              <w:t>ЛЭП -0,4 кВ (км)</w:t>
            </w:r>
          </w:p>
        </w:tc>
        <w:tc>
          <w:tcPr>
            <w:tcW w:w="2520" w:type="dxa"/>
            <w:tcBorders>
              <w:left w:val="single" w:sz="4" w:space="0" w:color="auto"/>
              <w:bottom w:val="single" w:sz="4" w:space="0" w:color="auto"/>
              <w:right w:val="single" w:sz="4" w:space="0" w:color="auto"/>
            </w:tcBorders>
          </w:tcPr>
          <w:p w:rsidR="006A3310" w:rsidRDefault="006A3310" w:rsidP="006A3310">
            <w:pPr>
              <w:rPr>
                <w:b/>
                <w:sz w:val="20"/>
              </w:rPr>
            </w:pPr>
          </w:p>
          <w:p w:rsidR="006A3310" w:rsidRDefault="006A3310" w:rsidP="006A3310">
            <w:pPr>
              <w:rPr>
                <w:b/>
                <w:sz w:val="20"/>
              </w:rPr>
            </w:pPr>
          </w:p>
          <w:p w:rsidR="006A3310" w:rsidRDefault="006A3310" w:rsidP="006A3310">
            <w:pPr>
              <w:rPr>
                <w:b/>
                <w:sz w:val="20"/>
              </w:rPr>
            </w:pPr>
          </w:p>
          <w:p w:rsidR="006A3310" w:rsidRDefault="006A3310" w:rsidP="006A3310">
            <w:pPr>
              <w:rPr>
                <w:b/>
                <w:sz w:val="20"/>
              </w:rPr>
            </w:pPr>
            <w:r>
              <w:rPr>
                <w:b/>
                <w:sz w:val="20"/>
              </w:rPr>
              <w:t>Тепловые сети (</w:t>
            </w:r>
            <w:proofErr w:type="gramStart"/>
            <w:r>
              <w:rPr>
                <w:b/>
                <w:sz w:val="20"/>
              </w:rPr>
              <w:t>км</w:t>
            </w:r>
            <w:proofErr w:type="gramEnd"/>
            <w:r>
              <w:rPr>
                <w:b/>
                <w:sz w:val="20"/>
              </w:rPr>
              <w:t>)</w:t>
            </w:r>
          </w:p>
        </w:tc>
        <w:tc>
          <w:tcPr>
            <w:tcW w:w="3060" w:type="dxa"/>
            <w:tcBorders>
              <w:left w:val="single" w:sz="4" w:space="0" w:color="auto"/>
              <w:bottom w:val="single" w:sz="4" w:space="0" w:color="auto"/>
              <w:right w:val="single" w:sz="4" w:space="0" w:color="auto"/>
            </w:tcBorders>
          </w:tcPr>
          <w:p w:rsidR="006A3310" w:rsidRDefault="006A3310" w:rsidP="006A3310">
            <w:pPr>
              <w:jc w:val="center"/>
              <w:rPr>
                <w:b/>
                <w:sz w:val="20"/>
              </w:rPr>
            </w:pPr>
          </w:p>
          <w:p w:rsidR="006A3310" w:rsidRDefault="006A3310" w:rsidP="006A3310">
            <w:pPr>
              <w:jc w:val="center"/>
              <w:rPr>
                <w:b/>
                <w:sz w:val="20"/>
              </w:rPr>
            </w:pPr>
          </w:p>
          <w:p w:rsidR="006A3310" w:rsidRDefault="006A3310" w:rsidP="006A3310">
            <w:pPr>
              <w:jc w:val="center"/>
              <w:rPr>
                <w:b/>
                <w:sz w:val="20"/>
              </w:rPr>
            </w:pPr>
          </w:p>
          <w:p w:rsidR="006A3310" w:rsidRDefault="006A3310" w:rsidP="006A3310">
            <w:pPr>
              <w:jc w:val="center"/>
              <w:rPr>
                <w:b/>
                <w:sz w:val="20"/>
              </w:rPr>
            </w:pPr>
            <w:r>
              <w:rPr>
                <w:b/>
                <w:sz w:val="20"/>
              </w:rPr>
              <w:t>Водопроводные сети (</w:t>
            </w:r>
            <w:proofErr w:type="gramStart"/>
            <w:r>
              <w:rPr>
                <w:b/>
                <w:sz w:val="20"/>
              </w:rPr>
              <w:t>км</w:t>
            </w:r>
            <w:proofErr w:type="gramEnd"/>
            <w:r>
              <w:rPr>
                <w:b/>
                <w:sz w:val="20"/>
              </w:rPr>
              <w:t>)</w:t>
            </w:r>
          </w:p>
        </w:tc>
        <w:tc>
          <w:tcPr>
            <w:tcW w:w="2880" w:type="dxa"/>
            <w:tcBorders>
              <w:left w:val="single" w:sz="4" w:space="0" w:color="auto"/>
              <w:bottom w:val="single" w:sz="4" w:space="0" w:color="auto"/>
              <w:right w:val="single" w:sz="4" w:space="0" w:color="auto"/>
            </w:tcBorders>
          </w:tcPr>
          <w:p w:rsidR="006A3310" w:rsidRDefault="006A3310" w:rsidP="006A3310">
            <w:pPr>
              <w:rPr>
                <w:b/>
                <w:sz w:val="20"/>
              </w:rPr>
            </w:pPr>
          </w:p>
          <w:p w:rsidR="006A3310" w:rsidRDefault="006A3310" w:rsidP="006A3310">
            <w:pPr>
              <w:rPr>
                <w:b/>
                <w:sz w:val="20"/>
              </w:rPr>
            </w:pPr>
          </w:p>
          <w:p w:rsidR="006A3310" w:rsidRDefault="006A3310" w:rsidP="006A3310">
            <w:pPr>
              <w:rPr>
                <w:b/>
                <w:sz w:val="20"/>
              </w:rPr>
            </w:pPr>
          </w:p>
          <w:p w:rsidR="006A3310" w:rsidRDefault="006A3310" w:rsidP="006A3310">
            <w:pPr>
              <w:rPr>
                <w:b/>
                <w:sz w:val="20"/>
              </w:rPr>
            </w:pPr>
            <w:r>
              <w:rPr>
                <w:b/>
                <w:sz w:val="20"/>
              </w:rPr>
              <w:t>Канализационные сети (</w:t>
            </w:r>
            <w:proofErr w:type="gramStart"/>
            <w:r>
              <w:rPr>
                <w:b/>
                <w:sz w:val="20"/>
              </w:rPr>
              <w:t>км</w:t>
            </w:r>
            <w:proofErr w:type="gramEnd"/>
            <w:r>
              <w:rPr>
                <w:b/>
                <w:sz w:val="20"/>
              </w:rPr>
              <w:t>)</w:t>
            </w:r>
          </w:p>
        </w:tc>
      </w:tr>
      <w:tr w:rsidR="006A3310" w:rsidTr="006A3310">
        <w:trPr>
          <w:cantSplit/>
        </w:trPr>
        <w:tc>
          <w:tcPr>
            <w:tcW w:w="588" w:type="dxa"/>
            <w:tcBorders>
              <w:top w:val="single" w:sz="4" w:space="0" w:color="auto"/>
              <w:left w:val="single" w:sz="4" w:space="0" w:color="auto"/>
              <w:bottom w:val="single" w:sz="4" w:space="0" w:color="auto"/>
              <w:right w:val="single" w:sz="4" w:space="0" w:color="auto"/>
            </w:tcBorders>
          </w:tcPr>
          <w:p w:rsidR="006A3310" w:rsidRPr="001F1F2F" w:rsidRDefault="006A3310" w:rsidP="006A3310">
            <w:pPr>
              <w:jc w:val="center"/>
              <w:rPr>
                <w:sz w:val="20"/>
              </w:rPr>
            </w:pPr>
            <w:r>
              <w:rPr>
                <w:sz w:val="20"/>
              </w:rPr>
              <w:t>1</w:t>
            </w:r>
          </w:p>
        </w:tc>
        <w:tc>
          <w:tcPr>
            <w:tcW w:w="4740" w:type="dxa"/>
            <w:tcBorders>
              <w:top w:val="single" w:sz="4" w:space="0" w:color="auto"/>
              <w:left w:val="single" w:sz="4" w:space="0" w:color="auto"/>
              <w:bottom w:val="single" w:sz="4" w:space="0" w:color="auto"/>
              <w:right w:val="single" w:sz="4" w:space="0" w:color="auto"/>
            </w:tcBorders>
          </w:tcPr>
          <w:p w:rsidR="006A3310" w:rsidRPr="00B26001" w:rsidRDefault="006A3310" w:rsidP="006A3310">
            <w:pPr>
              <w:rPr>
                <w:sz w:val="20"/>
              </w:rPr>
            </w:pPr>
            <w:proofErr w:type="spellStart"/>
            <w:r w:rsidRPr="00B26001">
              <w:rPr>
                <w:sz w:val="20"/>
              </w:rPr>
              <w:t>Стодолищенское</w:t>
            </w:r>
            <w:proofErr w:type="spellEnd"/>
            <w:r w:rsidRPr="00B26001">
              <w:rPr>
                <w:sz w:val="20"/>
              </w:rPr>
              <w:t xml:space="preserve"> сельское поселение</w:t>
            </w:r>
          </w:p>
        </w:tc>
        <w:tc>
          <w:tcPr>
            <w:tcW w:w="2160" w:type="dxa"/>
            <w:tcBorders>
              <w:top w:val="single" w:sz="4" w:space="0" w:color="auto"/>
              <w:left w:val="single" w:sz="4" w:space="0" w:color="auto"/>
              <w:bottom w:val="single" w:sz="4" w:space="0" w:color="auto"/>
              <w:right w:val="single" w:sz="4" w:space="0" w:color="auto"/>
            </w:tcBorders>
          </w:tcPr>
          <w:p w:rsidR="006A3310" w:rsidRDefault="006A3310" w:rsidP="006A3310">
            <w:pPr>
              <w:jc w:val="center"/>
              <w:rPr>
                <w:sz w:val="20"/>
              </w:rPr>
            </w:pPr>
            <w:r>
              <w:rPr>
                <w:sz w:val="20"/>
              </w:rPr>
              <w:t>0,6</w:t>
            </w:r>
          </w:p>
        </w:tc>
        <w:tc>
          <w:tcPr>
            <w:tcW w:w="2520" w:type="dxa"/>
            <w:tcBorders>
              <w:top w:val="single" w:sz="4" w:space="0" w:color="auto"/>
              <w:left w:val="single" w:sz="4" w:space="0" w:color="auto"/>
              <w:bottom w:val="single" w:sz="4" w:space="0" w:color="auto"/>
              <w:right w:val="single" w:sz="4" w:space="0" w:color="auto"/>
            </w:tcBorders>
          </w:tcPr>
          <w:p w:rsidR="006A3310" w:rsidRDefault="006A3310" w:rsidP="006A3310">
            <w:pPr>
              <w:jc w:val="center"/>
              <w:rPr>
                <w:sz w:val="20"/>
              </w:rPr>
            </w:pPr>
            <w:r>
              <w:rPr>
                <w:sz w:val="20"/>
              </w:rPr>
              <w:t>0,3</w:t>
            </w:r>
          </w:p>
        </w:tc>
        <w:tc>
          <w:tcPr>
            <w:tcW w:w="3060" w:type="dxa"/>
            <w:tcBorders>
              <w:top w:val="single" w:sz="4" w:space="0" w:color="auto"/>
              <w:left w:val="single" w:sz="4" w:space="0" w:color="auto"/>
              <w:bottom w:val="single" w:sz="4" w:space="0" w:color="auto"/>
              <w:right w:val="single" w:sz="4" w:space="0" w:color="auto"/>
            </w:tcBorders>
          </w:tcPr>
          <w:p w:rsidR="006A3310" w:rsidRDefault="006A3310" w:rsidP="006A3310">
            <w:pPr>
              <w:jc w:val="center"/>
              <w:rPr>
                <w:sz w:val="20"/>
              </w:rPr>
            </w:pPr>
            <w:r>
              <w:rPr>
                <w:sz w:val="20"/>
              </w:rPr>
              <w:t>0,8</w:t>
            </w:r>
          </w:p>
        </w:tc>
        <w:tc>
          <w:tcPr>
            <w:tcW w:w="2880" w:type="dxa"/>
            <w:tcBorders>
              <w:top w:val="single" w:sz="4" w:space="0" w:color="auto"/>
              <w:left w:val="single" w:sz="4" w:space="0" w:color="auto"/>
              <w:bottom w:val="single" w:sz="4" w:space="0" w:color="auto"/>
              <w:right w:val="single" w:sz="4" w:space="0" w:color="auto"/>
            </w:tcBorders>
          </w:tcPr>
          <w:p w:rsidR="006A3310" w:rsidRDefault="006A3310" w:rsidP="006A3310">
            <w:pPr>
              <w:jc w:val="center"/>
              <w:rPr>
                <w:sz w:val="20"/>
              </w:rPr>
            </w:pPr>
            <w:r>
              <w:rPr>
                <w:sz w:val="20"/>
              </w:rPr>
              <w:t>0,7</w:t>
            </w:r>
          </w:p>
        </w:tc>
      </w:tr>
      <w:tr w:rsidR="006A3310" w:rsidTr="006A3310">
        <w:trPr>
          <w:cantSplit/>
        </w:trPr>
        <w:tc>
          <w:tcPr>
            <w:tcW w:w="588" w:type="dxa"/>
            <w:tcBorders>
              <w:top w:val="single" w:sz="4" w:space="0" w:color="auto"/>
              <w:left w:val="single" w:sz="4" w:space="0" w:color="auto"/>
              <w:bottom w:val="single" w:sz="4" w:space="0" w:color="auto"/>
              <w:right w:val="single" w:sz="4" w:space="0" w:color="auto"/>
            </w:tcBorders>
          </w:tcPr>
          <w:p w:rsidR="006A3310" w:rsidRDefault="006A3310" w:rsidP="006A3310">
            <w:pPr>
              <w:jc w:val="center"/>
              <w:rPr>
                <w:b/>
              </w:rPr>
            </w:pPr>
          </w:p>
        </w:tc>
        <w:tc>
          <w:tcPr>
            <w:tcW w:w="4740" w:type="dxa"/>
            <w:tcBorders>
              <w:top w:val="single" w:sz="4" w:space="0" w:color="auto"/>
              <w:left w:val="single" w:sz="4" w:space="0" w:color="auto"/>
              <w:bottom w:val="single" w:sz="4" w:space="0" w:color="auto"/>
              <w:right w:val="single" w:sz="4" w:space="0" w:color="auto"/>
            </w:tcBorders>
          </w:tcPr>
          <w:p w:rsidR="006A3310" w:rsidRPr="0009713D" w:rsidRDefault="006A3310" w:rsidP="006A3310">
            <w:pPr>
              <w:pStyle w:val="5"/>
              <w:rPr>
                <w:rFonts w:ascii="Times New Roman" w:hAnsi="Times New Roman" w:cs="Times New Roman"/>
                <w:color w:val="auto"/>
              </w:rPr>
            </w:pPr>
            <w:r w:rsidRPr="0009713D">
              <w:rPr>
                <w:rFonts w:ascii="Times New Roman" w:hAnsi="Times New Roman" w:cs="Times New Roman"/>
                <w:color w:val="auto"/>
              </w:rPr>
              <w:t xml:space="preserve">Итого </w:t>
            </w:r>
            <w:proofErr w:type="spellStart"/>
            <w:r w:rsidRPr="0009713D">
              <w:rPr>
                <w:rFonts w:ascii="Times New Roman" w:hAnsi="Times New Roman" w:cs="Times New Roman"/>
                <w:color w:val="auto"/>
              </w:rPr>
              <w:t>Стодолищенскому</w:t>
            </w:r>
            <w:proofErr w:type="spellEnd"/>
            <w:r w:rsidRPr="0009713D">
              <w:rPr>
                <w:rFonts w:ascii="Times New Roman" w:hAnsi="Times New Roman" w:cs="Times New Roman"/>
                <w:color w:val="auto"/>
              </w:rPr>
              <w:t xml:space="preserve"> сельскому поселению</w:t>
            </w:r>
          </w:p>
        </w:tc>
        <w:tc>
          <w:tcPr>
            <w:tcW w:w="2160" w:type="dxa"/>
            <w:tcBorders>
              <w:top w:val="single" w:sz="4" w:space="0" w:color="auto"/>
              <w:left w:val="single" w:sz="4" w:space="0" w:color="auto"/>
              <w:bottom w:val="single" w:sz="4" w:space="0" w:color="auto"/>
              <w:right w:val="single" w:sz="4" w:space="0" w:color="auto"/>
            </w:tcBorders>
          </w:tcPr>
          <w:p w:rsidR="006A3310" w:rsidRDefault="006A3310" w:rsidP="006A3310">
            <w:pPr>
              <w:jc w:val="center"/>
              <w:rPr>
                <w:b/>
                <w:sz w:val="20"/>
              </w:rPr>
            </w:pPr>
            <w:r>
              <w:rPr>
                <w:b/>
                <w:sz w:val="20"/>
              </w:rPr>
              <w:t>0,6</w:t>
            </w:r>
          </w:p>
        </w:tc>
        <w:tc>
          <w:tcPr>
            <w:tcW w:w="2520" w:type="dxa"/>
            <w:tcBorders>
              <w:top w:val="single" w:sz="4" w:space="0" w:color="auto"/>
              <w:left w:val="single" w:sz="4" w:space="0" w:color="auto"/>
              <w:bottom w:val="single" w:sz="4" w:space="0" w:color="auto"/>
              <w:right w:val="single" w:sz="4" w:space="0" w:color="auto"/>
            </w:tcBorders>
          </w:tcPr>
          <w:p w:rsidR="006A3310" w:rsidRDefault="006A3310" w:rsidP="006A3310">
            <w:pPr>
              <w:jc w:val="center"/>
              <w:rPr>
                <w:b/>
                <w:sz w:val="20"/>
              </w:rPr>
            </w:pPr>
            <w:r>
              <w:rPr>
                <w:b/>
                <w:sz w:val="20"/>
              </w:rPr>
              <w:t>0,3</w:t>
            </w:r>
          </w:p>
        </w:tc>
        <w:tc>
          <w:tcPr>
            <w:tcW w:w="3060" w:type="dxa"/>
            <w:tcBorders>
              <w:top w:val="single" w:sz="4" w:space="0" w:color="auto"/>
              <w:left w:val="single" w:sz="4" w:space="0" w:color="auto"/>
              <w:bottom w:val="single" w:sz="4" w:space="0" w:color="auto"/>
              <w:right w:val="single" w:sz="4" w:space="0" w:color="auto"/>
            </w:tcBorders>
          </w:tcPr>
          <w:p w:rsidR="006A3310" w:rsidRDefault="006A3310" w:rsidP="006A3310">
            <w:pPr>
              <w:jc w:val="center"/>
              <w:rPr>
                <w:b/>
                <w:sz w:val="20"/>
              </w:rPr>
            </w:pPr>
            <w:r>
              <w:rPr>
                <w:b/>
                <w:sz w:val="20"/>
              </w:rPr>
              <w:t>0,8</w:t>
            </w:r>
          </w:p>
        </w:tc>
        <w:tc>
          <w:tcPr>
            <w:tcW w:w="2880" w:type="dxa"/>
            <w:tcBorders>
              <w:top w:val="single" w:sz="4" w:space="0" w:color="auto"/>
              <w:left w:val="single" w:sz="4" w:space="0" w:color="auto"/>
              <w:bottom w:val="single" w:sz="4" w:space="0" w:color="auto"/>
              <w:right w:val="single" w:sz="4" w:space="0" w:color="auto"/>
            </w:tcBorders>
          </w:tcPr>
          <w:p w:rsidR="006A3310" w:rsidRDefault="006A3310" w:rsidP="006A3310">
            <w:pPr>
              <w:jc w:val="center"/>
              <w:rPr>
                <w:b/>
                <w:sz w:val="20"/>
              </w:rPr>
            </w:pPr>
            <w:r>
              <w:rPr>
                <w:b/>
                <w:sz w:val="20"/>
              </w:rPr>
              <w:t>0,7</w:t>
            </w:r>
          </w:p>
        </w:tc>
      </w:tr>
    </w:tbl>
    <w:p w:rsidR="006A3310" w:rsidRDefault="006A3310" w:rsidP="006A3310">
      <w:pPr>
        <w:jc w:val="center"/>
        <w:rPr>
          <w:b/>
        </w:rPr>
      </w:pPr>
      <w:r>
        <w:rPr>
          <w:b/>
        </w:rPr>
        <w:t xml:space="preserve">                                                                  </w:t>
      </w:r>
    </w:p>
    <w:p w:rsidR="006A3310" w:rsidRPr="00015B4E" w:rsidRDefault="006A3310" w:rsidP="006A3310">
      <w:pPr>
        <w:jc w:val="center"/>
        <w:rPr>
          <w:sz w:val="20"/>
        </w:rPr>
      </w:pPr>
      <w:r>
        <w:rPr>
          <w:b/>
          <w:sz w:val="28"/>
        </w:rPr>
        <w:br w:type="page"/>
        <w:t>Прогноз прироста жилфонда и уровня обеспеченности им населения</w:t>
      </w:r>
    </w:p>
    <w:p w:rsidR="006A3310" w:rsidRDefault="006A3310" w:rsidP="006A3310">
      <w:pPr>
        <w:jc w:val="center"/>
        <w:rPr>
          <w:b/>
          <w:sz w:val="28"/>
        </w:rPr>
      </w:pPr>
      <w:r>
        <w:rPr>
          <w:b/>
          <w:sz w:val="28"/>
        </w:rPr>
        <w:t xml:space="preserve">по муниципальному образованию </w:t>
      </w:r>
      <w:proofErr w:type="spellStart"/>
      <w:r>
        <w:rPr>
          <w:b/>
          <w:sz w:val="28"/>
        </w:rPr>
        <w:t>Стодолищенскому</w:t>
      </w:r>
      <w:proofErr w:type="spellEnd"/>
      <w:r>
        <w:rPr>
          <w:b/>
          <w:sz w:val="28"/>
        </w:rPr>
        <w:t xml:space="preserve"> сельскому поселению Починковского района Смоленской области </w:t>
      </w:r>
    </w:p>
    <w:p w:rsidR="006A3310" w:rsidRDefault="006A3310" w:rsidP="006A3310">
      <w:pPr>
        <w:jc w:val="right"/>
        <w:rPr>
          <w:sz w:val="20"/>
        </w:rPr>
      </w:pPr>
      <w:r>
        <w:rPr>
          <w:sz w:val="20"/>
        </w:rPr>
        <w:t>Табл.5</w:t>
      </w:r>
    </w:p>
    <w:tbl>
      <w:tblPr>
        <w:tblW w:w="155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643"/>
        <w:gridCol w:w="4321"/>
        <w:gridCol w:w="1260"/>
        <w:gridCol w:w="1080"/>
        <w:gridCol w:w="1260"/>
        <w:gridCol w:w="1260"/>
        <w:gridCol w:w="1080"/>
        <w:gridCol w:w="1080"/>
        <w:gridCol w:w="1260"/>
        <w:gridCol w:w="1080"/>
        <w:gridCol w:w="1260"/>
      </w:tblGrid>
      <w:tr w:rsidR="006A3310" w:rsidRPr="00A23D63" w:rsidTr="006A3310">
        <w:tc>
          <w:tcPr>
            <w:tcW w:w="643" w:type="dxa"/>
            <w:vMerge w:val="restart"/>
            <w:shd w:val="clear" w:color="auto" w:fill="auto"/>
          </w:tcPr>
          <w:p w:rsidR="006A3310" w:rsidRPr="00A23D63" w:rsidRDefault="006A3310" w:rsidP="006A3310">
            <w:pPr>
              <w:jc w:val="center"/>
              <w:rPr>
                <w:b/>
                <w:sz w:val="20"/>
              </w:rPr>
            </w:pPr>
            <w:r w:rsidRPr="00A23D63">
              <w:rPr>
                <w:b/>
                <w:sz w:val="20"/>
              </w:rPr>
              <w:t xml:space="preserve">№ </w:t>
            </w:r>
            <w:proofErr w:type="gramStart"/>
            <w:r w:rsidRPr="00A23D63">
              <w:rPr>
                <w:b/>
                <w:sz w:val="20"/>
              </w:rPr>
              <w:t>п</w:t>
            </w:r>
            <w:proofErr w:type="gramEnd"/>
            <w:r w:rsidRPr="00A23D63">
              <w:rPr>
                <w:b/>
                <w:sz w:val="20"/>
              </w:rPr>
              <w:t>/п</w:t>
            </w:r>
          </w:p>
        </w:tc>
        <w:tc>
          <w:tcPr>
            <w:tcW w:w="4321" w:type="dxa"/>
            <w:vMerge w:val="restart"/>
            <w:shd w:val="clear" w:color="auto" w:fill="auto"/>
          </w:tcPr>
          <w:p w:rsidR="006A3310" w:rsidRPr="00A23D63" w:rsidRDefault="006A3310" w:rsidP="006A3310">
            <w:pPr>
              <w:jc w:val="center"/>
              <w:rPr>
                <w:b/>
              </w:rPr>
            </w:pPr>
            <w:r w:rsidRPr="00A23D63">
              <w:rPr>
                <w:b/>
                <w:sz w:val="22"/>
              </w:rPr>
              <w:t>Наименование микрорайона</w:t>
            </w:r>
          </w:p>
          <w:p w:rsidR="006A3310" w:rsidRPr="00A23D63" w:rsidRDefault="006A3310" w:rsidP="006A3310">
            <w:pPr>
              <w:jc w:val="center"/>
              <w:rPr>
                <w:b/>
              </w:rPr>
            </w:pPr>
            <w:r w:rsidRPr="00A23D63">
              <w:rPr>
                <w:b/>
                <w:sz w:val="22"/>
              </w:rPr>
              <w:t>(населенного пункта)</w:t>
            </w:r>
          </w:p>
          <w:p w:rsidR="006A3310" w:rsidRPr="00A23D63" w:rsidRDefault="006A3310" w:rsidP="006A3310">
            <w:pPr>
              <w:jc w:val="center"/>
              <w:rPr>
                <w:b/>
              </w:rPr>
            </w:pPr>
          </w:p>
          <w:p w:rsidR="006A3310" w:rsidRPr="00A23D63" w:rsidRDefault="006A3310" w:rsidP="006A3310">
            <w:pPr>
              <w:rPr>
                <w:b/>
              </w:rPr>
            </w:pPr>
          </w:p>
        </w:tc>
        <w:tc>
          <w:tcPr>
            <w:tcW w:w="3600" w:type="dxa"/>
            <w:gridSpan w:val="3"/>
            <w:shd w:val="clear" w:color="auto" w:fill="auto"/>
          </w:tcPr>
          <w:p w:rsidR="006A3310" w:rsidRPr="00A23D63" w:rsidRDefault="00BE5D01" w:rsidP="006A3310">
            <w:pPr>
              <w:jc w:val="center"/>
              <w:rPr>
                <w:b/>
              </w:rPr>
            </w:pPr>
            <w:r>
              <w:rPr>
                <w:b/>
              </w:rPr>
              <w:t>на 01.01.2022</w:t>
            </w:r>
            <w:r w:rsidR="006A3310" w:rsidRPr="00A23D63">
              <w:rPr>
                <w:b/>
              </w:rPr>
              <w:t xml:space="preserve"> г.</w:t>
            </w:r>
          </w:p>
        </w:tc>
        <w:tc>
          <w:tcPr>
            <w:tcW w:w="3420" w:type="dxa"/>
            <w:gridSpan w:val="3"/>
            <w:shd w:val="clear" w:color="auto" w:fill="auto"/>
          </w:tcPr>
          <w:p w:rsidR="006A3310" w:rsidRPr="00A23D63" w:rsidRDefault="00BE5D01" w:rsidP="006A3310">
            <w:pPr>
              <w:jc w:val="center"/>
              <w:rPr>
                <w:b/>
              </w:rPr>
            </w:pPr>
            <w:r>
              <w:rPr>
                <w:b/>
              </w:rPr>
              <w:t>на 01.01.2025</w:t>
            </w:r>
            <w:r w:rsidR="006A3310" w:rsidRPr="00A23D63">
              <w:rPr>
                <w:b/>
              </w:rPr>
              <w:t xml:space="preserve"> г.</w:t>
            </w:r>
          </w:p>
        </w:tc>
        <w:tc>
          <w:tcPr>
            <w:tcW w:w="3600" w:type="dxa"/>
            <w:gridSpan w:val="3"/>
            <w:shd w:val="clear" w:color="auto" w:fill="auto"/>
          </w:tcPr>
          <w:p w:rsidR="006A3310" w:rsidRPr="00A23D63" w:rsidRDefault="00BE5D01" w:rsidP="006A3310">
            <w:pPr>
              <w:jc w:val="center"/>
              <w:rPr>
                <w:b/>
              </w:rPr>
            </w:pPr>
            <w:r>
              <w:rPr>
                <w:b/>
              </w:rPr>
              <w:t>на 01.01.2028</w:t>
            </w:r>
            <w:r w:rsidR="006A3310" w:rsidRPr="00A23D63">
              <w:rPr>
                <w:b/>
              </w:rPr>
              <w:t>г.</w:t>
            </w:r>
          </w:p>
        </w:tc>
      </w:tr>
      <w:tr w:rsidR="006A3310" w:rsidRPr="00A23D63" w:rsidTr="006A3310">
        <w:trPr>
          <w:trHeight w:val="1132"/>
        </w:trPr>
        <w:tc>
          <w:tcPr>
            <w:tcW w:w="643" w:type="dxa"/>
            <w:vMerge/>
            <w:shd w:val="clear" w:color="auto" w:fill="auto"/>
          </w:tcPr>
          <w:p w:rsidR="006A3310" w:rsidRPr="00A23D63" w:rsidRDefault="006A3310" w:rsidP="006A3310">
            <w:pPr>
              <w:rPr>
                <w:b/>
                <w:sz w:val="28"/>
              </w:rPr>
            </w:pPr>
          </w:p>
        </w:tc>
        <w:tc>
          <w:tcPr>
            <w:tcW w:w="4321" w:type="dxa"/>
            <w:vMerge/>
            <w:shd w:val="clear" w:color="auto" w:fill="auto"/>
          </w:tcPr>
          <w:p w:rsidR="006A3310" w:rsidRPr="00A23D63" w:rsidRDefault="006A3310" w:rsidP="006A3310">
            <w:pPr>
              <w:rPr>
                <w:b/>
                <w:sz w:val="28"/>
              </w:rPr>
            </w:pPr>
          </w:p>
        </w:tc>
        <w:tc>
          <w:tcPr>
            <w:tcW w:w="1260" w:type="dxa"/>
            <w:shd w:val="clear" w:color="auto" w:fill="auto"/>
          </w:tcPr>
          <w:p w:rsidR="006A3310" w:rsidRPr="00A23D63" w:rsidRDefault="006A3310" w:rsidP="006A3310">
            <w:pPr>
              <w:ind w:left="-108" w:right="-108"/>
              <w:jc w:val="center"/>
              <w:rPr>
                <w:b/>
                <w:sz w:val="20"/>
              </w:rPr>
            </w:pPr>
            <w:r w:rsidRPr="00A23D63">
              <w:rPr>
                <w:b/>
                <w:sz w:val="20"/>
              </w:rPr>
              <w:t>Общая площадь жилфонда,</w:t>
            </w:r>
          </w:p>
          <w:p w:rsidR="006A3310" w:rsidRPr="00A23D63" w:rsidRDefault="006A3310" w:rsidP="006A3310">
            <w:pPr>
              <w:ind w:left="-108" w:right="-108"/>
              <w:jc w:val="center"/>
              <w:rPr>
                <w:b/>
                <w:sz w:val="20"/>
              </w:rPr>
            </w:pPr>
            <w:r w:rsidRPr="00A23D63">
              <w:rPr>
                <w:b/>
                <w:sz w:val="20"/>
              </w:rPr>
              <w:t>м</w:t>
            </w:r>
            <w:proofErr w:type="gramStart"/>
            <w:r w:rsidRPr="00A23D63">
              <w:rPr>
                <w:b/>
                <w:sz w:val="20"/>
              </w:rPr>
              <w:t>2</w:t>
            </w:r>
            <w:proofErr w:type="gramEnd"/>
          </w:p>
        </w:tc>
        <w:tc>
          <w:tcPr>
            <w:tcW w:w="1080" w:type="dxa"/>
            <w:shd w:val="clear" w:color="auto" w:fill="auto"/>
          </w:tcPr>
          <w:p w:rsidR="006A3310" w:rsidRPr="00A23D63" w:rsidRDefault="006A3310" w:rsidP="006A3310">
            <w:pPr>
              <w:ind w:left="-108" w:right="-108"/>
              <w:jc w:val="center"/>
              <w:rPr>
                <w:b/>
                <w:sz w:val="20"/>
              </w:rPr>
            </w:pPr>
            <w:r w:rsidRPr="00A23D63">
              <w:rPr>
                <w:b/>
                <w:sz w:val="20"/>
              </w:rPr>
              <w:t>Кол-во</w:t>
            </w:r>
          </w:p>
          <w:p w:rsidR="006A3310" w:rsidRPr="00A23D63" w:rsidRDefault="006A3310" w:rsidP="006A3310">
            <w:pPr>
              <w:ind w:left="-108" w:right="-108"/>
              <w:jc w:val="center"/>
              <w:rPr>
                <w:b/>
                <w:sz w:val="20"/>
              </w:rPr>
            </w:pPr>
            <w:r w:rsidRPr="00A23D63">
              <w:rPr>
                <w:b/>
                <w:sz w:val="20"/>
              </w:rPr>
              <w:t>жителей,</w:t>
            </w:r>
          </w:p>
          <w:p w:rsidR="006A3310" w:rsidRPr="00A23D63" w:rsidRDefault="006A3310" w:rsidP="006A3310">
            <w:pPr>
              <w:ind w:left="-108" w:right="-108"/>
              <w:jc w:val="center"/>
              <w:rPr>
                <w:b/>
                <w:sz w:val="20"/>
              </w:rPr>
            </w:pPr>
            <w:r w:rsidRPr="00A23D63">
              <w:rPr>
                <w:b/>
                <w:sz w:val="20"/>
              </w:rPr>
              <w:t>чел.</w:t>
            </w:r>
          </w:p>
        </w:tc>
        <w:tc>
          <w:tcPr>
            <w:tcW w:w="1260" w:type="dxa"/>
            <w:shd w:val="clear" w:color="auto" w:fill="auto"/>
          </w:tcPr>
          <w:p w:rsidR="006A3310" w:rsidRPr="00A23D63" w:rsidRDefault="006A3310" w:rsidP="006A3310">
            <w:pPr>
              <w:ind w:left="-108" w:right="-108"/>
              <w:jc w:val="center"/>
              <w:rPr>
                <w:b/>
                <w:sz w:val="20"/>
              </w:rPr>
            </w:pPr>
            <w:r w:rsidRPr="00A23D63">
              <w:rPr>
                <w:b/>
                <w:sz w:val="20"/>
              </w:rPr>
              <w:t>Уровень</w:t>
            </w:r>
          </w:p>
          <w:p w:rsidR="006A3310" w:rsidRPr="00A23D63" w:rsidRDefault="006A3310" w:rsidP="006A3310">
            <w:pPr>
              <w:ind w:left="-108" w:right="-108"/>
              <w:jc w:val="center"/>
              <w:rPr>
                <w:b/>
                <w:sz w:val="20"/>
              </w:rPr>
            </w:pPr>
            <w:proofErr w:type="spellStart"/>
            <w:r w:rsidRPr="00A23D63">
              <w:rPr>
                <w:b/>
                <w:sz w:val="20"/>
              </w:rPr>
              <w:t>обеспеч</w:t>
            </w:r>
            <w:proofErr w:type="spellEnd"/>
            <w:r w:rsidRPr="00A23D63">
              <w:rPr>
                <w:b/>
                <w:sz w:val="20"/>
              </w:rPr>
              <w:t>.</w:t>
            </w:r>
          </w:p>
          <w:p w:rsidR="006A3310" w:rsidRPr="00A23D63" w:rsidRDefault="006A3310" w:rsidP="006A3310">
            <w:pPr>
              <w:ind w:left="-108" w:right="-108"/>
              <w:jc w:val="center"/>
              <w:rPr>
                <w:b/>
                <w:sz w:val="20"/>
              </w:rPr>
            </w:pPr>
            <w:r w:rsidRPr="00A23D63">
              <w:rPr>
                <w:b/>
                <w:sz w:val="20"/>
              </w:rPr>
              <w:t>Жильем,</w:t>
            </w:r>
          </w:p>
          <w:p w:rsidR="006A3310" w:rsidRPr="00A23D63" w:rsidRDefault="006A3310" w:rsidP="006A3310">
            <w:pPr>
              <w:ind w:left="-108" w:right="-108"/>
              <w:jc w:val="center"/>
              <w:rPr>
                <w:b/>
                <w:sz w:val="20"/>
              </w:rPr>
            </w:pPr>
            <w:r w:rsidRPr="00A23D63">
              <w:rPr>
                <w:b/>
                <w:sz w:val="20"/>
              </w:rPr>
              <w:t>м</w:t>
            </w:r>
            <w:proofErr w:type="gramStart"/>
            <w:r w:rsidRPr="00A23D63">
              <w:rPr>
                <w:b/>
                <w:sz w:val="20"/>
              </w:rPr>
              <w:t>2</w:t>
            </w:r>
            <w:proofErr w:type="gramEnd"/>
            <w:r w:rsidRPr="00A23D63">
              <w:rPr>
                <w:b/>
                <w:sz w:val="20"/>
              </w:rPr>
              <w:t>/чел.</w:t>
            </w:r>
          </w:p>
        </w:tc>
        <w:tc>
          <w:tcPr>
            <w:tcW w:w="1260" w:type="dxa"/>
            <w:shd w:val="clear" w:color="auto" w:fill="auto"/>
          </w:tcPr>
          <w:p w:rsidR="006A3310" w:rsidRPr="00A23D63" w:rsidRDefault="006A3310" w:rsidP="006A3310">
            <w:pPr>
              <w:ind w:left="-108" w:right="-108"/>
              <w:jc w:val="center"/>
              <w:rPr>
                <w:b/>
                <w:sz w:val="20"/>
              </w:rPr>
            </w:pPr>
            <w:r w:rsidRPr="00A23D63">
              <w:rPr>
                <w:b/>
                <w:sz w:val="20"/>
              </w:rPr>
              <w:t>Общая площадь жилфонда,</w:t>
            </w:r>
          </w:p>
          <w:p w:rsidR="006A3310" w:rsidRPr="00A23D63" w:rsidRDefault="006A3310" w:rsidP="006A3310">
            <w:pPr>
              <w:ind w:left="-108" w:right="-108"/>
              <w:jc w:val="center"/>
              <w:rPr>
                <w:b/>
                <w:sz w:val="20"/>
              </w:rPr>
            </w:pPr>
            <w:r w:rsidRPr="00A23D63">
              <w:rPr>
                <w:b/>
                <w:sz w:val="20"/>
              </w:rPr>
              <w:t>м</w:t>
            </w:r>
            <w:proofErr w:type="gramStart"/>
            <w:r w:rsidRPr="00A23D63">
              <w:rPr>
                <w:b/>
                <w:sz w:val="20"/>
              </w:rPr>
              <w:t>2</w:t>
            </w:r>
            <w:proofErr w:type="gramEnd"/>
          </w:p>
        </w:tc>
        <w:tc>
          <w:tcPr>
            <w:tcW w:w="1080" w:type="dxa"/>
            <w:shd w:val="clear" w:color="auto" w:fill="auto"/>
          </w:tcPr>
          <w:p w:rsidR="006A3310" w:rsidRPr="00A23D63" w:rsidRDefault="006A3310" w:rsidP="006A3310">
            <w:pPr>
              <w:ind w:left="-108" w:right="-108"/>
              <w:jc w:val="center"/>
              <w:rPr>
                <w:b/>
                <w:sz w:val="20"/>
              </w:rPr>
            </w:pPr>
            <w:r w:rsidRPr="00A23D63">
              <w:rPr>
                <w:b/>
                <w:sz w:val="20"/>
              </w:rPr>
              <w:t>Кол-во</w:t>
            </w:r>
          </w:p>
          <w:p w:rsidR="006A3310" w:rsidRPr="00A23D63" w:rsidRDefault="006A3310" w:rsidP="006A3310">
            <w:pPr>
              <w:ind w:left="-108" w:right="-108"/>
              <w:jc w:val="center"/>
              <w:rPr>
                <w:b/>
                <w:sz w:val="20"/>
              </w:rPr>
            </w:pPr>
            <w:r w:rsidRPr="00A23D63">
              <w:rPr>
                <w:b/>
                <w:sz w:val="20"/>
              </w:rPr>
              <w:t>жителей,</w:t>
            </w:r>
          </w:p>
          <w:p w:rsidR="006A3310" w:rsidRPr="00A23D63" w:rsidRDefault="006A3310" w:rsidP="006A3310">
            <w:pPr>
              <w:ind w:left="-108" w:right="-108"/>
              <w:jc w:val="center"/>
              <w:rPr>
                <w:b/>
                <w:sz w:val="20"/>
              </w:rPr>
            </w:pPr>
            <w:r w:rsidRPr="00A23D63">
              <w:rPr>
                <w:b/>
                <w:sz w:val="20"/>
              </w:rPr>
              <w:t>чел.</w:t>
            </w:r>
          </w:p>
        </w:tc>
        <w:tc>
          <w:tcPr>
            <w:tcW w:w="1080" w:type="dxa"/>
            <w:shd w:val="clear" w:color="auto" w:fill="auto"/>
          </w:tcPr>
          <w:p w:rsidR="006A3310" w:rsidRPr="00A23D63" w:rsidRDefault="006A3310" w:rsidP="006A3310">
            <w:pPr>
              <w:ind w:left="-108" w:right="-108"/>
              <w:jc w:val="center"/>
              <w:rPr>
                <w:b/>
                <w:sz w:val="20"/>
              </w:rPr>
            </w:pPr>
            <w:r w:rsidRPr="00A23D63">
              <w:rPr>
                <w:b/>
                <w:sz w:val="20"/>
              </w:rPr>
              <w:t>Уровень</w:t>
            </w:r>
          </w:p>
          <w:p w:rsidR="006A3310" w:rsidRPr="00A23D63" w:rsidRDefault="006A3310" w:rsidP="006A3310">
            <w:pPr>
              <w:ind w:left="-108" w:right="-108"/>
              <w:jc w:val="center"/>
              <w:rPr>
                <w:b/>
                <w:sz w:val="20"/>
              </w:rPr>
            </w:pPr>
            <w:proofErr w:type="spellStart"/>
            <w:r w:rsidRPr="00A23D63">
              <w:rPr>
                <w:b/>
                <w:sz w:val="20"/>
              </w:rPr>
              <w:t>обеспеч</w:t>
            </w:r>
            <w:proofErr w:type="spellEnd"/>
            <w:r w:rsidRPr="00A23D63">
              <w:rPr>
                <w:b/>
                <w:sz w:val="20"/>
              </w:rPr>
              <w:t>.</w:t>
            </w:r>
          </w:p>
          <w:p w:rsidR="006A3310" w:rsidRPr="00A23D63" w:rsidRDefault="006A3310" w:rsidP="006A3310">
            <w:pPr>
              <w:ind w:left="-108" w:right="-108"/>
              <w:jc w:val="center"/>
              <w:rPr>
                <w:b/>
                <w:sz w:val="20"/>
              </w:rPr>
            </w:pPr>
            <w:r w:rsidRPr="00A23D63">
              <w:rPr>
                <w:b/>
                <w:sz w:val="20"/>
              </w:rPr>
              <w:t>Жильем,</w:t>
            </w:r>
          </w:p>
          <w:p w:rsidR="006A3310" w:rsidRPr="00A23D63" w:rsidRDefault="006A3310" w:rsidP="006A3310">
            <w:pPr>
              <w:ind w:left="-108" w:right="-108"/>
              <w:jc w:val="center"/>
              <w:rPr>
                <w:b/>
                <w:sz w:val="20"/>
              </w:rPr>
            </w:pPr>
            <w:r w:rsidRPr="00A23D63">
              <w:rPr>
                <w:b/>
                <w:sz w:val="20"/>
              </w:rPr>
              <w:t>м</w:t>
            </w:r>
            <w:proofErr w:type="gramStart"/>
            <w:r w:rsidRPr="00A23D63">
              <w:rPr>
                <w:b/>
                <w:sz w:val="20"/>
              </w:rPr>
              <w:t>2</w:t>
            </w:r>
            <w:proofErr w:type="gramEnd"/>
            <w:r w:rsidRPr="00A23D63">
              <w:rPr>
                <w:b/>
                <w:sz w:val="20"/>
              </w:rPr>
              <w:t>/чел.</w:t>
            </w:r>
          </w:p>
        </w:tc>
        <w:tc>
          <w:tcPr>
            <w:tcW w:w="1260" w:type="dxa"/>
            <w:shd w:val="clear" w:color="auto" w:fill="auto"/>
          </w:tcPr>
          <w:p w:rsidR="006A3310" w:rsidRPr="00A23D63" w:rsidRDefault="006A3310" w:rsidP="006A3310">
            <w:pPr>
              <w:ind w:left="-108" w:right="-108"/>
              <w:jc w:val="center"/>
              <w:rPr>
                <w:b/>
                <w:sz w:val="20"/>
              </w:rPr>
            </w:pPr>
            <w:r w:rsidRPr="00A23D63">
              <w:rPr>
                <w:b/>
                <w:sz w:val="20"/>
              </w:rPr>
              <w:t>Общая площадь жилфонда,</w:t>
            </w:r>
          </w:p>
          <w:p w:rsidR="006A3310" w:rsidRPr="00A23D63" w:rsidRDefault="006A3310" w:rsidP="006A3310">
            <w:pPr>
              <w:ind w:left="-108" w:right="-108"/>
              <w:jc w:val="center"/>
              <w:rPr>
                <w:b/>
                <w:sz w:val="20"/>
              </w:rPr>
            </w:pPr>
            <w:r w:rsidRPr="00A23D63">
              <w:rPr>
                <w:b/>
                <w:sz w:val="20"/>
              </w:rPr>
              <w:t>м</w:t>
            </w:r>
            <w:proofErr w:type="gramStart"/>
            <w:r w:rsidRPr="00A23D63">
              <w:rPr>
                <w:b/>
                <w:sz w:val="20"/>
              </w:rPr>
              <w:t>2</w:t>
            </w:r>
            <w:proofErr w:type="gramEnd"/>
          </w:p>
        </w:tc>
        <w:tc>
          <w:tcPr>
            <w:tcW w:w="1080" w:type="dxa"/>
            <w:shd w:val="clear" w:color="auto" w:fill="auto"/>
          </w:tcPr>
          <w:p w:rsidR="006A3310" w:rsidRPr="00A23D63" w:rsidRDefault="006A3310" w:rsidP="006A3310">
            <w:pPr>
              <w:ind w:left="-108" w:right="-108"/>
              <w:jc w:val="center"/>
              <w:rPr>
                <w:b/>
                <w:sz w:val="20"/>
              </w:rPr>
            </w:pPr>
            <w:r w:rsidRPr="00A23D63">
              <w:rPr>
                <w:b/>
                <w:sz w:val="20"/>
              </w:rPr>
              <w:t>Кол-во</w:t>
            </w:r>
          </w:p>
          <w:p w:rsidR="006A3310" w:rsidRPr="00A23D63" w:rsidRDefault="006A3310" w:rsidP="006A3310">
            <w:pPr>
              <w:ind w:left="-108" w:right="-108"/>
              <w:jc w:val="center"/>
              <w:rPr>
                <w:b/>
                <w:sz w:val="20"/>
              </w:rPr>
            </w:pPr>
            <w:r w:rsidRPr="00A23D63">
              <w:rPr>
                <w:b/>
                <w:sz w:val="20"/>
              </w:rPr>
              <w:t>жителей,</w:t>
            </w:r>
          </w:p>
          <w:p w:rsidR="006A3310" w:rsidRPr="00A23D63" w:rsidRDefault="006A3310" w:rsidP="006A3310">
            <w:pPr>
              <w:ind w:left="-108" w:right="-108"/>
              <w:jc w:val="center"/>
              <w:rPr>
                <w:b/>
                <w:sz w:val="20"/>
              </w:rPr>
            </w:pPr>
            <w:r w:rsidRPr="00A23D63">
              <w:rPr>
                <w:b/>
                <w:sz w:val="20"/>
              </w:rPr>
              <w:t>чел.</w:t>
            </w:r>
          </w:p>
        </w:tc>
        <w:tc>
          <w:tcPr>
            <w:tcW w:w="1260" w:type="dxa"/>
            <w:shd w:val="clear" w:color="auto" w:fill="auto"/>
          </w:tcPr>
          <w:p w:rsidR="006A3310" w:rsidRPr="00A23D63" w:rsidRDefault="006A3310" w:rsidP="006A3310">
            <w:pPr>
              <w:ind w:left="-108" w:right="-108"/>
              <w:jc w:val="center"/>
              <w:rPr>
                <w:b/>
                <w:sz w:val="20"/>
              </w:rPr>
            </w:pPr>
            <w:r w:rsidRPr="00A23D63">
              <w:rPr>
                <w:b/>
                <w:sz w:val="20"/>
              </w:rPr>
              <w:t>Уровень</w:t>
            </w:r>
          </w:p>
          <w:p w:rsidR="006A3310" w:rsidRPr="00A23D63" w:rsidRDefault="006A3310" w:rsidP="006A3310">
            <w:pPr>
              <w:ind w:left="-108" w:right="-108"/>
              <w:jc w:val="center"/>
              <w:rPr>
                <w:b/>
                <w:sz w:val="20"/>
              </w:rPr>
            </w:pPr>
            <w:proofErr w:type="spellStart"/>
            <w:r w:rsidRPr="00A23D63">
              <w:rPr>
                <w:b/>
                <w:sz w:val="20"/>
              </w:rPr>
              <w:t>обеспеч</w:t>
            </w:r>
            <w:proofErr w:type="spellEnd"/>
            <w:r w:rsidRPr="00A23D63">
              <w:rPr>
                <w:b/>
                <w:sz w:val="20"/>
              </w:rPr>
              <w:t>.</w:t>
            </w:r>
          </w:p>
          <w:p w:rsidR="006A3310" w:rsidRPr="00A23D63" w:rsidRDefault="006A3310" w:rsidP="006A3310">
            <w:pPr>
              <w:ind w:left="-108" w:right="-108"/>
              <w:jc w:val="center"/>
              <w:rPr>
                <w:b/>
                <w:sz w:val="20"/>
              </w:rPr>
            </w:pPr>
            <w:r w:rsidRPr="00A23D63">
              <w:rPr>
                <w:b/>
                <w:sz w:val="20"/>
              </w:rPr>
              <w:t>Жильем,</w:t>
            </w:r>
          </w:p>
          <w:p w:rsidR="006A3310" w:rsidRPr="00A23D63" w:rsidRDefault="006A3310" w:rsidP="006A3310">
            <w:pPr>
              <w:ind w:left="-108" w:right="-108"/>
              <w:jc w:val="center"/>
              <w:rPr>
                <w:b/>
                <w:sz w:val="20"/>
              </w:rPr>
            </w:pPr>
            <w:r w:rsidRPr="00A23D63">
              <w:rPr>
                <w:b/>
                <w:sz w:val="20"/>
              </w:rPr>
              <w:t>м</w:t>
            </w:r>
            <w:proofErr w:type="gramStart"/>
            <w:r w:rsidRPr="00A23D63">
              <w:rPr>
                <w:b/>
                <w:sz w:val="20"/>
              </w:rPr>
              <w:t>2</w:t>
            </w:r>
            <w:proofErr w:type="gramEnd"/>
            <w:r w:rsidRPr="00A23D63">
              <w:rPr>
                <w:b/>
                <w:sz w:val="20"/>
              </w:rPr>
              <w:t>/чел.</w:t>
            </w:r>
          </w:p>
        </w:tc>
      </w:tr>
      <w:tr w:rsidR="006A3310" w:rsidRPr="00A23D63" w:rsidTr="006A3310">
        <w:trPr>
          <w:trHeight w:val="303"/>
        </w:trPr>
        <w:tc>
          <w:tcPr>
            <w:tcW w:w="643" w:type="dxa"/>
            <w:shd w:val="clear" w:color="auto" w:fill="auto"/>
          </w:tcPr>
          <w:p w:rsidR="006A3310" w:rsidRPr="00A23D63" w:rsidRDefault="006A3310" w:rsidP="006A3310">
            <w:pPr>
              <w:jc w:val="center"/>
            </w:pPr>
          </w:p>
        </w:tc>
        <w:tc>
          <w:tcPr>
            <w:tcW w:w="4321" w:type="dxa"/>
            <w:shd w:val="clear" w:color="auto" w:fill="auto"/>
          </w:tcPr>
          <w:p w:rsidR="006A3310" w:rsidRDefault="006A3310" w:rsidP="006A3310">
            <w:proofErr w:type="spellStart"/>
            <w:r>
              <w:t>Стодолищенское</w:t>
            </w:r>
            <w:proofErr w:type="spellEnd"/>
            <w:r>
              <w:t xml:space="preserve"> сельское  поселение</w:t>
            </w:r>
          </w:p>
        </w:tc>
        <w:tc>
          <w:tcPr>
            <w:tcW w:w="1260" w:type="dxa"/>
            <w:shd w:val="clear" w:color="auto" w:fill="auto"/>
          </w:tcPr>
          <w:p w:rsidR="006A3310" w:rsidRPr="004E3D4F" w:rsidRDefault="006A3310" w:rsidP="006A3310">
            <w:pPr>
              <w:jc w:val="center"/>
            </w:pPr>
            <w:r w:rsidRPr="004E3D4F">
              <w:t>147800</w:t>
            </w:r>
          </w:p>
        </w:tc>
        <w:tc>
          <w:tcPr>
            <w:tcW w:w="1080" w:type="dxa"/>
            <w:shd w:val="clear" w:color="auto" w:fill="auto"/>
          </w:tcPr>
          <w:p w:rsidR="006A3310" w:rsidRPr="004E3D4F" w:rsidRDefault="006A3310" w:rsidP="006A3310">
            <w:pPr>
              <w:spacing w:line="360" w:lineRule="auto"/>
              <w:jc w:val="center"/>
            </w:pPr>
            <w:r w:rsidRPr="004E3D4F">
              <w:t>4403</w:t>
            </w:r>
          </w:p>
        </w:tc>
        <w:tc>
          <w:tcPr>
            <w:tcW w:w="1260" w:type="dxa"/>
            <w:shd w:val="clear" w:color="auto" w:fill="auto"/>
          </w:tcPr>
          <w:p w:rsidR="006A3310" w:rsidRPr="004E3D4F" w:rsidRDefault="006A3310" w:rsidP="006A3310">
            <w:pPr>
              <w:jc w:val="center"/>
            </w:pPr>
            <w:r w:rsidRPr="004E3D4F">
              <w:t>33,57</w:t>
            </w:r>
          </w:p>
        </w:tc>
        <w:tc>
          <w:tcPr>
            <w:tcW w:w="1260" w:type="dxa"/>
            <w:shd w:val="clear" w:color="auto" w:fill="auto"/>
          </w:tcPr>
          <w:p w:rsidR="006A3310" w:rsidRPr="004E3D4F" w:rsidRDefault="006A3310" w:rsidP="006A3310">
            <w:pPr>
              <w:jc w:val="center"/>
              <w:rPr>
                <w:bCs/>
              </w:rPr>
            </w:pPr>
            <w:r w:rsidRPr="004E3D4F">
              <w:rPr>
                <w:bCs/>
              </w:rPr>
              <w:t>148200</w:t>
            </w:r>
          </w:p>
        </w:tc>
        <w:tc>
          <w:tcPr>
            <w:tcW w:w="1080" w:type="dxa"/>
            <w:shd w:val="clear" w:color="auto" w:fill="auto"/>
          </w:tcPr>
          <w:p w:rsidR="006A3310" w:rsidRPr="004E3D4F" w:rsidRDefault="006A3310" w:rsidP="006A3310">
            <w:pPr>
              <w:spacing w:line="360" w:lineRule="auto"/>
              <w:jc w:val="center"/>
            </w:pPr>
            <w:r w:rsidRPr="004E3D4F">
              <w:t>4203</w:t>
            </w:r>
          </w:p>
        </w:tc>
        <w:tc>
          <w:tcPr>
            <w:tcW w:w="1080" w:type="dxa"/>
            <w:shd w:val="clear" w:color="auto" w:fill="auto"/>
          </w:tcPr>
          <w:p w:rsidR="006A3310" w:rsidRPr="004E3D4F" w:rsidRDefault="006A3310" w:rsidP="006A3310">
            <w:pPr>
              <w:jc w:val="center"/>
            </w:pPr>
            <w:r w:rsidRPr="004E3D4F">
              <w:t>35,26</w:t>
            </w:r>
          </w:p>
        </w:tc>
        <w:tc>
          <w:tcPr>
            <w:tcW w:w="1260" w:type="dxa"/>
            <w:shd w:val="clear" w:color="auto" w:fill="auto"/>
          </w:tcPr>
          <w:p w:rsidR="006A3310" w:rsidRPr="004E3D4F" w:rsidRDefault="006A3310" w:rsidP="006A3310">
            <w:pPr>
              <w:jc w:val="center"/>
              <w:rPr>
                <w:bCs/>
              </w:rPr>
            </w:pPr>
            <w:r w:rsidRPr="004E3D4F">
              <w:rPr>
                <w:bCs/>
              </w:rPr>
              <w:t>148200</w:t>
            </w:r>
          </w:p>
        </w:tc>
        <w:tc>
          <w:tcPr>
            <w:tcW w:w="1080" w:type="dxa"/>
            <w:shd w:val="clear" w:color="auto" w:fill="auto"/>
          </w:tcPr>
          <w:p w:rsidR="006A3310" w:rsidRPr="004E3D4F" w:rsidRDefault="006A3310" w:rsidP="006A3310">
            <w:pPr>
              <w:spacing w:line="360" w:lineRule="auto"/>
              <w:ind w:left="-108" w:right="-108"/>
              <w:jc w:val="center"/>
            </w:pPr>
            <w:r w:rsidRPr="004E3D4F">
              <w:t>3990</w:t>
            </w:r>
          </w:p>
        </w:tc>
        <w:tc>
          <w:tcPr>
            <w:tcW w:w="1260" w:type="dxa"/>
            <w:shd w:val="clear" w:color="auto" w:fill="auto"/>
          </w:tcPr>
          <w:p w:rsidR="006A3310" w:rsidRPr="004E3D4F" w:rsidRDefault="006A3310" w:rsidP="006A3310">
            <w:pPr>
              <w:jc w:val="center"/>
            </w:pPr>
            <w:r w:rsidRPr="004E3D4F">
              <w:t>37,14</w:t>
            </w:r>
          </w:p>
        </w:tc>
      </w:tr>
      <w:tr w:rsidR="006A3310" w:rsidRPr="00015B4E" w:rsidTr="006A3310">
        <w:trPr>
          <w:trHeight w:val="374"/>
        </w:trPr>
        <w:tc>
          <w:tcPr>
            <w:tcW w:w="4964" w:type="dxa"/>
            <w:gridSpan w:val="2"/>
            <w:shd w:val="clear" w:color="auto" w:fill="auto"/>
          </w:tcPr>
          <w:p w:rsidR="006A3310" w:rsidRPr="00A23D63" w:rsidRDefault="006A3310" w:rsidP="006A3310">
            <w:pPr>
              <w:jc w:val="center"/>
              <w:rPr>
                <w:b/>
              </w:rPr>
            </w:pPr>
            <w:r w:rsidRPr="00A23D63">
              <w:rPr>
                <w:b/>
                <w:sz w:val="22"/>
                <w:szCs w:val="22"/>
              </w:rPr>
              <w:t xml:space="preserve">Итого по </w:t>
            </w:r>
            <w:proofErr w:type="spellStart"/>
            <w:r>
              <w:rPr>
                <w:b/>
                <w:sz w:val="22"/>
                <w:szCs w:val="22"/>
              </w:rPr>
              <w:t>Стодолищенскому</w:t>
            </w:r>
            <w:proofErr w:type="spellEnd"/>
            <w:r>
              <w:rPr>
                <w:b/>
                <w:sz w:val="22"/>
                <w:szCs w:val="22"/>
              </w:rPr>
              <w:t xml:space="preserve"> сельскому поселению</w:t>
            </w:r>
          </w:p>
        </w:tc>
        <w:tc>
          <w:tcPr>
            <w:tcW w:w="1260" w:type="dxa"/>
            <w:shd w:val="clear" w:color="auto" w:fill="auto"/>
          </w:tcPr>
          <w:p w:rsidR="006A3310" w:rsidRPr="004E3D4F" w:rsidRDefault="006A3310" w:rsidP="006A3310">
            <w:pPr>
              <w:jc w:val="center"/>
            </w:pPr>
            <w:r w:rsidRPr="004E3D4F">
              <w:t>147800</w:t>
            </w:r>
          </w:p>
        </w:tc>
        <w:tc>
          <w:tcPr>
            <w:tcW w:w="1080" w:type="dxa"/>
            <w:shd w:val="clear" w:color="auto" w:fill="auto"/>
          </w:tcPr>
          <w:p w:rsidR="006A3310" w:rsidRPr="004E3D4F" w:rsidRDefault="006A3310" w:rsidP="006A3310">
            <w:pPr>
              <w:spacing w:line="360" w:lineRule="auto"/>
              <w:jc w:val="center"/>
            </w:pPr>
            <w:r w:rsidRPr="004E3D4F">
              <w:t>4403</w:t>
            </w:r>
          </w:p>
        </w:tc>
        <w:tc>
          <w:tcPr>
            <w:tcW w:w="1260" w:type="dxa"/>
            <w:shd w:val="clear" w:color="auto" w:fill="auto"/>
          </w:tcPr>
          <w:p w:rsidR="006A3310" w:rsidRPr="004E3D4F" w:rsidRDefault="006A3310" w:rsidP="006A3310">
            <w:pPr>
              <w:jc w:val="center"/>
            </w:pPr>
            <w:r w:rsidRPr="004E3D4F">
              <w:t>33,57</w:t>
            </w:r>
          </w:p>
        </w:tc>
        <w:tc>
          <w:tcPr>
            <w:tcW w:w="1260" w:type="dxa"/>
            <w:shd w:val="clear" w:color="auto" w:fill="auto"/>
          </w:tcPr>
          <w:p w:rsidR="006A3310" w:rsidRPr="004E3D4F" w:rsidRDefault="006A3310" w:rsidP="006A3310">
            <w:pPr>
              <w:jc w:val="center"/>
              <w:rPr>
                <w:bCs/>
              </w:rPr>
            </w:pPr>
            <w:r w:rsidRPr="004E3D4F">
              <w:rPr>
                <w:bCs/>
              </w:rPr>
              <w:t>148200</w:t>
            </w:r>
          </w:p>
        </w:tc>
        <w:tc>
          <w:tcPr>
            <w:tcW w:w="1080" w:type="dxa"/>
            <w:shd w:val="clear" w:color="auto" w:fill="auto"/>
          </w:tcPr>
          <w:p w:rsidR="006A3310" w:rsidRPr="004E3D4F" w:rsidRDefault="006A3310" w:rsidP="006A3310">
            <w:pPr>
              <w:spacing w:line="360" w:lineRule="auto"/>
              <w:jc w:val="center"/>
            </w:pPr>
            <w:r w:rsidRPr="004E3D4F">
              <w:t>4203</w:t>
            </w:r>
          </w:p>
        </w:tc>
        <w:tc>
          <w:tcPr>
            <w:tcW w:w="1080" w:type="dxa"/>
            <w:shd w:val="clear" w:color="auto" w:fill="auto"/>
          </w:tcPr>
          <w:p w:rsidR="006A3310" w:rsidRPr="004E3D4F" w:rsidRDefault="006A3310" w:rsidP="006A3310">
            <w:pPr>
              <w:jc w:val="center"/>
            </w:pPr>
            <w:r w:rsidRPr="004E3D4F">
              <w:t>35,26</w:t>
            </w:r>
          </w:p>
        </w:tc>
        <w:tc>
          <w:tcPr>
            <w:tcW w:w="1260" w:type="dxa"/>
            <w:shd w:val="clear" w:color="auto" w:fill="auto"/>
          </w:tcPr>
          <w:p w:rsidR="006A3310" w:rsidRPr="004E3D4F" w:rsidRDefault="006A3310" w:rsidP="006A3310">
            <w:pPr>
              <w:jc w:val="center"/>
              <w:rPr>
                <w:bCs/>
              </w:rPr>
            </w:pPr>
            <w:r w:rsidRPr="004E3D4F">
              <w:rPr>
                <w:bCs/>
              </w:rPr>
              <w:t>148200</w:t>
            </w:r>
          </w:p>
        </w:tc>
        <w:tc>
          <w:tcPr>
            <w:tcW w:w="1080" w:type="dxa"/>
            <w:shd w:val="clear" w:color="auto" w:fill="auto"/>
          </w:tcPr>
          <w:p w:rsidR="006A3310" w:rsidRPr="004E3D4F" w:rsidRDefault="006A3310" w:rsidP="006A3310">
            <w:pPr>
              <w:spacing w:line="360" w:lineRule="auto"/>
              <w:ind w:left="-108" w:right="-108"/>
              <w:jc w:val="center"/>
            </w:pPr>
            <w:r w:rsidRPr="004E3D4F">
              <w:t>3990</w:t>
            </w:r>
          </w:p>
        </w:tc>
        <w:tc>
          <w:tcPr>
            <w:tcW w:w="1260" w:type="dxa"/>
            <w:shd w:val="clear" w:color="auto" w:fill="auto"/>
          </w:tcPr>
          <w:p w:rsidR="006A3310" w:rsidRPr="004E3D4F" w:rsidRDefault="006A3310" w:rsidP="006A3310">
            <w:pPr>
              <w:jc w:val="center"/>
            </w:pPr>
            <w:r w:rsidRPr="004E3D4F">
              <w:t>37,14</w:t>
            </w:r>
          </w:p>
        </w:tc>
      </w:tr>
    </w:tbl>
    <w:p w:rsidR="006A3310" w:rsidRDefault="006A3310" w:rsidP="006A3310">
      <w:pPr>
        <w:rPr>
          <w:b/>
          <w:sz w:val="28"/>
        </w:rPr>
        <w:sectPr w:rsidR="006A3310">
          <w:pgSz w:w="16840" w:h="11907" w:orient="landscape" w:code="9"/>
          <w:pgMar w:top="641" w:right="720" w:bottom="540" w:left="539" w:header="720" w:footer="720" w:gutter="0"/>
          <w:cols w:space="720"/>
        </w:sectPr>
      </w:pPr>
    </w:p>
    <w:p w:rsidR="006A3310" w:rsidRDefault="006A3310" w:rsidP="006A3310">
      <w:pPr>
        <w:numPr>
          <w:ilvl w:val="1"/>
          <w:numId w:val="5"/>
        </w:numPr>
        <w:jc w:val="right"/>
        <w:rPr>
          <w:b/>
          <w:sz w:val="28"/>
        </w:rPr>
      </w:pPr>
      <w:r>
        <w:rPr>
          <w:b/>
          <w:sz w:val="28"/>
        </w:rPr>
        <w:t xml:space="preserve"> Электроснабжение</w:t>
      </w:r>
    </w:p>
    <w:p w:rsidR="006A3310" w:rsidRDefault="006A3310" w:rsidP="006A3310">
      <w:pPr>
        <w:ind w:left="567"/>
        <w:jc w:val="center"/>
        <w:rPr>
          <w:sz w:val="28"/>
        </w:rPr>
      </w:pPr>
    </w:p>
    <w:p w:rsidR="006A3310" w:rsidRDefault="006A3310" w:rsidP="006A3310">
      <w:pPr>
        <w:ind w:firstLine="540"/>
        <w:jc w:val="both"/>
        <w:rPr>
          <w:sz w:val="28"/>
        </w:rPr>
      </w:pPr>
      <w:r>
        <w:rPr>
          <w:sz w:val="28"/>
        </w:rPr>
        <w:t xml:space="preserve">Все населенные пункты муниципального образования Стодолищенского сельского поселения Починковского района Смоленской области  в настоящее время снабжаются электроэнергией по линиям электропередачи 35 кВ от подстанции 110/35/10 кВ  и обеспечены централизованным электроснабжением. </w:t>
      </w:r>
    </w:p>
    <w:p w:rsidR="006A3310" w:rsidRDefault="006A3310" w:rsidP="006A3310">
      <w:pPr>
        <w:ind w:firstLine="540"/>
        <w:jc w:val="both"/>
        <w:rPr>
          <w:sz w:val="28"/>
        </w:rPr>
      </w:pPr>
      <w:r>
        <w:rPr>
          <w:sz w:val="28"/>
        </w:rPr>
        <w:t xml:space="preserve"> Распределение электроэнергии в  сельском поселении производится от подстанций 35/10 кВ по воздушным линиям 10 кВ до распределительных подстанций 10/0,4 кВ, а от них по воздушным и кабельным сетям 0,4 кВ до объектов потребления.</w:t>
      </w:r>
    </w:p>
    <w:p w:rsidR="006A3310" w:rsidRDefault="006A3310" w:rsidP="006A3310">
      <w:pPr>
        <w:ind w:firstLine="540"/>
        <w:jc w:val="both"/>
        <w:rPr>
          <w:sz w:val="28"/>
        </w:rPr>
      </w:pPr>
      <w:r>
        <w:rPr>
          <w:sz w:val="28"/>
        </w:rPr>
        <w:t xml:space="preserve">Расчетная номинальная электрическая нагрузка по муниципальному образованию </w:t>
      </w:r>
      <w:proofErr w:type="spellStart"/>
      <w:r>
        <w:rPr>
          <w:sz w:val="28"/>
        </w:rPr>
        <w:t>Стодолищенскому</w:t>
      </w:r>
      <w:proofErr w:type="spellEnd"/>
      <w:r>
        <w:rPr>
          <w:sz w:val="28"/>
        </w:rPr>
        <w:t xml:space="preserve"> сельскому поселению Починковского района Смоленской области на текущий момент составляет  около </w:t>
      </w:r>
      <w:r w:rsidRPr="00C271E0">
        <w:rPr>
          <w:sz w:val="28"/>
        </w:rPr>
        <w:t>2,8</w:t>
      </w:r>
      <w:r w:rsidRPr="00CF2839">
        <w:rPr>
          <w:sz w:val="28"/>
        </w:rPr>
        <w:t xml:space="preserve"> МВт,</w:t>
      </w:r>
      <w:r>
        <w:rPr>
          <w:sz w:val="28"/>
        </w:rPr>
        <w:t xml:space="preserve"> в том числе на жилищно-коммунальные нужды </w:t>
      </w:r>
      <w:r w:rsidRPr="00C271E0">
        <w:rPr>
          <w:sz w:val="28"/>
        </w:rPr>
        <w:t>0,9</w:t>
      </w:r>
      <w:r>
        <w:rPr>
          <w:sz w:val="28"/>
        </w:rPr>
        <w:t xml:space="preserve"> МВт.</w:t>
      </w:r>
    </w:p>
    <w:p w:rsidR="006A3310" w:rsidRDefault="00BE5D01" w:rsidP="006A3310">
      <w:pPr>
        <w:ind w:firstLine="540"/>
        <w:jc w:val="both"/>
        <w:rPr>
          <w:sz w:val="28"/>
        </w:rPr>
      </w:pPr>
      <w:r>
        <w:rPr>
          <w:sz w:val="28"/>
        </w:rPr>
        <w:t>По состоянию на начало 2022</w:t>
      </w:r>
      <w:r w:rsidR="006A3310">
        <w:rPr>
          <w:sz w:val="28"/>
        </w:rPr>
        <w:t xml:space="preserve"> года удельная максимальная мощность потребления электроэнергии в расчете на 1 жителя муниципального образования Стодолищенского сельского поселения Починковского района Смоленской области составляет </w:t>
      </w:r>
      <w:r w:rsidR="006A3310" w:rsidRPr="00C271E0">
        <w:rPr>
          <w:sz w:val="28"/>
        </w:rPr>
        <w:t>0,63</w:t>
      </w:r>
      <w:r w:rsidR="006A3310" w:rsidRPr="00CF2839">
        <w:rPr>
          <w:sz w:val="28"/>
        </w:rPr>
        <w:t xml:space="preserve"> кВт</w:t>
      </w:r>
      <w:r w:rsidR="006A3310">
        <w:rPr>
          <w:sz w:val="28"/>
        </w:rPr>
        <w:t>, с учетом нагрузки по наружному освещению и  электроснабжению объектов социальной сферы.</w:t>
      </w:r>
    </w:p>
    <w:p w:rsidR="006A3310" w:rsidRPr="004E3D4F" w:rsidRDefault="006A3310" w:rsidP="006A3310">
      <w:pPr>
        <w:ind w:firstLine="540"/>
        <w:jc w:val="both"/>
        <w:rPr>
          <w:sz w:val="28"/>
        </w:rPr>
      </w:pPr>
      <w:r>
        <w:rPr>
          <w:sz w:val="28"/>
        </w:rPr>
        <w:t xml:space="preserve">Учитывая складывающуюся динамику насыщения населения бытовыми  электроприборами, а также практику использования электрической энергии на нужды </w:t>
      </w:r>
      <w:r w:rsidRPr="004E3D4F">
        <w:rPr>
          <w:sz w:val="28"/>
        </w:rPr>
        <w:t>отопления расчетные показатели максимальной мощности электропотребления по всему  сельскому поселению приняты:</w:t>
      </w:r>
    </w:p>
    <w:p w:rsidR="006A3310" w:rsidRPr="004E3D4F" w:rsidRDefault="00BE5D01" w:rsidP="006A3310">
      <w:pPr>
        <w:ind w:firstLine="540"/>
        <w:jc w:val="both"/>
        <w:rPr>
          <w:sz w:val="28"/>
        </w:rPr>
      </w:pPr>
      <w:r>
        <w:rPr>
          <w:sz w:val="28"/>
        </w:rPr>
        <w:t>на период:   2023 - 2025</w:t>
      </w:r>
      <w:r w:rsidR="006A3310" w:rsidRPr="004E3D4F">
        <w:rPr>
          <w:sz w:val="28"/>
        </w:rPr>
        <w:t xml:space="preserve"> годы  - 0,65 кВт/чел;</w:t>
      </w:r>
    </w:p>
    <w:p w:rsidR="006A3310" w:rsidRPr="004E3D4F" w:rsidRDefault="00BE5D01" w:rsidP="006A3310">
      <w:pPr>
        <w:ind w:firstLine="540"/>
        <w:jc w:val="both"/>
        <w:rPr>
          <w:sz w:val="28"/>
        </w:rPr>
      </w:pPr>
      <w:r>
        <w:rPr>
          <w:sz w:val="28"/>
        </w:rPr>
        <w:t xml:space="preserve">                    2026 – 2029</w:t>
      </w:r>
      <w:r w:rsidR="006A3310" w:rsidRPr="004E3D4F">
        <w:rPr>
          <w:sz w:val="28"/>
        </w:rPr>
        <w:t xml:space="preserve"> годы  - 0,70 кВт/чел.</w:t>
      </w:r>
    </w:p>
    <w:p w:rsidR="006A3310" w:rsidRDefault="006A3310" w:rsidP="006A3310">
      <w:pPr>
        <w:jc w:val="both"/>
        <w:rPr>
          <w:sz w:val="28"/>
          <w:szCs w:val="28"/>
        </w:rPr>
      </w:pPr>
      <w:r w:rsidRPr="00CF2839">
        <w:rPr>
          <w:sz w:val="28"/>
        </w:rPr>
        <w:t>Ориентировочная проектная нагрузка по электроэнергии</w:t>
      </w:r>
      <w:r>
        <w:rPr>
          <w:sz w:val="28"/>
        </w:rPr>
        <w:t xml:space="preserve"> в муниципальном образовании Стодолищенского сельского поселения Починковского района Смоленской области в 2025 году на жилищно-коммунальные и социальные нужды составит около </w:t>
      </w:r>
      <w:r w:rsidRPr="00C271E0">
        <w:rPr>
          <w:sz w:val="28"/>
        </w:rPr>
        <w:t>3,2</w:t>
      </w:r>
      <w:r w:rsidRPr="00CF2839">
        <w:rPr>
          <w:sz w:val="28"/>
        </w:rPr>
        <w:t xml:space="preserve"> МВт.</w:t>
      </w:r>
      <w:r>
        <w:rPr>
          <w:sz w:val="28"/>
        </w:rPr>
        <w:t xml:space="preserve"> Учитывая, что доля электропотребления на жилищно-коммунальные и социальные нужды в общем объеме электропотребления составит свыше</w:t>
      </w:r>
      <w:r w:rsidRPr="00D959A9">
        <w:rPr>
          <w:color w:val="FF0000"/>
          <w:sz w:val="28"/>
        </w:rPr>
        <w:t xml:space="preserve"> </w:t>
      </w:r>
      <w:r w:rsidRPr="00CF2839">
        <w:rPr>
          <w:sz w:val="28"/>
        </w:rPr>
        <w:t>50%,</w:t>
      </w:r>
      <w:r>
        <w:rPr>
          <w:sz w:val="28"/>
        </w:rPr>
        <w:t xml:space="preserve"> существующий на текущий момент резерв трансформаторной мощности на действующих подстанциях 35/10 кВ достаточен для покрытия дополнительной нагрузки. Более детальный анализ состояния и п</w:t>
      </w:r>
      <w:r>
        <w:rPr>
          <w:sz w:val="28"/>
          <w:szCs w:val="28"/>
        </w:rPr>
        <w:t>редложения по развитию коммунальной инфраструктуры будет раскрыта в подпрограммах развития коммунальной инфраструктуре.</w:t>
      </w:r>
    </w:p>
    <w:p w:rsidR="006A3310" w:rsidRDefault="006A3310" w:rsidP="006A3310">
      <w:pPr>
        <w:rPr>
          <w:sz w:val="28"/>
        </w:rPr>
      </w:pPr>
    </w:p>
    <w:p w:rsidR="006A3310" w:rsidRDefault="006A3310" w:rsidP="006A3310">
      <w:pPr>
        <w:numPr>
          <w:ilvl w:val="1"/>
          <w:numId w:val="4"/>
        </w:numPr>
        <w:jc w:val="center"/>
        <w:rPr>
          <w:b/>
          <w:sz w:val="28"/>
        </w:rPr>
      </w:pPr>
      <w:r>
        <w:rPr>
          <w:b/>
          <w:sz w:val="28"/>
        </w:rPr>
        <w:t>1.5. Теплоснабжение</w:t>
      </w:r>
    </w:p>
    <w:p w:rsidR="006A3310" w:rsidRPr="00DE2D86" w:rsidRDefault="006A3310" w:rsidP="006A3310">
      <w:pPr>
        <w:jc w:val="both"/>
        <w:rPr>
          <w:sz w:val="28"/>
          <w:szCs w:val="28"/>
        </w:rPr>
      </w:pPr>
      <w:r>
        <w:rPr>
          <w:sz w:val="28"/>
          <w:szCs w:val="28"/>
        </w:rPr>
        <w:t xml:space="preserve">    </w:t>
      </w:r>
      <w:r w:rsidRPr="00DE2D86">
        <w:rPr>
          <w:sz w:val="28"/>
          <w:szCs w:val="28"/>
        </w:rPr>
        <w:t xml:space="preserve">В </w:t>
      </w:r>
      <w:r>
        <w:rPr>
          <w:sz w:val="28"/>
          <w:szCs w:val="28"/>
        </w:rPr>
        <w:t>муниципальном образовании Стодолищенского сельского поселения Починковского района Смоленской области</w:t>
      </w:r>
      <w:r w:rsidRPr="00DE2D86">
        <w:rPr>
          <w:sz w:val="28"/>
          <w:szCs w:val="28"/>
        </w:rPr>
        <w:t xml:space="preserve"> функционируют </w:t>
      </w:r>
      <w:r>
        <w:rPr>
          <w:sz w:val="28"/>
          <w:szCs w:val="28"/>
        </w:rPr>
        <w:t>две котельные</w:t>
      </w:r>
      <w:r w:rsidRPr="00DE2D86">
        <w:rPr>
          <w:sz w:val="28"/>
          <w:szCs w:val="28"/>
        </w:rPr>
        <w:t xml:space="preserve"> производящие </w:t>
      </w:r>
      <w:r>
        <w:rPr>
          <w:sz w:val="28"/>
          <w:szCs w:val="28"/>
        </w:rPr>
        <w:t xml:space="preserve">централизованно </w:t>
      </w:r>
      <w:r w:rsidRPr="00DE2D86">
        <w:rPr>
          <w:sz w:val="28"/>
          <w:szCs w:val="28"/>
        </w:rPr>
        <w:t xml:space="preserve">тепловую энергию </w:t>
      </w:r>
      <w:r>
        <w:rPr>
          <w:sz w:val="28"/>
          <w:szCs w:val="28"/>
        </w:rPr>
        <w:t xml:space="preserve">– </w:t>
      </w:r>
      <w:r w:rsidRPr="00DE2D86">
        <w:rPr>
          <w:sz w:val="28"/>
          <w:szCs w:val="28"/>
        </w:rPr>
        <w:t>ООО</w:t>
      </w:r>
      <w:r>
        <w:rPr>
          <w:sz w:val="28"/>
          <w:szCs w:val="28"/>
        </w:rPr>
        <w:t xml:space="preserve"> «</w:t>
      </w:r>
      <w:proofErr w:type="spellStart"/>
      <w:r>
        <w:rPr>
          <w:sz w:val="28"/>
          <w:szCs w:val="28"/>
        </w:rPr>
        <w:t>Стодолищенский</w:t>
      </w:r>
      <w:proofErr w:type="spellEnd"/>
      <w:r>
        <w:rPr>
          <w:sz w:val="28"/>
          <w:szCs w:val="28"/>
        </w:rPr>
        <w:t xml:space="preserve"> ЖЭУ», которые обслуживают население и социальную сферу. Нецентрализованно </w:t>
      </w:r>
      <w:r>
        <w:rPr>
          <w:sz w:val="28"/>
        </w:rPr>
        <w:t xml:space="preserve"> объекты социальной сферы отапливаются от объектных или встроенных котельных, жилищный фонд от местных источников тепла. Основным видом топлива являются пригодный газ, а где нет газоснабжения - торфобрикетами, дровами и углем. </w:t>
      </w:r>
      <w:r w:rsidRPr="00DE2D86">
        <w:rPr>
          <w:sz w:val="28"/>
          <w:szCs w:val="28"/>
        </w:rPr>
        <w:t>В настоящее время изношенность сетей теплоснабжения и котельных составляет более 70%, что негативно сказывается на предоставлени</w:t>
      </w:r>
      <w:r>
        <w:rPr>
          <w:sz w:val="28"/>
          <w:szCs w:val="28"/>
        </w:rPr>
        <w:t>и</w:t>
      </w:r>
      <w:r w:rsidRPr="00DE2D86">
        <w:rPr>
          <w:sz w:val="28"/>
          <w:szCs w:val="28"/>
        </w:rPr>
        <w:t xml:space="preserve"> тепл</w:t>
      </w:r>
      <w:r>
        <w:rPr>
          <w:sz w:val="28"/>
          <w:szCs w:val="28"/>
        </w:rPr>
        <w:t>а</w:t>
      </w:r>
      <w:r w:rsidRPr="00DE2D86">
        <w:rPr>
          <w:sz w:val="28"/>
          <w:szCs w:val="28"/>
        </w:rPr>
        <w:t xml:space="preserve"> населению </w:t>
      </w:r>
      <w:r>
        <w:rPr>
          <w:sz w:val="28"/>
          <w:szCs w:val="28"/>
        </w:rPr>
        <w:t>и социальной</w:t>
      </w:r>
      <w:r w:rsidRPr="00DE2D86">
        <w:rPr>
          <w:sz w:val="28"/>
          <w:szCs w:val="28"/>
        </w:rPr>
        <w:t xml:space="preserve"> сф</w:t>
      </w:r>
      <w:r>
        <w:rPr>
          <w:sz w:val="28"/>
          <w:szCs w:val="28"/>
        </w:rPr>
        <w:t>ере</w:t>
      </w:r>
      <w:r w:rsidRPr="00DE2D86">
        <w:rPr>
          <w:sz w:val="28"/>
          <w:szCs w:val="28"/>
        </w:rPr>
        <w:t>. Решение данной проблемы возможно за счет реконструкции тепловых сетей, модернизации существующих котельных, а также за счет строительства модульных котельных.</w:t>
      </w:r>
    </w:p>
    <w:p w:rsidR="006A3310" w:rsidRPr="00DE2D86" w:rsidRDefault="006A3310" w:rsidP="006A3310">
      <w:pPr>
        <w:jc w:val="both"/>
        <w:rPr>
          <w:sz w:val="28"/>
          <w:szCs w:val="28"/>
        </w:rPr>
      </w:pPr>
      <w:r>
        <w:rPr>
          <w:sz w:val="28"/>
          <w:szCs w:val="28"/>
        </w:rPr>
        <w:t xml:space="preserve">    </w:t>
      </w:r>
      <w:r w:rsidRPr="00DE2D86">
        <w:rPr>
          <w:sz w:val="28"/>
          <w:szCs w:val="28"/>
        </w:rPr>
        <w:t xml:space="preserve">Протяженность </w:t>
      </w:r>
      <w:r>
        <w:rPr>
          <w:sz w:val="28"/>
          <w:szCs w:val="28"/>
        </w:rPr>
        <w:t xml:space="preserve">тепловых </w:t>
      </w:r>
      <w:r w:rsidRPr="00DE2D86">
        <w:rPr>
          <w:sz w:val="28"/>
          <w:szCs w:val="28"/>
        </w:rPr>
        <w:t xml:space="preserve">сетей теплоснабжения в </w:t>
      </w:r>
      <w:r>
        <w:rPr>
          <w:sz w:val="28"/>
          <w:szCs w:val="28"/>
        </w:rPr>
        <w:t>муниципальном образовании Стодолищенского сельского поселения Починковского района Смоленской области</w:t>
      </w:r>
      <w:r w:rsidRPr="00DE2D86">
        <w:rPr>
          <w:sz w:val="28"/>
          <w:szCs w:val="28"/>
        </w:rPr>
        <w:t xml:space="preserve"> составляет </w:t>
      </w:r>
      <w:r>
        <w:rPr>
          <w:sz w:val="28"/>
          <w:szCs w:val="28"/>
        </w:rPr>
        <w:t>5,4</w:t>
      </w:r>
      <w:r w:rsidRPr="00DE2D86">
        <w:rPr>
          <w:sz w:val="28"/>
          <w:szCs w:val="28"/>
        </w:rPr>
        <w:t xml:space="preserve"> км. Доля потерь тепловой энергии в общем объеме отпуска тепловой энергии сохраняется на высоком уровне (15-27%). Тепловую энергию производят </w:t>
      </w:r>
      <w:r>
        <w:rPr>
          <w:sz w:val="28"/>
          <w:szCs w:val="28"/>
        </w:rPr>
        <w:t>2</w:t>
      </w:r>
      <w:r w:rsidRPr="00DE2D86">
        <w:rPr>
          <w:sz w:val="28"/>
          <w:szCs w:val="28"/>
        </w:rPr>
        <w:t xml:space="preserve"> муниципальных котельных.  Суммарная установленная мощность котельных </w:t>
      </w:r>
      <w:r w:rsidRPr="009C060A">
        <w:rPr>
          <w:sz w:val="28"/>
          <w:szCs w:val="28"/>
        </w:rPr>
        <w:t xml:space="preserve">составляет </w:t>
      </w:r>
      <w:r>
        <w:rPr>
          <w:sz w:val="28"/>
          <w:szCs w:val="28"/>
        </w:rPr>
        <w:t>5,</w:t>
      </w:r>
      <w:r w:rsidRPr="009C060A">
        <w:rPr>
          <w:sz w:val="28"/>
          <w:szCs w:val="28"/>
        </w:rPr>
        <w:t>8 Гкал</w:t>
      </w:r>
      <w:r w:rsidRPr="00DE2D86">
        <w:rPr>
          <w:sz w:val="28"/>
          <w:szCs w:val="28"/>
        </w:rPr>
        <w:t>/час</w:t>
      </w:r>
      <w:r>
        <w:rPr>
          <w:sz w:val="28"/>
          <w:szCs w:val="28"/>
        </w:rPr>
        <w:t xml:space="preserve">, в том числе на газовом топливе 5,8 Гкал/час. </w:t>
      </w:r>
      <w:r w:rsidRPr="00DE2D86">
        <w:rPr>
          <w:sz w:val="28"/>
          <w:szCs w:val="28"/>
        </w:rPr>
        <w:t>Высокий уровень износа котлов не позволяет эксплуатировать оборудование в режиме полной загрузки. Большинство котлов эксплуатируется на пониженных параметрах, что приводит к понижению КПД котло</w:t>
      </w:r>
      <w:r>
        <w:rPr>
          <w:sz w:val="28"/>
          <w:szCs w:val="28"/>
        </w:rPr>
        <w:t>в и котельных в целом.</w:t>
      </w:r>
    </w:p>
    <w:p w:rsidR="006A3310" w:rsidRDefault="006A3310" w:rsidP="006A3310">
      <w:pPr>
        <w:ind w:left="180" w:firstLine="720"/>
        <w:jc w:val="both"/>
        <w:rPr>
          <w:sz w:val="28"/>
        </w:rPr>
      </w:pPr>
      <w:r>
        <w:rPr>
          <w:sz w:val="28"/>
        </w:rPr>
        <w:t xml:space="preserve">Системой централизованного теплоснабжения в сельском поселении реализуется потребителям в год 11488,1 тыс. Гкал тепловой энергии. Общая отапливаемая площадь составляет </w:t>
      </w:r>
      <w:r w:rsidRPr="00985E41">
        <w:rPr>
          <w:sz w:val="28"/>
          <w:szCs w:val="28"/>
        </w:rPr>
        <w:t>28</w:t>
      </w:r>
      <w:r>
        <w:rPr>
          <w:sz w:val="28"/>
          <w:szCs w:val="28"/>
        </w:rPr>
        <w:t>,</w:t>
      </w:r>
      <w:r w:rsidRPr="00985E41">
        <w:rPr>
          <w:sz w:val="28"/>
          <w:szCs w:val="28"/>
        </w:rPr>
        <w:t>463</w:t>
      </w:r>
      <w:r>
        <w:rPr>
          <w:sz w:val="28"/>
        </w:rPr>
        <w:t xml:space="preserve">тыс. кв. м, в том числе площадь жилищного фонда – 18,954 тыс. кв. м. Производится тепловой энергии на природном газе 11,5 тыс. Гкал, что составляет 100,0 % от произведенного тепла всеми котельными. </w:t>
      </w:r>
    </w:p>
    <w:p w:rsidR="006A3310" w:rsidRDefault="006A3310" w:rsidP="006A3310">
      <w:pPr>
        <w:ind w:left="240" w:firstLine="600"/>
        <w:jc w:val="both"/>
        <w:rPr>
          <w:sz w:val="28"/>
        </w:rPr>
      </w:pPr>
      <w:r>
        <w:rPr>
          <w:sz w:val="28"/>
        </w:rPr>
        <w:t>Индивидуальные жилые дома отапливаются от внутридомовых источников тепла. Основными видами топлива для них являются природный газ, торфобрикет, уголь и дрова.</w:t>
      </w:r>
    </w:p>
    <w:p w:rsidR="006A3310" w:rsidRDefault="006A3310" w:rsidP="006A3310">
      <w:pPr>
        <w:ind w:left="240" w:firstLine="600"/>
        <w:jc w:val="both"/>
        <w:rPr>
          <w:sz w:val="28"/>
        </w:rPr>
      </w:pPr>
      <w:r>
        <w:rPr>
          <w:sz w:val="28"/>
        </w:rPr>
        <w:t xml:space="preserve">Состояние объектов теплоснабжения имеет очень высокую степень износа. Износ тепловых сетей составляет более 70%, износ теплотехнического оборудования  в среднем 70%. Потери тепловой энергии в сетях составляют свыше 11,3. </w:t>
      </w:r>
    </w:p>
    <w:p w:rsidR="006A3310" w:rsidRDefault="006A3310" w:rsidP="006A3310">
      <w:pPr>
        <w:ind w:left="240" w:firstLine="600"/>
        <w:jc w:val="both"/>
        <w:rPr>
          <w:sz w:val="28"/>
        </w:rPr>
      </w:pPr>
      <w:r>
        <w:rPr>
          <w:sz w:val="28"/>
        </w:rPr>
        <w:t>Расчет потребности тепла для жилищно-коммунальных нужд возводимого жилфонда произведен в соответствии с действующими строительными нормами и правилами и с учетом дополнительных объемов тепла, необходимого для отопления и горячего водоснабжения объектов социальной инфраструктуры, возводимых в местах застройки.</w:t>
      </w:r>
    </w:p>
    <w:p w:rsidR="006A3310" w:rsidRDefault="006A3310" w:rsidP="006A3310">
      <w:pPr>
        <w:spacing w:line="360" w:lineRule="auto"/>
        <w:jc w:val="both"/>
        <w:rPr>
          <w:sz w:val="28"/>
        </w:rPr>
      </w:pPr>
    </w:p>
    <w:p w:rsidR="006A3310" w:rsidRPr="002F3442" w:rsidRDefault="006A3310" w:rsidP="006A3310">
      <w:pPr>
        <w:spacing w:line="360" w:lineRule="auto"/>
        <w:jc w:val="center"/>
        <w:rPr>
          <w:b/>
          <w:sz w:val="28"/>
        </w:rPr>
      </w:pPr>
      <w:r w:rsidRPr="002F3442">
        <w:rPr>
          <w:b/>
          <w:sz w:val="28"/>
        </w:rPr>
        <w:t xml:space="preserve"> 1.6</w:t>
      </w:r>
      <w:r>
        <w:rPr>
          <w:b/>
          <w:sz w:val="28"/>
        </w:rPr>
        <w:t>.</w:t>
      </w:r>
      <w:r w:rsidRPr="002F3442">
        <w:rPr>
          <w:b/>
          <w:sz w:val="28"/>
        </w:rPr>
        <w:t xml:space="preserve"> Газоснабжение</w:t>
      </w:r>
    </w:p>
    <w:p w:rsidR="006A3310" w:rsidRPr="004E3D4F" w:rsidRDefault="006A3310" w:rsidP="006A3310">
      <w:pPr>
        <w:tabs>
          <w:tab w:val="left" w:pos="720"/>
          <w:tab w:val="left" w:pos="2713"/>
        </w:tabs>
        <w:jc w:val="both"/>
        <w:rPr>
          <w:sz w:val="28"/>
          <w:szCs w:val="28"/>
        </w:rPr>
      </w:pPr>
      <w:r>
        <w:rPr>
          <w:sz w:val="28"/>
          <w:szCs w:val="28"/>
        </w:rPr>
        <w:t xml:space="preserve">          За последние годы в связи с отсутствием достаточного финансирования остаются низкими темпы работ по газификации сельских населенных пунктов муниципального образования Стодолищенского сельского поселения Починковского района Смоленской области, а в связи с этим сдерживаются работы по газификации жилищного фонда. Уровень газификации муниципального образования Стодолищенского сельского поселения Починковского района Смоленской области составляет не более </w:t>
      </w:r>
      <w:r w:rsidRPr="004E3D4F">
        <w:rPr>
          <w:sz w:val="28"/>
          <w:szCs w:val="28"/>
        </w:rPr>
        <w:t>36 %</w:t>
      </w:r>
      <w:r>
        <w:rPr>
          <w:sz w:val="28"/>
          <w:szCs w:val="28"/>
        </w:rPr>
        <w:t xml:space="preserve"> (табл. 6), из </w:t>
      </w:r>
      <w:r w:rsidRPr="003178CF">
        <w:rPr>
          <w:sz w:val="28"/>
          <w:szCs w:val="28"/>
        </w:rPr>
        <w:t>42</w:t>
      </w:r>
      <w:r>
        <w:rPr>
          <w:sz w:val="28"/>
          <w:szCs w:val="28"/>
        </w:rPr>
        <w:t xml:space="preserve"> населенных пунктов Стодолищенского сельского поселения газифицированы </w:t>
      </w:r>
      <w:r w:rsidRPr="004E3D4F">
        <w:rPr>
          <w:sz w:val="28"/>
          <w:szCs w:val="28"/>
        </w:rPr>
        <w:t>15</w:t>
      </w:r>
      <w:r>
        <w:rPr>
          <w:sz w:val="28"/>
          <w:szCs w:val="28"/>
        </w:rPr>
        <w:t xml:space="preserve"> населенных пункта: - в населенных пунктах с численностью населения свыше 500 человек  </w:t>
      </w:r>
      <w:r w:rsidRPr="004E3D4F">
        <w:rPr>
          <w:sz w:val="28"/>
          <w:szCs w:val="28"/>
        </w:rPr>
        <w:t>из 1</w:t>
      </w:r>
      <w:r>
        <w:rPr>
          <w:sz w:val="28"/>
          <w:szCs w:val="28"/>
        </w:rPr>
        <w:t xml:space="preserve"> газифицировано </w:t>
      </w:r>
      <w:r w:rsidRPr="004E3D4F">
        <w:rPr>
          <w:sz w:val="28"/>
          <w:szCs w:val="28"/>
        </w:rPr>
        <w:t xml:space="preserve">1 </w:t>
      </w:r>
      <w:proofErr w:type="spellStart"/>
      <w:proofErr w:type="gramStart"/>
      <w:r w:rsidRPr="004E3D4F">
        <w:rPr>
          <w:sz w:val="28"/>
          <w:szCs w:val="28"/>
        </w:rPr>
        <w:t>ед</w:t>
      </w:r>
      <w:proofErr w:type="spellEnd"/>
      <w:proofErr w:type="gramEnd"/>
      <w:r>
        <w:rPr>
          <w:sz w:val="28"/>
          <w:szCs w:val="28"/>
        </w:rPr>
        <w:t xml:space="preserve">; - в населенных пунктах с численностью населения от 100 до 200 человек  </w:t>
      </w:r>
      <w:r w:rsidRPr="004E3D4F">
        <w:rPr>
          <w:sz w:val="28"/>
          <w:szCs w:val="28"/>
        </w:rPr>
        <w:t>из 8 газифицировано 8</w:t>
      </w:r>
      <w:r>
        <w:rPr>
          <w:sz w:val="28"/>
          <w:szCs w:val="28"/>
        </w:rPr>
        <w:t xml:space="preserve"> ед.; - в населенных пунктах с численностью населения до 100 человек  </w:t>
      </w:r>
      <w:r w:rsidRPr="004E3D4F">
        <w:rPr>
          <w:sz w:val="28"/>
          <w:szCs w:val="28"/>
        </w:rPr>
        <w:t>из 33 газифицировано 6 ед</w:t>
      </w:r>
      <w:proofErr w:type="gramStart"/>
      <w:r w:rsidRPr="004E3D4F">
        <w:rPr>
          <w:sz w:val="28"/>
          <w:szCs w:val="28"/>
        </w:rPr>
        <w:t>..</w:t>
      </w:r>
      <w:proofErr w:type="gramEnd"/>
    </w:p>
    <w:p w:rsidR="006A3310" w:rsidRDefault="006A3310" w:rsidP="006A3310">
      <w:pPr>
        <w:tabs>
          <w:tab w:val="left" w:pos="720"/>
          <w:tab w:val="left" w:pos="2713"/>
        </w:tabs>
        <w:jc w:val="center"/>
        <w:rPr>
          <w:sz w:val="28"/>
          <w:szCs w:val="28"/>
        </w:rPr>
      </w:pPr>
      <w:r>
        <w:rPr>
          <w:sz w:val="28"/>
          <w:szCs w:val="28"/>
        </w:rPr>
        <w:t xml:space="preserve">Уровень газификации населенных пунктов по муниципальному образованию </w:t>
      </w:r>
      <w:proofErr w:type="spellStart"/>
      <w:r>
        <w:rPr>
          <w:sz w:val="28"/>
          <w:szCs w:val="28"/>
        </w:rPr>
        <w:t>Стодолищенскому</w:t>
      </w:r>
      <w:proofErr w:type="spellEnd"/>
      <w:r>
        <w:rPr>
          <w:sz w:val="28"/>
          <w:szCs w:val="28"/>
        </w:rPr>
        <w:t xml:space="preserve"> сельскому поселению Починковского района Смоленской области</w:t>
      </w:r>
    </w:p>
    <w:p w:rsidR="006A3310" w:rsidRPr="007604F9" w:rsidRDefault="006A3310" w:rsidP="006A3310">
      <w:pPr>
        <w:tabs>
          <w:tab w:val="left" w:pos="720"/>
          <w:tab w:val="left" w:pos="2713"/>
        </w:tabs>
        <w:jc w:val="right"/>
      </w:pPr>
      <w:r>
        <w:t>Табл.6</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992"/>
        <w:gridCol w:w="796"/>
        <w:gridCol w:w="720"/>
        <w:gridCol w:w="540"/>
        <w:gridCol w:w="720"/>
        <w:gridCol w:w="540"/>
        <w:gridCol w:w="792"/>
        <w:gridCol w:w="540"/>
        <w:gridCol w:w="720"/>
        <w:gridCol w:w="540"/>
        <w:gridCol w:w="540"/>
        <w:gridCol w:w="498"/>
        <w:gridCol w:w="425"/>
      </w:tblGrid>
      <w:tr w:rsidR="006A3310" w:rsidRPr="00A23D63" w:rsidTr="006A3310">
        <w:trPr>
          <w:trHeight w:val="536"/>
        </w:trPr>
        <w:tc>
          <w:tcPr>
            <w:tcW w:w="2100" w:type="dxa"/>
            <w:vMerge w:val="restart"/>
            <w:vAlign w:val="center"/>
          </w:tcPr>
          <w:p w:rsidR="006A3310" w:rsidRPr="00BE3273" w:rsidRDefault="006A3310" w:rsidP="006A3310">
            <w:pPr>
              <w:tabs>
                <w:tab w:val="left" w:pos="720"/>
                <w:tab w:val="left" w:pos="2713"/>
              </w:tabs>
              <w:jc w:val="center"/>
            </w:pPr>
            <w:r w:rsidRPr="00BE3273">
              <w:t>Наименование поселения</w:t>
            </w:r>
          </w:p>
        </w:tc>
        <w:tc>
          <w:tcPr>
            <w:tcW w:w="992" w:type="dxa"/>
            <w:vMerge w:val="restart"/>
            <w:vAlign w:val="center"/>
          </w:tcPr>
          <w:p w:rsidR="006A3310" w:rsidRPr="00BE3273" w:rsidRDefault="006A3310" w:rsidP="006A3310">
            <w:pPr>
              <w:tabs>
                <w:tab w:val="left" w:pos="720"/>
                <w:tab w:val="left" w:pos="2713"/>
              </w:tabs>
              <w:jc w:val="center"/>
            </w:pPr>
            <w:r w:rsidRPr="00BE3273">
              <w:t>Количество населенных пунктов</w:t>
            </w:r>
          </w:p>
        </w:tc>
        <w:tc>
          <w:tcPr>
            <w:tcW w:w="7371" w:type="dxa"/>
            <w:gridSpan w:val="12"/>
            <w:vAlign w:val="center"/>
          </w:tcPr>
          <w:p w:rsidR="006A3310" w:rsidRDefault="006A3310" w:rsidP="006A3310">
            <w:pPr>
              <w:tabs>
                <w:tab w:val="left" w:pos="720"/>
                <w:tab w:val="left" w:pos="2713"/>
              </w:tabs>
              <w:ind w:right="-108"/>
              <w:jc w:val="center"/>
            </w:pPr>
            <w:r>
              <w:t>Уровень газификации населенных пунктов по численности населения, ед.</w:t>
            </w:r>
          </w:p>
        </w:tc>
      </w:tr>
      <w:tr w:rsidR="006A3310" w:rsidRPr="00A23D63" w:rsidTr="006A3310">
        <w:trPr>
          <w:trHeight w:val="345"/>
        </w:trPr>
        <w:tc>
          <w:tcPr>
            <w:tcW w:w="2100" w:type="dxa"/>
            <w:vMerge/>
            <w:vAlign w:val="center"/>
          </w:tcPr>
          <w:p w:rsidR="006A3310" w:rsidRPr="00A23D63" w:rsidRDefault="006A3310" w:rsidP="006A3310">
            <w:pPr>
              <w:tabs>
                <w:tab w:val="left" w:pos="720"/>
                <w:tab w:val="left" w:pos="2713"/>
              </w:tabs>
              <w:jc w:val="center"/>
              <w:rPr>
                <w:sz w:val="28"/>
                <w:szCs w:val="28"/>
              </w:rPr>
            </w:pPr>
          </w:p>
        </w:tc>
        <w:tc>
          <w:tcPr>
            <w:tcW w:w="992" w:type="dxa"/>
            <w:vMerge/>
            <w:vAlign w:val="center"/>
          </w:tcPr>
          <w:p w:rsidR="006A3310" w:rsidRPr="00A23D63" w:rsidRDefault="006A3310" w:rsidP="006A3310">
            <w:pPr>
              <w:tabs>
                <w:tab w:val="left" w:pos="720"/>
                <w:tab w:val="left" w:pos="2713"/>
              </w:tabs>
              <w:jc w:val="center"/>
              <w:rPr>
                <w:sz w:val="28"/>
                <w:szCs w:val="28"/>
              </w:rPr>
            </w:pPr>
          </w:p>
        </w:tc>
        <w:tc>
          <w:tcPr>
            <w:tcW w:w="1516" w:type="dxa"/>
            <w:gridSpan w:val="2"/>
            <w:vAlign w:val="center"/>
          </w:tcPr>
          <w:p w:rsidR="006A3310" w:rsidRPr="00BE3273" w:rsidRDefault="006A3310" w:rsidP="006A3310">
            <w:pPr>
              <w:tabs>
                <w:tab w:val="left" w:pos="720"/>
                <w:tab w:val="left" w:pos="2713"/>
              </w:tabs>
              <w:jc w:val="center"/>
            </w:pPr>
            <w:proofErr w:type="gramStart"/>
            <w:r>
              <w:t>числен</w:t>
            </w:r>
            <w:proofErr w:type="gramEnd"/>
            <w:r>
              <w:t xml:space="preserve"> св. 500 чел</w:t>
            </w:r>
          </w:p>
        </w:tc>
        <w:tc>
          <w:tcPr>
            <w:tcW w:w="1260" w:type="dxa"/>
            <w:gridSpan w:val="2"/>
            <w:vAlign w:val="center"/>
          </w:tcPr>
          <w:p w:rsidR="006A3310" w:rsidRPr="00BE3273" w:rsidRDefault="006A3310" w:rsidP="006A3310">
            <w:pPr>
              <w:tabs>
                <w:tab w:val="left" w:pos="720"/>
                <w:tab w:val="left" w:pos="2713"/>
              </w:tabs>
              <w:jc w:val="center"/>
            </w:pPr>
            <w:proofErr w:type="gramStart"/>
            <w:r>
              <w:t>числен</w:t>
            </w:r>
            <w:proofErr w:type="gramEnd"/>
            <w:r>
              <w:t xml:space="preserve"> св. 400 чел</w:t>
            </w:r>
          </w:p>
        </w:tc>
        <w:tc>
          <w:tcPr>
            <w:tcW w:w="1332" w:type="dxa"/>
            <w:gridSpan w:val="2"/>
            <w:vAlign w:val="center"/>
          </w:tcPr>
          <w:p w:rsidR="006A3310" w:rsidRPr="00BE3273" w:rsidRDefault="006A3310" w:rsidP="006A3310">
            <w:pPr>
              <w:tabs>
                <w:tab w:val="left" w:pos="720"/>
                <w:tab w:val="left" w:pos="2713"/>
              </w:tabs>
              <w:jc w:val="center"/>
            </w:pPr>
            <w:proofErr w:type="gramStart"/>
            <w:r>
              <w:t>числен</w:t>
            </w:r>
            <w:proofErr w:type="gramEnd"/>
            <w:r>
              <w:t xml:space="preserve"> св. 300 чел</w:t>
            </w:r>
          </w:p>
        </w:tc>
        <w:tc>
          <w:tcPr>
            <w:tcW w:w="1260" w:type="dxa"/>
            <w:gridSpan w:val="2"/>
            <w:vAlign w:val="center"/>
          </w:tcPr>
          <w:p w:rsidR="006A3310" w:rsidRPr="00BE3273" w:rsidRDefault="006A3310" w:rsidP="006A3310">
            <w:pPr>
              <w:tabs>
                <w:tab w:val="left" w:pos="720"/>
                <w:tab w:val="left" w:pos="2713"/>
              </w:tabs>
              <w:jc w:val="center"/>
            </w:pPr>
            <w:proofErr w:type="gramStart"/>
            <w:r>
              <w:t>числен</w:t>
            </w:r>
            <w:proofErr w:type="gramEnd"/>
            <w:r>
              <w:t xml:space="preserve"> св. 200 чел</w:t>
            </w:r>
          </w:p>
        </w:tc>
        <w:tc>
          <w:tcPr>
            <w:tcW w:w="1080" w:type="dxa"/>
            <w:gridSpan w:val="2"/>
            <w:vAlign w:val="center"/>
          </w:tcPr>
          <w:p w:rsidR="006A3310" w:rsidRPr="00BE3273" w:rsidRDefault="006A3310" w:rsidP="006A3310">
            <w:pPr>
              <w:tabs>
                <w:tab w:val="left" w:pos="720"/>
                <w:tab w:val="left" w:pos="2713"/>
              </w:tabs>
              <w:jc w:val="center"/>
            </w:pPr>
            <w:proofErr w:type="gramStart"/>
            <w:r>
              <w:t>числен</w:t>
            </w:r>
            <w:proofErr w:type="gramEnd"/>
            <w:r>
              <w:t xml:space="preserve"> св. 100 чел</w:t>
            </w:r>
          </w:p>
        </w:tc>
        <w:tc>
          <w:tcPr>
            <w:tcW w:w="923" w:type="dxa"/>
            <w:gridSpan w:val="2"/>
            <w:vAlign w:val="center"/>
          </w:tcPr>
          <w:p w:rsidR="006A3310" w:rsidRPr="00BE3273" w:rsidRDefault="006A3310" w:rsidP="006A3310">
            <w:pPr>
              <w:tabs>
                <w:tab w:val="left" w:pos="720"/>
                <w:tab w:val="left" w:pos="2713"/>
              </w:tabs>
              <w:jc w:val="center"/>
            </w:pPr>
            <w:proofErr w:type="gramStart"/>
            <w:r>
              <w:t>числен</w:t>
            </w:r>
            <w:proofErr w:type="gramEnd"/>
            <w:r>
              <w:t xml:space="preserve"> до 100 чел</w:t>
            </w:r>
          </w:p>
        </w:tc>
      </w:tr>
      <w:tr w:rsidR="006A3310" w:rsidRPr="00A23D63" w:rsidTr="006A3310">
        <w:trPr>
          <w:cantSplit/>
          <w:trHeight w:val="1134"/>
        </w:trPr>
        <w:tc>
          <w:tcPr>
            <w:tcW w:w="2100" w:type="dxa"/>
            <w:vMerge/>
            <w:vAlign w:val="center"/>
          </w:tcPr>
          <w:p w:rsidR="006A3310" w:rsidRPr="00A23D63" w:rsidRDefault="006A3310" w:rsidP="006A3310">
            <w:pPr>
              <w:tabs>
                <w:tab w:val="left" w:pos="720"/>
                <w:tab w:val="left" w:pos="2713"/>
              </w:tabs>
              <w:jc w:val="center"/>
              <w:rPr>
                <w:sz w:val="28"/>
                <w:szCs w:val="28"/>
              </w:rPr>
            </w:pPr>
          </w:p>
        </w:tc>
        <w:tc>
          <w:tcPr>
            <w:tcW w:w="992" w:type="dxa"/>
            <w:vMerge/>
            <w:vAlign w:val="center"/>
          </w:tcPr>
          <w:p w:rsidR="006A3310" w:rsidRPr="00A23D63" w:rsidRDefault="006A3310" w:rsidP="006A3310">
            <w:pPr>
              <w:tabs>
                <w:tab w:val="left" w:pos="720"/>
                <w:tab w:val="left" w:pos="2713"/>
              </w:tabs>
              <w:jc w:val="center"/>
              <w:rPr>
                <w:sz w:val="28"/>
                <w:szCs w:val="28"/>
              </w:rPr>
            </w:pPr>
          </w:p>
        </w:tc>
        <w:tc>
          <w:tcPr>
            <w:tcW w:w="796" w:type="dxa"/>
            <w:textDirection w:val="btLr"/>
            <w:vAlign w:val="center"/>
          </w:tcPr>
          <w:p w:rsidR="006A3310" w:rsidRPr="00BE3273" w:rsidRDefault="006A3310" w:rsidP="006A3310">
            <w:pPr>
              <w:tabs>
                <w:tab w:val="left" w:pos="720"/>
                <w:tab w:val="left" w:pos="2713"/>
              </w:tabs>
              <w:ind w:left="113" w:right="113"/>
              <w:jc w:val="center"/>
            </w:pPr>
            <w:r>
              <w:t>всего</w:t>
            </w:r>
          </w:p>
        </w:tc>
        <w:tc>
          <w:tcPr>
            <w:tcW w:w="720" w:type="dxa"/>
            <w:textDirection w:val="btLr"/>
            <w:vAlign w:val="center"/>
          </w:tcPr>
          <w:p w:rsidR="006A3310" w:rsidRPr="00BE3273" w:rsidRDefault="006A3310" w:rsidP="006A3310">
            <w:pPr>
              <w:tabs>
                <w:tab w:val="left" w:pos="720"/>
                <w:tab w:val="left" w:pos="2713"/>
              </w:tabs>
              <w:ind w:left="113" w:right="113"/>
              <w:jc w:val="center"/>
            </w:pPr>
            <w:proofErr w:type="spellStart"/>
            <w:r>
              <w:t>газафицировано</w:t>
            </w:r>
            <w:proofErr w:type="spellEnd"/>
          </w:p>
        </w:tc>
        <w:tc>
          <w:tcPr>
            <w:tcW w:w="540" w:type="dxa"/>
            <w:textDirection w:val="btLr"/>
            <w:vAlign w:val="center"/>
          </w:tcPr>
          <w:p w:rsidR="006A3310" w:rsidRPr="00BE3273" w:rsidRDefault="006A3310" w:rsidP="006A3310">
            <w:pPr>
              <w:tabs>
                <w:tab w:val="left" w:pos="720"/>
                <w:tab w:val="left" w:pos="2713"/>
              </w:tabs>
              <w:ind w:left="113" w:right="113"/>
              <w:jc w:val="center"/>
            </w:pPr>
            <w:r>
              <w:t>всего</w:t>
            </w:r>
          </w:p>
        </w:tc>
        <w:tc>
          <w:tcPr>
            <w:tcW w:w="720" w:type="dxa"/>
            <w:textDirection w:val="btLr"/>
            <w:vAlign w:val="center"/>
          </w:tcPr>
          <w:p w:rsidR="006A3310" w:rsidRPr="00BE3273" w:rsidRDefault="006A3310" w:rsidP="006A3310">
            <w:pPr>
              <w:tabs>
                <w:tab w:val="left" w:pos="720"/>
                <w:tab w:val="left" w:pos="2713"/>
              </w:tabs>
              <w:ind w:left="113" w:right="113"/>
              <w:jc w:val="center"/>
            </w:pPr>
            <w:proofErr w:type="spellStart"/>
            <w:r>
              <w:t>газафицировано</w:t>
            </w:r>
            <w:proofErr w:type="spellEnd"/>
          </w:p>
        </w:tc>
        <w:tc>
          <w:tcPr>
            <w:tcW w:w="540" w:type="dxa"/>
            <w:textDirection w:val="btLr"/>
            <w:vAlign w:val="center"/>
          </w:tcPr>
          <w:p w:rsidR="006A3310" w:rsidRPr="00BE3273" w:rsidRDefault="006A3310" w:rsidP="006A3310">
            <w:pPr>
              <w:tabs>
                <w:tab w:val="left" w:pos="720"/>
                <w:tab w:val="left" w:pos="2713"/>
              </w:tabs>
              <w:ind w:left="113" w:right="113"/>
              <w:jc w:val="center"/>
            </w:pPr>
            <w:r>
              <w:t>всего</w:t>
            </w:r>
          </w:p>
        </w:tc>
        <w:tc>
          <w:tcPr>
            <w:tcW w:w="792" w:type="dxa"/>
            <w:textDirection w:val="btLr"/>
            <w:vAlign w:val="center"/>
          </w:tcPr>
          <w:p w:rsidR="006A3310" w:rsidRPr="00BE3273" w:rsidRDefault="006A3310" w:rsidP="006A3310">
            <w:pPr>
              <w:tabs>
                <w:tab w:val="left" w:pos="720"/>
                <w:tab w:val="left" w:pos="2713"/>
              </w:tabs>
              <w:ind w:left="113" w:right="113"/>
              <w:jc w:val="center"/>
            </w:pPr>
            <w:proofErr w:type="spellStart"/>
            <w:r>
              <w:t>газафицировано</w:t>
            </w:r>
            <w:proofErr w:type="spellEnd"/>
          </w:p>
        </w:tc>
        <w:tc>
          <w:tcPr>
            <w:tcW w:w="540" w:type="dxa"/>
            <w:textDirection w:val="btLr"/>
            <w:vAlign w:val="center"/>
          </w:tcPr>
          <w:p w:rsidR="006A3310" w:rsidRPr="00BE3273" w:rsidRDefault="006A3310" w:rsidP="006A3310">
            <w:pPr>
              <w:tabs>
                <w:tab w:val="left" w:pos="720"/>
                <w:tab w:val="left" w:pos="2713"/>
              </w:tabs>
              <w:ind w:left="113" w:right="113"/>
              <w:jc w:val="center"/>
            </w:pPr>
            <w:r>
              <w:t>всего</w:t>
            </w:r>
          </w:p>
        </w:tc>
        <w:tc>
          <w:tcPr>
            <w:tcW w:w="720" w:type="dxa"/>
            <w:textDirection w:val="btLr"/>
            <w:vAlign w:val="center"/>
          </w:tcPr>
          <w:p w:rsidR="006A3310" w:rsidRPr="00BE3273" w:rsidRDefault="006A3310" w:rsidP="006A3310">
            <w:pPr>
              <w:tabs>
                <w:tab w:val="left" w:pos="720"/>
                <w:tab w:val="left" w:pos="2713"/>
              </w:tabs>
              <w:ind w:left="113" w:right="113"/>
              <w:jc w:val="center"/>
            </w:pPr>
            <w:proofErr w:type="spellStart"/>
            <w:r>
              <w:t>газафицировано</w:t>
            </w:r>
            <w:proofErr w:type="spellEnd"/>
          </w:p>
        </w:tc>
        <w:tc>
          <w:tcPr>
            <w:tcW w:w="540" w:type="dxa"/>
            <w:textDirection w:val="btLr"/>
            <w:vAlign w:val="center"/>
          </w:tcPr>
          <w:p w:rsidR="006A3310" w:rsidRPr="00BE3273" w:rsidRDefault="006A3310" w:rsidP="006A3310">
            <w:pPr>
              <w:tabs>
                <w:tab w:val="left" w:pos="720"/>
                <w:tab w:val="left" w:pos="2713"/>
              </w:tabs>
              <w:ind w:left="113" w:right="113"/>
              <w:jc w:val="center"/>
            </w:pPr>
            <w:r>
              <w:t>всего</w:t>
            </w:r>
          </w:p>
        </w:tc>
        <w:tc>
          <w:tcPr>
            <w:tcW w:w="540" w:type="dxa"/>
            <w:textDirection w:val="btLr"/>
            <w:vAlign w:val="center"/>
          </w:tcPr>
          <w:p w:rsidR="006A3310" w:rsidRPr="00BE3273" w:rsidRDefault="006A3310" w:rsidP="006A3310">
            <w:pPr>
              <w:tabs>
                <w:tab w:val="left" w:pos="720"/>
                <w:tab w:val="left" w:pos="2713"/>
              </w:tabs>
              <w:ind w:left="113" w:right="113"/>
              <w:jc w:val="center"/>
            </w:pPr>
            <w:proofErr w:type="spellStart"/>
            <w:r>
              <w:t>газафицировано</w:t>
            </w:r>
            <w:proofErr w:type="spellEnd"/>
          </w:p>
        </w:tc>
        <w:tc>
          <w:tcPr>
            <w:tcW w:w="498" w:type="dxa"/>
            <w:textDirection w:val="btLr"/>
            <w:vAlign w:val="center"/>
          </w:tcPr>
          <w:p w:rsidR="006A3310" w:rsidRPr="00BE3273" w:rsidRDefault="006A3310" w:rsidP="006A3310">
            <w:pPr>
              <w:tabs>
                <w:tab w:val="left" w:pos="720"/>
                <w:tab w:val="left" w:pos="2713"/>
              </w:tabs>
              <w:ind w:left="113" w:right="113"/>
              <w:jc w:val="center"/>
            </w:pPr>
            <w:r>
              <w:t>всего</w:t>
            </w:r>
          </w:p>
        </w:tc>
        <w:tc>
          <w:tcPr>
            <w:tcW w:w="425" w:type="dxa"/>
            <w:textDirection w:val="btLr"/>
            <w:vAlign w:val="center"/>
          </w:tcPr>
          <w:p w:rsidR="006A3310" w:rsidRPr="00BE3273" w:rsidRDefault="006A3310" w:rsidP="006A3310">
            <w:pPr>
              <w:tabs>
                <w:tab w:val="left" w:pos="720"/>
                <w:tab w:val="left" w:pos="2713"/>
              </w:tabs>
              <w:ind w:left="113" w:right="113"/>
              <w:jc w:val="center"/>
            </w:pPr>
            <w:proofErr w:type="spellStart"/>
            <w:r>
              <w:t>газафицировано</w:t>
            </w:r>
            <w:proofErr w:type="spellEnd"/>
          </w:p>
        </w:tc>
      </w:tr>
      <w:tr w:rsidR="006A3310" w:rsidRPr="00A23D63" w:rsidTr="006A3310">
        <w:trPr>
          <w:trHeight w:val="610"/>
        </w:trPr>
        <w:tc>
          <w:tcPr>
            <w:tcW w:w="2100" w:type="dxa"/>
            <w:vAlign w:val="center"/>
          </w:tcPr>
          <w:p w:rsidR="006A3310" w:rsidRPr="00A23D63" w:rsidRDefault="006A3310" w:rsidP="006A3310">
            <w:pPr>
              <w:spacing w:line="360" w:lineRule="auto"/>
            </w:pPr>
            <w:proofErr w:type="spellStart"/>
            <w:r>
              <w:t>Стодолищенское</w:t>
            </w:r>
            <w:proofErr w:type="spellEnd"/>
            <w:r>
              <w:t xml:space="preserve"> сельское  поселение</w:t>
            </w:r>
          </w:p>
        </w:tc>
        <w:tc>
          <w:tcPr>
            <w:tcW w:w="992" w:type="dxa"/>
            <w:vAlign w:val="center"/>
          </w:tcPr>
          <w:p w:rsidR="006A3310" w:rsidRPr="004E3D4F" w:rsidRDefault="006A3310" w:rsidP="006A3310">
            <w:pPr>
              <w:tabs>
                <w:tab w:val="left" w:pos="720"/>
                <w:tab w:val="left" w:pos="2713"/>
              </w:tabs>
              <w:jc w:val="center"/>
            </w:pPr>
            <w:r w:rsidRPr="004E3D4F">
              <w:t>42</w:t>
            </w:r>
          </w:p>
        </w:tc>
        <w:tc>
          <w:tcPr>
            <w:tcW w:w="796" w:type="dxa"/>
            <w:vAlign w:val="center"/>
          </w:tcPr>
          <w:p w:rsidR="006A3310" w:rsidRPr="004E3D4F" w:rsidRDefault="006A3310" w:rsidP="006A3310">
            <w:pPr>
              <w:tabs>
                <w:tab w:val="left" w:pos="720"/>
                <w:tab w:val="left" w:pos="2713"/>
              </w:tabs>
              <w:jc w:val="center"/>
            </w:pPr>
            <w:r w:rsidRPr="004E3D4F">
              <w:t>1</w:t>
            </w:r>
          </w:p>
        </w:tc>
        <w:tc>
          <w:tcPr>
            <w:tcW w:w="720" w:type="dxa"/>
            <w:vAlign w:val="center"/>
          </w:tcPr>
          <w:p w:rsidR="006A3310" w:rsidRPr="004E3D4F" w:rsidRDefault="006A3310" w:rsidP="006A3310">
            <w:pPr>
              <w:tabs>
                <w:tab w:val="left" w:pos="720"/>
                <w:tab w:val="left" w:pos="2713"/>
              </w:tabs>
              <w:jc w:val="center"/>
            </w:pPr>
            <w:r w:rsidRPr="004E3D4F">
              <w:t>1</w:t>
            </w:r>
          </w:p>
        </w:tc>
        <w:tc>
          <w:tcPr>
            <w:tcW w:w="540" w:type="dxa"/>
            <w:vAlign w:val="center"/>
          </w:tcPr>
          <w:p w:rsidR="006A3310" w:rsidRPr="004E3D4F" w:rsidRDefault="006A3310" w:rsidP="006A3310">
            <w:pPr>
              <w:tabs>
                <w:tab w:val="left" w:pos="720"/>
                <w:tab w:val="left" w:pos="2713"/>
              </w:tabs>
              <w:jc w:val="center"/>
            </w:pPr>
            <w:r w:rsidRPr="004E3D4F">
              <w:t>0</w:t>
            </w:r>
          </w:p>
        </w:tc>
        <w:tc>
          <w:tcPr>
            <w:tcW w:w="720" w:type="dxa"/>
            <w:vAlign w:val="center"/>
          </w:tcPr>
          <w:p w:rsidR="006A3310" w:rsidRPr="004E3D4F" w:rsidRDefault="006A3310" w:rsidP="006A3310">
            <w:pPr>
              <w:tabs>
                <w:tab w:val="left" w:pos="720"/>
                <w:tab w:val="left" w:pos="2713"/>
              </w:tabs>
              <w:jc w:val="center"/>
            </w:pPr>
            <w:r w:rsidRPr="004E3D4F">
              <w:t>0</w:t>
            </w:r>
          </w:p>
        </w:tc>
        <w:tc>
          <w:tcPr>
            <w:tcW w:w="540" w:type="dxa"/>
            <w:vAlign w:val="center"/>
          </w:tcPr>
          <w:p w:rsidR="006A3310" w:rsidRPr="004E3D4F" w:rsidRDefault="006A3310" w:rsidP="006A3310">
            <w:pPr>
              <w:tabs>
                <w:tab w:val="left" w:pos="720"/>
                <w:tab w:val="left" w:pos="2713"/>
              </w:tabs>
              <w:jc w:val="center"/>
            </w:pPr>
            <w:r w:rsidRPr="004E3D4F">
              <w:t>1</w:t>
            </w:r>
          </w:p>
        </w:tc>
        <w:tc>
          <w:tcPr>
            <w:tcW w:w="792" w:type="dxa"/>
            <w:vAlign w:val="center"/>
          </w:tcPr>
          <w:p w:rsidR="006A3310" w:rsidRPr="004E3D4F" w:rsidRDefault="006A3310" w:rsidP="006A3310">
            <w:pPr>
              <w:tabs>
                <w:tab w:val="left" w:pos="720"/>
                <w:tab w:val="left" w:pos="2713"/>
              </w:tabs>
              <w:jc w:val="center"/>
            </w:pPr>
            <w:r w:rsidRPr="004E3D4F">
              <w:t>1</w:t>
            </w:r>
          </w:p>
        </w:tc>
        <w:tc>
          <w:tcPr>
            <w:tcW w:w="540" w:type="dxa"/>
            <w:vAlign w:val="center"/>
          </w:tcPr>
          <w:p w:rsidR="006A3310" w:rsidRPr="004E3D4F" w:rsidRDefault="006A3310" w:rsidP="006A3310">
            <w:pPr>
              <w:tabs>
                <w:tab w:val="left" w:pos="720"/>
                <w:tab w:val="left" w:pos="2713"/>
              </w:tabs>
              <w:jc w:val="center"/>
            </w:pPr>
            <w:r w:rsidRPr="004E3D4F">
              <w:t>1</w:t>
            </w:r>
          </w:p>
        </w:tc>
        <w:tc>
          <w:tcPr>
            <w:tcW w:w="720" w:type="dxa"/>
            <w:vAlign w:val="center"/>
          </w:tcPr>
          <w:p w:rsidR="006A3310" w:rsidRPr="004E3D4F" w:rsidRDefault="006A3310" w:rsidP="006A3310">
            <w:pPr>
              <w:tabs>
                <w:tab w:val="left" w:pos="720"/>
                <w:tab w:val="left" w:pos="2713"/>
              </w:tabs>
              <w:jc w:val="center"/>
            </w:pPr>
            <w:r w:rsidRPr="004E3D4F">
              <w:t>1</w:t>
            </w:r>
          </w:p>
        </w:tc>
        <w:tc>
          <w:tcPr>
            <w:tcW w:w="540" w:type="dxa"/>
            <w:vAlign w:val="center"/>
          </w:tcPr>
          <w:p w:rsidR="006A3310" w:rsidRPr="004E3D4F" w:rsidRDefault="006A3310" w:rsidP="006A3310">
            <w:pPr>
              <w:tabs>
                <w:tab w:val="left" w:pos="720"/>
                <w:tab w:val="left" w:pos="2713"/>
              </w:tabs>
              <w:jc w:val="center"/>
            </w:pPr>
            <w:r w:rsidRPr="004E3D4F">
              <w:t>6</w:t>
            </w:r>
          </w:p>
        </w:tc>
        <w:tc>
          <w:tcPr>
            <w:tcW w:w="540" w:type="dxa"/>
            <w:vAlign w:val="center"/>
          </w:tcPr>
          <w:p w:rsidR="006A3310" w:rsidRPr="004E3D4F" w:rsidRDefault="006A3310" w:rsidP="006A3310">
            <w:pPr>
              <w:tabs>
                <w:tab w:val="left" w:pos="720"/>
                <w:tab w:val="left" w:pos="2713"/>
              </w:tabs>
              <w:jc w:val="center"/>
            </w:pPr>
            <w:r w:rsidRPr="004E3D4F">
              <w:t>6</w:t>
            </w:r>
          </w:p>
        </w:tc>
        <w:tc>
          <w:tcPr>
            <w:tcW w:w="498" w:type="dxa"/>
            <w:vAlign w:val="center"/>
          </w:tcPr>
          <w:p w:rsidR="006A3310" w:rsidRPr="004E3D4F" w:rsidRDefault="006A3310" w:rsidP="006A3310">
            <w:pPr>
              <w:tabs>
                <w:tab w:val="left" w:pos="720"/>
                <w:tab w:val="left" w:pos="2713"/>
              </w:tabs>
              <w:jc w:val="center"/>
            </w:pPr>
            <w:r w:rsidRPr="004E3D4F">
              <w:t>33</w:t>
            </w:r>
          </w:p>
        </w:tc>
        <w:tc>
          <w:tcPr>
            <w:tcW w:w="425" w:type="dxa"/>
            <w:vAlign w:val="center"/>
          </w:tcPr>
          <w:p w:rsidR="006A3310" w:rsidRPr="004E3D4F" w:rsidRDefault="006A3310" w:rsidP="006A3310">
            <w:pPr>
              <w:tabs>
                <w:tab w:val="left" w:pos="720"/>
                <w:tab w:val="left" w:pos="2713"/>
              </w:tabs>
              <w:jc w:val="center"/>
            </w:pPr>
            <w:r w:rsidRPr="004E3D4F">
              <w:t>6</w:t>
            </w:r>
          </w:p>
        </w:tc>
      </w:tr>
      <w:tr w:rsidR="006A3310" w:rsidRPr="00A23D63" w:rsidTr="006A3310">
        <w:tc>
          <w:tcPr>
            <w:tcW w:w="2100" w:type="dxa"/>
            <w:vAlign w:val="center"/>
          </w:tcPr>
          <w:p w:rsidR="006A3310" w:rsidRPr="00A23D63" w:rsidRDefault="006A3310" w:rsidP="006A3310">
            <w:pPr>
              <w:jc w:val="center"/>
              <w:rPr>
                <w:b/>
                <w:sz w:val="28"/>
                <w:szCs w:val="28"/>
              </w:rPr>
            </w:pPr>
            <w:r>
              <w:rPr>
                <w:b/>
                <w:sz w:val="22"/>
                <w:szCs w:val="22"/>
              </w:rPr>
              <w:t>и</w:t>
            </w:r>
            <w:r w:rsidRPr="00A23D63">
              <w:rPr>
                <w:b/>
                <w:sz w:val="22"/>
                <w:szCs w:val="22"/>
              </w:rPr>
              <w:t xml:space="preserve">того по </w:t>
            </w:r>
            <w:proofErr w:type="spellStart"/>
            <w:r>
              <w:rPr>
                <w:b/>
                <w:sz w:val="22"/>
                <w:szCs w:val="22"/>
              </w:rPr>
              <w:t>Стодолищенскому</w:t>
            </w:r>
            <w:proofErr w:type="spellEnd"/>
            <w:r>
              <w:rPr>
                <w:b/>
                <w:sz w:val="22"/>
                <w:szCs w:val="22"/>
              </w:rPr>
              <w:t xml:space="preserve"> сельскому </w:t>
            </w:r>
            <w:proofErr w:type="spellStart"/>
            <w:r>
              <w:rPr>
                <w:b/>
                <w:sz w:val="22"/>
                <w:szCs w:val="22"/>
              </w:rPr>
              <w:t>поселеению</w:t>
            </w:r>
            <w:proofErr w:type="spellEnd"/>
          </w:p>
        </w:tc>
        <w:tc>
          <w:tcPr>
            <w:tcW w:w="992"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42</w:t>
            </w:r>
          </w:p>
        </w:tc>
        <w:tc>
          <w:tcPr>
            <w:tcW w:w="796"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1</w:t>
            </w:r>
          </w:p>
        </w:tc>
        <w:tc>
          <w:tcPr>
            <w:tcW w:w="720"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1</w:t>
            </w:r>
          </w:p>
        </w:tc>
        <w:tc>
          <w:tcPr>
            <w:tcW w:w="540"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0</w:t>
            </w:r>
          </w:p>
        </w:tc>
        <w:tc>
          <w:tcPr>
            <w:tcW w:w="720"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0</w:t>
            </w:r>
          </w:p>
        </w:tc>
        <w:tc>
          <w:tcPr>
            <w:tcW w:w="540"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1</w:t>
            </w:r>
          </w:p>
        </w:tc>
        <w:tc>
          <w:tcPr>
            <w:tcW w:w="792"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1</w:t>
            </w:r>
          </w:p>
        </w:tc>
        <w:tc>
          <w:tcPr>
            <w:tcW w:w="540"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1</w:t>
            </w:r>
          </w:p>
        </w:tc>
        <w:tc>
          <w:tcPr>
            <w:tcW w:w="720"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1</w:t>
            </w:r>
          </w:p>
        </w:tc>
        <w:tc>
          <w:tcPr>
            <w:tcW w:w="540"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6</w:t>
            </w:r>
          </w:p>
        </w:tc>
        <w:tc>
          <w:tcPr>
            <w:tcW w:w="540" w:type="dxa"/>
            <w:vAlign w:val="center"/>
          </w:tcPr>
          <w:p w:rsidR="006A3310" w:rsidRPr="004E3D4F" w:rsidRDefault="006A3310" w:rsidP="006A3310">
            <w:pPr>
              <w:tabs>
                <w:tab w:val="left" w:pos="432"/>
                <w:tab w:val="left" w:pos="2713"/>
              </w:tabs>
              <w:jc w:val="center"/>
              <w:rPr>
                <w:b/>
                <w:sz w:val="28"/>
                <w:szCs w:val="28"/>
              </w:rPr>
            </w:pPr>
            <w:r w:rsidRPr="004E3D4F">
              <w:rPr>
                <w:b/>
                <w:sz w:val="28"/>
                <w:szCs w:val="28"/>
              </w:rPr>
              <w:t>6</w:t>
            </w:r>
          </w:p>
        </w:tc>
        <w:tc>
          <w:tcPr>
            <w:tcW w:w="498"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33</w:t>
            </w:r>
          </w:p>
        </w:tc>
        <w:tc>
          <w:tcPr>
            <w:tcW w:w="425" w:type="dxa"/>
            <w:vAlign w:val="center"/>
          </w:tcPr>
          <w:p w:rsidR="006A3310" w:rsidRPr="004E3D4F" w:rsidRDefault="006A3310" w:rsidP="006A3310">
            <w:pPr>
              <w:tabs>
                <w:tab w:val="left" w:pos="720"/>
                <w:tab w:val="left" w:pos="2713"/>
              </w:tabs>
              <w:jc w:val="center"/>
              <w:rPr>
                <w:b/>
                <w:sz w:val="28"/>
                <w:szCs w:val="28"/>
              </w:rPr>
            </w:pPr>
            <w:r w:rsidRPr="004E3D4F">
              <w:rPr>
                <w:b/>
                <w:sz w:val="28"/>
                <w:szCs w:val="28"/>
              </w:rPr>
              <w:t>6</w:t>
            </w:r>
          </w:p>
        </w:tc>
      </w:tr>
    </w:tbl>
    <w:p w:rsidR="006A3310" w:rsidRDefault="006A3310" w:rsidP="006A3310">
      <w:pPr>
        <w:tabs>
          <w:tab w:val="left" w:pos="720"/>
          <w:tab w:val="left" w:pos="2713"/>
        </w:tabs>
        <w:jc w:val="both"/>
        <w:rPr>
          <w:sz w:val="28"/>
          <w:szCs w:val="28"/>
        </w:rPr>
      </w:pPr>
      <w:r>
        <w:rPr>
          <w:sz w:val="28"/>
          <w:szCs w:val="28"/>
        </w:rPr>
        <w:t xml:space="preserve"> </w:t>
      </w:r>
    </w:p>
    <w:p w:rsidR="006A3310" w:rsidRDefault="006A3310" w:rsidP="006A3310">
      <w:pPr>
        <w:tabs>
          <w:tab w:val="left" w:pos="720"/>
          <w:tab w:val="left" w:pos="2713"/>
        </w:tabs>
        <w:jc w:val="both"/>
        <w:rPr>
          <w:sz w:val="28"/>
          <w:szCs w:val="28"/>
        </w:rPr>
      </w:pPr>
      <w:r>
        <w:rPr>
          <w:sz w:val="28"/>
          <w:szCs w:val="28"/>
        </w:rPr>
        <w:t xml:space="preserve">Состояние газоснабжения по муниципальному образованию </w:t>
      </w:r>
      <w:proofErr w:type="spellStart"/>
      <w:r>
        <w:rPr>
          <w:sz w:val="28"/>
          <w:szCs w:val="28"/>
        </w:rPr>
        <w:t>Стодолищенскому</w:t>
      </w:r>
      <w:proofErr w:type="spellEnd"/>
      <w:r>
        <w:rPr>
          <w:sz w:val="28"/>
          <w:szCs w:val="28"/>
        </w:rPr>
        <w:t xml:space="preserve"> сельскому поселению Починковского района Смоленской области при существующем положении неудовлетворительное, необходимо в период реализации настоящей программы газифицировать </w:t>
      </w:r>
      <w:r w:rsidRPr="004E3D4F">
        <w:rPr>
          <w:sz w:val="28"/>
          <w:szCs w:val="28"/>
        </w:rPr>
        <w:t>1</w:t>
      </w:r>
      <w:r>
        <w:rPr>
          <w:sz w:val="28"/>
          <w:szCs w:val="28"/>
        </w:rPr>
        <w:t xml:space="preserve"> населенный пункт с численностью населения до </w:t>
      </w:r>
      <w:r w:rsidRPr="004E3D4F">
        <w:rPr>
          <w:sz w:val="28"/>
          <w:szCs w:val="28"/>
        </w:rPr>
        <w:t>100</w:t>
      </w:r>
      <w:r w:rsidRPr="00191FCD">
        <w:rPr>
          <w:color w:val="FF0000"/>
          <w:sz w:val="28"/>
          <w:szCs w:val="28"/>
        </w:rPr>
        <w:t xml:space="preserve"> </w:t>
      </w:r>
      <w:r>
        <w:rPr>
          <w:sz w:val="28"/>
          <w:szCs w:val="28"/>
        </w:rPr>
        <w:t>человек.</w:t>
      </w:r>
    </w:p>
    <w:p w:rsidR="006A3310" w:rsidRDefault="006A3310" w:rsidP="006A3310">
      <w:pPr>
        <w:tabs>
          <w:tab w:val="left" w:pos="720"/>
          <w:tab w:val="left" w:pos="2713"/>
        </w:tabs>
        <w:jc w:val="both"/>
        <w:rPr>
          <w:sz w:val="28"/>
          <w:szCs w:val="28"/>
        </w:rPr>
      </w:pPr>
      <w:r>
        <w:rPr>
          <w:sz w:val="28"/>
          <w:szCs w:val="28"/>
        </w:rPr>
        <w:t xml:space="preserve">     Проведение целенаправленной политики в сфере газификации определяет необходимость решения проблемы программно-целевым методом по следующим обстоятельствам:</w:t>
      </w:r>
    </w:p>
    <w:p w:rsidR="006A3310" w:rsidRDefault="006A3310" w:rsidP="006A3310">
      <w:pPr>
        <w:tabs>
          <w:tab w:val="left" w:pos="720"/>
          <w:tab w:val="left" w:pos="2713"/>
        </w:tabs>
        <w:jc w:val="both"/>
        <w:rPr>
          <w:sz w:val="28"/>
          <w:szCs w:val="28"/>
        </w:rPr>
      </w:pPr>
      <w:r>
        <w:rPr>
          <w:sz w:val="28"/>
          <w:szCs w:val="28"/>
        </w:rPr>
        <w:t xml:space="preserve">   - комплексный и системный подход к решению финансовых, организационно-методических, технических, информационных вопросов позволит повысить эффективность газификации муниципального образования Стодолищенского сельского поселения Починковского района Смоленской области;</w:t>
      </w:r>
    </w:p>
    <w:p w:rsidR="006A3310" w:rsidRDefault="006A3310" w:rsidP="006A3310">
      <w:pPr>
        <w:tabs>
          <w:tab w:val="left" w:pos="720"/>
          <w:tab w:val="left" w:pos="2713"/>
        </w:tabs>
        <w:jc w:val="both"/>
        <w:rPr>
          <w:sz w:val="28"/>
          <w:szCs w:val="28"/>
        </w:rPr>
      </w:pPr>
      <w:r>
        <w:rPr>
          <w:sz w:val="28"/>
          <w:szCs w:val="28"/>
        </w:rPr>
        <w:t xml:space="preserve">    -  эффективность организационных и технических мероприятий по газификации, предлагаемых к реализации, обеспечит значительный социальный и экономический эффект.</w:t>
      </w:r>
    </w:p>
    <w:p w:rsidR="006A3310" w:rsidRDefault="006A3310" w:rsidP="006A3310">
      <w:pPr>
        <w:tabs>
          <w:tab w:val="left" w:pos="720"/>
          <w:tab w:val="left" w:pos="2713"/>
        </w:tabs>
        <w:jc w:val="both"/>
      </w:pPr>
      <w:r w:rsidRPr="00E916B3">
        <w:rPr>
          <w:sz w:val="28"/>
          <w:szCs w:val="28"/>
        </w:rPr>
        <w:t xml:space="preserve">          Газификация населенных пунктов муниципального образования </w:t>
      </w:r>
      <w:r>
        <w:rPr>
          <w:sz w:val="28"/>
          <w:szCs w:val="28"/>
        </w:rPr>
        <w:t xml:space="preserve">Стодолищенского сельского поселения </w:t>
      </w:r>
      <w:r w:rsidRPr="00E916B3">
        <w:rPr>
          <w:sz w:val="28"/>
          <w:szCs w:val="28"/>
        </w:rPr>
        <w:t>Починковск</w:t>
      </w:r>
      <w:r>
        <w:rPr>
          <w:sz w:val="28"/>
          <w:szCs w:val="28"/>
        </w:rPr>
        <w:t>ого</w:t>
      </w:r>
      <w:r w:rsidRPr="00E916B3">
        <w:rPr>
          <w:sz w:val="28"/>
          <w:szCs w:val="28"/>
        </w:rPr>
        <w:t xml:space="preserve"> район</w:t>
      </w:r>
      <w:r>
        <w:rPr>
          <w:sz w:val="28"/>
          <w:szCs w:val="28"/>
        </w:rPr>
        <w:t>а</w:t>
      </w:r>
      <w:r w:rsidRPr="00E916B3">
        <w:rPr>
          <w:sz w:val="28"/>
          <w:szCs w:val="28"/>
        </w:rPr>
        <w:t xml:space="preserve"> Смоленской области позволит создать условия для непосредственной возможности подключения к газораспределительным сетям</w:t>
      </w:r>
      <w:r w:rsidRPr="004E3D4F">
        <w:rPr>
          <w:sz w:val="28"/>
          <w:szCs w:val="28"/>
        </w:rPr>
        <w:t xml:space="preserve"> 90</w:t>
      </w:r>
      <w:r w:rsidRPr="00E916B3">
        <w:rPr>
          <w:color w:val="FF0000"/>
          <w:sz w:val="28"/>
          <w:szCs w:val="28"/>
        </w:rPr>
        <w:t xml:space="preserve"> </w:t>
      </w:r>
      <w:r w:rsidRPr="00E916B3">
        <w:rPr>
          <w:sz w:val="28"/>
          <w:szCs w:val="28"/>
        </w:rPr>
        <w:t xml:space="preserve">человек, постоянно проживающих в  районе. </w:t>
      </w:r>
    </w:p>
    <w:p w:rsidR="006A3310" w:rsidRDefault="006A3310" w:rsidP="006A3310">
      <w:pPr>
        <w:tabs>
          <w:tab w:val="left" w:pos="720"/>
          <w:tab w:val="left" w:pos="2713"/>
        </w:tabs>
        <w:jc w:val="both"/>
        <w:rPr>
          <w:b/>
          <w:sz w:val="28"/>
          <w:szCs w:val="28"/>
        </w:rPr>
      </w:pPr>
      <w:r w:rsidRPr="00E916B3">
        <w:t xml:space="preserve">     </w:t>
      </w:r>
    </w:p>
    <w:p w:rsidR="006A3310" w:rsidRDefault="006A3310" w:rsidP="006A3310">
      <w:pPr>
        <w:tabs>
          <w:tab w:val="left" w:pos="720"/>
          <w:tab w:val="left" w:pos="2713"/>
        </w:tabs>
        <w:jc w:val="center"/>
        <w:rPr>
          <w:b/>
          <w:i/>
          <w:sz w:val="28"/>
        </w:rPr>
      </w:pPr>
      <w:r>
        <w:rPr>
          <w:b/>
          <w:sz w:val="28"/>
          <w:szCs w:val="28"/>
        </w:rPr>
        <w:br w:type="page"/>
      </w:r>
      <w:r w:rsidRPr="005B33D9">
        <w:rPr>
          <w:b/>
          <w:sz w:val="28"/>
          <w:szCs w:val="28"/>
        </w:rPr>
        <w:t>1.</w:t>
      </w:r>
      <w:r>
        <w:rPr>
          <w:b/>
          <w:sz w:val="28"/>
          <w:szCs w:val="28"/>
        </w:rPr>
        <w:t>7.В</w:t>
      </w:r>
      <w:r>
        <w:rPr>
          <w:b/>
          <w:sz w:val="28"/>
        </w:rPr>
        <w:t>одоснабжение</w:t>
      </w:r>
      <w:r>
        <w:rPr>
          <w:b/>
          <w:i/>
          <w:sz w:val="28"/>
        </w:rPr>
        <w:t>.</w:t>
      </w:r>
    </w:p>
    <w:p w:rsidR="006A3310" w:rsidRPr="00E916B3" w:rsidRDefault="006A3310" w:rsidP="006A3310">
      <w:pPr>
        <w:tabs>
          <w:tab w:val="left" w:pos="720"/>
          <w:tab w:val="left" w:pos="2713"/>
        </w:tabs>
        <w:jc w:val="center"/>
        <w:rPr>
          <w:b/>
          <w:sz w:val="28"/>
        </w:rPr>
      </w:pPr>
    </w:p>
    <w:p w:rsidR="006A3310" w:rsidRPr="00801817" w:rsidRDefault="006A3310" w:rsidP="000C4058">
      <w:pPr>
        <w:jc w:val="both"/>
        <w:rPr>
          <w:sz w:val="28"/>
          <w:szCs w:val="28"/>
        </w:rPr>
      </w:pPr>
      <w:r>
        <w:rPr>
          <w:sz w:val="28"/>
          <w:szCs w:val="28"/>
        </w:rPr>
        <w:t xml:space="preserve">   </w:t>
      </w:r>
      <w:r w:rsidRPr="00801817">
        <w:rPr>
          <w:sz w:val="28"/>
          <w:szCs w:val="28"/>
        </w:rPr>
        <w:t>Обеспечение населения доброкачественной питьевой водой и в достаточном количестве является одной из основных задач.</w:t>
      </w:r>
      <w:r>
        <w:rPr>
          <w:sz w:val="28"/>
          <w:szCs w:val="28"/>
        </w:rPr>
        <w:t xml:space="preserve"> </w:t>
      </w:r>
      <w:r w:rsidRPr="00801817">
        <w:rPr>
          <w:sz w:val="28"/>
          <w:szCs w:val="28"/>
        </w:rPr>
        <w:t>По сос</w:t>
      </w:r>
      <w:r w:rsidR="00BE5D01">
        <w:rPr>
          <w:sz w:val="28"/>
          <w:szCs w:val="28"/>
        </w:rPr>
        <w:t>тоянию на 01.01.2022</w:t>
      </w:r>
      <w:r w:rsidRPr="00801817">
        <w:rPr>
          <w:sz w:val="28"/>
          <w:szCs w:val="28"/>
        </w:rPr>
        <w:t xml:space="preserve"> года в систему централизованного водоснабжения по муниципальному образованию </w:t>
      </w:r>
      <w:r>
        <w:rPr>
          <w:sz w:val="28"/>
          <w:szCs w:val="28"/>
        </w:rPr>
        <w:t xml:space="preserve">Стодолищенского сельского поселения </w:t>
      </w:r>
      <w:r w:rsidRPr="00801817">
        <w:rPr>
          <w:sz w:val="28"/>
          <w:szCs w:val="28"/>
        </w:rPr>
        <w:t>Починковск</w:t>
      </w:r>
      <w:r>
        <w:rPr>
          <w:sz w:val="28"/>
          <w:szCs w:val="28"/>
        </w:rPr>
        <w:t xml:space="preserve">ого </w:t>
      </w:r>
      <w:r w:rsidRPr="00801817">
        <w:rPr>
          <w:sz w:val="28"/>
          <w:szCs w:val="28"/>
        </w:rPr>
        <w:t>район</w:t>
      </w:r>
      <w:r>
        <w:rPr>
          <w:sz w:val="28"/>
          <w:szCs w:val="28"/>
        </w:rPr>
        <w:t xml:space="preserve">а </w:t>
      </w:r>
      <w:r w:rsidRPr="00801817">
        <w:rPr>
          <w:sz w:val="28"/>
          <w:szCs w:val="28"/>
        </w:rPr>
        <w:t xml:space="preserve">Смоленской области </w:t>
      </w:r>
      <w:r w:rsidRPr="004E3D4F">
        <w:rPr>
          <w:sz w:val="28"/>
          <w:szCs w:val="28"/>
        </w:rPr>
        <w:t>входит 24</w:t>
      </w:r>
      <w:r w:rsidRPr="00801817">
        <w:rPr>
          <w:sz w:val="28"/>
          <w:szCs w:val="28"/>
        </w:rPr>
        <w:t xml:space="preserve"> артезианских скважин, </w:t>
      </w:r>
      <w:r>
        <w:rPr>
          <w:sz w:val="28"/>
          <w:szCs w:val="28"/>
        </w:rPr>
        <w:t xml:space="preserve"> </w:t>
      </w:r>
      <w:r w:rsidRPr="00801817">
        <w:rPr>
          <w:sz w:val="28"/>
          <w:szCs w:val="28"/>
        </w:rPr>
        <w:t xml:space="preserve"> </w:t>
      </w:r>
      <w:r>
        <w:rPr>
          <w:sz w:val="28"/>
          <w:szCs w:val="28"/>
        </w:rPr>
        <w:t xml:space="preserve">44,682 </w:t>
      </w:r>
      <w:r w:rsidRPr="00801817">
        <w:rPr>
          <w:sz w:val="28"/>
          <w:szCs w:val="28"/>
        </w:rPr>
        <w:t xml:space="preserve">км водопроводных сетей, </w:t>
      </w:r>
      <w:r w:rsidRPr="004E3D4F">
        <w:rPr>
          <w:sz w:val="28"/>
          <w:szCs w:val="28"/>
        </w:rPr>
        <w:t>охвачено 22 населенных пунктов из 42, т.е. 100 %.  Очистка воды не производится.</w:t>
      </w:r>
      <w:r w:rsidRPr="00801817">
        <w:rPr>
          <w:sz w:val="28"/>
          <w:szCs w:val="28"/>
        </w:rPr>
        <w:t xml:space="preserve"> На территории муниципальных </w:t>
      </w:r>
      <w:r>
        <w:rPr>
          <w:sz w:val="28"/>
          <w:szCs w:val="28"/>
        </w:rPr>
        <w:t xml:space="preserve">образования </w:t>
      </w:r>
      <w:r w:rsidRPr="00801817">
        <w:rPr>
          <w:sz w:val="28"/>
          <w:szCs w:val="28"/>
        </w:rPr>
        <w:t>объекты водоснабжения обслуживаются специализированн</w:t>
      </w:r>
      <w:r>
        <w:rPr>
          <w:sz w:val="28"/>
          <w:szCs w:val="28"/>
        </w:rPr>
        <w:t>ой</w:t>
      </w:r>
      <w:r w:rsidRPr="00801817">
        <w:rPr>
          <w:sz w:val="28"/>
          <w:szCs w:val="28"/>
        </w:rPr>
        <w:t xml:space="preserve"> организаци</w:t>
      </w:r>
      <w:r>
        <w:rPr>
          <w:sz w:val="28"/>
          <w:szCs w:val="28"/>
        </w:rPr>
        <w:t>ей</w:t>
      </w:r>
      <w:r w:rsidRPr="00801817">
        <w:rPr>
          <w:sz w:val="28"/>
          <w:szCs w:val="28"/>
        </w:rPr>
        <w:t xml:space="preserve"> коммунального комплекса, которые обслуживают </w:t>
      </w:r>
      <w:r>
        <w:rPr>
          <w:sz w:val="28"/>
          <w:szCs w:val="28"/>
        </w:rPr>
        <w:t>3478</w:t>
      </w:r>
      <w:r w:rsidRPr="00801817">
        <w:rPr>
          <w:sz w:val="28"/>
          <w:szCs w:val="28"/>
        </w:rPr>
        <w:t xml:space="preserve"> жителей и социальную сферу на территори</w:t>
      </w:r>
      <w:r>
        <w:rPr>
          <w:sz w:val="28"/>
          <w:szCs w:val="28"/>
        </w:rPr>
        <w:t>и</w:t>
      </w:r>
      <w:r w:rsidRPr="00801817">
        <w:rPr>
          <w:sz w:val="28"/>
          <w:szCs w:val="28"/>
        </w:rPr>
        <w:t xml:space="preserve"> поселени</w:t>
      </w:r>
      <w:r>
        <w:rPr>
          <w:sz w:val="28"/>
          <w:szCs w:val="28"/>
        </w:rPr>
        <w:t>я</w:t>
      </w:r>
      <w:r w:rsidRPr="00801817">
        <w:rPr>
          <w:sz w:val="28"/>
          <w:szCs w:val="28"/>
        </w:rPr>
        <w:t xml:space="preserve">. Кроме того, на территории муниципального образования </w:t>
      </w:r>
      <w:r>
        <w:rPr>
          <w:sz w:val="28"/>
          <w:szCs w:val="28"/>
        </w:rPr>
        <w:t xml:space="preserve">Стодолищенского сельского поселения </w:t>
      </w:r>
      <w:r w:rsidRPr="00801817">
        <w:rPr>
          <w:sz w:val="28"/>
          <w:szCs w:val="28"/>
        </w:rPr>
        <w:t>Починковск</w:t>
      </w:r>
      <w:r>
        <w:rPr>
          <w:sz w:val="28"/>
          <w:szCs w:val="28"/>
        </w:rPr>
        <w:t>ого</w:t>
      </w:r>
      <w:r w:rsidRPr="00801817">
        <w:rPr>
          <w:sz w:val="28"/>
          <w:szCs w:val="28"/>
        </w:rPr>
        <w:t xml:space="preserve"> район</w:t>
      </w:r>
      <w:r>
        <w:rPr>
          <w:sz w:val="28"/>
          <w:szCs w:val="28"/>
        </w:rPr>
        <w:t xml:space="preserve">а </w:t>
      </w:r>
      <w:r w:rsidRPr="00801817">
        <w:rPr>
          <w:sz w:val="28"/>
          <w:szCs w:val="28"/>
        </w:rPr>
        <w:t xml:space="preserve">Смоленской области </w:t>
      </w:r>
      <w:r w:rsidRPr="004E3D4F">
        <w:rPr>
          <w:sz w:val="28"/>
          <w:szCs w:val="28"/>
        </w:rPr>
        <w:t>160</w:t>
      </w:r>
      <w:r w:rsidRPr="00801817">
        <w:rPr>
          <w:sz w:val="28"/>
          <w:szCs w:val="28"/>
        </w:rPr>
        <w:t xml:space="preserve"> колодцев обслуживаются питьевой водой </w:t>
      </w:r>
      <w:r w:rsidRPr="004E3D4F">
        <w:rPr>
          <w:sz w:val="28"/>
          <w:szCs w:val="28"/>
        </w:rPr>
        <w:t>925</w:t>
      </w:r>
      <w:r w:rsidRPr="00801817">
        <w:rPr>
          <w:sz w:val="28"/>
          <w:szCs w:val="28"/>
        </w:rPr>
        <w:t xml:space="preserve"> жител</w:t>
      </w:r>
      <w:r>
        <w:rPr>
          <w:sz w:val="28"/>
          <w:szCs w:val="28"/>
        </w:rPr>
        <w:t>ей.</w:t>
      </w:r>
      <w:r w:rsidRPr="00801817">
        <w:rPr>
          <w:sz w:val="28"/>
          <w:szCs w:val="28"/>
        </w:rPr>
        <w:t xml:space="preserve"> Система водоснабжения поселени</w:t>
      </w:r>
      <w:r>
        <w:rPr>
          <w:sz w:val="28"/>
          <w:szCs w:val="28"/>
        </w:rPr>
        <w:t>я</w:t>
      </w:r>
      <w:r w:rsidRPr="00801817">
        <w:rPr>
          <w:sz w:val="28"/>
          <w:szCs w:val="28"/>
        </w:rPr>
        <w:t xml:space="preserve"> муниципального образования </w:t>
      </w:r>
      <w:r>
        <w:rPr>
          <w:sz w:val="28"/>
          <w:szCs w:val="28"/>
        </w:rPr>
        <w:t>Стодолищенского сельского поселения</w:t>
      </w:r>
      <w:r w:rsidRPr="00801817">
        <w:rPr>
          <w:sz w:val="28"/>
          <w:szCs w:val="28"/>
        </w:rPr>
        <w:t xml:space="preserve"> характеризуется высокой степенью износа. Уровень износа, как магистральных водоводов, так и уличных водопроводных сетей составляет около 100 %. Объекты систем водоснабжения строились в основном хозяйственным способом из материалов несоответствующие современным требованиям. Результаты их обследования показали, что техническое состояние и оснащение оборудованием не отвечают требованиям надежного обеспечения населения </w:t>
      </w:r>
      <w:r>
        <w:rPr>
          <w:sz w:val="28"/>
          <w:szCs w:val="28"/>
        </w:rPr>
        <w:t>и социальной сферы качественной питьевой.</w:t>
      </w:r>
    </w:p>
    <w:p w:rsidR="006A3310" w:rsidRDefault="006A3310" w:rsidP="006A3310">
      <w:pPr>
        <w:ind w:right="-1"/>
        <w:jc w:val="center"/>
        <w:rPr>
          <w:b/>
          <w:sz w:val="28"/>
        </w:rPr>
      </w:pPr>
      <w:r>
        <w:rPr>
          <w:b/>
          <w:sz w:val="28"/>
        </w:rPr>
        <w:t>1.8 Водоотведение</w:t>
      </w:r>
    </w:p>
    <w:p w:rsidR="006A3310" w:rsidRDefault="006A3310" w:rsidP="006A3310">
      <w:pPr>
        <w:ind w:right="-1"/>
        <w:jc w:val="center"/>
        <w:rPr>
          <w:b/>
          <w:sz w:val="28"/>
        </w:rPr>
      </w:pPr>
    </w:p>
    <w:p w:rsidR="006A3310" w:rsidRDefault="006A3310" w:rsidP="006A3310">
      <w:pPr>
        <w:ind w:right="-1" w:firstLine="567"/>
        <w:jc w:val="both"/>
        <w:rPr>
          <w:sz w:val="28"/>
        </w:rPr>
      </w:pPr>
      <w:r w:rsidRPr="003466A8">
        <w:rPr>
          <w:sz w:val="28"/>
          <w:szCs w:val="28"/>
        </w:rPr>
        <w:t xml:space="preserve">Обеспечение населения качественными услугами по водоотведению является одной из проблем организаций коммунального комплекса. </w:t>
      </w:r>
      <w:r w:rsidRPr="004454B5">
        <w:t xml:space="preserve"> </w:t>
      </w:r>
      <w:r>
        <w:rPr>
          <w:sz w:val="28"/>
        </w:rPr>
        <w:t xml:space="preserve">Централизованная система водоотведения имеется только в 1 населенном пункте, который имеет многоэтажные дома с внутридомовыми сетями канализации. В остальных населенных пунктах сельского поселения стоки на объектах, оборудованных канализацией, стоки сливаются в </w:t>
      </w:r>
      <w:proofErr w:type="spellStart"/>
      <w:r>
        <w:rPr>
          <w:sz w:val="28"/>
        </w:rPr>
        <w:t>приобъектные</w:t>
      </w:r>
      <w:proofErr w:type="spellEnd"/>
      <w:r>
        <w:rPr>
          <w:sz w:val="28"/>
        </w:rPr>
        <w:t xml:space="preserve"> септики (выгребы), из которых автотранспортом вывозятся к местам их слива.</w:t>
      </w:r>
    </w:p>
    <w:p w:rsidR="006A3310" w:rsidRDefault="006A3310" w:rsidP="006A3310">
      <w:pPr>
        <w:ind w:firstLine="540"/>
        <w:jc w:val="both"/>
        <w:rPr>
          <w:sz w:val="28"/>
        </w:rPr>
      </w:pPr>
      <w:r>
        <w:rPr>
          <w:sz w:val="28"/>
        </w:rPr>
        <w:t xml:space="preserve">Действующая система водоотведения в муниципальном образовании Стодолищенского сельского поселения состоит: </w:t>
      </w:r>
    </w:p>
    <w:p w:rsidR="006A3310" w:rsidRDefault="006A3310" w:rsidP="006A3310">
      <w:pPr>
        <w:ind w:firstLine="540"/>
        <w:jc w:val="both"/>
        <w:rPr>
          <w:sz w:val="28"/>
        </w:rPr>
      </w:pPr>
      <w:r>
        <w:rPr>
          <w:sz w:val="28"/>
        </w:rPr>
        <w:t xml:space="preserve">1) п. Стодолище из коллектора протяженностью 0,9 км, канализационных сетей 9,5 км; 2) д. </w:t>
      </w:r>
      <w:proofErr w:type="spellStart"/>
      <w:r>
        <w:rPr>
          <w:sz w:val="28"/>
        </w:rPr>
        <w:t>Думаничи</w:t>
      </w:r>
      <w:proofErr w:type="spellEnd"/>
      <w:r>
        <w:rPr>
          <w:sz w:val="28"/>
        </w:rPr>
        <w:t xml:space="preserve"> коллектора протяженностью 0,1 км, канализационных сетей 0,8 км; 3) д. </w:t>
      </w:r>
      <w:proofErr w:type="spellStart"/>
      <w:r>
        <w:rPr>
          <w:sz w:val="28"/>
        </w:rPr>
        <w:t>Шанталово</w:t>
      </w:r>
      <w:proofErr w:type="spellEnd"/>
      <w:r>
        <w:rPr>
          <w:sz w:val="28"/>
        </w:rPr>
        <w:t xml:space="preserve"> из коллектора протяженностью 0,1 км, канализационных сетей 1,0 км; </w:t>
      </w:r>
    </w:p>
    <w:p w:rsidR="006A3310" w:rsidRDefault="006A3310" w:rsidP="006A3310">
      <w:pPr>
        <w:ind w:firstLine="540"/>
        <w:jc w:val="both"/>
        <w:rPr>
          <w:b/>
          <w:sz w:val="28"/>
        </w:rPr>
      </w:pPr>
      <w:r>
        <w:rPr>
          <w:sz w:val="28"/>
        </w:rPr>
        <w:t xml:space="preserve">- </w:t>
      </w:r>
      <w:r w:rsidRPr="007044B0">
        <w:rPr>
          <w:sz w:val="28"/>
          <w:szCs w:val="28"/>
        </w:rPr>
        <w:t>Одним из недостатков высокая степень износа практически 100 %.</w:t>
      </w:r>
      <w:r w:rsidRPr="007044B0">
        <w:rPr>
          <w:b/>
          <w:sz w:val="28"/>
          <w:szCs w:val="28"/>
        </w:rPr>
        <w:t xml:space="preserve"> </w:t>
      </w:r>
    </w:p>
    <w:p w:rsidR="006A3310" w:rsidRPr="007044B0" w:rsidRDefault="006A3310" w:rsidP="006A3310">
      <w:pPr>
        <w:ind w:firstLine="570"/>
        <w:jc w:val="both"/>
        <w:rPr>
          <w:sz w:val="28"/>
          <w:szCs w:val="28"/>
        </w:rPr>
      </w:pPr>
      <w:r w:rsidRPr="007044B0">
        <w:rPr>
          <w:sz w:val="28"/>
          <w:szCs w:val="28"/>
        </w:rPr>
        <w:t xml:space="preserve">Основные технические проблемы сетей и сооружений на них: </w:t>
      </w:r>
    </w:p>
    <w:p w:rsidR="006A3310" w:rsidRPr="007044B0" w:rsidRDefault="006A3310" w:rsidP="006A3310">
      <w:pPr>
        <w:ind w:firstLine="540"/>
        <w:jc w:val="both"/>
        <w:rPr>
          <w:sz w:val="28"/>
          <w:szCs w:val="28"/>
        </w:rPr>
      </w:pPr>
      <w:r>
        <w:rPr>
          <w:sz w:val="28"/>
          <w:szCs w:val="28"/>
        </w:rPr>
        <w:t xml:space="preserve">- основная проблема – это отсутствие в основном существующих системах водоотведения очистных сооружений, а в которых они есть </w:t>
      </w:r>
      <w:r w:rsidRPr="007044B0">
        <w:rPr>
          <w:sz w:val="28"/>
          <w:szCs w:val="28"/>
        </w:rPr>
        <w:t xml:space="preserve">технологическое оборудование </w:t>
      </w:r>
      <w:r>
        <w:rPr>
          <w:sz w:val="28"/>
          <w:szCs w:val="28"/>
        </w:rPr>
        <w:t>очистные сооружения канализации м</w:t>
      </w:r>
      <w:r w:rsidRPr="007044B0">
        <w:rPr>
          <w:sz w:val="28"/>
          <w:szCs w:val="28"/>
        </w:rPr>
        <w:t>орально устарело</w:t>
      </w:r>
      <w:r>
        <w:rPr>
          <w:sz w:val="28"/>
          <w:szCs w:val="28"/>
        </w:rPr>
        <w:t xml:space="preserve"> и</w:t>
      </w:r>
      <w:r w:rsidRPr="00B83947">
        <w:rPr>
          <w:sz w:val="28"/>
          <w:szCs w:val="28"/>
        </w:rPr>
        <w:t xml:space="preserve"> </w:t>
      </w:r>
      <w:r w:rsidRPr="007044B0">
        <w:rPr>
          <w:sz w:val="28"/>
          <w:szCs w:val="28"/>
        </w:rPr>
        <w:t xml:space="preserve">требует значительных затрат на поддержание сетей в рабочем состоянии. Действующие  очистные сооружения на сегодняшний день не отвечают современным требованиям </w:t>
      </w:r>
      <w:proofErr w:type="spellStart"/>
      <w:r w:rsidRPr="007044B0">
        <w:rPr>
          <w:sz w:val="28"/>
          <w:szCs w:val="28"/>
        </w:rPr>
        <w:t>СанПин</w:t>
      </w:r>
      <w:proofErr w:type="spellEnd"/>
      <w:r w:rsidRPr="007044B0">
        <w:rPr>
          <w:sz w:val="28"/>
          <w:szCs w:val="28"/>
        </w:rPr>
        <w:t xml:space="preserve"> и экологическим требованиям</w:t>
      </w:r>
      <w:r>
        <w:rPr>
          <w:sz w:val="28"/>
          <w:szCs w:val="28"/>
        </w:rPr>
        <w:t>. О</w:t>
      </w:r>
      <w:r w:rsidRPr="007044B0">
        <w:rPr>
          <w:sz w:val="28"/>
          <w:szCs w:val="28"/>
        </w:rPr>
        <w:t xml:space="preserve">чистные сооружения проектировались и строились без учета ужесточения требований по составу сбрасываемых очищенных сточных вод в поверхностный водоем, поэтому на данный момент не существует эффективной очистки сточных вод от некоторых загрязняющих веществ: фосфаты, сульфаты, железо, нитраты, нитриты. </w:t>
      </w:r>
      <w:r>
        <w:rPr>
          <w:sz w:val="28"/>
          <w:szCs w:val="28"/>
        </w:rPr>
        <w:t>О</w:t>
      </w:r>
      <w:r w:rsidRPr="007044B0">
        <w:rPr>
          <w:sz w:val="28"/>
          <w:szCs w:val="28"/>
        </w:rPr>
        <w:t xml:space="preserve">дна из насущных проблем </w:t>
      </w:r>
      <w:r>
        <w:rPr>
          <w:sz w:val="28"/>
          <w:szCs w:val="28"/>
        </w:rPr>
        <w:t xml:space="preserve">очистных сооружений канализации </w:t>
      </w:r>
      <w:r w:rsidRPr="007044B0">
        <w:rPr>
          <w:sz w:val="28"/>
          <w:szCs w:val="28"/>
        </w:rPr>
        <w:t xml:space="preserve">– обезвоживание избыточного активного ила. Необходимо строительство новых иловых карт и нового </w:t>
      </w:r>
      <w:proofErr w:type="spellStart"/>
      <w:r w:rsidRPr="007044B0">
        <w:rPr>
          <w:sz w:val="28"/>
          <w:szCs w:val="28"/>
        </w:rPr>
        <w:t>илохранилища</w:t>
      </w:r>
      <w:proofErr w:type="spellEnd"/>
      <w:r w:rsidRPr="007044B0">
        <w:rPr>
          <w:sz w:val="28"/>
          <w:szCs w:val="28"/>
        </w:rPr>
        <w:t>, либо изменение технологии обезвоживания, которое приведет к ликвидации существующих иловых полей под новое строительство</w:t>
      </w:r>
      <w:r>
        <w:rPr>
          <w:sz w:val="28"/>
          <w:szCs w:val="28"/>
        </w:rPr>
        <w:t xml:space="preserve"> </w:t>
      </w:r>
      <w:r w:rsidRPr="007044B0">
        <w:rPr>
          <w:sz w:val="28"/>
          <w:szCs w:val="28"/>
        </w:rPr>
        <w:t>Необходимо проектирование и строительство дополнительных «ступеней» очистки</w:t>
      </w:r>
      <w:r>
        <w:rPr>
          <w:sz w:val="28"/>
          <w:szCs w:val="28"/>
        </w:rPr>
        <w:t>;</w:t>
      </w:r>
    </w:p>
    <w:p w:rsidR="006A3310" w:rsidRPr="007044B0" w:rsidRDefault="006A3310" w:rsidP="006A3310">
      <w:pPr>
        <w:ind w:firstLine="540"/>
        <w:jc w:val="both"/>
        <w:rPr>
          <w:sz w:val="28"/>
          <w:szCs w:val="28"/>
        </w:rPr>
      </w:pPr>
      <w:r>
        <w:rPr>
          <w:sz w:val="28"/>
          <w:szCs w:val="28"/>
        </w:rPr>
        <w:t xml:space="preserve">- </w:t>
      </w:r>
      <w:r w:rsidRPr="007044B0">
        <w:rPr>
          <w:sz w:val="28"/>
          <w:szCs w:val="28"/>
        </w:rPr>
        <w:t>средний процент износа самотечных сетей канализации составляет 95%, большинство смотровых колодцев выполнено из кирпича, что  значительно увеличивает инфильтрацию грунтовых, ливневых вод и, как следствие, дополнительный приток сточных вод на очистку</w:t>
      </w:r>
      <w:r>
        <w:rPr>
          <w:sz w:val="28"/>
          <w:szCs w:val="28"/>
        </w:rPr>
        <w:t>;</w:t>
      </w:r>
    </w:p>
    <w:p w:rsidR="006A3310" w:rsidRPr="007044B0" w:rsidRDefault="006A3310" w:rsidP="006A3310">
      <w:pPr>
        <w:ind w:firstLine="540"/>
        <w:jc w:val="both"/>
        <w:rPr>
          <w:sz w:val="28"/>
          <w:szCs w:val="28"/>
        </w:rPr>
      </w:pPr>
      <w:r>
        <w:rPr>
          <w:sz w:val="28"/>
          <w:szCs w:val="28"/>
        </w:rPr>
        <w:t xml:space="preserve">- </w:t>
      </w:r>
      <w:r w:rsidRPr="007044B0">
        <w:rPr>
          <w:sz w:val="28"/>
          <w:szCs w:val="28"/>
        </w:rPr>
        <w:t>большая часть сетей выполнена из асбестоцементных и бетонных труб, подверженных газовой коррозии</w:t>
      </w:r>
      <w:r>
        <w:rPr>
          <w:sz w:val="28"/>
          <w:szCs w:val="28"/>
        </w:rPr>
        <w:t>;</w:t>
      </w:r>
    </w:p>
    <w:p w:rsidR="006A3310" w:rsidRPr="007044B0" w:rsidRDefault="006A3310" w:rsidP="006A3310">
      <w:pPr>
        <w:ind w:firstLine="540"/>
        <w:jc w:val="both"/>
        <w:rPr>
          <w:sz w:val="28"/>
          <w:szCs w:val="28"/>
        </w:rPr>
      </w:pPr>
      <w:r>
        <w:rPr>
          <w:sz w:val="28"/>
          <w:szCs w:val="28"/>
        </w:rPr>
        <w:t xml:space="preserve">- </w:t>
      </w:r>
      <w:r w:rsidRPr="007044B0">
        <w:rPr>
          <w:sz w:val="28"/>
          <w:szCs w:val="28"/>
        </w:rPr>
        <w:t xml:space="preserve">большинство насосных станций находятся в технически неудовлетворительном состоянии: необходима замена технологического и электромеханического оборудования </w:t>
      </w:r>
      <w:proofErr w:type="gramStart"/>
      <w:r>
        <w:rPr>
          <w:sz w:val="28"/>
          <w:szCs w:val="28"/>
        </w:rPr>
        <w:t>на</w:t>
      </w:r>
      <w:proofErr w:type="gramEnd"/>
      <w:r>
        <w:rPr>
          <w:sz w:val="28"/>
          <w:szCs w:val="28"/>
        </w:rPr>
        <w:t xml:space="preserve"> </w:t>
      </w:r>
      <w:r w:rsidRPr="007044B0">
        <w:rPr>
          <w:sz w:val="28"/>
          <w:szCs w:val="28"/>
        </w:rPr>
        <w:t>современное, менее энергоемкое и работающее в автоматическом режиме</w:t>
      </w:r>
      <w:r>
        <w:rPr>
          <w:sz w:val="28"/>
          <w:szCs w:val="28"/>
        </w:rPr>
        <w:t>.</w:t>
      </w:r>
    </w:p>
    <w:p w:rsidR="006A3310" w:rsidRPr="007044B0" w:rsidRDefault="006A3310" w:rsidP="006A3310">
      <w:pPr>
        <w:ind w:left="-75"/>
        <w:jc w:val="both"/>
        <w:rPr>
          <w:sz w:val="28"/>
          <w:szCs w:val="28"/>
        </w:rPr>
      </w:pPr>
    </w:p>
    <w:p w:rsidR="006A3310" w:rsidRDefault="006A3310" w:rsidP="006A3310">
      <w:pPr>
        <w:pStyle w:val="ab"/>
        <w:jc w:val="center"/>
        <w:rPr>
          <w:b/>
          <w:sz w:val="28"/>
        </w:rPr>
      </w:pPr>
      <w:r>
        <w:rPr>
          <w:b/>
          <w:sz w:val="28"/>
        </w:rPr>
        <w:t>1.9  Развитие системы сборы и утилизации бытовых отходов</w:t>
      </w:r>
    </w:p>
    <w:p w:rsidR="006A3310" w:rsidRPr="00191FCD" w:rsidRDefault="006A3310" w:rsidP="006A3310">
      <w:pPr>
        <w:ind w:right="-1" w:firstLine="568"/>
        <w:jc w:val="both"/>
        <w:rPr>
          <w:color w:val="FF0000"/>
          <w:sz w:val="28"/>
        </w:rPr>
      </w:pPr>
      <w:r>
        <w:rPr>
          <w:sz w:val="28"/>
        </w:rPr>
        <w:t xml:space="preserve">В муниципальном образовании Стодолищенского сельского поселения Починковского района Смоленской области  проблема сбора, переработки и утилизации бытовых отходов решена на </w:t>
      </w:r>
      <w:r w:rsidRPr="004E3D4F">
        <w:rPr>
          <w:sz w:val="28"/>
        </w:rPr>
        <w:t>100 %.</w:t>
      </w:r>
    </w:p>
    <w:p w:rsidR="006A3310" w:rsidRPr="004E3D4F" w:rsidRDefault="006A3310" w:rsidP="006A3310">
      <w:pPr>
        <w:ind w:left="240" w:firstLine="600"/>
        <w:rPr>
          <w:sz w:val="28"/>
        </w:rPr>
        <w:sectPr w:rsidR="006A3310" w:rsidRPr="004E3D4F" w:rsidSect="006A3310">
          <w:headerReference w:type="even" r:id="rId14"/>
          <w:headerReference w:type="default" r:id="rId15"/>
          <w:pgSz w:w="11907" w:h="16840" w:code="9"/>
          <w:pgMar w:top="900" w:right="747" w:bottom="719" w:left="1440" w:header="720" w:footer="720" w:gutter="0"/>
          <w:cols w:space="720"/>
        </w:sectPr>
      </w:pPr>
      <w:r w:rsidRPr="004E3D4F">
        <w:rPr>
          <w:sz w:val="28"/>
        </w:rPr>
        <w:t>Осуществляет сбор, утилизацию и переработку бытовых отходов ООО «</w:t>
      </w:r>
      <w:proofErr w:type="spellStart"/>
      <w:r w:rsidRPr="004E3D4F">
        <w:rPr>
          <w:sz w:val="28"/>
        </w:rPr>
        <w:t>Спецавтохозяйство</w:t>
      </w:r>
      <w:proofErr w:type="spellEnd"/>
      <w:r w:rsidRPr="004E3D4F">
        <w:rPr>
          <w:sz w:val="28"/>
        </w:rPr>
        <w:t xml:space="preserve">». </w:t>
      </w:r>
    </w:p>
    <w:p w:rsidR="006A3310" w:rsidRDefault="006A3310" w:rsidP="006A3310">
      <w:pPr>
        <w:pStyle w:val="3"/>
      </w:pPr>
    </w:p>
    <w:p w:rsidR="006A3310" w:rsidRPr="0009713D" w:rsidRDefault="006A3310" w:rsidP="006A3310">
      <w:pPr>
        <w:pStyle w:val="3"/>
        <w:rPr>
          <w:rFonts w:ascii="Times New Roman" w:hAnsi="Times New Roman" w:cs="Times New Roman"/>
          <w:color w:val="auto"/>
          <w:sz w:val="28"/>
          <w:szCs w:val="28"/>
        </w:rPr>
      </w:pPr>
      <w:r w:rsidRPr="0009713D">
        <w:rPr>
          <w:rFonts w:ascii="Times New Roman" w:hAnsi="Times New Roman" w:cs="Times New Roman"/>
          <w:color w:val="auto"/>
          <w:sz w:val="28"/>
          <w:szCs w:val="28"/>
        </w:rPr>
        <w:t xml:space="preserve">Прогноз роста электропотребления в сутки на жилищно-коммунальные нужды по муниципальному образованию </w:t>
      </w:r>
      <w:proofErr w:type="spellStart"/>
      <w:r w:rsidRPr="0009713D">
        <w:rPr>
          <w:rFonts w:ascii="Times New Roman" w:hAnsi="Times New Roman" w:cs="Times New Roman"/>
          <w:color w:val="auto"/>
          <w:sz w:val="28"/>
          <w:szCs w:val="28"/>
        </w:rPr>
        <w:t>Стодолищенскому</w:t>
      </w:r>
      <w:proofErr w:type="spellEnd"/>
      <w:r w:rsidRPr="0009713D">
        <w:rPr>
          <w:rFonts w:ascii="Times New Roman" w:hAnsi="Times New Roman" w:cs="Times New Roman"/>
          <w:color w:val="auto"/>
          <w:sz w:val="28"/>
          <w:szCs w:val="28"/>
        </w:rPr>
        <w:t xml:space="preserve"> сельскому поселению Починковского района Смоленской области</w:t>
      </w:r>
    </w:p>
    <w:p w:rsidR="006A3310" w:rsidRDefault="006A3310" w:rsidP="006A3310">
      <w:pPr>
        <w:jc w:val="right"/>
        <w:rPr>
          <w:sz w:val="20"/>
        </w:rPr>
      </w:pPr>
      <w:r>
        <w:rPr>
          <w:sz w:val="20"/>
        </w:rPr>
        <w:t>Табл.7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3961"/>
        <w:gridCol w:w="976"/>
        <w:gridCol w:w="1260"/>
        <w:gridCol w:w="1184"/>
        <w:gridCol w:w="1080"/>
        <w:gridCol w:w="1260"/>
        <w:gridCol w:w="1336"/>
        <w:gridCol w:w="1080"/>
        <w:gridCol w:w="1080"/>
        <w:gridCol w:w="1260"/>
      </w:tblGrid>
      <w:tr w:rsidR="006A3310" w:rsidTr="006A3310">
        <w:trPr>
          <w:cantSplit/>
        </w:trPr>
        <w:tc>
          <w:tcPr>
            <w:tcW w:w="643" w:type="dxa"/>
            <w:vMerge w:val="restart"/>
            <w:tcBorders>
              <w:top w:val="single" w:sz="4" w:space="0" w:color="auto"/>
              <w:left w:val="single" w:sz="4" w:space="0" w:color="auto"/>
              <w:right w:val="single" w:sz="4" w:space="0" w:color="auto"/>
            </w:tcBorders>
            <w:vAlign w:val="center"/>
          </w:tcPr>
          <w:p w:rsidR="006A3310" w:rsidRDefault="006A3310" w:rsidP="006A3310">
            <w:pPr>
              <w:jc w:val="center"/>
              <w:rPr>
                <w:b/>
              </w:rPr>
            </w:pPr>
            <w:r>
              <w:rPr>
                <w:b/>
              </w:rPr>
              <w:t xml:space="preserve">№ </w:t>
            </w:r>
            <w:proofErr w:type="gramStart"/>
            <w:r>
              <w:rPr>
                <w:b/>
              </w:rPr>
              <w:t>п</w:t>
            </w:r>
            <w:proofErr w:type="gramEnd"/>
            <w:r>
              <w:rPr>
                <w:b/>
              </w:rPr>
              <w:t>/п</w:t>
            </w:r>
          </w:p>
          <w:p w:rsidR="006A3310" w:rsidRDefault="006A3310" w:rsidP="006A3310">
            <w:pPr>
              <w:jc w:val="center"/>
              <w:rPr>
                <w:b/>
              </w:rPr>
            </w:pPr>
          </w:p>
          <w:p w:rsidR="006A3310" w:rsidRDefault="006A3310" w:rsidP="006A3310">
            <w:pPr>
              <w:jc w:val="center"/>
              <w:rPr>
                <w:b/>
              </w:rPr>
            </w:pPr>
          </w:p>
          <w:p w:rsidR="006A3310" w:rsidRDefault="006A3310" w:rsidP="006A3310">
            <w:pPr>
              <w:jc w:val="center"/>
              <w:rPr>
                <w:b/>
              </w:rPr>
            </w:pPr>
          </w:p>
          <w:p w:rsidR="006A3310" w:rsidRDefault="006A3310" w:rsidP="006A3310">
            <w:pPr>
              <w:jc w:val="center"/>
              <w:rPr>
                <w:b/>
              </w:rPr>
            </w:pPr>
          </w:p>
          <w:p w:rsidR="006A3310" w:rsidRDefault="006A3310" w:rsidP="006A3310">
            <w:pPr>
              <w:jc w:val="center"/>
              <w:rPr>
                <w:b/>
              </w:rPr>
            </w:pPr>
          </w:p>
          <w:p w:rsidR="006A3310" w:rsidRDefault="006A3310" w:rsidP="006A3310">
            <w:pPr>
              <w:jc w:val="center"/>
              <w:rPr>
                <w:b/>
              </w:rPr>
            </w:pPr>
          </w:p>
          <w:p w:rsidR="006A3310" w:rsidRDefault="006A3310" w:rsidP="006A3310">
            <w:pPr>
              <w:jc w:val="center"/>
              <w:rPr>
                <w:b/>
              </w:rPr>
            </w:pPr>
          </w:p>
          <w:p w:rsidR="006A3310" w:rsidRDefault="006A3310" w:rsidP="006A3310">
            <w:pPr>
              <w:jc w:val="center"/>
              <w:rPr>
                <w:b/>
              </w:rPr>
            </w:pPr>
          </w:p>
          <w:p w:rsidR="006A3310" w:rsidRDefault="006A3310" w:rsidP="006A3310">
            <w:pPr>
              <w:jc w:val="center"/>
              <w:rPr>
                <w:b/>
              </w:rPr>
            </w:pPr>
          </w:p>
        </w:tc>
        <w:tc>
          <w:tcPr>
            <w:tcW w:w="3961" w:type="dxa"/>
            <w:vMerge w:val="restart"/>
            <w:tcBorders>
              <w:top w:val="single" w:sz="4" w:space="0" w:color="auto"/>
              <w:left w:val="single" w:sz="4" w:space="0" w:color="auto"/>
              <w:right w:val="single" w:sz="4" w:space="0" w:color="auto"/>
            </w:tcBorders>
            <w:vAlign w:val="center"/>
          </w:tcPr>
          <w:p w:rsidR="006A3310" w:rsidRDefault="006A3310" w:rsidP="006A3310">
            <w:pPr>
              <w:jc w:val="center"/>
              <w:rPr>
                <w:b/>
              </w:rPr>
            </w:pPr>
            <w:r>
              <w:rPr>
                <w:b/>
              </w:rPr>
              <w:t>Наименование административного образования</w:t>
            </w:r>
          </w:p>
          <w:p w:rsidR="006A3310" w:rsidRDefault="006A3310" w:rsidP="006A3310">
            <w:pPr>
              <w:jc w:val="center"/>
              <w:rPr>
                <w:b/>
              </w:rPr>
            </w:pPr>
          </w:p>
          <w:p w:rsidR="006A3310" w:rsidRDefault="006A3310" w:rsidP="006A3310">
            <w:pPr>
              <w:rPr>
                <w:b/>
              </w:rPr>
            </w:pPr>
          </w:p>
          <w:p w:rsidR="006A3310" w:rsidRDefault="006A3310" w:rsidP="006A3310">
            <w:pPr>
              <w:rPr>
                <w:b/>
              </w:rPr>
            </w:pPr>
          </w:p>
        </w:tc>
        <w:tc>
          <w:tcPr>
            <w:tcW w:w="3420" w:type="dxa"/>
            <w:gridSpan w:val="3"/>
            <w:tcBorders>
              <w:top w:val="single" w:sz="4" w:space="0" w:color="auto"/>
              <w:left w:val="single" w:sz="4" w:space="0" w:color="auto"/>
              <w:right w:val="single" w:sz="4" w:space="0" w:color="auto"/>
            </w:tcBorders>
          </w:tcPr>
          <w:p w:rsidR="006A3310" w:rsidRDefault="00BE5D01" w:rsidP="006A3310">
            <w:pPr>
              <w:jc w:val="center"/>
              <w:rPr>
                <w:b/>
              </w:rPr>
            </w:pPr>
            <w:r>
              <w:rPr>
                <w:b/>
              </w:rPr>
              <w:t>на 01.01.2023</w:t>
            </w:r>
            <w:r w:rsidR="006A3310">
              <w:rPr>
                <w:b/>
              </w:rPr>
              <w:t xml:space="preserve"> г.</w:t>
            </w:r>
          </w:p>
        </w:tc>
        <w:tc>
          <w:tcPr>
            <w:tcW w:w="3676" w:type="dxa"/>
            <w:gridSpan w:val="3"/>
            <w:tcBorders>
              <w:top w:val="single" w:sz="4" w:space="0" w:color="auto"/>
              <w:left w:val="single" w:sz="4" w:space="0" w:color="auto"/>
              <w:right w:val="single" w:sz="4" w:space="0" w:color="auto"/>
            </w:tcBorders>
          </w:tcPr>
          <w:p w:rsidR="006A3310" w:rsidRDefault="00BE5D01" w:rsidP="006A3310">
            <w:pPr>
              <w:jc w:val="center"/>
              <w:rPr>
                <w:b/>
              </w:rPr>
            </w:pPr>
            <w:r>
              <w:rPr>
                <w:b/>
              </w:rPr>
              <w:t>на 01.01.2024</w:t>
            </w:r>
            <w:r w:rsidR="006A3310">
              <w:rPr>
                <w:b/>
              </w:rPr>
              <w:t xml:space="preserve"> г.</w:t>
            </w:r>
          </w:p>
        </w:tc>
        <w:tc>
          <w:tcPr>
            <w:tcW w:w="3420" w:type="dxa"/>
            <w:gridSpan w:val="3"/>
            <w:tcBorders>
              <w:top w:val="single" w:sz="4" w:space="0" w:color="auto"/>
              <w:left w:val="single" w:sz="4" w:space="0" w:color="auto"/>
              <w:right w:val="single" w:sz="4" w:space="0" w:color="auto"/>
            </w:tcBorders>
          </w:tcPr>
          <w:p w:rsidR="006A3310" w:rsidRDefault="00BE5D01" w:rsidP="006A3310">
            <w:pPr>
              <w:jc w:val="center"/>
              <w:rPr>
                <w:b/>
              </w:rPr>
            </w:pPr>
            <w:r>
              <w:rPr>
                <w:b/>
              </w:rPr>
              <w:t>на 01.01.2026</w:t>
            </w:r>
            <w:r w:rsidR="006A3310">
              <w:rPr>
                <w:b/>
              </w:rPr>
              <w:t xml:space="preserve"> г.</w:t>
            </w:r>
          </w:p>
        </w:tc>
      </w:tr>
      <w:tr w:rsidR="006A3310" w:rsidTr="006A3310">
        <w:trPr>
          <w:cantSplit/>
          <w:trHeight w:val="2240"/>
        </w:trPr>
        <w:tc>
          <w:tcPr>
            <w:tcW w:w="643" w:type="dxa"/>
            <w:vMerge/>
            <w:tcBorders>
              <w:left w:val="single" w:sz="4" w:space="0" w:color="auto"/>
              <w:right w:val="single" w:sz="4" w:space="0" w:color="auto"/>
            </w:tcBorders>
          </w:tcPr>
          <w:p w:rsidR="006A3310" w:rsidRDefault="006A3310" w:rsidP="006A3310">
            <w:pPr>
              <w:rPr>
                <w:b/>
              </w:rPr>
            </w:pPr>
          </w:p>
        </w:tc>
        <w:tc>
          <w:tcPr>
            <w:tcW w:w="3961" w:type="dxa"/>
            <w:vMerge/>
            <w:tcBorders>
              <w:left w:val="single" w:sz="4" w:space="0" w:color="auto"/>
              <w:right w:val="single" w:sz="4" w:space="0" w:color="auto"/>
            </w:tcBorders>
          </w:tcPr>
          <w:p w:rsidR="006A3310" w:rsidRDefault="006A3310" w:rsidP="006A3310">
            <w:pPr>
              <w:rPr>
                <w:b/>
              </w:rPr>
            </w:pPr>
          </w:p>
        </w:tc>
        <w:tc>
          <w:tcPr>
            <w:tcW w:w="976" w:type="dxa"/>
            <w:tcBorders>
              <w:left w:val="single" w:sz="4" w:space="0" w:color="auto"/>
            </w:tcBorders>
            <w:textDirection w:val="btLr"/>
          </w:tcPr>
          <w:p w:rsidR="006A3310" w:rsidRDefault="006A3310" w:rsidP="006A3310">
            <w:pPr>
              <w:jc w:val="center"/>
              <w:rPr>
                <w:b/>
              </w:rPr>
            </w:pPr>
            <w:r>
              <w:rPr>
                <w:b/>
              </w:rPr>
              <w:t>Количество жителей</w:t>
            </w:r>
          </w:p>
          <w:p w:rsidR="006A3310" w:rsidRDefault="006A3310" w:rsidP="006A3310">
            <w:pPr>
              <w:jc w:val="center"/>
              <w:rPr>
                <w:b/>
              </w:rPr>
            </w:pPr>
            <w:r>
              <w:rPr>
                <w:b/>
              </w:rPr>
              <w:t xml:space="preserve"> (чел)</w:t>
            </w:r>
          </w:p>
        </w:tc>
        <w:tc>
          <w:tcPr>
            <w:tcW w:w="1260" w:type="dxa"/>
            <w:textDirection w:val="btLr"/>
          </w:tcPr>
          <w:p w:rsidR="006A3310" w:rsidRDefault="006A3310" w:rsidP="006A3310">
            <w:pPr>
              <w:jc w:val="center"/>
              <w:rPr>
                <w:b/>
              </w:rPr>
            </w:pPr>
            <w:r>
              <w:rPr>
                <w:b/>
              </w:rPr>
              <w:t>Удельная максимальная  потребляемая  мощность  (кВт/чел.)</w:t>
            </w:r>
          </w:p>
        </w:tc>
        <w:tc>
          <w:tcPr>
            <w:tcW w:w="1184" w:type="dxa"/>
            <w:tcBorders>
              <w:right w:val="single" w:sz="4" w:space="0" w:color="auto"/>
            </w:tcBorders>
            <w:textDirection w:val="btLr"/>
          </w:tcPr>
          <w:p w:rsidR="006A3310" w:rsidRDefault="006A3310" w:rsidP="006A3310">
            <w:pPr>
              <w:jc w:val="center"/>
              <w:rPr>
                <w:b/>
              </w:rPr>
            </w:pPr>
            <w:r>
              <w:rPr>
                <w:b/>
              </w:rPr>
              <w:t>Общая потребляемая мощность (кВт)</w:t>
            </w:r>
          </w:p>
        </w:tc>
        <w:tc>
          <w:tcPr>
            <w:tcW w:w="1080" w:type="dxa"/>
            <w:tcBorders>
              <w:left w:val="single" w:sz="4" w:space="0" w:color="auto"/>
            </w:tcBorders>
            <w:textDirection w:val="btLr"/>
          </w:tcPr>
          <w:p w:rsidR="006A3310" w:rsidRDefault="006A3310" w:rsidP="006A3310">
            <w:pPr>
              <w:jc w:val="center"/>
              <w:rPr>
                <w:b/>
              </w:rPr>
            </w:pPr>
            <w:r>
              <w:rPr>
                <w:b/>
              </w:rPr>
              <w:t>Количество жителей</w:t>
            </w:r>
          </w:p>
          <w:p w:rsidR="006A3310" w:rsidRDefault="006A3310" w:rsidP="006A3310">
            <w:pPr>
              <w:jc w:val="center"/>
              <w:rPr>
                <w:b/>
              </w:rPr>
            </w:pPr>
            <w:r>
              <w:rPr>
                <w:b/>
              </w:rPr>
              <w:t xml:space="preserve"> (чел)</w:t>
            </w:r>
          </w:p>
          <w:p w:rsidR="006A3310" w:rsidRDefault="006A3310" w:rsidP="006A3310">
            <w:pPr>
              <w:jc w:val="center"/>
              <w:rPr>
                <w:b/>
              </w:rPr>
            </w:pPr>
          </w:p>
        </w:tc>
        <w:tc>
          <w:tcPr>
            <w:tcW w:w="1260" w:type="dxa"/>
            <w:textDirection w:val="btLr"/>
          </w:tcPr>
          <w:p w:rsidR="006A3310" w:rsidRDefault="006A3310" w:rsidP="006A3310">
            <w:pPr>
              <w:jc w:val="center"/>
              <w:rPr>
                <w:b/>
              </w:rPr>
            </w:pPr>
            <w:r>
              <w:rPr>
                <w:b/>
              </w:rPr>
              <w:t>Удельная  максимальная потребляемая  мощность  (кВт/чел.)</w:t>
            </w:r>
          </w:p>
        </w:tc>
        <w:tc>
          <w:tcPr>
            <w:tcW w:w="1336" w:type="dxa"/>
            <w:tcBorders>
              <w:right w:val="single" w:sz="4" w:space="0" w:color="auto"/>
            </w:tcBorders>
            <w:textDirection w:val="btLr"/>
          </w:tcPr>
          <w:p w:rsidR="006A3310" w:rsidRDefault="006A3310" w:rsidP="006A3310">
            <w:pPr>
              <w:jc w:val="center"/>
              <w:rPr>
                <w:b/>
              </w:rPr>
            </w:pPr>
            <w:r>
              <w:rPr>
                <w:b/>
              </w:rPr>
              <w:t>Общая потребляемая мощность (кВт)</w:t>
            </w:r>
          </w:p>
        </w:tc>
        <w:tc>
          <w:tcPr>
            <w:tcW w:w="1080" w:type="dxa"/>
            <w:tcBorders>
              <w:left w:val="single" w:sz="4" w:space="0" w:color="auto"/>
            </w:tcBorders>
            <w:textDirection w:val="btLr"/>
          </w:tcPr>
          <w:p w:rsidR="006A3310" w:rsidRDefault="006A3310" w:rsidP="006A3310">
            <w:pPr>
              <w:jc w:val="center"/>
              <w:rPr>
                <w:b/>
              </w:rPr>
            </w:pPr>
            <w:r>
              <w:rPr>
                <w:b/>
              </w:rPr>
              <w:t>Количество жителей</w:t>
            </w:r>
          </w:p>
          <w:p w:rsidR="006A3310" w:rsidRDefault="006A3310" w:rsidP="006A3310">
            <w:pPr>
              <w:jc w:val="center"/>
              <w:rPr>
                <w:b/>
              </w:rPr>
            </w:pPr>
            <w:r>
              <w:rPr>
                <w:b/>
              </w:rPr>
              <w:t xml:space="preserve"> (чел)</w:t>
            </w:r>
          </w:p>
        </w:tc>
        <w:tc>
          <w:tcPr>
            <w:tcW w:w="1080" w:type="dxa"/>
            <w:textDirection w:val="btLr"/>
          </w:tcPr>
          <w:p w:rsidR="006A3310" w:rsidRDefault="006A3310" w:rsidP="006A3310">
            <w:pPr>
              <w:jc w:val="center"/>
              <w:rPr>
                <w:b/>
              </w:rPr>
            </w:pPr>
            <w:r>
              <w:rPr>
                <w:b/>
              </w:rPr>
              <w:t>Удельная максимальная потребляемая  мощность  (кВт/чел.)</w:t>
            </w:r>
          </w:p>
        </w:tc>
        <w:tc>
          <w:tcPr>
            <w:tcW w:w="1260" w:type="dxa"/>
            <w:tcBorders>
              <w:right w:val="single" w:sz="4" w:space="0" w:color="auto"/>
            </w:tcBorders>
            <w:textDirection w:val="btLr"/>
          </w:tcPr>
          <w:p w:rsidR="006A3310" w:rsidRDefault="006A3310" w:rsidP="006A3310">
            <w:pPr>
              <w:jc w:val="center"/>
              <w:rPr>
                <w:b/>
              </w:rPr>
            </w:pPr>
            <w:r>
              <w:rPr>
                <w:b/>
              </w:rPr>
              <w:t>Общая потребляемая мощность (кВт)</w:t>
            </w:r>
          </w:p>
        </w:tc>
      </w:tr>
      <w:tr w:rsidR="006A3310" w:rsidTr="006A3310">
        <w:trPr>
          <w:trHeight w:val="303"/>
        </w:trPr>
        <w:tc>
          <w:tcPr>
            <w:tcW w:w="643" w:type="dxa"/>
            <w:tcBorders>
              <w:top w:val="single" w:sz="4" w:space="0" w:color="auto"/>
              <w:left w:val="single" w:sz="4" w:space="0" w:color="auto"/>
              <w:right w:val="single" w:sz="4" w:space="0" w:color="auto"/>
            </w:tcBorders>
            <w:vAlign w:val="center"/>
          </w:tcPr>
          <w:p w:rsidR="006A3310" w:rsidRDefault="006A3310" w:rsidP="006A3310">
            <w:pPr>
              <w:jc w:val="center"/>
            </w:pPr>
            <w:r>
              <w:rPr>
                <w:sz w:val="22"/>
              </w:rPr>
              <w:t>1</w:t>
            </w:r>
          </w:p>
        </w:tc>
        <w:tc>
          <w:tcPr>
            <w:tcW w:w="3961" w:type="dxa"/>
            <w:tcBorders>
              <w:top w:val="single" w:sz="4" w:space="0" w:color="auto"/>
              <w:left w:val="single" w:sz="4" w:space="0" w:color="auto"/>
              <w:right w:val="single" w:sz="4" w:space="0" w:color="auto"/>
            </w:tcBorders>
            <w:vAlign w:val="center"/>
          </w:tcPr>
          <w:p w:rsidR="006A3310" w:rsidRDefault="006A3310" w:rsidP="006A3310">
            <w:proofErr w:type="spellStart"/>
            <w:r>
              <w:t>Стодолищенское</w:t>
            </w:r>
            <w:proofErr w:type="spellEnd"/>
            <w:r>
              <w:t xml:space="preserve"> сельское  поселение</w:t>
            </w:r>
          </w:p>
        </w:tc>
        <w:tc>
          <w:tcPr>
            <w:tcW w:w="976" w:type="dxa"/>
            <w:tcBorders>
              <w:top w:val="single" w:sz="4" w:space="0" w:color="auto"/>
              <w:left w:val="single" w:sz="4" w:space="0" w:color="auto"/>
            </w:tcBorders>
            <w:vAlign w:val="center"/>
          </w:tcPr>
          <w:p w:rsidR="006A3310" w:rsidRPr="0092549E" w:rsidRDefault="006A3310" w:rsidP="006A3310">
            <w:pPr>
              <w:spacing w:line="360" w:lineRule="auto"/>
              <w:jc w:val="center"/>
            </w:pPr>
            <w:r w:rsidRPr="0092549E">
              <w:t>4279</w:t>
            </w:r>
          </w:p>
        </w:tc>
        <w:tc>
          <w:tcPr>
            <w:tcW w:w="1260" w:type="dxa"/>
            <w:tcBorders>
              <w:top w:val="single" w:sz="4" w:space="0" w:color="auto"/>
            </w:tcBorders>
            <w:vAlign w:val="center"/>
          </w:tcPr>
          <w:p w:rsidR="006A3310" w:rsidRPr="0092549E" w:rsidRDefault="006A3310" w:rsidP="006A3310">
            <w:pPr>
              <w:jc w:val="center"/>
            </w:pPr>
            <w:r w:rsidRPr="0092549E">
              <w:t>0,65</w:t>
            </w:r>
          </w:p>
        </w:tc>
        <w:tc>
          <w:tcPr>
            <w:tcW w:w="1184" w:type="dxa"/>
            <w:tcBorders>
              <w:top w:val="single" w:sz="4" w:space="0" w:color="auto"/>
              <w:right w:val="single" w:sz="4" w:space="0" w:color="auto"/>
            </w:tcBorders>
            <w:vAlign w:val="center"/>
          </w:tcPr>
          <w:p w:rsidR="006A3310" w:rsidRPr="0092549E" w:rsidRDefault="006A3310" w:rsidP="006A3310">
            <w:pPr>
              <w:jc w:val="center"/>
            </w:pPr>
            <w:r w:rsidRPr="0092549E">
              <w:t>2781,35</w:t>
            </w:r>
          </w:p>
        </w:tc>
        <w:tc>
          <w:tcPr>
            <w:tcW w:w="1080" w:type="dxa"/>
            <w:tcBorders>
              <w:top w:val="single" w:sz="4" w:space="0" w:color="auto"/>
              <w:left w:val="single" w:sz="4" w:space="0" w:color="auto"/>
            </w:tcBorders>
            <w:vAlign w:val="center"/>
          </w:tcPr>
          <w:p w:rsidR="006A3310" w:rsidRPr="0092549E" w:rsidRDefault="006A3310" w:rsidP="006A3310">
            <w:pPr>
              <w:spacing w:line="360" w:lineRule="auto"/>
              <w:jc w:val="center"/>
            </w:pPr>
            <w:r>
              <w:t>3776</w:t>
            </w:r>
          </w:p>
        </w:tc>
        <w:tc>
          <w:tcPr>
            <w:tcW w:w="1260" w:type="dxa"/>
            <w:tcBorders>
              <w:top w:val="single" w:sz="4" w:space="0" w:color="auto"/>
            </w:tcBorders>
            <w:vAlign w:val="center"/>
          </w:tcPr>
          <w:p w:rsidR="006A3310" w:rsidRPr="0092549E" w:rsidRDefault="006A3310" w:rsidP="006A3310">
            <w:pPr>
              <w:jc w:val="center"/>
            </w:pPr>
            <w:r w:rsidRPr="0092549E">
              <w:t>0,7</w:t>
            </w:r>
          </w:p>
        </w:tc>
        <w:tc>
          <w:tcPr>
            <w:tcW w:w="1336" w:type="dxa"/>
            <w:tcBorders>
              <w:top w:val="single" w:sz="4" w:space="0" w:color="auto"/>
              <w:right w:val="single" w:sz="4" w:space="0" w:color="auto"/>
            </w:tcBorders>
            <w:vAlign w:val="center"/>
          </w:tcPr>
          <w:p w:rsidR="006A3310" w:rsidRPr="0092549E" w:rsidRDefault="006A3310" w:rsidP="006A3310">
            <w:pPr>
              <w:ind w:left="-212" w:right="-184"/>
              <w:jc w:val="center"/>
            </w:pPr>
            <w:r w:rsidRPr="0092549E">
              <w:t>2895,20</w:t>
            </w:r>
          </w:p>
        </w:tc>
        <w:tc>
          <w:tcPr>
            <w:tcW w:w="1080" w:type="dxa"/>
            <w:tcBorders>
              <w:top w:val="single" w:sz="4" w:space="0" w:color="auto"/>
              <w:left w:val="single" w:sz="4" w:space="0" w:color="auto"/>
            </w:tcBorders>
            <w:vAlign w:val="center"/>
          </w:tcPr>
          <w:p w:rsidR="006A3310" w:rsidRPr="0092549E" w:rsidRDefault="006A3310" w:rsidP="006A3310">
            <w:pPr>
              <w:spacing w:line="360" w:lineRule="auto"/>
              <w:ind w:left="-108" w:right="-108"/>
              <w:jc w:val="center"/>
            </w:pPr>
            <w:r w:rsidRPr="0092549E">
              <w:t>4079</w:t>
            </w:r>
          </w:p>
        </w:tc>
        <w:tc>
          <w:tcPr>
            <w:tcW w:w="1080" w:type="dxa"/>
            <w:tcBorders>
              <w:top w:val="single" w:sz="4" w:space="0" w:color="auto"/>
            </w:tcBorders>
            <w:vAlign w:val="center"/>
          </w:tcPr>
          <w:p w:rsidR="006A3310" w:rsidRPr="0092549E" w:rsidRDefault="006A3310" w:rsidP="006A3310">
            <w:pPr>
              <w:jc w:val="center"/>
            </w:pPr>
            <w:r w:rsidRPr="0092549E">
              <w:t>0,75</w:t>
            </w:r>
          </w:p>
        </w:tc>
        <w:tc>
          <w:tcPr>
            <w:tcW w:w="1260" w:type="dxa"/>
            <w:tcBorders>
              <w:top w:val="single" w:sz="4" w:space="0" w:color="auto"/>
              <w:right w:val="single" w:sz="4" w:space="0" w:color="auto"/>
            </w:tcBorders>
            <w:vAlign w:val="center"/>
          </w:tcPr>
          <w:p w:rsidR="006A3310" w:rsidRPr="0092549E" w:rsidRDefault="006A3310" w:rsidP="006A3310">
            <w:pPr>
              <w:jc w:val="center"/>
            </w:pPr>
            <w:r w:rsidRPr="0092549E">
              <w:t>3059,25</w:t>
            </w:r>
          </w:p>
        </w:tc>
      </w:tr>
      <w:tr w:rsidR="006A3310" w:rsidTr="006A3310">
        <w:trPr>
          <w:trHeight w:val="374"/>
        </w:trPr>
        <w:tc>
          <w:tcPr>
            <w:tcW w:w="643" w:type="dxa"/>
            <w:tcBorders>
              <w:top w:val="single" w:sz="4" w:space="0" w:color="auto"/>
              <w:left w:val="single" w:sz="4" w:space="0" w:color="auto"/>
              <w:bottom w:val="single" w:sz="4" w:space="0" w:color="auto"/>
              <w:right w:val="single" w:sz="4" w:space="0" w:color="auto"/>
            </w:tcBorders>
            <w:vAlign w:val="center"/>
          </w:tcPr>
          <w:p w:rsidR="006A3310" w:rsidRPr="00326291" w:rsidRDefault="006A3310" w:rsidP="006A3310">
            <w:pPr>
              <w:jc w:val="center"/>
              <w:rPr>
                <w:b/>
              </w:rPr>
            </w:pPr>
          </w:p>
        </w:tc>
        <w:tc>
          <w:tcPr>
            <w:tcW w:w="3961" w:type="dxa"/>
            <w:tcBorders>
              <w:top w:val="single" w:sz="4" w:space="0" w:color="auto"/>
              <w:left w:val="single" w:sz="4" w:space="0" w:color="auto"/>
              <w:bottom w:val="single" w:sz="4" w:space="0" w:color="auto"/>
              <w:right w:val="single" w:sz="4" w:space="0" w:color="auto"/>
            </w:tcBorders>
            <w:vAlign w:val="center"/>
          </w:tcPr>
          <w:p w:rsidR="006A3310" w:rsidRPr="008300A4" w:rsidRDefault="006A3310" w:rsidP="006A3310">
            <w:pPr>
              <w:rPr>
                <w:b/>
                <w:sz w:val="28"/>
                <w:szCs w:val="28"/>
              </w:rPr>
            </w:pPr>
            <w:r w:rsidRPr="008300A4">
              <w:rPr>
                <w:b/>
                <w:sz w:val="28"/>
                <w:szCs w:val="28"/>
              </w:rPr>
              <w:t>Итого по району</w:t>
            </w:r>
          </w:p>
        </w:tc>
        <w:tc>
          <w:tcPr>
            <w:tcW w:w="976" w:type="dxa"/>
            <w:tcBorders>
              <w:top w:val="single" w:sz="4" w:space="0" w:color="auto"/>
              <w:left w:val="single" w:sz="4" w:space="0" w:color="auto"/>
              <w:bottom w:val="single" w:sz="4" w:space="0" w:color="auto"/>
            </w:tcBorders>
            <w:vAlign w:val="center"/>
          </w:tcPr>
          <w:p w:rsidR="006A3310" w:rsidRPr="008300A4" w:rsidRDefault="006A3310" w:rsidP="006A3310">
            <w:pPr>
              <w:jc w:val="center"/>
              <w:rPr>
                <w:b/>
                <w:sz w:val="28"/>
                <w:szCs w:val="28"/>
              </w:rPr>
            </w:pPr>
            <w:r>
              <w:rPr>
                <w:b/>
                <w:sz w:val="28"/>
                <w:szCs w:val="28"/>
              </w:rPr>
              <w:t>4279</w:t>
            </w:r>
          </w:p>
        </w:tc>
        <w:tc>
          <w:tcPr>
            <w:tcW w:w="1260" w:type="dxa"/>
            <w:tcBorders>
              <w:top w:val="single" w:sz="4" w:space="0" w:color="auto"/>
              <w:bottom w:val="single" w:sz="4" w:space="0" w:color="auto"/>
            </w:tcBorders>
            <w:vAlign w:val="center"/>
          </w:tcPr>
          <w:p w:rsidR="006A3310" w:rsidRPr="008300A4" w:rsidRDefault="006A3310" w:rsidP="006A3310">
            <w:pPr>
              <w:jc w:val="center"/>
              <w:rPr>
                <w:b/>
                <w:sz w:val="28"/>
                <w:szCs w:val="28"/>
              </w:rPr>
            </w:pPr>
            <w:r w:rsidRPr="008300A4">
              <w:rPr>
                <w:b/>
                <w:sz w:val="28"/>
                <w:szCs w:val="28"/>
              </w:rPr>
              <w:t>0,65</w:t>
            </w:r>
          </w:p>
        </w:tc>
        <w:tc>
          <w:tcPr>
            <w:tcW w:w="1184" w:type="dxa"/>
            <w:tcBorders>
              <w:top w:val="single" w:sz="4" w:space="0" w:color="auto"/>
              <w:bottom w:val="single" w:sz="4" w:space="0" w:color="auto"/>
              <w:right w:val="single" w:sz="4" w:space="0" w:color="auto"/>
            </w:tcBorders>
            <w:vAlign w:val="center"/>
          </w:tcPr>
          <w:p w:rsidR="006A3310" w:rsidRPr="0092549E" w:rsidRDefault="006A3310" w:rsidP="006A3310">
            <w:pPr>
              <w:jc w:val="center"/>
              <w:rPr>
                <w:b/>
                <w:sz w:val="28"/>
                <w:szCs w:val="28"/>
              </w:rPr>
            </w:pPr>
            <w:r>
              <w:rPr>
                <w:b/>
                <w:sz w:val="28"/>
                <w:szCs w:val="28"/>
              </w:rPr>
              <w:t>2781,35</w:t>
            </w:r>
          </w:p>
        </w:tc>
        <w:tc>
          <w:tcPr>
            <w:tcW w:w="1080" w:type="dxa"/>
            <w:tcBorders>
              <w:top w:val="single" w:sz="4" w:space="0" w:color="auto"/>
              <w:left w:val="single" w:sz="4" w:space="0" w:color="auto"/>
              <w:bottom w:val="single" w:sz="4" w:space="0" w:color="auto"/>
            </w:tcBorders>
            <w:vAlign w:val="center"/>
          </w:tcPr>
          <w:p w:rsidR="006A3310" w:rsidRPr="008300A4" w:rsidRDefault="006A3310" w:rsidP="006A3310">
            <w:pPr>
              <w:jc w:val="center"/>
              <w:rPr>
                <w:b/>
                <w:sz w:val="28"/>
                <w:szCs w:val="28"/>
              </w:rPr>
            </w:pPr>
            <w:r>
              <w:rPr>
                <w:b/>
                <w:sz w:val="28"/>
                <w:szCs w:val="28"/>
              </w:rPr>
              <w:t>3776</w:t>
            </w:r>
          </w:p>
        </w:tc>
        <w:tc>
          <w:tcPr>
            <w:tcW w:w="1260" w:type="dxa"/>
            <w:tcBorders>
              <w:top w:val="single" w:sz="4" w:space="0" w:color="auto"/>
              <w:bottom w:val="single" w:sz="4" w:space="0" w:color="auto"/>
            </w:tcBorders>
            <w:vAlign w:val="center"/>
          </w:tcPr>
          <w:p w:rsidR="006A3310" w:rsidRPr="008300A4" w:rsidRDefault="006A3310" w:rsidP="006A3310">
            <w:pPr>
              <w:jc w:val="center"/>
              <w:rPr>
                <w:b/>
                <w:sz w:val="28"/>
                <w:szCs w:val="28"/>
              </w:rPr>
            </w:pPr>
            <w:r w:rsidRPr="008300A4">
              <w:rPr>
                <w:b/>
                <w:sz w:val="28"/>
                <w:szCs w:val="28"/>
              </w:rPr>
              <w:t>0,7</w:t>
            </w:r>
          </w:p>
        </w:tc>
        <w:tc>
          <w:tcPr>
            <w:tcW w:w="1336" w:type="dxa"/>
            <w:tcBorders>
              <w:top w:val="single" w:sz="4" w:space="0" w:color="auto"/>
              <w:bottom w:val="single" w:sz="4" w:space="0" w:color="auto"/>
              <w:right w:val="single" w:sz="4" w:space="0" w:color="auto"/>
            </w:tcBorders>
            <w:vAlign w:val="center"/>
          </w:tcPr>
          <w:p w:rsidR="006A3310" w:rsidRDefault="006A3310" w:rsidP="006A3310">
            <w:pPr>
              <w:ind w:left="-212" w:right="-184"/>
              <w:jc w:val="center"/>
              <w:rPr>
                <w:b/>
                <w:bCs/>
                <w:sz w:val="28"/>
                <w:szCs w:val="28"/>
              </w:rPr>
            </w:pPr>
            <w:r>
              <w:rPr>
                <w:b/>
                <w:bCs/>
                <w:sz w:val="28"/>
                <w:szCs w:val="28"/>
              </w:rPr>
              <w:t>2895,20</w:t>
            </w:r>
          </w:p>
        </w:tc>
        <w:tc>
          <w:tcPr>
            <w:tcW w:w="1080" w:type="dxa"/>
            <w:tcBorders>
              <w:top w:val="single" w:sz="4" w:space="0" w:color="auto"/>
              <w:left w:val="single" w:sz="4" w:space="0" w:color="auto"/>
              <w:bottom w:val="single" w:sz="4" w:space="0" w:color="auto"/>
            </w:tcBorders>
            <w:vAlign w:val="center"/>
          </w:tcPr>
          <w:p w:rsidR="006A3310" w:rsidRPr="008300A4" w:rsidRDefault="006A3310" w:rsidP="006A3310">
            <w:pPr>
              <w:jc w:val="center"/>
              <w:rPr>
                <w:b/>
                <w:sz w:val="28"/>
                <w:szCs w:val="28"/>
              </w:rPr>
            </w:pPr>
            <w:r>
              <w:rPr>
                <w:b/>
                <w:sz w:val="28"/>
                <w:szCs w:val="28"/>
              </w:rPr>
              <w:t>4079</w:t>
            </w:r>
          </w:p>
        </w:tc>
        <w:tc>
          <w:tcPr>
            <w:tcW w:w="1080" w:type="dxa"/>
            <w:tcBorders>
              <w:top w:val="single" w:sz="4" w:space="0" w:color="auto"/>
              <w:bottom w:val="single" w:sz="4" w:space="0" w:color="auto"/>
            </w:tcBorders>
            <w:vAlign w:val="center"/>
          </w:tcPr>
          <w:p w:rsidR="006A3310" w:rsidRPr="008300A4" w:rsidRDefault="006A3310" w:rsidP="006A3310">
            <w:pPr>
              <w:jc w:val="center"/>
              <w:rPr>
                <w:b/>
                <w:sz w:val="28"/>
                <w:szCs w:val="28"/>
              </w:rPr>
            </w:pPr>
            <w:r w:rsidRPr="008300A4">
              <w:rPr>
                <w:b/>
                <w:sz w:val="28"/>
                <w:szCs w:val="28"/>
              </w:rPr>
              <w:t>0,75</w:t>
            </w:r>
          </w:p>
        </w:tc>
        <w:tc>
          <w:tcPr>
            <w:tcW w:w="1260" w:type="dxa"/>
            <w:tcBorders>
              <w:top w:val="single" w:sz="4" w:space="0" w:color="auto"/>
              <w:bottom w:val="single" w:sz="4" w:space="0" w:color="auto"/>
              <w:right w:val="single" w:sz="4" w:space="0" w:color="auto"/>
            </w:tcBorders>
            <w:vAlign w:val="bottom"/>
          </w:tcPr>
          <w:p w:rsidR="006A3310" w:rsidRDefault="006A3310" w:rsidP="006A3310">
            <w:pPr>
              <w:jc w:val="center"/>
              <w:rPr>
                <w:b/>
                <w:bCs/>
                <w:sz w:val="28"/>
                <w:szCs w:val="28"/>
              </w:rPr>
            </w:pPr>
            <w:r>
              <w:rPr>
                <w:b/>
                <w:bCs/>
                <w:sz w:val="28"/>
                <w:szCs w:val="28"/>
              </w:rPr>
              <w:t>3059,25</w:t>
            </w:r>
          </w:p>
        </w:tc>
      </w:tr>
    </w:tbl>
    <w:p w:rsidR="006A3310" w:rsidRDefault="006A3310" w:rsidP="006A3310">
      <w:pPr>
        <w:pStyle w:val="3"/>
        <w:tabs>
          <w:tab w:val="left" w:pos="3000"/>
          <w:tab w:val="center" w:pos="7518"/>
          <w:tab w:val="center" w:pos="7698"/>
        </w:tabs>
      </w:pPr>
    </w:p>
    <w:p w:rsidR="006A3310" w:rsidRDefault="006A3310" w:rsidP="006A3310">
      <w:pPr>
        <w:jc w:val="center"/>
        <w:rPr>
          <w:b/>
          <w:sz w:val="32"/>
        </w:rPr>
      </w:pPr>
    </w:p>
    <w:p w:rsidR="009F22F7" w:rsidRDefault="009F22F7" w:rsidP="006A3310">
      <w:pPr>
        <w:pStyle w:val="3"/>
        <w:rPr>
          <w:rFonts w:ascii="Times New Roman" w:hAnsi="Times New Roman" w:cs="Times New Roman"/>
          <w:color w:val="auto"/>
          <w:sz w:val="28"/>
          <w:szCs w:val="28"/>
        </w:rPr>
      </w:pPr>
    </w:p>
    <w:p w:rsidR="009F22F7" w:rsidRDefault="009F22F7" w:rsidP="006A3310">
      <w:pPr>
        <w:pStyle w:val="3"/>
        <w:rPr>
          <w:rFonts w:ascii="Times New Roman" w:hAnsi="Times New Roman" w:cs="Times New Roman"/>
          <w:color w:val="auto"/>
          <w:sz w:val="28"/>
          <w:szCs w:val="28"/>
        </w:rPr>
      </w:pPr>
    </w:p>
    <w:p w:rsidR="009F22F7" w:rsidRDefault="009F22F7" w:rsidP="009F22F7"/>
    <w:p w:rsidR="009F22F7" w:rsidRDefault="009F22F7" w:rsidP="009F22F7"/>
    <w:p w:rsidR="009F22F7" w:rsidRDefault="009F22F7" w:rsidP="009F22F7"/>
    <w:p w:rsidR="009F22F7" w:rsidRDefault="009F22F7" w:rsidP="009F22F7"/>
    <w:p w:rsidR="009F22F7" w:rsidRDefault="009F22F7" w:rsidP="009F22F7"/>
    <w:p w:rsidR="009F22F7" w:rsidRPr="009F22F7" w:rsidRDefault="009F22F7" w:rsidP="009F22F7"/>
    <w:p w:rsidR="006A3310" w:rsidRPr="0009713D" w:rsidRDefault="006A3310" w:rsidP="006A3310">
      <w:pPr>
        <w:pStyle w:val="3"/>
        <w:rPr>
          <w:rFonts w:ascii="Times New Roman" w:hAnsi="Times New Roman" w:cs="Times New Roman"/>
          <w:color w:val="auto"/>
          <w:sz w:val="28"/>
          <w:szCs w:val="28"/>
        </w:rPr>
      </w:pPr>
      <w:r w:rsidRPr="0009713D">
        <w:rPr>
          <w:rFonts w:ascii="Times New Roman" w:hAnsi="Times New Roman" w:cs="Times New Roman"/>
          <w:color w:val="auto"/>
          <w:sz w:val="28"/>
          <w:szCs w:val="28"/>
        </w:rPr>
        <w:t>Характеристика действующей системы водоснабжения  в муниципальном образовании Стодолищенского сельского поселения Починковского района Смоленской области</w:t>
      </w:r>
    </w:p>
    <w:p w:rsidR="006A3310" w:rsidRDefault="006A3310" w:rsidP="006A3310">
      <w:pPr>
        <w:jc w:val="right"/>
        <w:rPr>
          <w:sz w:val="20"/>
        </w:rPr>
      </w:pPr>
      <w:r>
        <w:rPr>
          <w:sz w:val="20"/>
        </w:rPr>
        <w:t>Табл. 8.</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4740"/>
        <w:gridCol w:w="1260"/>
        <w:gridCol w:w="1980"/>
        <w:gridCol w:w="1440"/>
        <w:gridCol w:w="1800"/>
        <w:gridCol w:w="1440"/>
        <w:gridCol w:w="1800"/>
      </w:tblGrid>
      <w:tr w:rsidR="006A3310" w:rsidTr="006A3310">
        <w:trPr>
          <w:cantSplit/>
          <w:trHeight w:val="203"/>
        </w:trPr>
        <w:tc>
          <w:tcPr>
            <w:tcW w:w="588" w:type="dxa"/>
            <w:vMerge w:val="restart"/>
            <w:tcBorders>
              <w:top w:val="single" w:sz="4" w:space="0" w:color="auto"/>
              <w:left w:val="single" w:sz="4" w:space="0" w:color="auto"/>
              <w:bottom w:val="single" w:sz="4" w:space="0" w:color="auto"/>
              <w:right w:val="single" w:sz="4" w:space="0" w:color="auto"/>
            </w:tcBorders>
          </w:tcPr>
          <w:p w:rsidR="006A3310" w:rsidRDefault="006A3310" w:rsidP="006A3310">
            <w:pPr>
              <w:jc w:val="center"/>
              <w:rPr>
                <w:b/>
              </w:rPr>
            </w:pPr>
            <w:r>
              <w:rPr>
                <w:b/>
              </w:rPr>
              <w:t xml:space="preserve">№ </w:t>
            </w:r>
            <w:proofErr w:type="gramStart"/>
            <w:r>
              <w:rPr>
                <w:b/>
              </w:rPr>
              <w:t>п</w:t>
            </w:r>
            <w:proofErr w:type="gramEnd"/>
            <w:r>
              <w:rPr>
                <w:b/>
              </w:rPr>
              <w:t>/п</w:t>
            </w:r>
          </w:p>
        </w:tc>
        <w:tc>
          <w:tcPr>
            <w:tcW w:w="4740" w:type="dxa"/>
            <w:vMerge w:val="restart"/>
            <w:tcBorders>
              <w:top w:val="single" w:sz="4" w:space="0" w:color="auto"/>
              <w:left w:val="single" w:sz="4" w:space="0" w:color="auto"/>
              <w:bottom w:val="single" w:sz="4" w:space="0" w:color="auto"/>
              <w:right w:val="single" w:sz="4" w:space="0" w:color="auto"/>
            </w:tcBorders>
          </w:tcPr>
          <w:p w:rsidR="006A3310" w:rsidRDefault="006A3310" w:rsidP="006A3310">
            <w:pPr>
              <w:jc w:val="center"/>
              <w:rPr>
                <w:b/>
                <w:caps/>
              </w:rPr>
            </w:pPr>
          </w:p>
          <w:p w:rsidR="006A3310" w:rsidRDefault="006A3310" w:rsidP="006A3310">
            <w:pPr>
              <w:jc w:val="center"/>
              <w:rPr>
                <w:b/>
              </w:rPr>
            </w:pPr>
            <w:r>
              <w:rPr>
                <w:b/>
                <w:caps/>
              </w:rPr>
              <w:t>Н</w:t>
            </w:r>
            <w:r>
              <w:rPr>
                <w:b/>
              </w:rPr>
              <w:t xml:space="preserve">аименование административных образований  </w:t>
            </w:r>
          </w:p>
          <w:p w:rsidR="006A3310" w:rsidRDefault="006A3310" w:rsidP="006A3310">
            <w:pPr>
              <w:rPr>
                <w:b/>
                <w:vertAlign w:val="superscript"/>
              </w:rPr>
            </w:pPr>
          </w:p>
        </w:tc>
        <w:tc>
          <w:tcPr>
            <w:tcW w:w="3240" w:type="dxa"/>
            <w:gridSpan w:val="2"/>
            <w:tcBorders>
              <w:top w:val="single" w:sz="4" w:space="0" w:color="auto"/>
              <w:left w:val="single" w:sz="4" w:space="0" w:color="auto"/>
              <w:bottom w:val="single" w:sz="4" w:space="0" w:color="auto"/>
              <w:right w:val="single" w:sz="4" w:space="0" w:color="auto"/>
            </w:tcBorders>
          </w:tcPr>
          <w:p w:rsidR="006A3310" w:rsidRDefault="006A3310" w:rsidP="006A3310">
            <w:pPr>
              <w:jc w:val="center"/>
              <w:rPr>
                <w:b/>
              </w:rPr>
            </w:pPr>
            <w:r>
              <w:rPr>
                <w:b/>
              </w:rPr>
              <w:t>Станции 1 подъема, ед.</w:t>
            </w:r>
          </w:p>
        </w:tc>
        <w:tc>
          <w:tcPr>
            <w:tcW w:w="3240" w:type="dxa"/>
            <w:gridSpan w:val="2"/>
            <w:tcBorders>
              <w:top w:val="single" w:sz="4" w:space="0" w:color="auto"/>
              <w:left w:val="single" w:sz="4" w:space="0" w:color="auto"/>
              <w:bottom w:val="single" w:sz="4" w:space="0" w:color="auto"/>
              <w:right w:val="single" w:sz="4" w:space="0" w:color="auto"/>
            </w:tcBorders>
          </w:tcPr>
          <w:p w:rsidR="006A3310" w:rsidRDefault="006A3310" w:rsidP="006A3310">
            <w:pPr>
              <w:jc w:val="center"/>
              <w:rPr>
                <w:b/>
              </w:rPr>
            </w:pPr>
            <w:r>
              <w:rPr>
                <w:b/>
              </w:rPr>
              <w:t>Количество населенных пунктов  централизованным  водоснабжением, ед.</w:t>
            </w:r>
          </w:p>
        </w:tc>
        <w:tc>
          <w:tcPr>
            <w:tcW w:w="3240" w:type="dxa"/>
            <w:gridSpan w:val="2"/>
            <w:tcBorders>
              <w:top w:val="single" w:sz="4" w:space="0" w:color="auto"/>
              <w:left w:val="single" w:sz="4" w:space="0" w:color="auto"/>
              <w:bottom w:val="single" w:sz="4" w:space="0" w:color="auto"/>
              <w:right w:val="single" w:sz="4" w:space="0" w:color="auto"/>
            </w:tcBorders>
          </w:tcPr>
          <w:p w:rsidR="006A3310" w:rsidRDefault="006A3310" w:rsidP="006A3310">
            <w:pPr>
              <w:jc w:val="center"/>
              <w:rPr>
                <w:b/>
              </w:rPr>
            </w:pPr>
            <w:r>
              <w:rPr>
                <w:b/>
              </w:rPr>
              <w:t>Водопроводные сети,</w:t>
            </w:r>
          </w:p>
          <w:p w:rsidR="006A3310" w:rsidRDefault="006A3310" w:rsidP="006A3310">
            <w:pPr>
              <w:jc w:val="center"/>
              <w:rPr>
                <w:b/>
              </w:rPr>
            </w:pPr>
            <w:r>
              <w:rPr>
                <w:b/>
              </w:rPr>
              <w:t>км</w:t>
            </w:r>
          </w:p>
        </w:tc>
      </w:tr>
      <w:tr w:rsidR="006A3310" w:rsidTr="006A3310">
        <w:trPr>
          <w:cantSplit/>
          <w:trHeight w:val="856"/>
        </w:trPr>
        <w:tc>
          <w:tcPr>
            <w:tcW w:w="588" w:type="dxa"/>
            <w:vMerge/>
            <w:tcBorders>
              <w:left w:val="single" w:sz="4" w:space="0" w:color="auto"/>
              <w:right w:val="single" w:sz="4" w:space="0" w:color="auto"/>
            </w:tcBorders>
          </w:tcPr>
          <w:p w:rsidR="006A3310" w:rsidRDefault="006A3310" w:rsidP="006A3310">
            <w:pPr>
              <w:jc w:val="center"/>
              <w:rPr>
                <w:b/>
              </w:rPr>
            </w:pPr>
          </w:p>
        </w:tc>
        <w:tc>
          <w:tcPr>
            <w:tcW w:w="4740" w:type="dxa"/>
            <w:vMerge/>
            <w:tcBorders>
              <w:left w:val="single" w:sz="4" w:space="0" w:color="auto"/>
              <w:right w:val="single" w:sz="4" w:space="0" w:color="auto"/>
            </w:tcBorders>
          </w:tcPr>
          <w:p w:rsidR="006A3310" w:rsidRDefault="006A3310" w:rsidP="006A3310">
            <w:pPr>
              <w:jc w:val="center"/>
              <w:rPr>
                <w:b/>
                <w:caps/>
              </w:rPr>
            </w:pPr>
          </w:p>
        </w:tc>
        <w:tc>
          <w:tcPr>
            <w:tcW w:w="1260" w:type="dxa"/>
            <w:tcBorders>
              <w:left w:val="single" w:sz="4" w:space="0" w:color="auto"/>
              <w:right w:val="single" w:sz="4" w:space="0" w:color="auto"/>
            </w:tcBorders>
            <w:vAlign w:val="center"/>
          </w:tcPr>
          <w:p w:rsidR="006A3310" w:rsidRDefault="006A3310" w:rsidP="006A3310">
            <w:pPr>
              <w:ind w:left="-108" w:right="-108"/>
              <w:jc w:val="center"/>
              <w:rPr>
                <w:b/>
              </w:rPr>
            </w:pPr>
            <w:r>
              <w:rPr>
                <w:b/>
              </w:rPr>
              <w:t>Наличие</w:t>
            </w:r>
          </w:p>
          <w:p w:rsidR="006A3310" w:rsidRDefault="006A3310" w:rsidP="006A3310">
            <w:pPr>
              <w:ind w:left="-108" w:right="-108"/>
              <w:jc w:val="center"/>
              <w:rPr>
                <w:b/>
              </w:rPr>
            </w:pPr>
          </w:p>
        </w:tc>
        <w:tc>
          <w:tcPr>
            <w:tcW w:w="1980" w:type="dxa"/>
            <w:tcBorders>
              <w:left w:val="nil"/>
              <w:right w:val="single" w:sz="4" w:space="0" w:color="auto"/>
            </w:tcBorders>
            <w:vAlign w:val="center"/>
          </w:tcPr>
          <w:p w:rsidR="006A3310" w:rsidRDefault="006A3310" w:rsidP="006A3310">
            <w:pPr>
              <w:ind w:left="-193" w:right="-203"/>
              <w:jc w:val="center"/>
              <w:rPr>
                <w:b/>
              </w:rPr>
            </w:pPr>
            <w:r>
              <w:rPr>
                <w:b/>
              </w:rPr>
              <w:t>Требует</w:t>
            </w:r>
          </w:p>
          <w:p w:rsidR="006A3310" w:rsidRDefault="006A3310" w:rsidP="006A3310">
            <w:pPr>
              <w:ind w:left="-193" w:right="-203"/>
              <w:jc w:val="center"/>
              <w:rPr>
                <w:b/>
              </w:rPr>
            </w:pPr>
            <w:r>
              <w:rPr>
                <w:b/>
              </w:rPr>
              <w:t>реконструкции</w:t>
            </w:r>
          </w:p>
        </w:tc>
        <w:tc>
          <w:tcPr>
            <w:tcW w:w="1440" w:type="dxa"/>
            <w:tcBorders>
              <w:left w:val="single" w:sz="4" w:space="0" w:color="auto"/>
              <w:right w:val="single" w:sz="4" w:space="0" w:color="auto"/>
            </w:tcBorders>
            <w:vAlign w:val="center"/>
          </w:tcPr>
          <w:p w:rsidR="006A3310" w:rsidRDefault="006A3310" w:rsidP="006A3310">
            <w:pPr>
              <w:ind w:left="-108" w:right="-108"/>
              <w:jc w:val="center"/>
              <w:rPr>
                <w:b/>
              </w:rPr>
            </w:pPr>
            <w:r>
              <w:rPr>
                <w:b/>
              </w:rPr>
              <w:t>всего населенных пунктов</w:t>
            </w:r>
          </w:p>
          <w:p w:rsidR="006A3310" w:rsidRDefault="006A3310" w:rsidP="006A3310">
            <w:pPr>
              <w:ind w:left="-108" w:right="-108"/>
              <w:jc w:val="center"/>
              <w:rPr>
                <w:b/>
              </w:rPr>
            </w:pPr>
          </w:p>
        </w:tc>
        <w:tc>
          <w:tcPr>
            <w:tcW w:w="1800" w:type="dxa"/>
            <w:tcBorders>
              <w:left w:val="single" w:sz="4" w:space="0" w:color="auto"/>
              <w:right w:val="single" w:sz="4" w:space="0" w:color="auto"/>
            </w:tcBorders>
            <w:vAlign w:val="center"/>
          </w:tcPr>
          <w:p w:rsidR="006A3310" w:rsidRDefault="006A3310" w:rsidP="006A3310">
            <w:pPr>
              <w:ind w:left="-193" w:right="-203"/>
              <w:jc w:val="center"/>
              <w:rPr>
                <w:b/>
              </w:rPr>
            </w:pPr>
            <w:r>
              <w:rPr>
                <w:b/>
              </w:rPr>
              <w:t>Имеют централизован. Водоснабжение</w:t>
            </w:r>
          </w:p>
        </w:tc>
        <w:tc>
          <w:tcPr>
            <w:tcW w:w="1440" w:type="dxa"/>
            <w:tcBorders>
              <w:left w:val="single" w:sz="4" w:space="0" w:color="auto"/>
              <w:right w:val="single" w:sz="4" w:space="0" w:color="auto"/>
            </w:tcBorders>
            <w:vAlign w:val="center"/>
          </w:tcPr>
          <w:p w:rsidR="006A3310" w:rsidRDefault="006A3310" w:rsidP="006A3310">
            <w:pPr>
              <w:ind w:left="-108" w:right="-108"/>
              <w:jc w:val="center"/>
              <w:rPr>
                <w:b/>
              </w:rPr>
            </w:pPr>
            <w:r>
              <w:rPr>
                <w:b/>
              </w:rPr>
              <w:t>Наличие</w:t>
            </w:r>
          </w:p>
          <w:p w:rsidR="006A3310" w:rsidRDefault="006A3310" w:rsidP="006A3310">
            <w:pPr>
              <w:ind w:left="-108" w:right="-108"/>
              <w:jc w:val="center"/>
              <w:rPr>
                <w:b/>
              </w:rPr>
            </w:pPr>
          </w:p>
        </w:tc>
        <w:tc>
          <w:tcPr>
            <w:tcW w:w="1800" w:type="dxa"/>
            <w:tcBorders>
              <w:left w:val="single" w:sz="4" w:space="0" w:color="auto"/>
              <w:right w:val="single" w:sz="4" w:space="0" w:color="auto"/>
            </w:tcBorders>
            <w:vAlign w:val="center"/>
          </w:tcPr>
          <w:p w:rsidR="006A3310" w:rsidRDefault="006A3310" w:rsidP="006A3310">
            <w:pPr>
              <w:ind w:left="-193" w:right="-203"/>
              <w:jc w:val="center"/>
              <w:rPr>
                <w:b/>
              </w:rPr>
            </w:pPr>
            <w:r>
              <w:rPr>
                <w:b/>
              </w:rPr>
              <w:t>Требует</w:t>
            </w:r>
          </w:p>
          <w:p w:rsidR="006A3310" w:rsidRDefault="006A3310" w:rsidP="006A3310">
            <w:pPr>
              <w:ind w:left="-193" w:right="-203"/>
              <w:jc w:val="center"/>
              <w:rPr>
                <w:b/>
              </w:rPr>
            </w:pPr>
            <w:r>
              <w:rPr>
                <w:b/>
              </w:rPr>
              <w:t>реконструкции</w:t>
            </w:r>
          </w:p>
        </w:tc>
      </w:tr>
      <w:tr w:rsidR="006A3310" w:rsidTr="006A3310">
        <w:trPr>
          <w:cantSplit/>
          <w:trHeight w:val="90"/>
        </w:trPr>
        <w:tc>
          <w:tcPr>
            <w:tcW w:w="588" w:type="dxa"/>
            <w:tcBorders>
              <w:top w:val="single" w:sz="4" w:space="0" w:color="auto"/>
              <w:left w:val="single" w:sz="4" w:space="0" w:color="auto"/>
              <w:right w:val="single" w:sz="4" w:space="0" w:color="auto"/>
            </w:tcBorders>
            <w:vAlign w:val="center"/>
          </w:tcPr>
          <w:p w:rsidR="006A3310" w:rsidRDefault="006A3310" w:rsidP="006A3310">
            <w:pPr>
              <w:jc w:val="center"/>
            </w:pPr>
            <w:r>
              <w:rPr>
                <w:sz w:val="22"/>
              </w:rPr>
              <w:t>1</w:t>
            </w:r>
          </w:p>
        </w:tc>
        <w:tc>
          <w:tcPr>
            <w:tcW w:w="4740" w:type="dxa"/>
            <w:tcBorders>
              <w:top w:val="single" w:sz="4" w:space="0" w:color="auto"/>
              <w:left w:val="single" w:sz="4" w:space="0" w:color="auto"/>
              <w:right w:val="single" w:sz="4" w:space="0" w:color="auto"/>
            </w:tcBorders>
            <w:vAlign w:val="center"/>
          </w:tcPr>
          <w:p w:rsidR="006A3310" w:rsidRDefault="006A3310" w:rsidP="006A3310">
            <w:proofErr w:type="spellStart"/>
            <w:r>
              <w:t>Стодолищенское</w:t>
            </w:r>
            <w:proofErr w:type="spellEnd"/>
            <w:r>
              <w:t xml:space="preserve"> сельское  поселение</w:t>
            </w:r>
          </w:p>
        </w:tc>
        <w:tc>
          <w:tcPr>
            <w:tcW w:w="1260" w:type="dxa"/>
            <w:tcBorders>
              <w:top w:val="single" w:sz="4" w:space="0" w:color="auto"/>
              <w:left w:val="single" w:sz="4" w:space="0" w:color="auto"/>
              <w:right w:val="single" w:sz="4" w:space="0" w:color="auto"/>
            </w:tcBorders>
          </w:tcPr>
          <w:p w:rsidR="006A3310" w:rsidRPr="004E3D4F" w:rsidRDefault="006A3310" w:rsidP="006A3310">
            <w:pPr>
              <w:jc w:val="center"/>
            </w:pPr>
            <w:r w:rsidRPr="004E3D4F">
              <w:t>24</w:t>
            </w:r>
          </w:p>
        </w:tc>
        <w:tc>
          <w:tcPr>
            <w:tcW w:w="1980" w:type="dxa"/>
            <w:tcBorders>
              <w:top w:val="single" w:sz="4" w:space="0" w:color="auto"/>
              <w:right w:val="single" w:sz="4" w:space="0" w:color="auto"/>
            </w:tcBorders>
          </w:tcPr>
          <w:p w:rsidR="006A3310" w:rsidRPr="004E3D4F" w:rsidRDefault="006A3310" w:rsidP="006A3310">
            <w:pPr>
              <w:jc w:val="center"/>
            </w:pPr>
            <w:r w:rsidRPr="004E3D4F">
              <w:t>24</w:t>
            </w:r>
          </w:p>
        </w:tc>
        <w:tc>
          <w:tcPr>
            <w:tcW w:w="1440" w:type="dxa"/>
            <w:tcBorders>
              <w:top w:val="single" w:sz="4" w:space="0" w:color="auto"/>
              <w:left w:val="single" w:sz="4" w:space="0" w:color="auto"/>
              <w:right w:val="single" w:sz="4" w:space="0" w:color="auto"/>
            </w:tcBorders>
          </w:tcPr>
          <w:p w:rsidR="006A3310" w:rsidRPr="004E3D4F" w:rsidRDefault="006A3310" w:rsidP="006A3310">
            <w:pPr>
              <w:jc w:val="center"/>
            </w:pPr>
            <w:r w:rsidRPr="004E3D4F">
              <w:t>42</w:t>
            </w:r>
          </w:p>
        </w:tc>
        <w:tc>
          <w:tcPr>
            <w:tcW w:w="1800" w:type="dxa"/>
            <w:tcBorders>
              <w:top w:val="single" w:sz="4" w:space="0" w:color="auto"/>
              <w:left w:val="single" w:sz="4" w:space="0" w:color="auto"/>
              <w:right w:val="single" w:sz="4" w:space="0" w:color="auto"/>
            </w:tcBorders>
          </w:tcPr>
          <w:p w:rsidR="006A3310" w:rsidRPr="004E3D4F" w:rsidRDefault="006A3310" w:rsidP="006A3310">
            <w:pPr>
              <w:jc w:val="center"/>
            </w:pPr>
            <w:r w:rsidRPr="004E3D4F">
              <w:t>22</w:t>
            </w:r>
          </w:p>
        </w:tc>
        <w:tc>
          <w:tcPr>
            <w:tcW w:w="1440" w:type="dxa"/>
            <w:tcBorders>
              <w:top w:val="single" w:sz="4" w:space="0" w:color="auto"/>
              <w:left w:val="single" w:sz="4" w:space="0" w:color="auto"/>
              <w:right w:val="single" w:sz="4" w:space="0" w:color="auto"/>
            </w:tcBorders>
          </w:tcPr>
          <w:p w:rsidR="006A3310" w:rsidRPr="004E3D4F" w:rsidRDefault="006A3310" w:rsidP="006A3310">
            <w:pPr>
              <w:jc w:val="center"/>
            </w:pPr>
            <w:r w:rsidRPr="004E3D4F">
              <w:t>44,682</w:t>
            </w:r>
          </w:p>
        </w:tc>
        <w:tc>
          <w:tcPr>
            <w:tcW w:w="1800" w:type="dxa"/>
            <w:tcBorders>
              <w:top w:val="single" w:sz="4" w:space="0" w:color="auto"/>
              <w:left w:val="single" w:sz="4" w:space="0" w:color="auto"/>
              <w:right w:val="single" w:sz="4" w:space="0" w:color="auto"/>
            </w:tcBorders>
          </w:tcPr>
          <w:p w:rsidR="006A3310" w:rsidRPr="004E3D4F" w:rsidRDefault="006A3310" w:rsidP="006A3310">
            <w:pPr>
              <w:jc w:val="center"/>
            </w:pPr>
            <w:r w:rsidRPr="004E3D4F">
              <w:t>35,8</w:t>
            </w:r>
          </w:p>
        </w:tc>
      </w:tr>
      <w:tr w:rsidR="006A3310" w:rsidTr="006A3310">
        <w:trPr>
          <w:cantSplit/>
          <w:trHeight w:val="261"/>
        </w:trPr>
        <w:tc>
          <w:tcPr>
            <w:tcW w:w="588" w:type="dxa"/>
            <w:tcBorders>
              <w:top w:val="single" w:sz="4" w:space="0" w:color="auto"/>
              <w:left w:val="single" w:sz="4" w:space="0" w:color="auto"/>
              <w:bottom w:val="single" w:sz="4" w:space="0" w:color="auto"/>
              <w:right w:val="single" w:sz="4" w:space="0" w:color="auto"/>
            </w:tcBorders>
            <w:vAlign w:val="center"/>
          </w:tcPr>
          <w:p w:rsidR="006A3310" w:rsidRPr="0063648F" w:rsidRDefault="006A3310" w:rsidP="006A3310">
            <w:pPr>
              <w:rPr>
                <w:b/>
              </w:rPr>
            </w:pPr>
          </w:p>
        </w:tc>
        <w:tc>
          <w:tcPr>
            <w:tcW w:w="4740" w:type="dxa"/>
            <w:tcBorders>
              <w:top w:val="single" w:sz="4" w:space="0" w:color="auto"/>
              <w:left w:val="single" w:sz="4" w:space="0" w:color="auto"/>
              <w:bottom w:val="single" w:sz="4" w:space="0" w:color="auto"/>
              <w:right w:val="single" w:sz="4" w:space="0" w:color="auto"/>
            </w:tcBorders>
            <w:vAlign w:val="center"/>
          </w:tcPr>
          <w:p w:rsidR="006A3310" w:rsidRPr="0063648F" w:rsidRDefault="006A3310" w:rsidP="006A3310">
            <w:pPr>
              <w:rPr>
                <w:b/>
              </w:rPr>
            </w:pPr>
            <w:r w:rsidRPr="0063648F">
              <w:rPr>
                <w:b/>
              </w:rPr>
              <w:t xml:space="preserve">Итого по </w:t>
            </w:r>
            <w:proofErr w:type="spellStart"/>
            <w:r>
              <w:rPr>
                <w:b/>
              </w:rPr>
              <w:t>Стодолищенскому</w:t>
            </w:r>
            <w:proofErr w:type="spellEnd"/>
            <w:r>
              <w:rPr>
                <w:b/>
              </w:rPr>
              <w:t xml:space="preserve"> сельскому поселению</w:t>
            </w:r>
          </w:p>
        </w:tc>
        <w:tc>
          <w:tcPr>
            <w:tcW w:w="1260" w:type="dxa"/>
            <w:tcBorders>
              <w:top w:val="single" w:sz="4" w:space="0" w:color="auto"/>
              <w:left w:val="single" w:sz="4" w:space="0" w:color="auto"/>
              <w:bottom w:val="single" w:sz="4" w:space="0" w:color="auto"/>
              <w:right w:val="single" w:sz="4" w:space="0" w:color="auto"/>
            </w:tcBorders>
          </w:tcPr>
          <w:p w:rsidR="006A3310" w:rsidRPr="004E3D4F" w:rsidRDefault="006A3310" w:rsidP="006A3310">
            <w:pPr>
              <w:jc w:val="center"/>
              <w:rPr>
                <w:b/>
              </w:rPr>
            </w:pPr>
            <w:r w:rsidRPr="004E3D4F">
              <w:rPr>
                <w:b/>
              </w:rPr>
              <w:t>24</w:t>
            </w:r>
          </w:p>
        </w:tc>
        <w:tc>
          <w:tcPr>
            <w:tcW w:w="1980" w:type="dxa"/>
            <w:tcBorders>
              <w:top w:val="single" w:sz="4" w:space="0" w:color="auto"/>
              <w:bottom w:val="single" w:sz="4" w:space="0" w:color="auto"/>
              <w:right w:val="single" w:sz="4" w:space="0" w:color="auto"/>
            </w:tcBorders>
          </w:tcPr>
          <w:p w:rsidR="006A3310" w:rsidRPr="004E3D4F" w:rsidRDefault="006A3310" w:rsidP="006A3310">
            <w:pPr>
              <w:jc w:val="center"/>
              <w:rPr>
                <w:b/>
              </w:rPr>
            </w:pPr>
            <w:r w:rsidRPr="004E3D4F">
              <w:rPr>
                <w:b/>
              </w:rPr>
              <w:t>24</w:t>
            </w:r>
          </w:p>
        </w:tc>
        <w:tc>
          <w:tcPr>
            <w:tcW w:w="1440" w:type="dxa"/>
            <w:tcBorders>
              <w:top w:val="single" w:sz="4" w:space="0" w:color="auto"/>
              <w:left w:val="single" w:sz="4" w:space="0" w:color="auto"/>
              <w:bottom w:val="single" w:sz="4" w:space="0" w:color="auto"/>
              <w:right w:val="single" w:sz="4" w:space="0" w:color="auto"/>
            </w:tcBorders>
          </w:tcPr>
          <w:p w:rsidR="006A3310" w:rsidRPr="004E3D4F" w:rsidRDefault="006A3310" w:rsidP="006A3310">
            <w:pPr>
              <w:jc w:val="center"/>
              <w:rPr>
                <w:b/>
              </w:rPr>
            </w:pPr>
            <w:r w:rsidRPr="004E3D4F">
              <w:rPr>
                <w:b/>
              </w:rPr>
              <w:t>42</w:t>
            </w:r>
          </w:p>
        </w:tc>
        <w:tc>
          <w:tcPr>
            <w:tcW w:w="1800" w:type="dxa"/>
            <w:tcBorders>
              <w:top w:val="single" w:sz="4" w:space="0" w:color="auto"/>
              <w:left w:val="single" w:sz="4" w:space="0" w:color="auto"/>
              <w:bottom w:val="single" w:sz="4" w:space="0" w:color="auto"/>
              <w:right w:val="single" w:sz="4" w:space="0" w:color="auto"/>
            </w:tcBorders>
          </w:tcPr>
          <w:p w:rsidR="006A3310" w:rsidRPr="004E3D4F" w:rsidRDefault="006A3310" w:rsidP="006A3310">
            <w:pPr>
              <w:jc w:val="center"/>
              <w:rPr>
                <w:b/>
              </w:rPr>
            </w:pPr>
            <w:r w:rsidRPr="004E3D4F">
              <w:rPr>
                <w:b/>
              </w:rPr>
              <w:t>22</w:t>
            </w:r>
          </w:p>
        </w:tc>
        <w:tc>
          <w:tcPr>
            <w:tcW w:w="1440" w:type="dxa"/>
            <w:tcBorders>
              <w:top w:val="single" w:sz="4" w:space="0" w:color="auto"/>
              <w:left w:val="single" w:sz="4" w:space="0" w:color="auto"/>
              <w:bottom w:val="single" w:sz="4" w:space="0" w:color="auto"/>
              <w:right w:val="single" w:sz="4" w:space="0" w:color="auto"/>
            </w:tcBorders>
          </w:tcPr>
          <w:p w:rsidR="006A3310" w:rsidRPr="004E3D4F" w:rsidRDefault="006A3310" w:rsidP="006A3310">
            <w:pPr>
              <w:jc w:val="center"/>
              <w:rPr>
                <w:b/>
              </w:rPr>
            </w:pPr>
            <w:r w:rsidRPr="004E3D4F">
              <w:rPr>
                <w:b/>
              </w:rPr>
              <w:t>44,682</w:t>
            </w:r>
          </w:p>
        </w:tc>
        <w:tc>
          <w:tcPr>
            <w:tcW w:w="1800" w:type="dxa"/>
            <w:tcBorders>
              <w:top w:val="single" w:sz="4" w:space="0" w:color="auto"/>
              <w:left w:val="single" w:sz="4" w:space="0" w:color="auto"/>
              <w:bottom w:val="single" w:sz="4" w:space="0" w:color="auto"/>
              <w:right w:val="single" w:sz="4" w:space="0" w:color="auto"/>
            </w:tcBorders>
          </w:tcPr>
          <w:p w:rsidR="006A3310" w:rsidRPr="004E3D4F" w:rsidRDefault="006A3310" w:rsidP="006A3310">
            <w:pPr>
              <w:jc w:val="center"/>
              <w:rPr>
                <w:b/>
              </w:rPr>
            </w:pPr>
            <w:r w:rsidRPr="004E3D4F">
              <w:rPr>
                <w:b/>
              </w:rPr>
              <w:t>35,8</w:t>
            </w:r>
          </w:p>
        </w:tc>
      </w:tr>
    </w:tbl>
    <w:p w:rsidR="006A3310" w:rsidRDefault="006A3310" w:rsidP="006A3310">
      <w:pPr>
        <w:rPr>
          <w:sz w:val="28"/>
        </w:rPr>
        <w:sectPr w:rsidR="006A3310">
          <w:pgSz w:w="16840" w:h="11907" w:orient="landscape" w:code="9"/>
          <w:pgMar w:top="142" w:right="1134" w:bottom="142" w:left="992" w:header="720" w:footer="720" w:gutter="0"/>
          <w:cols w:space="720"/>
        </w:sectPr>
      </w:pPr>
    </w:p>
    <w:p w:rsidR="006A3310" w:rsidRDefault="006A3310" w:rsidP="006A3310">
      <w:pPr>
        <w:ind w:right="-1"/>
        <w:jc w:val="center"/>
        <w:rPr>
          <w:b/>
          <w:sz w:val="32"/>
          <w:szCs w:val="32"/>
        </w:rPr>
      </w:pPr>
    </w:p>
    <w:p w:rsidR="006A3310" w:rsidRPr="00AD3D19" w:rsidRDefault="006A3310" w:rsidP="006A3310">
      <w:pPr>
        <w:numPr>
          <w:ilvl w:val="0"/>
          <w:numId w:val="7"/>
        </w:numPr>
        <w:ind w:right="-1"/>
        <w:jc w:val="center"/>
        <w:rPr>
          <w:b/>
          <w:sz w:val="32"/>
        </w:rPr>
      </w:pPr>
      <w:r w:rsidRPr="00AD3D19">
        <w:rPr>
          <w:b/>
          <w:sz w:val="32"/>
        </w:rPr>
        <w:t xml:space="preserve">Цель и задачи </w:t>
      </w:r>
      <w:r w:rsidRPr="00EC67EE">
        <w:rPr>
          <w:b/>
          <w:sz w:val="32"/>
          <w:szCs w:val="32"/>
        </w:rPr>
        <w:t xml:space="preserve">муниципальной </w:t>
      </w:r>
      <w:r w:rsidRPr="00AD3D19">
        <w:rPr>
          <w:b/>
          <w:sz w:val="32"/>
        </w:rPr>
        <w:t>Программы</w:t>
      </w:r>
    </w:p>
    <w:p w:rsidR="006A3310" w:rsidRPr="00AD3D19" w:rsidRDefault="006A3310" w:rsidP="006A3310">
      <w:pPr>
        <w:ind w:left="1080" w:right="-1" w:firstLine="720"/>
        <w:jc w:val="both"/>
        <w:rPr>
          <w:b/>
          <w:sz w:val="28"/>
        </w:rPr>
      </w:pPr>
      <w:r w:rsidRPr="00AD3D19">
        <w:rPr>
          <w:sz w:val="28"/>
        </w:rPr>
        <w:t>Целью</w:t>
      </w:r>
      <w:r w:rsidRPr="0023360B">
        <w:rPr>
          <w:sz w:val="28"/>
          <w:szCs w:val="28"/>
        </w:rPr>
        <w:t xml:space="preserve"> муниципальн</w:t>
      </w:r>
      <w:r>
        <w:rPr>
          <w:sz w:val="28"/>
          <w:szCs w:val="28"/>
        </w:rPr>
        <w:t>ой</w:t>
      </w:r>
      <w:r w:rsidRPr="00AD3D19">
        <w:rPr>
          <w:sz w:val="28"/>
        </w:rPr>
        <w:t xml:space="preserve"> Программы является создание надежной системы коммунального обеспечения населения и социальной сферы, проживающегося в населенных пунктах муниципального образования </w:t>
      </w:r>
      <w:r>
        <w:rPr>
          <w:sz w:val="28"/>
        </w:rPr>
        <w:t xml:space="preserve">Стодолищенского сельского поселения </w:t>
      </w:r>
      <w:r w:rsidRPr="00AD3D19">
        <w:rPr>
          <w:sz w:val="28"/>
        </w:rPr>
        <w:t>Починковск</w:t>
      </w:r>
      <w:r>
        <w:rPr>
          <w:sz w:val="28"/>
        </w:rPr>
        <w:t>ого</w:t>
      </w:r>
      <w:r w:rsidRPr="00AD3D19">
        <w:rPr>
          <w:sz w:val="28"/>
        </w:rPr>
        <w:t xml:space="preserve"> район</w:t>
      </w:r>
      <w:r>
        <w:rPr>
          <w:sz w:val="28"/>
        </w:rPr>
        <w:t xml:space="preserve">а </w:t>
      </w:r>
      <w:r w:rsidRPr="00AD3D19">
        <w:rPr>
          <w:sz w:val="28"/>
        </w:rPr>
        <w:t>Смоленской области</w:t>
      </w:r>
      <w:r w:rsidRPr="00AD3D19">
        <w:rPr>
          <w:b/>
          <w:sz w:val="28"/>
        </w:rPr>
        <w:t>.</w:t>
      </w:r>
    </w:p>
    <w:p w:rsidR="006A3310" w:rsidRPr="00AD3D19" w:rsidRDefault="006A3310" w:rsidP="006A3310">
      <w:pPr>
        <w:ind w:left="1080" w:right="-1" w:firstLine="720"/>
        <w:jc w:val="both"/>
        <w:rPr>
          <w:sz w:val="28"/>
        </w:rPr>
      </w:pPr>
      <w:r w:rsidRPr="00AD3D19">
        <w:rPr>
          <w:sz w:val="28"/>
        </w:rPr>
        <w:t xml:space="preserve">В ходе реализации </w:t>
      </w:r>
      <w:r w:rsidRPr="0023360B">
        <w:rPr>
          <w:sz w:val="28"/>
          <w:szCs w:val="28"/>
        </w:rPr>
        <w:t>муниципальн</w:t>
      </w:r>
      <w:r>
        <w:rPr>
          <w:sz w:val="28"/>
          <w:szCs w:val="28"/>
        </w:rPr>
        <w:t>ой</w:t>
      </w:r>
      <w:r w:rsidRPr="00AD3D19">
        <w:rPr>
          <w:sz w:val="28"/>
        </w:rPr>
        <w:t xml:space="preserve"> Программы предусматривается обеспечить решение следующих задач:</w:t>
      </w:r>
    </w:p>
    <w:p w:rsidR="006A3310" w:rsidRPr="00AD3D19" w:rsidRDefault="006A3310" w:rsidP="006A3310">
      <w:pPr>
        <w:ind w:left="1080" w:right="-1" w:firstLine="720"/>
        <w:jc w:val="both"/>
        <w:rPr>
          <w:sz w:val="28"/>
        </w:rPr>
      </w:pPr>
      <w:r w:rsidRPr="00AD3D19">
        <w:rPr>
          <w:sz w:val="28"/>
        </w:rPr>
        <w:t>- обеспечение подключения к системам коммунальной инфраструктуры вводимых объектов жилищного фонда и социальной сферы в поселениях района;</w:t>
      </w:r>
    </w:p>
    <w:p w:rsidR="006A3310" w:rsidRPr="00AD3D19" w:rsidRDefault="006A3310" w:rsidP="006A3310">
      <w:pPr>
        <w:ind w:left="1080" w:right="-1" w:firstLine="720"/>
        <w:jc w:val="both"/>
        <w:rPr>
          <w:sz w:val="28"/>
        </w:rPr>
      </w:pPr>
      <w:r w:rsidRPr="00AD3D19">
        <w:rPr>
          <w:sz w:val="28"/>
        </w:rPr>
        <w:t>- повышение технического состояния объектов коммунальной инфраструктуры поселений  и социальной сферы района;</w:t>
      </w:r>
    </w:p>
    <w:p w:rsidR="006A3310" w:rsidRPr="00AD3D19" w:rsidRDefault="006A3310" w:rsidP="006A3310">
      <w:pPr>
        <w:ind w:left="1080" w:right="-1" w:firstLine="720"/>
        <w:jc w:val="both"/>
        <w:rPr>
          <w:sz w:val="28"/>
        </w:rPr>
      </w:pPr>
      <w:r w:rsidRPr="00AD3D19">
        <w:rPr>
          <w:sz w:val="28"/>
        </w:rPr>
        <w:t>- расширение номенклатуры, увеличения объема и улучшение качества коммунальных услуг, оказываемых населению поселений района;</w:t>
      </w:r>
    </w:p>
    <w:p w:rsidR="006A3310" w:rsidRPr="00AD3D19" w:rsidRDefault="006A3310" w:rsidP="006A3310">
      <w:pPr>
        <w:ind w:left="1080" w:right="-1" w:firstLine="720"/>
        <w:jc w:val="both"/>
        <w:rPr>
          <w:sz w:val="28"/>
        </w:rPr>
      </w:pPr>
      <w:r w:rsidRPr="00AD3D19">
        <w:rPr>
          <w:sz w:val="28"/>
        </w:rPr>
        <w:t>- улучшение экологического состояния на территории поселений района;</w:t>
      </w:r>
    </w:p>
    <w:p w:rsidR="006A3310" w:rsidRPr="00AD3D19" w:rsidRDefault="006A3310" w:rsidP="006A3310">
      <w:pPr>
        <w:ind w:left="1080" w:right="-1" w:firstLine="720"/>
        <w:jc w:val="both"/>
        <w:rPr>
          <w:sz w:val="28"/>
        </w:rPr>
      </w:pPr>
      <w:r w:rsidRPr="00AD3D19">
        <w:rPr>
          <w:sz w:val="28"/>
        </w:rPr>
        <w:t>- снижение доли расхода на топливно-энергетические ресурсы при производстве коммунальной продукции путем широкого внедрения передовых технологий, местных видов топлива и энергосберегающего оборудования;</w:t>
      </w:r>
    </w:p>
    <w:p w:rsidR="006A3310" w:rsidRDefault="006A3310" w:rsidP="006A3310">
      <w:pPr>
        <w:ind w:left="1080" w:right="-1" w:firstLine="720"/>
        <w:jc w:val="both"/>
        <w:rPr>
          <w:sz w:val="28"/>
        </w:rPr>
      </w:pPr>
      <w:r w:rsidRPr="00AD3D19">
        <w:rPr>
          <w:sz w:val="28"/>
        </w:rPr>
        <w:t>- сокращение затратной части бюджета муниципального образования на дотирование производства коммунальных услуг</w:t>
      </w:r>
      <w:r>
        <w:rPr>
          <w:sz w:val="28"/>
        </w:rPr>
        <w:t xml:space="preserve">  </w:t>
      </w:r>
    </w:p>
    <w:p w:rsidR="006A3310" w:rsidRDefault="006A3310" w:rsidP="006A3310">
      <w:pPr>
        <w:ind w:left="1080" w:right="-1" w:firstLine="720"/>
        <w:jc w:val="both"/>
        <w:rPr>
          <w:sz w:val="28"/>
        </w:rPr>
      </w:pPr>
    </w:p>
    <w:p w:rsidR="006A3310" w:rsidRDefault="006A3310" w:rsidP="006A3310">
      <w:pPr>
        <w:ind w:left="1080" w:right="-1" w:firstLine="720"/>
        <w:jc w:val="center"/>
        <w:rPr>
          <w:b/>
          <w:sz w:val="28"/>
          <w:szCs w:val="28"/>
        </w:rPr>
      </w:pPr>
      <w:r w:rsidRPr="008B18F8">
        <w:rPr>
          <w:b/>
          <w:sz w:val="28"/>
        </w:rPr>
        <w:t xml:space="preserve">4. </w:t>
      </w:r>
      <w:r w:rsidR="009F22F7">
        <w:rPr>
          <w:b/>
          <w:sz w:val="28"/>
          <w:szCs w:val="28"/>
        </w:rPr>
        <w:t>Характеристика комплекса процессных</w:t>
      </w:r>
      <w:r w:rsidRPr="008B18F8">
        <w:rPr>
          <w:b/>
          <w:sz w:val="28"/>
          <w:szCs w:val="28"/>
        </w:rPr>
        <w:t xml:space="preserve"> мероприятий входящих в состав муниципальной программы.</w:t>
      </w:r>
    </w:p>
    <w:p w:rsidR="006A3310" w:rsidRPr="005F06A4" w:rsidRDefault="009F22F7" w:rsidP="006A3310">
      <w:pPr>
        <w:ind w:firstLine="720"/>
        <w:rPr>
          <w:sz w:val="28"/>
          <w:szCs w:val="28"/>
        </w:rPr>
      </w:pPr>
      <w:r>
        <w:rPr>
          <w:sz w:val="28"/>
          <w:szCs w:val="28"/>
        </w:rPr>
        <w:t>1. Комплекс процессных  мероприятий включает в себя</w:t>
      </w:r>
      <w:r w:rsidR="006A3310" w:rsidRPr="005F06A4">
        <w:rPr>
          <w:sz w:val="28"/>
          <w:szCs w:val="28"/>
        </w:rPr>
        <w:t>:</w:t>
      </w:r>
    </w:p>
    <w:p w:rsidR="006A3310" w:rsidRDefault="006A3310" w:rsidP="006A3310">
      <w:pPr>
        <w:ind w:firstLine="720"/>
        <w:rPr>
          <w:bCs/>
          <w:color w:val="000000"/>
          <w:sz w:val="28"/>
          <w:szCs w:val="28"/>
        </w:rPr>
      </w:pPr>
      <w:r w:rsidRPr="005F06A4">
        <w:rPr>
          <w:sz w:val="28"/>
          <w:szCs w:val="28"/>
        </w:rPr>
        <w:t>-</w:t>
      </w:r>
      <w:r w:rsidRPr="00986C7E">
        <w:rPr>
          <w:bCs/>
          <w:color w:val="000000"/>
        </w:rPr>
        <w:t xml:space="preserve"> </w:t>
      </w:r>
      <w:r w:rsidR="009F22F7">
        <w:rPr>
          <w:bCs/>
          <w:color w:val="000000"/>
          <w:sz w:val="28"/>
          <w:szCs w:val="28"/>
        </w:rPr>
        <w:t>с</w:t>
      </w:r>
      <w:r w:rsidRPr="00986C7E">
        <w:rPr>
          <w:bCs/>
          <w:color w:val="000000"/>
          <w:sz w:val="28"/>
          <w:szCs w:val="28"/>
        </w:rPr>
        <w:t>оздание условий для устойчивого развития и функционирования коммунального хозяйства</w:t>
      </w:r>
      <w:r w:rsidRPr="005F06A4">
        <w:rPr>
          <w:bCs/>
          <w:color w:val="000000"/>
          <w:sz w:val="28"/>
          <w:szCs w:val="28"/>
        </w:rPr>
        <w:t>.</w:t>
      </w:r>
    </w:p>
    <w:p w:rsidR="006A3310" w:rsidRPr="000B42B2" w:rsidRDefault="006A3310" w:rsidP="006A3310">
      <w:pPr>
        <w:ind w:firstLine="720"/>
        <w:rPr>
          <w:bCs/>
          <w:sz w:val="28"/>
          <w:szCs w:val="28"/>
        </w:rPr>
      </w:pPr>
      <w:r w:rsidRPr="000B42B2">
        <w:rPr>
          <w:bCs/>
          <w:sz w:val="28"/>
          <w:szCs w:val="28"/>
        </w:rPr>
        <w:t>Направления финансирования:</w:t>
      </w:r>
    </w:p>
    <w:p w:rsidR="006A3310" w:rsidRPr="000B42B2" w:rsidRDefault="006A3310" w:rsidP="006A3310">
      <w:pPr>
        <w:ind w:firstLine="720"/>
        <w:jc w:val="both"/>
        <w:rPr>
          <w:bCs/>
          <w:sz w:val="28"/>
          <w:szCs w:val="28"/>
        </w:rPr>
      </w:pPr>
      <w:r w:rsidRPr="000B42B2">
        <w:rPr>
          <w:bCs/>
          <w:sz w:val="28"/>
          <w:szCs w:val="28"/>
        </w:rPr>
        <w:t>-</w:t>
      </w:r>
      <w:r w:rsidRPr="000B42B2">
        <w:rPr>
          <w:bCs/>
        </w:rPr>
        <w:t xml:space="preserve"> </w:t>
      </w:r>
      <w:r w:rsidRPr="000B42B2">
        <w:rPr>
          <w:bCs/>
          <w:sz w:val="28"/>
          <w:szCs w:val="28"/>
        </w:rPr>
        <w:t>расходы на выполнение проектных работ, проведение технических и капитальных ремонтов, реконструкция, строительство объектов социальной и инженерной инфраструктуры;</w:t>
      </w:r>
    </w:p>
    <w:p w:rsidR="006A3310" w:rsidRPr="000B42B2" w:rsidRDefault="006A3310" w:rsidP="006A3310">
      <w:pPr>
        <w:tabs>
          <w:tab w:val="left" w:pos="7619"/>
        </w:tabs>
        <w:jc w:val="both"/>
        <w:rPr>
          <w:bCs/>
          <w:sz w:val="28"/>
          <w:szCs w:val="28"/>
        </w:rPr>
      </w:pPr>
      <w:r w:rsidRPr="000B42B2">
        <w:rPr>
          <w:bCs/>
          <w:sz w:val="28"/>
          <w:szCs w:val="28"/>
        </w:rPr>
        <w:t xml:space="preserve">.       </w:t>
      </w:r>
      <w:r>
        <w:rPr>
          <w:bCs/>
          <w:sz w:val="28"/>
          <w:szCs w:val="28"/>
        </w:rPr>
        <w:t>–</w:t>
      </w:r>
      <w:r w:rsidRPr="000B42B2">
        <w:rPr>
          <w:bCs/>
        </w:rPr>
        <w:t xml:space="preserve"> </w:t>
      </w:r>
      <w:r w:rsidRPr="000B42B2">
        <w:rPr>
          <w:bCs/>
          <w:sz w:val="28"/>
          <w:szCs w:val="28"/>
        </w:rPr>
        <w:t xml:space="preserve">расходы на выполнение </w:t>
      </w:r>
      <w:r>
        <w:rPr>
          <w:bCs/>
          <w:sz w:val="28"/>
          <w:szCs w:val="28"/>
        </w:rPr>
        <w:t xml:space="preserve">капитального </w:t>
      </w:r>
      <w:r w:rsidRPr="000B42B2">
        <w:rPr>
          <w:bCs/>
          <w:sz w:val="28"/>
          <w:szCs w:val="28"/>
        </w:rPr>
        <w:t>ремонт</w:t>
      </w:r>
      <w:r>
        <w:rPr>
          <w:bCs/>
          <w:sz w:val="28"/>
          <w:szCs w:val="28"/>
        </w:rPr>
        <w:t>а оборудования на объекте КОС-400</w:t>
      </w:r>
      <w:r w:rsidRPr="000B42B2">
        <w:rPr>
          <w:bCs/>
          <w:sz w:val="28"/>
          <w:szCs w:val="28"/>
        </w:rPr>
        <w:t xml:space="preserve">.  </w:t>
      </w:r>
    </w:p>
    <w:p w:rsidR="006A3310" w:rsidRPr="000B42B2" w:rsidRDefault="006A3310" w:rsidP="006A3310">
      <w:pPr>
        <w:ind w:left="1080" w:right="-1" w:firstLine="720"/>
        <w:jc w:val="both"/>
        <w:rPr>
          <w:b/>
          <w:sz w:val="28"/>
        </w:rPr>
      </w:pPr>
    </w:p>
    <w:p w:rsidR="006A3310" w:rsidRPr="008B18F8" w:rsidRDefault="006A3310" w:rsidP="006A3310">
      <w:pPr>
        <w:ind w:left="1080" w:right="-1"/>
        <w:jc w:val="center"/>
        <w:rPr>
          <w:sz w:val="28"/>
          <w:szCs w:val="28"/>
        </w:rPr>
      </w:pPr>
      <w:r w:rsidRPr="008B18F8">
        <w:rPr>
          <w:b/>
          <w:sz w:val="28"/>
          <w:szCs w:val="28"/>
        </w:rPr>
        <w:t>5. Срок реализации</w:t>
      </w:r>
      <w:r w:rsidRPr="008B18F8">
        <w:rPr>
          <w:sz w:val="28"/>
          <w:szCs w:val="28"/>
        </w:rPr>
        <w:t xml:space="preserve"> </w:t>
      </w:r>
      <w:r w:rsidRPr="008B18F8">
        <w:rPr>
          <w:b/>
          <w:sz w:val="28"/>
          <w:szCs w:val="28"/>
        </w:rPr>
        <w:t>муниципальной Программы</w:t>
      </w:r>
    </w:p>
    <w:p w:rsidR="006A3310" w:rsidRPr="00AD3D19" w:rsidRDefault="006A3310" w:rsidP="006A3310">
      <w:pPr>
        <w:pStyle w:val="31"/>
        <w:spacing w:line="240" w:lineRule="auto"/>
        <w:ind w:left="1080" w:firstLine="0"/>
        <w:rPr>
          <w:b/>
          <w:sz w:val="32"/>
        </w:rPr>
      </w:pPr>
    </w:p>
    <w:p w:rsidR="006A3310" w:rsidRPr="000B42B2" w:rsidRDefault="006A3310" w:rsidP="006A3310">
      <w:pPr>
        <w:pStyle w:val="31"/>
        <w:spacing w:line="240" w:lineRule="auto"/>
        <w:ind w:left="1080" w:firstLine="0"/>
        <w:jc w:val="center"/>
        <w:rPr>
          <w:b/>
          <w:szCs w:val="28"/>
        </w:rPr>
      </w:pPr>
      <w:r w:rsidRPr="008B18F8">
        <w:rPr>
          <w:b/>
          <w:szCs w:val="28"/>
        </w:rPr>
        <w:t xml:space="preserve">6. </w:t>
      </w:r>
      <w:r w:rsidR="009F22F7">
        <w:rPr>
          <w:b/>
          <w:szCs w:val="28"/>
        </w:rPr>
        <w:t>Комплекс процессных</w:t>
      </w:r>
      <w:r w:rsidRPr="000B42B2">
        <w:rPr>
          <w:b/>
          <w:szCs w:val="28"/>
        </w:rPr>
        <w:t xml:space="preserve"> мероприятий</w:t>
      </w:r>
    </w:p>
    <w:p w:rsidR="006A3310" w:rsidRDefault="006A3310" w:rsidP="006A3310">
      <w:pPr>
        <w:pStyle w:val="31"/>
        <w:spacing w:line="240" w:lineRule="auto"/>
        <w:ind w:left="1080" w:firstLine="0"/>
        <w:rPr>
          <w:b/>
          <w:sz w:val="32"/>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2357"/>
        <w:gridCol w:w="1576"/>
        <w:gridCol w:w="2072"/>
        <w:gridCol w:w="1925"/>
      </w:tblGrid>
      <w:tr w:rsidR="006A3310" w:rsidRPr="00300F8F" w:rsidTr="006A3310">
        <w:tc>
          <w:tcPr>
            <w:tcW w:w="666" w:type="dxa"/>
          </w:tcPr>
          <w:p w:rsidR="006A3310" w:rsidRPr="00300F8F" w:rsidRDefault="006A3310" w:rsidP="006A3310">
            <w:pPr>
              <w:ind w:right="-1"/>
              <w:jc w:val="both"/>
            </w:pPr>
            <w:r w:rsidRPr="00300F8F">
              <w:t xml:space="preserve">№ </w:t>
            </w:r>
          </w:p>
        </w:tc>
        <w:tc>
          <w:tcPr>
            <w:tcW w:w="2357" w:type="dxa"/>
          </w:tcPr>
          <w:p w:rsidR="006A3310" w:rsidRPr="00300F8F" w:rsidRDefault="006A3310" w:rsidP="006A3310">
            <w:pPr>
              <w:ind w:right="-1"/>
              <w:jc w:val="both"/>
            </w:pPr>
            <w:r w:rsidRPr="00300F8F">
              <w:t>Наименование мероприятия</w:t>
            </w:r>
          </w:p>
        </w:tc>
        <w:tc>
          <w:tcPr>
            <w:tcW w:w="1576" w:type="dxa"/>
          </w:tcPr>
          <w:p w:rsidR="006A3310" w:rsidRPr="00300F8F" w:rsidRDefault="006A3310" w:rsidP="006A3310">
            <w:pPr>
              <w:ind w:right="-1"/>
              <w:jc w:val="both"/>
            </w:pPr>
            <w:r w:rsidRPr="00300F8F">
              <w:t>Срок исполнения</w:t>
            </w:r>
          </w:p>
        </w:tc>
        <w:tc>
          <w:tcPr>
            <w:tcW w:w="2072" w:type="dxa"/>
          </w:tcPr>
          <w:p w:rsidR="006A3310" w:rsidRPr="00300F8F" w:rsidRDefault="006A3310" w:rsidP="006A3310">
            <w:pPr>
              <w:ind w:right="-1"/>
              <w:jc w:val="both"/>
            </w:pPr>
            <w:r w:rsidRPr="00300F8F">
              <w:t>Источник финансирования</w:t>
            </w:r>
          </w:p>
        </w:tc>
        <w:tc>
          <w:tcPr>
            <w:tcW w:w="1925" w:type="dxa"/>
          </w:tcPr>
          <w:p w:rsidR="006A3310" w:rsidRPr="00300F8F" w:rsidRDefault="006A3310" w:rsidP="006A3310">
            <w:pPr>
              <w:ind w:right="-1"/>
              <w:jc w:val="both"/>
            </w:pPr>
            <w:r w:rsidRPr="00300F8F">
              <w:t xml:space="preserve">Объём финансирования (тыс. </w:t>
            </w:r>
            <w:proofErr w:type="spellStart"/>
            <w:r w:rsidRPr="00300F8F">
              <w:t>руб</w:t>
            </w:r>
            <w:proofErr w:type="spellEnd"/>
            <w:r w:rsidRPr="00300F8F">
              <w:t>)</w:t>
            </w:r>
          </w:p>
        </w:tc>
      </w:tr>
      <w:tr w:rsidR="00A6105B" w:rsidRPr="00300F8F" w:rsidTr="006A3310">
        <w:trPr>
          <w:trHeight w:val="1590"/>
        </w:trPr>
        <w:tc>
          <w:tcPr>
            <w:tcW w:w="666" w:type="dxa"/>
            <w:vMerge w:val="restart"/>
          </w:tcPr>
          <w:p w:rsidR="00A6105B" w:rsidRPr="00300F8F" w:rsidRDefault="00A6105B" w:rsidP="006A3310">
            <w:pPr>
              <w:ind w:right="-1"/>
              <w:jc w:val="both"/>
            </w:pPr>
            <w:r w:rsidRPr="00300F8F">
              <w:t>1</w:t>
            </w:r>
          </w:p>
        </w:tc>
        <w:tc>
          <w:tcPr>
            <w:tcW w:w="2357" w:type="dxa"/>
            <w:vMerge w:val="restart"/>
          </w:tcPr>
          <w:p w:rsidR="00A6105B" w:rsidRPr="00300F8F" w:rsidRDefault="00A6105B" w:rsidP="006A3310">
            <w:pPr>
              <w:ind w:right="-1"/>
              <w:jc w:val="both"/>
            </w:pPr>
            <w:r w:rsidRPr="00300F8F">
              <w:t>Создание условий для устойчивого развития и функционирования коммунального хозяйства</w:t>
            </w:r>
          </w:p>
          <w:p w:rsidR="00A6105B" w:rsidRDefault="00A6105B" w:rsidP="006A3310">
            <w:pPr>
              <w:ind w:right="-1"/>
              <w:jc w:val="both"/>
              <w:rPr>
                <w:bCs/>
                <w:color w:val="000000"/>
              </w:rPr>
            </w:pPr>
            <w:r w:rsidRPr="00300F8F">
              <w:rPr>
                <w:bCs/>
                <w:color w:val="000000"/>
              </w:rPr>
              <w:t>Выполнение проектных работ, проведение технических и капитальных ремонтов, реконструкция, строительство объектов социальной и инженерной инфраструктуры</w:t>
            </w:r>
          </w:p>
          <w:p w:rsidR="00A67265" w:rsidRPr="00300F8F" w:rsidRDefault="00A67265" w:rsidP="006A3310">
            <w:pPr>
              <w:ind w:right="-1"/>
              <w:jc w:val="both"/>
            </w:pPr>
            <w:r w:rsidRPr="004C0B6C">
              <w:t xml:space="preserve">Предоставление </w:t>
            </w:r>
            <w:r>
              <w:t xml:space="preserve"> </w:t>
            </w:r>
            <w:r w:rsidRPr="004C0B6C">
              <w:t xml:space="preserve"> субсидий муниципальным унитарным предприятиям</w:t>
            </w:r>
          </w:p>
        </w:tc>
        <w:tc>
          <w:tcPr>
            <w:tcW w:w="1576" w:type="dxa"/>
            <w:tcBorders>
              <w:bottom w:val="single" w:sz="4" w:space="0" w:color="auto"/>
            </w:tcBorders>
          </w:tcPr>
          <w:p w:rsidR="00A6105B" w:rsidRPr="00300F8F" w:rsidRDefault="00BE5D01" w:rsidP="006A3310">
            <w:pPr>
              <w:ind w:right="-1"/>
              <w:jc w:val="both"/>
            </w:pPr>
            <w:r>
              <w:t>2023</w:t>
            </w:r>
            <w:r w:rsidR="00A6105B" w:rsidRPr="00300F8F">
              <w:t xml:space="preserve"> г.</w:t>
            </w:r>
          </w:p>
        </w:tc>
        <w:tc>
          <w:tcPr>
            <w:tcW w:w="2072" w:type="dxa"/>
            <w:tcBorders>
              <w:bottom w:val="single" w:sz="4" w:space="0" w:color="auto"/>
            </w:tcBorders>
          </w:tcPr>
          <w:p w:rsidR="00A6105B" w:rsidRPr="00300F8F" w:rsidRDefault="00A6105B" w:rsidP="006A3310">
            <w:pPr>
              <w:ind w:right="-1"/>
              <w:jc w:val="both"/>
            </w:pPr>
            <w:r w:rsidRPr="00300F8F">
              <w:t>Средства местного бюджета</w:t>
            </w:r>
          </w:p>
        </w:tc>
        <w:tc>
          <w:tcPr>
            <w:tcW w:w="1925" w:type="dxa"/>
            <w:tcBorders>
              <w:bottom w:val="single" w:sz="4" w:space="0" w:color="auto"/>
            </w:tcBorders>
          </w:tcPr>
          <w:p w:rsidR="00A6105B" w:rsidRPr="00300F8F" w:rsidRDefault="00AB41A6" w:rsidP="006A3310">
            <w:pPr>
              <w:ind w:right="-1"/>
              <w:jc w:val="both"/>
            </w:pPr>
            <w:r>
              <w:t>86</w:t>
            </w:r>
            <w:r w:rsidR="00A6105B">
              <w:t>0,0</w:t>
            </w:r>
            <w:r w:rsidR="00A6105B" w:rsidRPr="00300F8F">
              <w:t xml:space="preserve"> </w:t>
            </w:r>
          </w:p>
        </w:tc>
      </w:tr>
      <w:tr w:rsidR="00A6105B" w:rsidRPr="00300F8F" w:rsidTr="006A3310">
        <w:trPr>
          <w:trHeight w:val="1339"/>
        </w:trPr>
        <w:tc>
          <w:tcPr>
            <w:tcW w:w="666" w:type="dxa"/>
            <w:vMerge/>
          </w:tcPr>
          <w:p w:rsidR="00A6105B" w:rsidRPr="00300F8F" w:rsidRDefault="00A6105B" w:rsidP="006A3310">
            <w:pPr>
              <w:ind w:right="-1"/>
              <w:jc w:val="both"/>
            </w:pPr>
          </w:p>
        </w:tc>
        <w:tc>
          <w:tcPr>
            <w:tcW w:w="2357" w:type="dxa"/>
            <w:vMerge/>
          </w:tcPr>
          <w:p w:rsidR="00A6105B" w:rsidRPr="00300F8F" w:rsidRDefault="00A6105B" w:rsidP="006A3310">
            <w:pPr>
              <w:ind w:right="-1"/>
              <w:jc w:val="both"/>
            </w:pPr>
          </w:p>
        </w:tc>
        <w:tc>
          <w:tcPr>
            <w:tcW w:w="1576" w:type="dxa"/>
            <w:tcBorders>
              <w:top w:val="single" w:sz="4" w:space="0" w:color="auto"/>
              <w:bottom w:val="single" w:sz="4" w:space="0" w:color="auto"/>
            </w:tcBorders>
          </w:tcPr>
          <w:p w:rsidR="00A6105B" w:rsidRPr="00300F8F" w:rsidRDefault="00BE5D01" w:rsidP="006A3310">
            <w:pPr>
              <w:ind w:right="-1"/>
              <w:jc w:val="both"/>
            </w:pPr>
            <w:r>
              <w:t>2024</w:t>
            </w:r>
            <w:r w:rsidR="00A6105B" w:rsidRPr="00300F8F">
              <w:t xml:space="preserve"> г.</w:t>
            </w:r>
          </w:p>
        </w:tc>
        <w:tc>
          <w:tcPr>
            <w:tcW w:w="2072" w:type="dxa"/>
            <w:tcBorders>
              <w:top w:val="single" w:sz="4" w:space="0" w:color="auto"/>
              <w:bottom w:val="single" w:sz="4" w:space="0" w:color="auto"/>
            </w:tcBorders>
          </w:tcPr>
          <w:p w:rsidR="00A6105B" w:rsidRPr="00300F8F" w:rsidRDefault="00A6105B" w:rsidP="006A3310">
            <w:pPr>
              <w:ind w:right="-1"/>
              <w:jc w:val="both"/>
            </w:pPr>
            <w:r w:rsidRPr="00300F8F">
              <w:t>Средства местного бюджета</w:t>
            </w:r>
          </w:p>
        </w:tc>
        <w:tc>
          <w:tcPr>
            <w:tcW w:w="1925" w:type="dxa"/>
            <w:tcBorders>
              <w:top w:val="single" w:sz="4" w:space="0" w:color="auto"/>
              <w:bottom w:val="single" w:sz="4" w:space="0" w:color="auto"/>
            </w:tcBorders>
          </w:tcPr>
          <w:p w:rsidR="00A6105B" w:rsidRPr="00300F8F" w:rsidRDefault="009F22F7" w:rsidP="006A3310">
            <w:pPr>
              <w:ind w:right="-1"/>
              <w:jc w:val="both"/>
            </w:pPr>
            <w:r>
              <w:t>25</w:t>
            </w:r>
            <w:r w:rsidR="00A6105B">
              <w:t>0,</w:t>
            </w:r>
            <w:r w:rsidR="00A6105B" w:rsidRPr="00300F8F">
              <w:t xml:space="preserve">0 </w:t>
            </w:r>
          </w:p>
        </w:tc>
      </w:tr>
      <w:tr w:rsidR="009F22F7" w:rsidRPr="00300F8F" w:rsidTr="00662738">
        <w:trPr>
          <w:trHeight w:val="2384"/>
        </w:trPr>
        <w:tc>
          <w:tcPr>
            <w:tcW w:w="666" w:type="dxa"/>
            <w:vMerge/>
          </w:tcPr>
          <w:p w:rsidR="009F22F7" w:rsidRPr="00300F8F" w:rsidRDefault="009F22F7" w:rsidP="006A3310">
            <w:pPr>
              <w:ind w:right="-1"/>
              <w:jc w:val="both"/>
            </w:pPr>
          </w:p>
        </w:tc>
        <w:tc>
          <w:tcPr>
            <w:tcW w:w="2357" w:type="dxa"/>
            <w:vMerge/>
          </w:tcPr>
          <w:p w:rsidR="009F22F7" w:rsidRPr="00300F8F" w:rsidRDefault="009F22F7" w:rsidP="006A3310">
            <w:pPr>
              <w:ind w:right="-1"/>
              <w:jc w:val="both"/>
            </w:pPr>
          </w:p>
        </w:tc>
        <w:tc>
          <w:tcPr>
            <w:tcW w:w="1576" w:type="dxa"/>
            <w:tcBorders>
              <w:top w:val="single" w:sz="4" w:space="0" w:color="auto"/>
            </w:tcBorders>
          </w:tcPr>
          <w:p w:rsidR="009F22F7" w:rsidRPr="00300F8F" w:rsidRDefault="009F22F7" w:rsidP="009F22F7">
            <w:pPr>
              <w:ind w:right="-1"/>
              <w:jc w:val="both"/>
            </w:pPr>
            <w:r w:rsidRPr="00300F8F">
              <w:t>202</w:t>
            </w:r>
            <w:r w:rsidR="00BE5D01">
              <w:t>5</w:t>
            </w:r>
            <w:r>
              <w:t xml:space="preserve"> </w:t>
            </w:r>
            <w:r w:rsidRPr="00300F8F">
              <w:t>г.</w:t>
            </w:r>
          </w:p>
        </w:tc>
        <w:tc>
          <w:tcPr>
            <w:tcW w:w="2072" w:type="dxa"/>
            <w:tcBorders>
              <w:top w:val="single" w:sz="4" w:space="0" w:color="auto"/>
            </w:tcBorders>
          </w:tcPr>
          <w:p w:rsidR="009F22F7" w:rsidRPr="00300F8F" w:rsidRDefault="009F22F7" w:rsidP="006A3310">
            <w:pPr>
              <w:ind w:right="-1"/>
              <w:jc w:val="both"/>
            </w:pPr>
            <w:r w:rsidRPr="00300F8F">
              <w:t>Средства местного бюджета</w:t>
            </w:r>
          </w:p>
        </w:tc>
        <w:tc>
          <w:tcPr>
            <w:tcW w:w="1925" w:type="dxa"/>
            <w:tcBorders>
              <w:top w:val="single" w:sz="4" w:space="0" w:color="auto"/>
            </w:tcBorders>
          </w:tcPr>
          <w:p w:rsidR="009F22F7" w:rsidRPr="00300F8F" w:rsidRDefault="009F22F7" w:rsidP="006A3310">
            <w:pPr>
              <w:ind w:right="-1"/>
              <w:jc w:val="both"/>
            </w:pPr>
            <w:r>
              <w:t>250,</w:t>
            </w:r>
            <w:r w:rsidRPr="00300F8F">
              <w:t xml:space="preserve">0 </w:t>
            </w:r>
          </w:p>
        </w:tc>
      </w:tr>
    </w:tbl>
    <w:p w:rsidR="006A3310" w:rsidRPr="002F607B" w:rsidRDefault="006A3310" w:rsidP="006A3310">
      <w:pPr>
        <w:pStyle w:val="31"/>
        <w:spacing w:line="240" w:lineRule="auto"/>
        <w:ind w:left="1080"/>
        <w:jc w:val="center"/>
        <w:rPr>
          <w:b/>
        </w:rPr>
      </w:pPr>
    </w:p>
    <w:p w:rsidR="006A3310" w:rsidRPr="00FF0D4A" w:rsidRDefault="006A3310" w:rsidP="006A3310">
      <w:pPr>
        <w:ind w:left="1080"/>
        <w:jc w:val="center"/>
        <w:rPr>
          <w:b/>
          <w:sz w:val="28"/>
          <w:szCs w:val="28"/>
        </w:rPr>
      </w:pPr>
      <w:r>
        <w:rPr>
          <w:b/>
          <w:sz w:val="32"/>
        </w:rPr>
        <w:t xml:space="preserve">7. </w:t>
      </w:r>
      <w:r w:rsidRPr="00FF0D4A">
        <w:rPr>
          <w:b/>
          <w:sz w:val="28"/>
          <w:szCs w:val="28"/>
        </w:rPr>
        <w:t>Ресурсное обеспечение</w:t>
      </w:r>
      <w:r w:rsidRPr="00FF0D4A">
        <w:rPr>
          <w:sz w:val="28"/>
          <w:szCs w:val="28"/>
        </w:rPr>
        <w:t xml:space="preserve"> </w:t>
      </w:r>
      <w:r w:rsidRPr="00FF0D4A">
        <w:rPr>
          <w:b/>
          <w:sz w:val="28"/>
          <w:szCs w:val="28"/>
        </w:rPr>
        <w:t>муниципальной Программы</w:t>
      </w:r>
    </w:p>
    <w:p w:rsidR="006A3310" w:rsidRPr="00FF0D4A" w:rsidRDefault="006A3310" w:rsidP="006A3310">
      <w:pPr>
        <w:ind w:left="1080"/>
        <w:jc w:val="center"/>
        <w:rPr>
          <w:b/>
          <w:sz w:val="28"/>
          <w:szCs w:val="28"/>
        </w:rPr>
      </w:pPr>
      <w:r w:rsidRPr="00FF0D4A">
        <w:rPr>
          <w:b/>
          <w:sz w:val="28"/>
          <w:szCs w:val="28"/>
        </w:rPr>
        <w:t>(объемы и источники финансирования)</w:t>
      </w:r>
    </w:p>
    <w:p w:rsidR="006A3310" w:rsidRDefault="006A3310" w:rsidP="006A3310">
      <w:pPr>
        <w:ind w:firstLine="709"/>
        <w:jc w:val="both"/>
        <w:rPr>
          <w:sz w:val="28"/>
        </w:rPr>
      </w:pPr>
      <w:r>
        <w:rPr>
          <w:sz w:val="28"/>
        </w:rPr>
        <w:t>Нормативно-правовое, информационное, материально-техническое и финансовое обеспечение выполнения мероприятий Программы осуществляется муниципальным заказчиком – координатором Программы – Администрацией муниципального образования «Починковский район» Смоленской области.</w:t>
      </w:r>
    </w:p>
    <w:p w:rsidR="006A3310" w:rsidRPr="003D5C9B" w:rsidRDefault="006A3310" w:rsidP="006A3310">
      <w:pPr>
        <w:pStyle w:val="a3"/>
        <w:ind w:firstLine="709"/>
        <w:rPr>
          <w:rFonts w:ascii="Times New Roman" w:hAnsi="Times New Roman"/>
          <w:noProof/>
          <w:sz w:val="28"/>
        </w:rPr>
      </w:pPr>
      <w:r w:rsidRPr="003D5C9B">
        <w:rPr>
          <w:rFonts w:ascii="Times New Roman" w:hAnsi="Times New Roman"/>
          <w:sz w:val="28"/>
        </w:rPr>
        <w:t xml:space="preserve">Прогнозируемые объемы финансирования мероприятий Программы </w:t>
      </w:r>
      <w:r w:rsidRPr="003D5C9B">
        <w:rPr>
          <w:rFonts w:ascii="Times New Roman" w:hAnsi="Times New Roman"/>
          <w:noProof/>
          <w:sz w:val="28"/>
        </w:rPr>
        <w:t>из средств бюджета</w:t>
      </w:r>
      <w:r w:rsidRPr="003D5C9B">
        <w:rPr>
          <w:rFonts w:ascii="Times New Roman" w:hAnsi="Times New Roman"/>
          <w:noProof/>
          <w:sz w:val="28"/>
          <w:szCs w:val="28"/>
        </w:rPr>
        <w:t xml:space="preserve"> </w:t>
      </w:r>
      <w:r>
        <w:rPr>
          <w:rFonts w:ascii="Times New Roman" w:hAnsi="Times New Roman"/>
          <w:noProof/>
          <w:sz w:val="28"/>
          <w:szCs w:val="28"/>
        </w:rPr>
        <w:t>муниципального образования Стодолищенского</w:t>
      </w:r>
      <w:r w:rsidRPr="003D5C9B">
        <w:rPr>
          <w:rFonts w:ascii="Times New Roman" w:hAnsi="Times New Roman"/>
          <w:noProof/>
          <w:sz w:val="28"/>
          <w:szCs w:val="28"/>
        </w:rPr>
        <w:t xml:space="preserve"> сельского поселения  Починковского района Смоленской области</w:t>
      </w:r>
      <w:r w:rsidRPr="003D5C9B">
        <w:rPr>
          <w:rFonts w:ascii="Times New Roman" w:hAnsi="Times New Roman"/>
          <w:noProof/>
          <w:sz w:val="28"/>
        </w:rPr>
        <w:t xml:space="preserve"> всего – </w:t>
      </w:r>
      <w:r w:rsidR="00A67265">
        <w:rPr>
          <w:rFonts w:ascii="Times New Roman" w:hAnsi="Times New Roman"/>
          <w:noProof/>
          <w:sz w:val="28"/>
        </w:rPr>
        <w:t>1 36</w:t>
      </w:r>
      <w:r>
        <w:rPr>
          <w:rFonts w:ascii="Times New Roman" w:hAnsi="Times New Roman"/>
          <w:noProof/>
          <w:sz w:val="28"/>
        </w:rPr>
        <w:t>0,0</w:t>
      </w:r>
      <w:r>
        <w:rPr>
          <w:rFonts w:ascii="Times New Roman" w:hAnsi="Times New Roman"/>
          <w:sz w:val="28"/>
          <w:szCs w:val="28"/>
        </w:rPr>
        <w:t xml:space="preserve"> тыс</w:t>
      </w:r>
      <w:proofErr w:type="gramStart"/>
      <w:r>
        <w:rPr>
          <w:rFonts w:ascii="Times New Roman" w:hAnsi="Times New Roman"/>
          <w:sz w:val="28"/>
          <w:szCs w:val="28"/>
        </w:rPr>
        <w:t>.</w:t>
      </w:r>
      <w:r w:rsidRPr="003D5C9B">
        <w:rPr>
          <w:rFonts w:ascii="Times New Roman" w:hAnsi="Times New Roman"/>
          <w:noProof/>
          <w:sz w:val="28"/>
        </w:rPr>
        <w:t>р</w:t>
      </w:r>
      <w:proofErr w:type="gramEnd"/>
      <w:r w:rsidRPr="003D5C9B">
        <w:rPr>
          <w:rFonts w:ascii="Times New Roman" w:hAnsi="Times New Roman"/>
          <w:noProof/>
          <w:sz w:val="28"/>
        </w:rPr>
        <w:t>уб.</w:t>
      </w:r>
    </w:p>
    <w:p w:rsidR="00A6105B" w:rsidRDefault="006A3310" w:rsidP="006A3310">
      <w:pPr>
        <w:pStyle w:val="a3"/>
        <w:ind w:firstLine="709"/>
        <w:rPr>
          <w:rFonts w:ascii="Times New Roman" w:hAnsi="Times New Roman"/>
          <w:noProof/>
          <w:sz w:val="28"/>
        </w:rPr>
      </w:pPr>
      <w:r w:rsidRPr="003D5C9B">
        <w:rPr>
          <w:rFonts w:ascii="Times New Roman" w:hAnsi="Times New Roman"/>
          <w:noProof/>
          <w:sz w:val="28"/>
        </w:rPr>
        <w:t>в том</w:t>
      </w:r>
      <w:r>
        <w:rPr>
          <w:rFonts w:ascii="Times New Roman" w:hAnsi="Times New Roman"/>
          <w:noProof/>
          <w:sz w:val="28"/>
        </w:rPr>
        <w:t xml:space="preserve"> числе по годам: </w:t>
      </w:r>
      <w:r w:rsidR="00BE5D01">
        <w:rPr>
          <w:rFonts w:ascii="Times New Roman" w:hAnsi="Times New Roman"/>
          <w:noProof/>
          <w:sz w:val="28"/>
        </w:rPr>
        <w:t>2023</w:t>
      </w:r>
      <w:r w:rsidR="00A6105B">
        <w:rPr>
          <w:rFonts w:ascii="Times New Roman" w:hAnsi="Times New Roman"/>
          <w:noProof/>
          <w:sz w:val="28"/>
        </w:rPr>
        <w:t xml:space="preserve"> год –</w:t>
      </w:r>
      <w:r w:rsidR="00A67265">
        <w:rPr>
          <w:rFonts w:ascii="Times New Roman" w:hAnsi="Times New Roman"/>
          <w:noProof/>
          <w:sz w:val="28"/>
        </w:rPr>
        <w:t>86</w:t>
      </w:r>
      <w:r w:rsidR="00A6105B">
        <w:rPr>
          <w:rFonts w:ascii="Times New Roman" w:hAnsi="Times New Roman"/>
          <w:noProof/>
          <w:sz w:val="28"/>
        </w:rPr>
        <w:t>0,0 тыс. руб.</w:t>
      </w:r>
    </w:p>
    <w:p w:rsidR="006A3310" w:rsidRPr="003D5C9B" w:rsidRDefault="00A6105B" w:rsidP="006A3310">
      <w:pPr>
        <w:pStyle w:val="a3"/>
        <w:ind w:firstLine="709"/>
        <w:rPr>
          <w:rFonts w:ascii="Times New Roman" w:hAnsi="Times New Roman"/>
          <w:noProof/>
          <w:sz w:val="28"/>
        </w:rPr>
      </w:pPr>
      <w:r>
        <w:rPr>
          <w:rFonts w:ascii="Times New Roman" w:hAnsi="Times New Roman"/>
          <w:noProof/>
          <w:sz w:val="28"/>
        </w:rPr>
        <w:t xml:space="preserve">                                     </w:t>
      </w:r>
      <w:r w:rsidR="00BE5D01">
        <w:rPr>
          <w:rFonts w:ascii="Times New Roman" w:hAnsi="Times New Roman"/>
          <w:noProof/>
          <w:sz w:val="28"/>
        </w:rPr>
        <w:t>2024</w:t>
      </w:r>
      <w:r w:rsidR="006A3310">
        <w:rPr>
          <w:rFonts w:ascii="Times New Roman" w:hAnsi="Times New Roman"/>
          <w:noProof/>
          <w:sz w:val="28"/>
        </w:rPr>
        <w:t xml:space="preserve"> год-</w:t>
      </w:r>
      <w:r w:rsidR="00662738">
        <w:rPr>
          <w:rFonts w:ascii="Times New Roman" w:hAnsi="Times New Roman"/>
          <w:noProof/>
          <w:sz w:val="28"/>
        </w:rPr>
        <w:t xml:space="preserve"> 25</w:t>
      </w:r>
      <w:r w:rsidR="006A3310">
        <w:rPr>
          <w:rFonts w:ascii="Times New Roman" w:hAnsi="Times New Roman"/>
          <w:noProof/>
          <w:sz w:val="28"/>
        </w:rPr>
        <w:t>0,0 тыс.</w:t>
      </w:r>
      <w:r w:rsidR="006A3310" w:rsidRPr="003D5C9B">
        <w:rPr>
          <w:rFonts w:ascii="Times New Roman" w:hAnsi="Times New Roman"/>
          <w:noProof/>
          <w:sz w:val="28"/>
        </w:rPr>
        <w:t xml:space="preserve">руб. </w:t>
      </w:r>
    </w:p>
    <w:p w:rsidR="006A3310" w:rsidRDefault="006A3310" w:rsidP="006A3310">
      <w:pPr>
        <w:pStyle w:val="a3"/>
        <w:tabs>
          <w:tab w:val="center" w:pos="3138"/>
        </w:tabs>
        <w:ind w:firstLine="709"/>
        <w:rPr>
          <w:rFonts w:ascii="Times New Roman" w:hAnsi="Times New Roman"/>
          <w:noProof/>
          <w:sz w:val="28"/>
        </w:rPr>
      </w:pPr>
      <w:r w:rsidRPr="003D5C9B">
        <w:rPr>
          <w:rFonts w:ascii="Times New Roman" w:hAnsi="Times New Roman"/>
          <w:noProof/>
          <w:sz w:val="28"/>
        </w:rPr>
        <w:t xml:space="preserve">        </w:t>
      </w:r>
      <w:r>
        <w:rPr>
          <w:rFonts w:ascii="Times New Roman" w:hAnsi="Times New Roman"/>
          <w:noProof/>
          <w:sz w:val="28"/>
        </w:rPr>
        <w:t xml:space="preserve">                             </w:t>
      </w:r>
      <w:r w:rsidRPr="003D5C9B">
        <w:rPr>
          <w:rFonts w:ascii="Times New Roman" w:hAnsi="Times New Roman"/>
          <w:noProof/>
          <w:sz w:val="28"/>
        </w:rPr>
        <w:t>20</w:t>
      </w:r>
      <w:r w:rsidR="00BE5D01">
        <w:rPr>
          <w:rFonts w:ascii="Times New Roman" w:hAnsi="Times New Roman"/>
          <w:noProof/>
          <w:sz w:val="28"/>
        </w:rPr>
        <w:t>25</w:t>
      </w:r>
      <w:r w:rsidRPr="003D5C9B">
        <w:rPr>
          <w:rFonts w:ascii="Times New Roman" w:hAnsi="Times New Roman"/>
          <w:noProof/>
          <w:sz w:val="28"/>
        </w:rPr>
        <w:t xml:space="preserve"> год</w:t>
      </w:r>
      <w:r w:rsidR="00662738">
        <w:rPr>
          <w:rFonts w:ascii="Times New Roman" w:hAnsi="Times New Roman"/>
          <w:noProof/>
          <w:sz w:val="28"/>
        </w:rPr>
        <w:t xml:space="preserve"> -25</w:t>
      </w:r>
      <w:r>
        <w:rPr>
          <w:rFonts w:ascii="Times New Roman" w:hAnsi="Times New Roman"/>
          <w:noProof/>
          <w:sz w:val="28"/>
        </w:rPr>
        <w:t>0,0  тыс.</w:t>
      </w:r>
      <w:r w:rsidRPr="003D5C9B">
        <w:rPr>
          <w:rFonts w:ascii="Times New Roman" w:hAnsi="Times New Roman"/>
          <w:noProof/>
          <w:sz w:val="28"/>
        </w:rPr>
        <w:t>руб.</w:t>
      </w:r>
    </w:p>
    <w:p w:rsidR="006A3310" w:rsidRPr="00662738" w:rsidRDefault="006A3310" w:rsidP="00662738">
      <w:pPr>
        <w:rPr>
          <w:sz w:val="28"/>
          <w:szCs w:val="28"/>
        </w:rPr>
      </w:pPr>
      <w:r>
        <w:rPr>
          <w:sz w:val="28"/>
          <w:szCs w:val="28"/>
        </w:rPr>
        <w:t xml:space="preserve">                      </w:t>
      </w:r>
      <w:r w:rsidR="00662738">
        <w:rPr>
          <w:sz w:val="28"/>
          <w:szCs w:val="28"/>
        </w:rPr>
        <w:t xml:space="preserve">                   </w:t>
      </w:r>
      <w:r w:rsidRPr="003D5C9B">
        <w:rPr>
          <w:noProof/>
          <w:sz w:val="28"/>
        </w:rPr>
        <w:t xml:space="preserve">                                     </w:t>
      </w:r>
    </w:p>
    <w:p w:rsidR="006A3310" w:rsidRDefault="006A3310" w:rsidP="006A3310">
      <w:pPr>
        <w:ind w:firstLine="709"/>
        <w:jc w:val="both"/>
        <w:rPr>
          <w:sz w:val="28"/>
        </w:rPr>
      </w:pPr>
      <w:r>
        <w:rPr>
          <w:sz w:val="28"/>
        </w:rPr>
        <w:t>В процессе реализации Программы объемы и источники финансовых средств на реализацию мероприятий Программы могут корректироваться</w:t>
      </w:r>
    </w:p>
    <w:p w:rsidR="006A3310" w:rsidRDefault="006A3310" w:rsidP="006A3310">
      <w:pPr>
        <w:ind w:firstLine="709"/>
        <w:jc w:val="both"/>
        <w:rPr>
          <w:sz w:val="28"/>
        </w:rPr>
      </w:pPr>
      <w:r>
        <w:rPr>
          <w:sz w:val="28"/>
        </w:rPr>
        <w:t xml:space="preserve">В процессе реализации Программы объемы и источники финансовых средств на реализацию мероприятий Программы могут корректироваться муниципальным координатором </w:t>
      </w:r>
      <w:r w:rsidRPr="0023360B">
        <w:rPr>
          <w:sz w:val="28"/>
          <w:szCs w:val="28"/>
        </w:rPr>
        <w:t>муниципальн</w:t>
      </w:r>
      <w:r>
        <w:rPr>
          <w:sz w:val="28"/>
          <w:szCs w:val="28"/>
        </w:rPr>
        <w:t>ой</w:t>
      </w:r>
      <w:r>
        <w:rPr>
          <w:sz w:val="28"/>
        </w:rPr>
        <w:t xml:space="preserve"> Программы.</w:t>
      </w:r>
    </w:p>
    <w:p w:rsidR="006A3310" w:rsidRDefault="006A3310" w:rsidP="006A3310">
      <w:pPr>
        <w:ind w:left="1080"/>
        <w:rPr>
          <w:b/>
          <w:sz w:val="32"/>
        </w:rPr>
      </w:pPr>
    </w:p>
    <w:p w:rsidR="006A3310" w:rsidRPr="00FF0D4A" w:rsidRDefault="006A3310" w:rsidP="006A3310">
      <w:pPr>
        <w:ind w:left="1080" w:firstLine="540"/>
        <w:jc w:val="center"/>
        <w:rPr>
          <w:b/>
          <w:sz w:val="28"/>
          <w:szCs w:val="28"/>
        </w:rPr>
      </w:pPr>
      <w:r>
        <w:rPr>
          <w:b/>
          <w:sz w:val="32"/>
        </w:rPr>
        <w:t>8</w:t>
      </w:r>
      <w:r w:rsidRPr="00AD3D19">
        <w:rPr>
          <w:b/>
          <w:sz w:val="32"/>
        </w:rPr>
        <w:t xml:space="preserve">. </w:t>
      </w:r>
      <w:r w:rsidRPr="00FF0D4A">
        <w:rPr>
          <w:b/>
          <w:sz w:val="28"/>
          <w:szCs w:val="28"/>
        </w:rPr>
        <w:t>Механизм реализации муниципальной Программы</w:t>
      </w:r>
    </w:p>
    <w:p w:rsidR="006A3310" w:rsidRPr="00AD3D19" w:rsidRDefault="006A3310" w:rsidP="006A3310">
      <w:pPr>
        <w:ind w:left="1080" w:firstLine="540"/>
        <w:jc w:val="center"/>
        <w:rPr>
          <w:sz w:val="28"/>
        </w:rPr>
      </w:pPr>
    </w:p>
    <w:p w:rsidR="006A3310" w:rsidRDefault="006A3310" w:rsidP="006A3310">
      <w:pPr>
        <w:ind w:left="1080" w:firstLine="540"/>
        <w:jc w:val="both"/>
        <w:rPr>
          <w:sz w:val="28"/>
        </w:rPr>
      </w:pPr>
      <w:r w:rsidRPr="00AD3D19">
        <w:rPr>
          <w:sz w:val="28"/>
        </w:rPr>
        <w:t xml:space="preserve">Муниципальный координатор </w:t>
      </w:r>
      <w:r w:rsidRPr="0023360B">
        <w:rPr>
          <w:sz w:val="28"/>
          <w:szCs w:val="28"/>
        </w:rPr>
        <w:t>муниципальн</w:t>
      </w:r>
      <w:r>
        <w:rPr>
          <w:sz w:val="28"/>
          <w:szCs w:val="28"/>
        </w:rPr>
        <w:t>ой</w:t>
      </w:r>
      <w:r w:rsidRPr="00AD3D19">
        <w:rPr>
          <w:sz w:val="28"/>
        </w:rPr>
        <w:t xml:space="preserve"> Программы – Администрация муниципального образования </w:t>
      </w:r>
      <w:r>
        <w:rPr>
          <w:sz w:val="28"/>
        </w:rPr>
        <w:t xml:space="preserve">Стодолищенского сельского поселения </w:t>
      </w:r>
      <w:r w:rsidRPr="00AD3D19">
        <w:rPr>
          <w:sz w:val="28"/>
        </w:rPr>
        <w:t>Починковск</w:t>
      </w:r>
      <w:r>
        <w:rPr>
          <w:sz w:val="28"/>
        </w:rPr>
        <w:t>ого</w:t>
      </w:r>
      <w:r w:rsidRPr="00AD3D19">
        <w:rPr>
          <w:sz w:val="28"/>
        </w:rPr>
        <w:t xml:space="preserve"> район</w:t>
      </w:r>
      <w:r>
        <w:rPr>
          <w:sz w:val="28"/>
        </w:rPr>
        <w:t>а</w:t>
      </w:r>
      <w:r w:rsidRPr="00AD3D19">
        <w:rPr>
          <w:sz w:val="28"/>
        </w:rPr>
        <w:t xml:space="preserve"> Смоленской области координирует деятельность учреждений, предприятий и организаций, участвующих в реализации </w:t>
      </w:r>
      <w:r w:rsidRPr="0023360B">
        <w:rPr>
          <w:sz w:val="28"/>
          <w:szCs w:val="28"/>
        </w:rPr>
        <w:t>муниципальн</w:t>
      </w:r>
      <w:r>
        <w:rPr>
          <w:sz w:val="28"/>
          <w:szCs w:val="28"/>
        </w:rPr>
        <w:t>ой</w:t>
      </w:r>
      <w:r w:rsidRPr="00AD3D19">
        <w:rPr>
          <w:sz w:val="28"/>
        </w:rPr>
        <w:t xml:space="preserve"> Программы.</w:t>
      </w:r>
      <w:r>
        <w:rPr>
          <w:sz w:val="28"/>
        </w:rPr>
        <w:t xml:space="preserve"> </w:t>
      </w:r>
    </w:p>
    <w:p w:rsidR="006A3310" w:rsidRPr="00AD3D19" w:rsidRDefault="006A3310" w:rsidP="006A3310">
      <w:pPr>
        <w:ind w:left="1080" w:firstLine="540"/>
        <w:jc w:val="both"/>
        <w:rPr>
          <w:sz w:val="28"/>
        </w:rPr>
      </w:pPr>
      <w:r>
        <w:rPr>
          <w:sz w:val="28"/>
        </w:rPr>
        <w:t xml:space="preserve">Участники Подпрограмм при необходимости передают полномочия на исполнение мероприятий Администрации муниципального образования Стодолищенского сельского поселения </w:t>
      </w:r>
      <w:r w:rsidRPr="00AD3D19">
        <w:rPr>
          <w:sz w:val="28"/>
        </w:rPr>
        <w:t>Починковск</w:t>
      </w:r>
      <w:r>
        <w:rPr>
          <w:sz w:val="28"/>
        </w:rPr>
        <w:t>ого</w:t>
      </w:r>
      <w:r w:rsidRPr="00AD3D19">
        <w:rPr>
          <w:sz w:val="28"/>
        </w:rPr>
        <w:t xml:space="preserve"> район</w:t>
      </w:r>
      <w:r>
        <w:rPr>
          <w:sz w:val="28"/>
        </w:rPr>
        <w:t xml:space="preserve">а Смоленской области </w:t>
      </w:r>
    </w:p>
    <w:p w:rsidR="006A3310" w:rsidRPr="00AD3D19" w:rsidRDefault="006A3310" w:rsidP="006A3310">
      <w:pPr>
        <w:ind w:left="1080" w:firstLine="540"/>
        <w:jc w:val="both"/>
        <w:rPr>
          <w:sz w:val="28"/>
        </w:rPr>
      </w:pPr>
      <w:r w:rsidRPr="00AD3D19">
        <w:rPr>
          <w:sz w:val="28"/>
        </w:rPr>
        <w:t>Финансирование и определение исполнителей мероприятий Программы, реализация которых осуществляется с привлечением средств федерального, областного и местного бюджетов производится в порядке, установленном действующим законодательством.</w:t>
      </w:r>
    </w:p>
    <w:p w:rsidR="006A3310" w:rsidRDefault="006A3310" w:rsidP="006A3310">
      <w:pPr>
        <w:ind w:left="1080" w:firstLine="540"/>
        <w:jc w:val="both"/>
        <w:rPr>
          <w:sz w:val="28"/>
        </w:rPr>
      </w:pPr>
      <w:r w:rsidRPr="00AD3D19">
        <w:rPr>
          <w:sz w:val="28"/>
        </w:rPr>
        <w:t xml:space="preserve">Финансирование и определение исполнителей мероприятий </w:t>
      </w:r>
      <w:r w:rsidRPr="0023360B">
        <w:rPr>
          <w:sz w:val="28"/>
          <w:szCs w:val="28"/>
        </w:rPr>
        <w:t>муниципальн</w:t>
      </w:r>
      <w:r>
        <w:rPr>
          <w:sz w:val="28"/>
          <w:szCs w:val="28"/>
        </w:rPr>
        <w:t>ой</w:t>
      </w:r>
      <w:r w:rsidRPr="00AD3D19">
        <w:rPr>
          <w:sz w:val="28"/>
        </w:rPr>
        <w:t xml:space="preserve"> Программы, реализация которых осуществляется с привлечением средств внебюджетных источников, производится в порядке, устанавливаемом муниципальным координатором Программы.</w:t>
      </w:r>
    </w:p>
    <w:p w:rsidR="006A3310" w:rsidRDefault="006A3310" w:rsidP="006A3310">
      <w:pPr>
        <w:ind w:left="1080" w:firstLine="540"/>
        <w:jc w:val="both"/>
        <w:rPr>
          <w:sz w:val="28"/>
        </w:rPr>
      </w:pPr>
    </w:p>
    <w:p w:rsidR="006A3310" w:rsidRDefault="006A3310" w:rsidP="006A3310">
      <w:pPr>
        <w:ind w:left="1080"/>
        <w:jc w:val="center"/>
        <w:rPr>
          <w:b/>
          <w:sz w:val="32"/>
        </w:rPr>
      </w:pPr>
      <w:r>
        <w:rPr>
          <w:b/>
          <w:sz w:val="32"/>
        </w:rPr>
        <w:t>9</w:t>
      </w:r>
      <w:r w:rsidRPr="00AD3D19">
        <w:rPr>
          <w:b/>
          <w:sz w:val="32"/>
        </w:rPr>
        <w:t xml:space="preserve">. </w:t>
      </w:r>
      <w:r w:rsidRPr="00FF0D4A">
        <w:rPr>
          <w:b/>
          <w:sz w:val="28"/>
          <w:szCs w:val="28"/>
        </w:rPr>
        <w:t>Организация управления муниципальной Программой и контроль хода ее реализации</w:t>
      </w:r>
    </w:p>
    <w:p w:rsidR="006A3310" w:rsidRPr="00AD3D19" w:rsidRDefault="006A3310" w:rsidP="006A3310">
      <w:pPr>
        <w:ind w:left="1080"/>
        <w:jc w:val="center"/>
        <w:rPr>
          <w:b/>
          <w:sz w:val="32"/>
        </w:rPr>
      </w:pPr>
    </w:p>
    <w:p w:rsidR="006A3310" w:rsidRPr="00AD3D19" w:rsidRDefault="006A3310" w:rsidP="006A3310">
      <w:pPr>
        <w:ind w:left="1080" w:firstLine="540"/>
        <w:jc w:val="both"/>
        <w:rPr>
          <w:sz w:val="28"/>
        </w:rPr>
      </w:pPr>
      <w:r w:rsidRPr="00AD3D19">
        <w:rPr>
          <w:sz w:val="28"/>
        </w:rPr>
        <w:t>В целях обеспечения своевременной и качественной реализации Программы муниципальный координатор</w:t>
      </w:r>
      <w:r w:rsidRPr="00EC67EE">
        <w:rPr>
          <w:sz w:val="28"/>
          <w:szCs w:val="28"/>
        </w:rPr>
        <w:t xml:space="preserve"> </w:t>
      </w:r>
      <w:r w:rsidRPr="0023360B">
        <w:rPr>
          <w:sz w:val="28"/>
          <w:szCs w:val="28"/>
        </w:rPr>
        <w:t>муниципальн</w:t>
      </w:r>
      <w:r>
        <w:rPr>
          <w:sz w:val="28"/>
          <w:szCs w:val="28"/>
        </w:rPr>
        <w:t>ой</w:t>
      </w:r>
      <w:r w:rsidRPr="00AD3D19">
        <w:rPr>
          <w:sz w:val="28"/>
        </w:rPr>
        <w:t xml:space="preserve"> Программы осуществляет:</w:t>
      </w:r>
    </w:p>
    <w:p w:rsidR="006A3310" w:rsidRPr="00AD3D19" w:rsidRDefault="006A3310" w:rsidP="006A3310">
      <w:pPr>
        <w:ind w:left="1080" w:firstLine="540"/>
        <w:jc w:val="both"/>
        <w:rPr>
          <w:sz w:val="28"/>
        </w:rPr>
      </w:pPr>
      <w:r w:rsidRPr="00AD3D19">
        <w:rPr>
          <w:sz w:val="28"/>
        </w:rP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6A3310" w:rsidRPr="00AD3D19" w:rsidRDefault="006A3310" w:rsidP="006A3310">
      <w:pPr>
        <w:ind w:left="1080" w:firstLine="540"/>
        <w:jc w:val="both"/>
        <w:rPr>
          <w:sz w:val="28"/>
        </w:rPr>
      </w:pPr>
      <w:r w:rsidRPr="00AD3D19">
        <w:rPr>
          <w:sz w:val="28"/>
        </w:rPr>
        <w:t>- координацию исполнения программных мероприятий, включая мониторинг их реализации, оценку результативности;</w:t>
      </w:r>
    </w:p>
    <w:p w:rsidR="006A3310" w:rsidRPr="00AD3D19" w:rsidRDefault="006A3310" w:rsidP="006A3310">
      <w:pPr>
        <w:ind w:left="1080" w:firstLine="540"/>
        <w:jc w:val="both"/>
        <w:rPr>
          <w:sz w:val="28"/>
        </w:rPr>
      </w:pPr>
      <w:r w:rsidRPr="00AD3D19">
        <w:rPr>
          <w:sz w:val="28"/>
        </w:rPr>
        <w:t>- непосредственный контроль хода реализации мероприятий Программы;</w:t>
      </w:r>
    </w:p>
    <w:p w:rsidR="006A3310" w:rsidRPr="00AD3D19" w:rsidRDefault="006A3310" w:rsidP="006A3310">
      <w:pPr>
        <w:ind w:left="1080" w:firstLine="540"/>
        <w:jc w:val="both"/>
        <w:rPr>
          <w:sz w:val="28"/>
        </w:rPr>
      </w:pPr>
      <w:r w:rsidRPr="00AD3D19">
        <w:rPr>
          <w:sz w:val="28"/>
        </w:rPr>
        <w:t>- подготовку отчетов о реализации Программы.</w:t>
      </w:r>
    </w:p>
    <w:p w:rsidR="006A3310" w:rsidRPr="00AD3D19" w:rsidRDefault="006A3310" w:rsidP="006A3310">
      <w:pPr>
        <w:ind w:left="1080" w:firstLine="540"/>
        <w:jc w:val="both"/>
        <w:rPr>
          <w:sz w:val="28"/>
        </w:rPr>
      </w:pPr>
    </w:p>
    <w:p w:rsidR="006A3310" w:rsidRPr="00FF0D4A" w:rsidRDefault="006A3310" w:rsidP="006A3310">
      <w:pPr>
        <w:ind w:left="1080" w:firstLine="540"/>
        <w:jc w:val="center"/>
        <w:rPr>
          <w:b/>
          <w:sz w:val="28"/>
          <w:szCs w:val="28"/>
        </w:rPr>
      </w:pPr>
      <w:r>
        <w:rPr>
          <w:b/>
          <w:sz w:val="32"/>
        </w:rPr>
        <w:t>10</w:t>
      </w:r>
      <w:r w:rsidRPr="00AD3D19">
        <w:rPr>
          <w:b/>
          <w:sz w:val="32"/>
        </w:rPr>
        <w:t xml:space="preserve">. </w:t>
      </w:r>
      <w:r w:rsidRPr="00FF0D4A">
        <w:rPr>
          <w:b/>
          <w:sz w:val="28"/>
          <w:szCs w:val="28"/>
        </w:rPr>
        <w:t>Оценка социально-экономической эффективности</w:t>
      </w:r>
    </w:p>
    <w:p w:rsidR="006A3310" w:rsidRPr="00FF0D4A" w:rsidRDefault="006A3310" w:rsidP="006A3310">
      <w:pPr>
        <w:ind w:left="1080" w:firstLine="540"/>
        <w:jc w:val="center"/>
        <w:rPr>
          <w:b/>
          <w:sz w:val="28"/>
          <w:szCs w:val="28"/>
        </w:rPr>
      </w:pPr>
      <w:r w:rsidRPr="00FF0D4A">
        <w:rPr>
          <w:b/>
          <w:sz w:val="28"/>
          <w:szCs w:val="28"/>
        </w:rPr>
        <w:t xml:space="preserve"> реализации мероприятий муниципальной Программы</w:t>
      </w:r>
    </w:p>
    <w:p w:rsidR="006A3310" w:rsidRPr="00AD3D19" w:rsidRDefault="006A3310" w:rsidP="006A3310">
      <w:pPr>
        <w:ind w:left="1080" w:firstLine="540"/>
        <w:jc w:val="center"/>
        <w:rPr>
          <w:sz w:val="28"/>
        </w:rPr>
      </w:pPr>
    </w:p>
    <w:p w:rsidR="006A3310" w:rsidRPr="00AD3D19" w:rsidRDefault="006A3310" w:rsidP="006A3310">
      <w:pPr>
        <w:ind w:left="1080" w:firstLine="540"/>
        <w:jc w:val="both"/>
        <w:rPr>
          <w:sz w:val="28"/>
        </w:rPr>
      </w:pPr>
      <w:r w:rsidRPr="00AD3D19">
        <w:rPr>
          <w:sz w:val="28"/>
        </w:rPr>
        <w:t xml:space="preserve">Реализация мероприятий </w:t>
      </w:r>
      <w:r w:rsidRPr="0023360B">
        <w:rPr>
          <w:sz w:val="28"/>
          <w:szCs w:val="28"/>
        </w:rPr>
        <w:t>муниципальн</w:t>
      </w:r>
      <w:r>
        <w:rPr>
          <w:sz w:val="28"/>
          <w:szCs w:val="28"/>
        </w:rPr>
        <w:t>ой</w:t>
      </w:r>
      <w:r>
        <w:rPr>
          <w:sz w:val="28"/>
        </w:rPr>
        <w:t xml:space="preserve"> </w:t>
      </w:r>
      <w:r w:rsidRPr="00AD3D19">
        <w:rPr>
          <w:sz w:val="28"/>
        </w:rPr>
        <w:t>Программы позволит:</w:t>
      </w:r>
    </w:p>
    <w:p w:rsidR="006A3310" w:rsidRPr="00AD3D19" w:rsidRDefault="006A3310" w:rsidP="006A3310">
      <w:pPr>
        <w:ind w:left="1080" w:right="-1" w:firstLine="720"/>
        <w:jc w:val="both"/>
        <w:rPr>
          <w:sz w:val="28"/>
        </w:rPr>
      </w:pPr>
      <w:r w:rsidRPr="00AD3D19">
        <w:rPr>
          <w:sz w:val="28"/>
        </w:rPr>
        <w:t>- обеспечить подключение к системам коммунальной инфраструктуры вводимых объектов жилищного фонда и социальной сферы;</w:t>
      </w:r>
    </w:p>
    <w:p w:rsidR="006A3310" w:rsidRPr="00AD3D19" w:rsidRDefault="006A3310" w:rsidP="006A3310">
      <w:pPr>
        <w:ind w:left="1080" w:right="-1" w:firstLine="720"/>
        <w:jc w:val="both"/>
        <w:rPr>
          <w:sz w:val="28"/>
        </w:rPr>
      </w:pPr>
      <w:r w:rsidRPr="00AD3D19">
        <w:rPr>
          <w:sz w:val="28"/>
        </w:rPr>
        <w:t>- повысить техническое состояние объектов коммунальной инфраструктуры поселени</w:t>
      </w:r>
      <w:r>
        <w:rPr>
          <w:sz w:val="28"/>
        </w:rPr>
        <w:t>я</w:t>
      </w:r>
      <w:r w:rsidRPr="00AD3D19">
        <w:rPr>
          <w:sz w:val="28"/>
        </w:rPr>
        <w:t xml:space="preserve"> и социальной сферы в </w:t>
      </w:r>
      <w:r>
        <w:rPr>
          <w:sz w:val="28"/>
        </w:rPr>
        <w:t>поселении</w:t>
      </w:r>
      <w:r w:rsidRPr="00AD3D19">
        <w:rPr>
          <w:sz w:val="28"/>
        </w:rPr>
        <w:t>;</w:t>
      </w:r>
    </w:p>
    <w:p w:rsidR="006A3310" w:rsidRPr="00AD3D19" w:rsidRDefault="006A3310" w:rsidP="006A3310">
      <w:pPr>
        <w:ind w:left="1080" w:right="-1" w:firstLine="720"/>
        <w:jc w:val="both"/>
        <w:rPr>
          <w:sz w:val="28"/>
        </w:rPr>
      </w:pPr>
      <w:r w:rsidRPr="00AD3D19">
        <w:rPr>
          <w:sz w:val="28"/>
        </w:rPr>
        <w:t>- расширить номенклатуру, увеличить объемы и улучшить качество коммунальных услуг, оказываемых населению поселени</w:t>
      </w:r>
      <w:r>
        <w:rPr>
          <w:sz w:val="28"/>
        </w:rPr>
        <w:t>я</w:t>
      </w:r>
      <w:r w:rsidRPr="00AD3D19">
        <w:rPr>
          <w:sz w:val="28"/>
        </w:rPr>
        <w:t xml:space="preserve"> и социальной сферы;</w:t>
      </w:r>
    </w:p>
    <w:p w:rsidR="006A3310" w:rsidRPr="00AD3D19" w:rsidRDefault="006A3310" w:rsidP="006A3310">
      <w:pPr>
        <w:ind w:left="1080" w:right="-1" w:firstLine="720"/>
        <w:jc w:val="both"/>
        <w:rPr>
          <w:sz w:val="28"/>
        </w:rPr>
      </w:pPr>
      <w:r w:rsidRPr="00AD3D19">
        <w:rPr>
          <w:sz w:val="28"/>
        </w:rPr>
        <w:t xml:space="preserve">- улучшить экологическую ситуацию на территории </w:t>
      </w:r>
      <w:r>
        <w:rPr>
          <w:sz w:val="28"/>
        </w:rPr>
        <w:t>поселения</w:t>
      </w:r>
      <w:r w:rsidRPr="00AD3D19">
        <w:rPr>
          <w:sz w:val="28"/>
        </w:rPr>
        <w:t>;</w:t>
      </w:r>
    </w:p>
    <w:p w:rsidR="006A3310" w:rsidRPr="00AD3D19" w:rsidRDefault="006A3310" w:rsidP="006A3310">
      <w:pPr>
        <w:ind w:left="1080" w:right="-1" w:firstLine="720"/>
        <w:jc w:val="both"/>
        <w:rPr>
          <w:sz w:val="28"/>
        </w:rPr>
      </w:pPr>
      <w:r w:rsidRPr="00AD3D19">
        <w:rPr>
          <w:sz w:val="28"/>
        </w:rPr>
        <w:t>- за счет широкого внедрения передовых технологий, местных видов топлива и энергосберегающего оборудования снизить затраты на топливно-энергетические ресурсы при производстве коммунальной продукции;</w:t>
      </w:r>
    </w:p>
    <w:p w:rsidR="00662738" w:rsidRDefault="006A3310" w:rsidP="00662738">
      <w:pPr>
        <w:ind w:left="1080" w:right="-1" w:firstLine="720"/>
        <w:jc w:val="both"/>
        <w:rPr>
          <w:sz w:val="20"/>
        </w:rPr>
        <w:sectPr w:rsidR="00662738" w:rsidSect="006A3310">
          <w:headerReference w:type="even" r:id="rId16"/>
          <w:headerReference w:type="default" r:id="rId17"/>
          <w:pgSz w:w="11907" w:h="16840" w:code="9"/>
          <w:pgMar w:top="902" w:right="357" w:bottom="902" w:left="720" w:header="720" w:footer="720" w:gutter="0"/>
          <w:cols w:space="720"/>
          <w:docGrid w:linePitch="326"/>
        </w:sectPr>
      </w:pPr>
      <w:r w:rsidRPr="004F55DD">
        <w:rPr>
          <w:sz w:val="28"/>
          <w:szCs w:val="28"/>
        </w:rPr>
        <w:t xml:space="preserve">- снизить дотации бюджета </w:t>
      </w:r>
      <w:r>
        <w:rPr>
          <w:sz w:val="28"/>
          <w:szCs w:val="28"/>
        </w:rPr>
        <w:t>поселения</w:t>
      </w:r>
      <w:r w:rsidRPr="004F55DD">
        <w:rPr>
          <w:sz w:val="28"/>
          <w:szCs w:val="28"/>
        </w:rPr>
        <w:t xml:space="preserve"> на производство коммунальных услуг. </w:t>
      </w:r>
      <w:r>
        <w:rPr>
          <w:sz w:val="20"/>
        </w:rPr>
        <w:t xml:space="preserve">    </w:t>
      </w:r>
      <w:r w:rsidR="00662738">
        <w:rPr>
          <w:sz w:val="20"/>
        </w:rPr>
        <w:t xml:space="preserve">    </w:t>
      </w:r>
      <w:r w:rsidR="00832F42">
        <w:rPr>
          <w:sz w:val="20"/>
        </w:rPr>
        <w:t xml:space="preserve">                   </w:t>
      </w:r>
    </w:p>
    <w:p w:rsidR="006A3310" w:rsidRDefault="006A3310" w:rsidP="006A3310">
      <w:pPr>
        <w:ind w:right="-1"/>
        <w:jc w:val="both"/>
        <w:rPr>
          <w:sz w:val="20"/>
        </w:rPr>
        <w:sectPr w:rsidR="006A3310" w:rsidSect="006A3310">
          <w:pgSz w:w="16840" w:h="11907" w:orient="landscape" w:code="9"/>
          <w:pgMar w:top="720" w:right="902" w:bottom="357" w:left="902" w:header="720" w:footer="720" w:gutter="0"/>
          <w:cols w:space="720"/>
          <w:docGrid w:linePitch="326"/>
        </w:sectPr>
      </w:pPr>
    </w:p>
    <w:tbl>
      <w:tblPr>
        <w:tblpPr w:leftFromText="180" w:rightFromText="180" w:vertAnchor="text" w:tblpXSpec="right" w:tblpY="1"/>
        <w:tblOverlap w:val="never"/>
        <w:tblW w:w="3794" w:type="dxa"/>
        <w:tblLook w:val="04A0" w:firstRow="1" w:lastRow="0" w:firstColumn="1" w:lastColumn="0" w:noHBand="0" w:noVBand="1"/>
      </w:tblPr>
      <w:tblGrid>
        <w:gridCol w:w="3794"/>
      </w:tblGrid>
      <w:tr w:rsidR="006A3310" w:rsidRPr="009A3A32" w:rsidTr="006A3310">
        <w:tc>
          <w:tcPr>
            <w:tcW w:w="3794" w:type="dxa"/>
          </w:tcPr>
          <w:p w:rsidR="006A3310" w:rsidRPr="00AF3E1F" w:rsidRDefault="006A3310" w:rsidP="006A3310">
            <w:r w:rsidRPr="00B31D05">
              <w:t>Приложение</w:t>
            </w:r>
            <w:r>
              <w:t xml:space="preserve"> №1 к </w:t>
            </w:r>
            <w:proofErr w:type="gramStart"/>
            <w:r>
              <w:t>муниципальной</w:t>
            </w:r>
            <w:proofErr w:type="gramEnd"/>
            <w:r>
              <w:t xml:space="preserve"> </w:t>
            </w:r>
            <w:r w:rsidRPr="00AF3E1F">
              <w:t>Программу</w:t>
            </w:r>
            <w:r>
              <w:t xml:space="preserve"> «</w:t>
            </w:r>
            <w:r w:rsidRPr="00AF3E1F">
              <w:t>Комплексное развитие систем</w:t>
            </w:r>
          </w:p>
          <w:p w:rsidR="006A3310" w:rsidRPr="00AF3E1F" w:rsidRDefault="006A3310" w:rsidP="006A3310">
            <w:r w:rsidRPr="00AF3E1F">
              <w:t>коммунальной инфраструктуры</w:t>
            </w:r>
          </w:p>
          <w:p w:rsidR="006A3310" w:rsidRPr="00AF3E1F" w:rsidRDefault="006A3310" w:rsidP="006A3310">
            <w:r w:rsidRPr="00AF3E1F">
              <w:t>муниципального</w:t>
            </w:r>
            <w:r>
              <w:t xml:space="preserve"> </w:t>
            </w:r>
            <w:r w:rsidRPr="00AF3E1F">
              <w:t>образования</w:t>
            </w:r>
          </w:p>
          <w:p w:rsidR="006A3310" w:rsidRDefault="006A3310" w:rsidP="006A3310">
            <w:pPr>
              <w:widowControl w:val="0"/>
              <w:autoSpaceDE w:val="0"/>
              <w:autoSpaceDN w:val="0"/>
              <w:adjustRightInd w:val="0"/>
              <w:jc w:val="both"/>
            </w:pPr>
            <w:r w:rsidRPr="00AF3E1F">
              <w:t>Стодолищенского сельского поселения Починковского района Смоленской области</w:t>
            </w:r>
            <w:r>
              <w:t>».</w:t>
            </w:r>
            <w:r w:rsidRPr="00B31D05">
              <w:t xml:space="preserve"> </w:t>
            </w:r>
          </w:p>
          <w:p w:rsidR="006A3310" w:rsidRPr="00B31D05" w:rsidRDefault="006A3310" w:rsidP="006A3310">
            <w:pPr>
              <w:widowControl w:val="0"/>
              <w:autoSpaceDE w:val="0"/>
              <w:autoSpaceDN w:val="0"/>
              <w:adjustRightInd w:val="0"/>
              <w:jc w:val="both"/>
            </w:pPr>
          </w:p>
        </w:tc>
      </w:tr>
    </w:tbl>
    <w:p w:rsidR="00832F42" w:rsidRDefault="00832F42" w:rsidP="00832F42">
      <w:pPr>
        <w:autoSpaceDE w:val="0"/>
        <w:autoSpaceDN w:val="0"/>
        <w:adjustRightInd w:val="0"/>
        <w:rPr>
          <w:b/>
          <w:sz w:val="28"/>
          <w:szCs w:val="28"/>
        </w:rPr>
      </w:pPr>
      <w:r>
        <w:rPr>
          <w:b/>
          <w:sz w:val="28"/>
          <w:szCs w:val="28"/>
        </w:rPr>
        <w:t xml:space="preserve">  </w:t>
      </w:r>
    </w:p>
    <w:p w:rsidR="00832F42" w:rsidRDefault="00832F42" w:rsidP="00832F42">
      <w:pPr>
        <w:autoSpaceDE w:val="0"/>
        <w:autoSpaceDN w:val="0"/>
        <w:adjustRightInd w:val="0"/>
        <w:rPr>
          <w:b/>
          <w:sz w:val="28"/>
          <w:szCs w:val="28"/>
        </w:rPr>
      </w:pPr>
    </w:p>
    <w:p w:rsidR="006A3310" w:rsidRPr="00E22BB3" w:rsidRDefault="006A3310" w:rsidP="00832F42">
      <w:pPr>
        <w:autoSpaceDE w:val="0"/>
        <w:autoSpaceDN w:val="0"/>
        <w:adjustRightInd w:val="0"/>
        <w:rPr>
          <w:b/>
          <w:sz w:val="28"/>
          <w:szCs w:val="28"/>
        </w:rPr>
      </w:pPr>
      <w:r>
        <w:rPr>
          <w:b/>
          <w:sz w:val="28"/>
          <w:szCs w:val="28"/>
        </w:rPr>
        <w:br w:type="textWrapping" w:clear="all"/>
      </w:r>
      <w:r w:rsidRPr="00E22BB3">
        <w:rPr>
          <w:b/>
          <w:sz w:val="28"/>
          <w:szCs w:val="28"/>
        </w:rPr>
        <w:t>Целевые показатели реализации муниципальной программы</w:t>
      </w:r>
    </w:p>
    <w:p w:rsidR="006A3310" w:rsidRPr="00943E15" w:rsidRDefault="006A3310" w:rsidP="006A3310">
      <w:pPr>
        <w:jc w:val="center"/>
        <w:rPr>
          <w:b/>
          <w:sz w:val="28"/>
          <w:szCs w:val="28"/>
        </w:rPr>
      </w:pPr>
      <w:r w:rsidRPr="00943E15">
        <w:rPr>
          <w:b/>
          <w:sz w:val="28"/>
          <w:szCs w:val="28"/>
        </w:rPr>
        <w:t>«Комплексное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w:t>
      </w:r>
    </w:p>
    <w:tbl>
      <w:tblPr>
        <w:tblpPr w:leftFromText="180" w:rightFromText="180" w:vertAnchor="text" w:tblpY="1"/>
        <w:tblOverlap w:val="never"/>
        <w:tblW w:w="15243" w:type="dxa"/>
        <w:tblCellSpacing w:w="5" w:type="nil"/>
        <w:tblLayout w:type="fixed"/>
        <w:tblCellMar>
          <w:left w:w="75" w:type="dxa"/>
          <w:right w:w="75" w:type="dxa"/>
        </w:tblCellMar>
        <w:tblLook w:val="0000" w:firstRow="0" w:lastRow="0" w:firstColumn="0" w:lastColumn="0" w:noHBand="0" w:noVBand="0"/>
      </w:tblPr>
      <w:tblGrid>
        <w:gridCol w:w="642"/>
        <w:gridCol w:w="4678"/>
        <w:gridCol w:w="1134"/>
        <w:gridCol w:w="3827"/>
        <w:gridCol w:w="1418"/>
        <w:gridCol w:w="1559"/>
        <w:gridCol w:w="1985"/>
      </w:tblGrid>
      <w:tr w:rsidR="006A3310" w:rsidRPr="009A3A32" w:rsidTr="006A3310">
        <w:trPr>
          <w:trHeight w:val="360"/>
          <w:tblCellSpacing w:w="5" w:type="nil"/>
        </w:trPr>
        <w:tc>
          <w:tcPr>
            <w:tcW w:w="642" w:type="dxa"/>
            <w:vMerge w:val="restart"/>
            <w:tcBorders>
              <w:top w:val="single" w:sz="4" w:space="0" w:color="auto"/>
              <w:left w:val="single" w:sz="4" w:space="0" w:color="auto"/>
              <w:bottom w:val="single" w:sz="4" w:space="0" w:color="auto"/>
              <w:right w:val="single" w:sz="4" w:space="0" w:color="auto"/>
            </w:tcBorders>
          </w:tcPr>
          <w:p w:rsidR="006A3310" w:rsidRPr="009A3A32" w:rsidRDefault="006A3310" w:rsidP="006A3310">
            <w:pPr>
              <w:jc w:val="center"/>
            </w:pPr>
            <w:r w:rsidRPr="009A3A32">
              <w:t xml:space="preserve">№ </w:t>
            </w:r>
            <w:proofErr w:type="gramStart"/>
            <w:r w:rsidRPr="009A3A32">
              <w:t>п</w:t>
            </w:r>
            <w:proofErr w:type="gramEnd"/>
            <w:r w:rsidRPr="009A3A32">
              <w:t>/п</w:t>
            </w:r>
          </w:p>
        </w:tc>
        <w:tc>
          <w:tcPr>
            <w:tcW w:w="4678" w:type="dxa"/>
            <w:vMerge w:val="restart"/>
            <w:tcBorders>
              <w:top w:val="single" w:sz="4" w:space="0" w:color="auto"/>
              <w:left w:val="single" w:sz="4" w:space="0" w:color="auto"/>
              <w:bottom w:val="single" w:sz="4" w:space="0" w:color="auto"/>
              <w:right w:val="single" w:sz="4" w:space="0" w:color="auto"/>
            </w:tcBorders>
          </w:tcPr>
          <w:p w:rsidR="006A3310" w:rsidRPr="009A3A32" w:rsidRDefault="006A3310" w:rsidP="006A3310">
            <w:pPr>
              <w:jc w:val="center"/>
            </w:pPr>
            <w:r w:rsidRPr="009A3A32">
              <w:t>Наименование показателя</w:t>
            </w:r>
          </w:p>
        </w:tc>
        <w:tc>
          <w:tcPr>
            <w:tcW w:w="1134" w:type="dxa"/>
            <w:vMerge w:val="restart"/>
            <w:tcBorders>
              <w:top w:val="single" w:sz="4" w:space="0" w:color="auto"/>
              <w:left w:val="single" w:sz="4" w:space="0" w:color="auto"/>
              <w:right w:val="single" w:sz="4" w:space="0" w:color="auto"/>
            </w:tcBorders>
          </w:tcPr>
          <w:p w:rsidR="006A3310" w:rsidRPr="009A3A32" w:rsidRDefault="006A3310" w:rsidP="006A3310">
            <w:pPr>
              <w:jc w:val="center"/>
            </w:pPr>
            <w:r w:rsidRPr="009A3A32">
              <w:t>Единица измерения</w:t>
            </w:r>
          </w:p>
        </w:tc>
        <w:tc>
          <w:tcPr>
            <w:tcW w:w="3827" w:type="dxa"/>
            <w:tcBorders>
              <w:top w:val="single" w:sz="4" w:space="0" w:color="auto"/>
              <w:left w:val="single" w:sz="4" w:space="0" w:color="auto"/>
              <w:bottom w:val="single" w:sz="4" w:space="0" w:color="auto"/>
              <w:right w:val="single" w:sz="4" w:space="0" w:color="auto"/>
            </w:tcBorders>
          </w:tcPr>
          <w:p w:rsidR="006A3310" w:rsidRPr="009A3A32" w:rsidRDefault="006A3310" w:rsidP="006A3310">
            <w:pPr>
              <w:jc w:val="center"/>
            </w:pPr>
            <w:r w:rsidRPr="009A3A32">
              <w:t>Базовое значение показателей по годам</w:t>
            </w:r>
          </w:p>
        </w:tc>
        <w:tc>
          <w:tcPr>
            <w:tcW w:w="4962" w:type="dxa"/>
            <w:gridSpan w:val="3"/>
            <w:tcBorders>
              <w:top w:val="single" w:sz="4" w:space="0" w:color="auto"/>
              <w:left w:val="single" w:sz="4" w:space="0" w:color="auto"/>
              <w:bottom w:val="single" w:sz="4" w:space="0" w:color="auto"/>
              <w:right w:val="single" w:sz="4" w:space="0" w:color="auto"/>
            </w:tcBorders>
          </w:tcPr>
          <w:p w:rsidR="006A3310" w:rsidRPr="009A3A32" w:rsidRDefault="006A3310" w:rsidP="006A3310">
            <w:pPr>
              <w:jc w:val="center"/>
            </w:pPr>
            <w:r w:rsidRPr="009A3A32">
              <w:t>Планируемое значение показателей (на очередной финансовый год и плановый период)</w:t>
            </w:r>
          </w:p>
        </w:tc>
      </w:tr>
      <w:tr w:rsidR="006A3310" w:rsidRPr="009A3A32" w:rsidTr="006A3310">
        <w:trPr>
          <w:trHeight w:val="275"/>
          <w:tblCellSpacing w:w="5" w:type="nil"/>
        </w:trPr>
        <w:tc>
          <w:tcPr>
            <w:tcW w:w="642" w:type="dxa"/>
            <w:vMerge/>
            <w:tcBorders>
              <w:left w:val="single" w:sz="4" w:space="0" w:color="auto"/>
              <w:bottom w:val="single" w:sz="4" w:space="0" w:color="auto"/>
              <w:right w:val="single" w:sz="4" w:space="0" w:color="auto"/>
            </w:tcBorders>
          </w:tcPr>
          <w:p w:rsidR="006A3310" w:rsidRPr="009A3A32" w:rsidRDefault="006A3310" w:rsidP="006A3310">
            <w:pPr>
              <w:jc w:val="center"/>
            </w:pPr>
          </w:p>
        </w:tc>
        <w:tc>
          <w:tcPr>
            <w:tcW w:w="4678" w:type="dxa"/>
            <w:vMerge/>
            <w:tcBorders>
              <w:left w:val="single" w:sz="4" w:space="0" w:color="auto"/>
              <w:bottom w:val="single" w:sz="4" w:space="0" w:color="auto"/>
              <w:right w:val="single" w:sz="4" w:space="0" w:color="auto"/>
            </w:tcBorders>
          </w:tcPr>
          <w:p w:rsidR="006A3310" w:rsidRPr="009A3A32" w:rsidRDefault="006A3310" w:rsidP="006A3310">
            <w:pPr>
              <w:jc w:val="center"/>
            </w:pPr>
          </w:p>
        </w:tc>
        <w:tc>
          <w:tcPr>
            <w:tcW w:w="1134" w:type="dxa"/>
            <w:vMerge/>
            <w:tcBorders>
              <w:left w:val="single" w:sz="4" w:space="0" w:color="auto"/>
              <w:bottom w:val="single" w:sz="4" w:space="0" w:color="auto"/>
              <w:right w:val="single" w:sz="4" w:space="0" w:color="auto"/>
            </w:tcBorders>
          </w:tcPr>
          <w:p w:rsidR="006A3310" w:rsidRPr="009A3A32" w:rsidRDefault="006A3310" w:rsidP="006A3310">
            <w:pPr>
              <w:jc w:val="center"/>
            </w:pPr>
          </w:p>
        </w:tc>
        <w:tc>
          <w:tcPr>
            <w:tcW w:w="3827" w:type="dxa"/>
            <w:tcBorders>
              <w:left w:val="single" w:sz="4" w:space="0" w:color="auto"/>
              <w:bottom w:val="single" w:sz="4" w:space="0" w:color="auto"/>
              <w:right w:val="single" w:sz="4" w:space="0" w:color="auto"/>
            </w:tcBorders>
          </w:tcPr>
          <w:p w:rsidR="006A3310" w:rsidRPr="009A3A32" w:rsidRDefault="006A3310" w:rsidP="006A3310">
            <w:pPr>
              <w:jc w:val="center"/>
            </w:pPr>
            <w:r w:rsidRPr="009A3A32">
              <w:t>20</w:t>
            </w:r>
            <w:r>
              <w:t>2</w:t>
            </w:r>
            <w:r w:rsidR="00BE5D01">
              <w:t>2</w:t>
            </w:r>
          </w:p>
        </w:tc>
        <w:tc>
          <w:tcPr>
            <w:tcW w:w="1418" w:type="dxa"/>
            <w:tcBorders>
              <w:left w:val="single" w:sz="4" w:space="0" w:color="auto"/>
              <w:bottom w:val="single" w:sz="4" w:space="0" w:color="auto"/>
              <w:right w:val="single" w:sz="4" w:space="0" w:color="auto"/>
            </w:tcBorders>
          </w:tcPr>
          <w:p w:rsidR="006A3310" w:rsidRPr="009A3A32" w:rsidRDefault="006A3310" w:rsidP="006A3310">
            <w:pPr>
              <w:jc w:val="center"/>
            </w:pPr>
            <w:r w:rsidRPr="009A3A32">
              <w:t>20</w:t>
            </w:r>
            <w:r>
              <w:t>2</w:t>
            </w:r>
            <w:r w:rsidR="00BE5D01">
              <w:t>3</w:t>
            </w:r>
          </w:p>
        </w:tc>
        <w:tc>
          <w:tcPr>
            <w:tcW w:w="1559" w:type="dxa"/>
            <w:tcBorders>
              <w:left w:val="single" w:sz="4" w:space="0" w:color="auto"/>
              <w:bottom w:val="single" w:sz="4" w:space="0" w:color="auto"/>
              <w:right w:val="single" w:sz="4" w:space="0" w:color="auto"/>
            </w:tcBorders>
          </w:tcPr>
          <w:p w:rsidR="006A3310" w:rsidRPr="009A3A32" w:rsidRDefault="006A3310" w:rsidP="00662738">
            <w:pPr>
              <w:jc w:val="center"/>
            </w:pPr>
            <w:r w:rsidRPr="009A3A32">
              <w:t>20</w:t>
            </w:r>
            <w:r>
              <w:t>2</w:t>
            </w:r>
            <w:r w:rsidR="00BE5D01">
              <w:t>4</w:t>
            </w:r>
          </w:p>
        </w:tc>
        <w:tc>
          <w:tcPr>
            <w:tcW w:w="1985" w:type="dxa"/>
            <w:tcBorders>
              <w:left w:val="single" w:sz="4" w:space="0" w:color="auto"/>
              <w:bottom w:val="single" w:sz="4" w:space="0" w:color="auto"/>
              <w:right w:val="single" w:sz="4" w:space="0" w:color="auto"/>
            </w:tcBorders>
          </w:tcPr>
          <w:p w:rsidR="006A3310" w:rsidRPr="009A3A32" w:rsidRDefault="006A3310" w:rsidP="006A3310">
            <w:pPr>
              <w:jc w:val="center"/>
            </w:pPr>
            <w:r>
              <w:t>202</w:t>
            </w:r>
            <w:r w:rsidR="00BE5D01">
              <w:t>5</w:t>
            </w:r>
          </w:p>
        </w:tc>
      </w:tr>
    </w:tbl>
    <w:p w:rsidR="006A3310" w:rsidRPr="00E22BB3" w:rsidRDefault="006A3310" w:rsidP="006A3310">
      <w:pPr>
        <w:rPr>
          <w:rFonts w:ascii="Calibri" w:hAnsi="Calibri"/>
          <w:vanish/>
          <w:sz w:val="22"/>
          <w:szCs w:val="22"/>
        </w:rPr>
      </w:pPr>
    </w:p>
    <w:tbl>
      <w:tblPr>
        <w:tblW w:w="15243"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41"/>
        <w:gridCol w:w="4679"/>
        <w:gridCol w:w="1134"/>
        <w:gridCol w:w="1985"/>
        <w:gridCol w:w="1842"/>
        <w:gridCol w:w="1418"/>
        <w:gridCol w:w="1559"/>
        <w:gridCol w:w="1985"/>
      </w:tblGrid>
      <w:tr w:rsidR="006A3310" w:rsidRPr="009A3A32" w:rsidTr="006A3310">
        <w:trPr>
          <w:tblHeader/>
          <w:tblCellSpacing w:w="5" w:type="nil"/>
        </w:trPr>
        <w:tc>
          <w:tcPr>
            <w:tcW w:w="641" w:type="dxa"/>
            <w:vAlign w:val="center"/>
          </w:tcPr>
          <w:p w:rsidR="006A3310" w:rsidRPr="009A3A32" w:rsidRDefault="006A3310" w:rsidP="006A3310">
            <w:pPr>
              <w:jc w:val="center"/>
            </w:pPr>
            <w:r w:rsidRPr="009A3A32">
              <w:t>1</w:t>
            </w:r>
          </w:p>
        </w:tc>
        <w:tc>
          <w:tcPr>
            <w:tcW w:w="4679" w:type="dxa"/>
            <w:vAlign w:val="center"/>
          </w:tcPr>
          <w:p w:rsidR="006A3310" w:rsidRPr="009A3A32" w:rsidRDefault="006A3310" w:rsidP="006A3310">
            <w:pPr>
              <w:jc w:val="center"/>
            </w:pPr>
            <w:r w:rsidRPr="009A3A32">
              <w:t>2</w:t>
            </w:r>
          </w:p>
        </w:tc>
        <w:tc>
          <w:tcPr>
            <w:tcW w:w="1134" w:type="dxa"/>
            <w:vAlign w:val="center"/>
          </w:tcPr>
          <w:p w:rsidR="006A3310" w:rsidRPr="009A3A32" w:rsidRDefault="006A3310" w:rsidP="006A3310">
            <w:pPr>
              <w:jc w:val="center"/>
            </w:pPr>
            <w:r w:rsidRPr="009A3A32">
              <w:t>3</w:t>
            </w:r>
          </w:p>
        </w:tc>
        <w:tc>
          <w:tcPr>
            <w:tcW w:w="1985" w:type="dxa"/>
            <w:vAlign w:val="center"/>
          </w:tcPr>
          <w:p w:rsidR="006A3310" w:rsidRPr="009A3A32" w:rsidRDefault="006A3310" w:rsidP="006A3310">
            <w:pPr>
              <w:jc w:val="center"/>
            </w:pPr>
            <w:r w:rsidRPr="009A3A32">
              <w:t>4</w:t>
            </w:r>
          </w:p>
        </w:tc>
        <w:tc>
          <w:tcPr>
            <w:tcW w:w="1842" w:type="dxa"/>
            <w:vAlign w:val="center"/>
          </w:tcPr>
          <w:p w:rsidR="006A3310" w:rsidRPr="009A3A32" w:rsidRDefault="006A3310" w:rsidP="006A3310">
            <w:pPr>
              <w:jc w:val="center"/>
            </w:pPr>
            <w:r w:rsidRPr="009A3A32">
              <w:t>5</w:t>
            </w:r>
          </w:p>
        </w:tc>
        <w:tc>
          <w:tcPr>
            <w:tcW w:w="1418" w:type="dxa"/>
            <w:vAlign w:val="center"/>
          </w:tcPr>
          <w:p w:rsidR="006A3310" w:rsidRPr="009A3A32" w:rsidRDefault="006A3310" w:rsidP="006A3310">
            <w:pPr>
              <w:jc w:val="center"/>
            </w:pPr>
            <w:r w:rsidRPr="009A3A32">
              <w:t>6</w:t>
            </w:r>
          </w:p>
        </w:tc>
        <w:tc>
          <w:tcPr>
            <w:tcW w:w="1559" w:type="dxa"/>
            <w:vAlign w:val="center"/>
          </w:tcPr>
          <w:p w:rsidR="006A3310" w:rsidRPr="009A3A32" w:rsidRDefault="006A3310" w:rsidP="006A3310">
            <w:pPr>
              <w:jc w:val="center"/>
            </w:pPr>
            <w:r w:rsidRPr="009A3A32">
              <w:t>7</w:t>
            </w:r>
          </w:p>
        </w:tc>
        <w:tc>
          <w:tcPr>
            <w:tcW w:w="1985" w:type="dxa"/>
            <w:vAlign w:val="center"/>
          </w:tcPr>
          <w:p w:rsidR="006A3310" w:rsidRPr="009A3A32" w:rsidRDefault="006A3310" w:rsidP="006A3310">
            <w:pPr>
              <w:jc w:val="center"/>
            </w:pPr>
            <w:r w:rsidRPr="009A3A32">
              <w:t>8</w:t>
            </w:r>
          </w:p>
        </w:tc>
      </w:tr>
      <w:tr w:rsidR="006A3310" w:rsidRPr="009A3A32" w:rsidTr="006A3310">
        <w:trPr>
          <w:tblCellSpacing w:w="5" w:type="nil"/>
        </w:trPr>
        <w:tc>
          <w:tcPr>
            <w:tcW w:w="15243" w:type="dxa"/>
            <w:gridSpan w:val="8"/>
          </w:tcPr>
          <w:p w:rsidR="006A3310" w:rsidRPr="00155E13" w:rsidRDefault="006A3310" w:rsidP="006A3310">
            <w:pPr>
              <w:rPr>
                <w:sz w:val="28"/>
                <w:szCs w:val="28"/>
              </w:rPr>
            </w:pPr>
            <w:r w:rsidRPr="00155E13">
              <w:rPr>
                <w:sz w:val="28"/>
                <w:szCs w:val="28"/>
              </w:rPr>
              <w:t xml:space="preserve">Программа «Комплексное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 </w:t>
            </w:r>
          </w:p>
          <w:p w:rsidR="006A3310" w:rsidRPr="009A3A32" w:rsidRDefault="006A3310" w:rsidP="006A3310">
            <w:pPr>
              <w:jc w:val="center"/>
              <w:rPr>
                <w:b/>
              </w:rPr>
            </w:pPr>
          </w:p>
        </w:tc>
      </w:tr>
      <w:tr w:rsidR="006A3310" w:rsidRPr="008871AC" w:rsidTr="006A3310">
        <w:trPr>
          <w:tblCellSpacing w:w="5" w:type="nil"/>
        </w:trPr>
        <w:tc>
          <w:tcPr>
            <w:tcW w:w="641" w:type="dxa"/>
          </w:tcPr>
          <w:p w:rsidR="006A3310" w:rsidRPr="009A3A32" w:rsidRDefault="006A3310" w:rsidP="006A3310">
            <w:r>
              <w:t>1.</w:t>
            </w:r>
          </w:p>
        </w:tc>
        <w:tc>
          <w:tcPr>
            <w:tcW w:w="4679" w:type="dxa"/>
            <w:vAlign w:val="center"/>
          </w:tcPr>
          <w:p w:rsidR="006A3310" w:rsidRPr="009A3A32" w:rsidRDefault="006A3310" w:rsidP="006A3310">
            <w:pPr>
              <w:rPr>
                <w:sz w:val="28"/>
                <w:szCs w:val="28"/>
              </w:rPr>
            </w:pPr>
            <w:r>
              <w:rPr>
                <w:sz w:val="28"/>
                <w:szCs w:val="28"/>
              </w:rPr>
              <w:t>Количество отремонтированных канализационных колодцев на территории муниципального образования Стодолищенского сельского поселения Починковского района Смоленской области</w:t>
            </w:r>
          </w:p>
        </w:tc>
        <w:tc>
          <w:tcPr>
            <w:tcW w:w="1134" w:type="dxa"/>
          </w:tcPr>
          <w:p w:rsidR="006A3310" w:rsidRDefault="006A3310" w:rsidP="006A3310">
            <w:pPr>
              <w:jc w:val="center"/>
            </w:pPr>
          </w:p>
          <w:p w:rsidR="006A3310" w:rsidRDefault="006A3310" w:rsidP="006A3310">
            <w:pPr>
              <w:jc w:val="center"/>
            </w:pPr>
          </w:p>
          <w:p w:rsidR="006A3310" w:rsidRDefault="006A3310" w:rsidP="006A3310">
            <w:pPr>
              <w:jc w:val="center"/>
            </w:pPr>
          </w:p>
          <w:p w:rsidR="006A3310" w:rsidRDefault="006A3310" w:rsidP="006A3310">
            <w:pPr>
              <w:jc w:val="center"/>
            </w:pPr>
          </w:p>
          <w:p w:rsidR="006A3310" w:rsidRDefault="006A3310" w:rsidP="006A3310">
            <w:pPr>
              <w:jc w:val="center"/>
            </w:pPr>
          </w:p>
          <w:p w:rsidR="006A3310" w:rsidRDefault="006A3310" w:rsidP="006A3310">
            <w:pPr>
              <w:jc w:val="center"/>
            </w:pPr>
          </w:p>
          <w:p w:rsidR="006A3310" w:rsidRPr="009A3A32" w:rsidRDefault="006A3310" w:rsidP="006A3310">
            <w:pPr>
              <w:jc w:val="center"/>
            </w:pPr>
            <w:r>
              <w:t>шт.</w:t>
            </w:r>
          </w:p>
        </w:tc>
        <w:tc>
          <w:tcPr>
            <w:tcW w:w="3827" w:type="dxa"/>
            <w:gridSpan w:val="2"/>
          </w:tcPr>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r w:rsidRPr="002112E2">
              <w:rPr>
                <w:sz w:val="28"/>
                <w:szCs w:val="28"/>
              </w:rPr>
              <w:t>0</w:t>
            </w:r>
          </w:p>
          <w:p w:rsidR="006A3310" w:rsidRPr="002112E2" w:rsidRDefault="006A3310" w:rsidP="006A3310">
            <w:pPr>
              <w:rPr>
                <w:sz w:val="28"/>
                <w:szCs w:val="28"/>
              </w:rPr>
            </w:pPr>
          </w:p>
        </w:tc>
        <w:tc>
          <w:tcPr>
            <w:tcW w:w="1418" w:type="dxa"/>
          </w:tcPr>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r w:rsidRPr="002112E2">
              <w:rPr>
                <w:sz w:val="28"/>
                <w:szCs w:val="28"/>
              </w:rPr>
              <w:t>0</w:t>
            </w:r>
          </w:p>
        </w:tc>
        <w:tc>
          <w:tcPr>
            <w:tcW w:w="1559" w:type="dxa"/>
          </w:tcPr>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r w:rsidRPr="002112E2">
              <w:rPr>
                <w:sz w:val="28"/>
                <w:szCs w:val="28"/>
              </w:rPr>
              <w:t>0</w:t>
            </w:r>
          </w:p>
        </w:tc>
        <w:tc>
          <w:tcPr>
            <w:tcW w:w="1985" w:type="dxa"/>
          </w:tcPr>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p>
          <w:p w:rsidR="006A3310" w:rsidRPr="002112E2" w:rsidRDefault="006A3310" w:rsidP="006A3310">
            <w:pPr>
              <w:jc w:val="center"/>
              <w:rPr>
                <w:sz w:val="28"/>
                <w:szCs w:val="28"/>
              </w:rPr>
            </w:pPr>
            <w:r w:rsidRPr="002112E2">
              <w:rPr>
                <w:sz w:val="28"/>
                <w:szCs w:val="28"/>
              </w:rPr>
              <w:t>0</w:t>
            </w:r>
          </w:p>
        </w:tc>
      </w:tr>
      <w:tr w:rsidR="006A3310" w:rsidRPr="008871AC" w:rsidTr="006A3310">
        <w:trPr>
          <w:tblCellSpacing w:w="5" w:type="nil"/>
        </w:trPr>
        <w:tc>
          <w:tcPr>
            <w:tcW w:w="641" w:type="dxa"/>
          </w:tcPr>
          <w:p w:rsidR="006A3310" w:rsidRDefault="006A3310" w:rsidP="006A3310">
            <w:r>
              <w:t>2.</w:t>
            </w:r>
          </w:p>
        </w:tc>
        <w:tc>
          <w:tcPr>
            <w:tcW w:w="4679" w:type="dxa"/>
            <w:vAlign w:val="center"/>
          </w:tcPr>
          <w:p w:rsidR="006A3310" w:rsidRDefault="006A3310" w:rsidP="006A3310">
            <w:pPr>
              <w:rPr>
                <w:sz w:val="28"/>
                <w:szCs w:val="28"/>
              </w:rPr>
            </w:pPr>
            <w:r>
              <w:rPr>
                <w:sz w:val="28"/>
                <w:szCs w:val="28"/>
              </w:rPr>
              <w:t>Установка частотных преобразователей</w:t>
            </w:r>
          </w:p>
        </w:tc>
        <w:tc>
          <w:tcPr>
            <w:tcW w:w="1134" w:type="dxa"/>
          </w:tcPr>
          <w:p w:rsidR="006A3310" w:rsidRDefault="006A3310" w:rsidP="006A3310">
            <w:pPr>
              <w:jc w:val="center"/>
            </w:pPr>
            <w:r>
              <w:t>шт.</w:t>
            </w:r>
          </w:p>
        </w:tc>
        <w:tc>
          <w:tcPr>
            <w:tcW w:w="3827" w:type="dxa"/>
            <w:gridSpan w:val="2"/>
          </w:tcPr>
          <w:p w:rsidR="006A3310" w:rsidRPr="002112E2" w:rsidRDefault="002112E2" w:rsidP="006A3310">
            <w:pPr>
              <w:jc w:val="center"/>
              <w:rPr>
                <w:sz w:val="28"/>
                <w:szCs w:val="28"/>
              </w:rPr>
            </w:pPr>
            <w:r w:rsidRPr="002112E2">
              <w:rPr>
                <w:sz w:val="28"/>
                <w:szCs w:val="28"/>
              </w:rPr>
              <w:t>0</w:t>
            </w:r>
          </w:p>
        </w:tc>
        <w:tc>
          <w:tcPr>
            <w:tcW w:w="1418" w:type="dxa"/>
          </w:tcPr>
          <w:p w:rsidR="006A3310" w:rsidRPr="002112E2" w:rsidRDefault="002112E2" w:rsidP="006A3310">
            <w:pPr>
              <w:jc w:val="center"/>
              <w:rPr>
                <w:sz w:val="28"/>
                <w:szCs w:val="28"/>
              </w:rPr>
            </w:pPr>
            <w:r w:rsidRPr="002112E2">
              <w:rPr>
                <w:sz w:val="28"/>
                <w:szCs w:val="28"/>
              </w:rPr>
              <w:t>1</w:t>
            </w:r>
          </w:p>
        </w:tc>
        <w:tc>
          <w:tcPr>
            <w:tcW w:w="1559" w:type="dxa"/>
          </w:tcPr>
          <w:p w:rsidR="006A3310" w:rsidRPr="002112E2" w:rsidRDefault="006A3310" w:rsidP="006A3310">
            <w:pPr>
              <w:jc w:val="center"/>
              <w:rPr>
                <w:sz w:val="28"/>
                <w:szCs w:val="28"/>
              </w:rPr>
            </w:pPr>
            <w:r w:rsidRPr="002112E2">
              <w:rPr>
                <w:sz w:val="28"/>
                <w:szCs w:val="28"/>
              </w:rPr>
              <w:t>0</w:t>
            </w:r>
          </w:p>
        </w:tc>
        <w:tc>
          <w:tcPr>
            <w:tcW w:w="1985" w:type="dxa"/>
          </w:tcPr>
          <w:p w:rsidR="006A3310" w:rsidRPr="002112E2" w:rsidRDefault="006A3310" w:rsidP="006A3310">
            <w:pPr>
              <w:jc w:val="center"/>
              <w:rPr>
                <w:sz w:val="28"/>
                <w:szCs w:val="28"/>
              </w:rPr>
            </w:pPr>
            <w:r w:rsidRPr="002112E2">
              <w:rPr>
                <w:sz w:val="28"/>
                <w:szCs w:val="28"/>
              </w:rPr>
              <w:t>0</w:t>
            </w:r>
          </w:p>
        </w:tc>
      </w:tr>
      <w:tr w:rsidR="006A3310" w:rsidRPr="008871AC" w:rsidTr="006A3310">
        <w:trPr>
          <w:tblCellSpacing w:w="5" w:type="nil"/>
        </w:trPr>
        <w:tc>
          <w:tcPr>
            <w:tcW w:w="641" w:type="dxa"/>
          </w:tcPr>
          <w:p w:rsidR="006A3310" w:rsidRDefault="006A3310" w:rsidP="006A3310">
            <w:r>
              <w:t>3.</w:t>
            </w:r>
          </w:p>
        </w:tc>
        <w:tc>
          <w:tcPr>
            <w:tcW w:w="4679" w:type="dxa"/>
            <w:vAlign w:val="center"/>
          </w:tcPr>
          <w:p w:rsidR="006A3310" w:rsidRDefault="006A3310" w:rsidP="006A3310">
            <w:pPr>
              <w:rPr>
                <w:sz w:val="28"/>
                <w:szCs w:val="28"/>
              </w:rPr>
            </w:pPr>
            <w:r>
              <w:rPr>
                <w:sz w:val="28"/>
                <w:szCs w:val="28"/>
              </w:rPr>
              <w:t>Строительство сетей водоснабжения</w:t>
            </w:r>
          </w:p>
        </w:tc>
        <w:tc>
          <w:tcPr>
            <w:tcW w:w="1134" w:type="dxa"/>
          </w:tcPr>
          <w:p w:rsidR="006A3310" w:rsidRDefault="006A3310" w:rsidP="006A3310">
            <w:pPr>
              <w:jc w:val="center"/>
            </w:pPr>
            <w:r>
              <w:t>км</w:t>
            </w:r>
          </w:p>
        </w:tc>
        <w:tc>
          <w:tcPr>
            <w:tcW w:w="3827" w:type="dxa"/>
            <w:gridSpan w:val="2"/>
          </w:tcPr>
          <w:p w:rsidR="006A3310" w:rsidRPr="002112E2" w:rsidRDefault="002112E2" w:rsidP="006A3310">
            <w:pPr>
              <w:jc w:val="center"/>
              <w:rPr>
                <w:sz w:val="28"/>
                <w:szCs w:val="28"/>
              </w:rPr>
            </w:pPr>
            <w:r w:rsidRPr="002112E2">
              <w:rPr>
                <w:sz w:val="28"/>
                <w:szCs w:val="28"/>
              </w:rPr>
              <w:t>0,2</w:t>
            </w:r>
          </w:p>
        </w:tc>
        <w:tc>
          <w:tcPr>
            <w:tcW w:w="1418" w:type="dxa"/>
          </w:tcPr>
          <w:p w:rsidR="006A3310" w:rsidRPr="002112E2" w:rsidRDefault="006A3310" w:rsidP="006A3310">
            <w:pPr>
              <w:jc w:val="center"/>
              <w:rPr>
                <w:sz w:val="28"/>
                <w:szCs w:val="28"/>
              </w:rPr>
            </w:pPr>
            <w:r w:rsidRPr="002112E2">
              <w:rPr>
                <w:sz w:val="28"/>
                <w:szCs w:val="28"/>
              </w:rPr>
              <w:t>0</w:t>
            </w:r>
            <w:r w:rsidR="002112E2" w:rsidRPr="002112E2">
              <w:rPr>
                <w:sz w:val="28"/>
                <w:szCs w:val="28"/>
              </w:rPr>
              <w:t>,3</w:t>
            </w:r>
          </w:p>
        </w:tc>
        <w:tc>
          <w:tcPr>
            <w:tcW w:w="1559" w:type="dxa"/>
          </w:tcPr>
          <w:p w:rsidR="006A3310" w:rsidRPr="002112E2" w:rsidRDefault="006A3310" w:rsidP="006A3310">
            <w:pPr>
              <w:jc w:val="center"/>
              <w:rPr>
                <w:sz w:val="28"/>
                <w:szCs w:val="28"/>
              </w:rPr>
            </w:pPr>
            <w:r w:rsidRPr="002112E2">
              <w:rPr>
                <w:sz w:val="28"/>
                <w:szCs w:val="28"/>
              </w:rPr>
              <w:t>0,8</w:t>
            </w:r>
          </w:p>
        </w:tc>
        <w:tc>
          <w:tcPr>
            <w:tcW w:w="1985" w:type="dxa"/>
          </w:tcPr>
          <w:p w:rsidR="006A3310" w:rsidRPr="002112E2" w:rsidRDefault="006A3310" w:rsidP="006A3310">
            <w:pPr>
              <w:jc w:val="center"/>
              <w:rPr>
                <w:sz w:val="28"/>
                <w:szCs w:val="28"/>
              </w:rPr>
            </w:pPr>
            <w:r w:rsidRPr="002112E2">
              <w:rPr>
                <w:sz w:val="28"/>
                <w:szCs w:val="28"/>
              </w:rPr>
              <w:t>0,5</w:t>
            </w:r>
          </w:p>
        </w:tc>
      </w:tr>
    </w:tbl>
    <w:p w:rsidR="006A3310" w:rsidRDefault="006A3310" w:rsidP="006A3310">
      <w:pPr>
        <w:autoSpaceDE w:val="0"/>
        <w:autoSpaceDN w:val="0"/>
        <w:adjustRightInd w:val="0"/>
      </w:pPr>
    </w:p>
    <w:p w:rsidR="006A3310" w:rsidRDefault="006A3310" w:rsidP="006A3310"/>
    <w:tbl>
      <w:tblPr>
        <w:tblW w:w="4111" w:type="dxa"/>
        <w:tblInd w:w="11448" w:type="dxa"/>
        <w:tblLook w:val="04A0" w:firstRow="1" w:lastRow="0" w:firstColumn="1" w:lastColumn="0" w:noHBand="0" w:noVBand="1"/>
      </w:tblPr>
      <w:tblGrid>
        <w:gridCol w:w="4111"/>
      </w:tblGrid>
      <w:tr w:rsidR="006A3310" w:rsidRPr="009A3A32" w:rsidTr="006A3310">
        <w:tc>
          <w:tcPr>
            <w:tcW w:w="4111" w:type="dxa"/>
          </w:tcPr>
          <w:p w:rsidR="006A3310" w:rsidRDefault="006A3310" w:rsidP="006A3310"/>
          <w:p w:rsidR="006A3310" w:rsidRPr="00AF3E1F" w:rsidRDefault="006A3310" w:rsidP="006A3310">
            <w:r w:rsidRPr="009A3A32">
              <w:t xml:space="preserve">Приложение № 2 к муниципальной  программе </w:t>
            </w:r>
            <w:r>
              <w:t>«</w:t>
            </w:r>
            <w:r w:rsidRPr="00AF3E1F">
              <w:t>Комплексное развитие систем</w:t>
            </w:r>
            <w:r>
              <w:t xml:space="preserve"> </w:t>
            </w:r>
            <w:r w:rsidRPr="00AF3E1F">
              <w:t>коммунальной инфраструктуры</w:t>
            </w:r>
          </w:p>
          <w:p w:rsidR="006A3310" w:rsidRPr="00AF3E1F" w:rsidRDefault="006A3310" w:rsidP="006A3310">
            <w:r w:rsidRPr="00AF3E1F">
              <w:t>муниципального</w:t>
            </w:r>
            <w:r>
              <w:t xml:space="preserve"> </w:t>
            </w:r>
            <w:r w:rsidRPr="00AF3E1F">
              <w:t>образования</w:t>
            </w:r>
          </w:p>
          <w:p w:rsidR="006A3310" w:rsidRPr="009A3A32" w:rsidRDefault="006A3310" w:rsidP="006A3310">
            <w:pPr>
              <w:widowControl w:val="0"/>
              <w:autoSpaceDE w:val="0"/>
              <w:autoSpaceDN w:val="0"/>
              <w:adjustRightInd w:val="0"/>
              <w:jc w:val="both"/>
            </w:pPr>
            <w:r w:rsidRPr="00AF3E1F">
              <w:t>Стодолищенского сельского поселения Починковского района Смоленской области</w:t>
            </w:r>
            <w:r>
              <w:t>».</w:t>
            </w:r>
          </w:p>
        </w:tc>
      </w:tr>
    </w:tbl>
    <w:p w:rsidR="006A3310" w:rsidRPr="009A3A32" w:rsidRDefault="006A3310" w:rsidP="006A3310">
      <w:pPr>
        <w:autoSpaceDE w:val="0"/>
        <w:autoSpaceDN w:val="0"/>
        <w:adjustRightInd w:val="0"/>
        <w:ind w:firstLine="709"/>
        <w:jc w:val="both"/>
      </w:pPr>
    </w:p>
    <w:p w:rsidR="006A3310" w:rsidRPr="009A3A32" w:rsidRDefault="006A3310" w:rsidP="006A3310">
      <w:pPr>
        <w:autoSpaceDE w:val="0"/>
        <w:autoSpaceDN w:val="0"/>
        <w:adjustRightInd w:val="0"/>
        <w:ind w:firstLine="709"/>
        <w:jc w:val="both"/>
      </w:pPr>
    </w:p>
    <w:p w:rsidR="006A3310" w:rsidRPr="009A3A32" w:rsidRDefault="006A3310" w:rsidP="006A3310">
      <w:pPr>
        <w:autoSpaceDE w:val="0"/>
        <w:autoSpaceDN w:val="0"/>
        <w:adjustRightInd w:val="0"/>
        <w:ind w:firstLine="709"/>
        <w:jc w:val="both"/>
      </w:pPr>
    </w:p>
    <w:p w:rsidR="006A3310" w:rsidRPr="009A3A32" w:rsidRDefault="006A3310" w:rsidP="006A3310">
      <w:pPr>
        <w:widowControl w:val="0"/>
        <w:autoSpaceDE w:val="0"/>
        <w:autoSpaceDN w:val="0"/>
        <w:adjustRightInd w:val="0"/>
        <w:jc w:val="center"/>
        <w:rPr>
          <w:b/>
          <w:bCs/>
          <w:sz w:val="28"/>
          <w:szCs w:val="28"/>
        </w:rPr>
      </w:pPr>
      <w:r w:rsidRPr="009A3A32">
        <w:rPr>
          <w:b/>
          <w:bCs/>
          <w:sz w:val="28"/>
          <w:szCs w:val="28"/>
        </w:rPr>
        <w:t xml:space="preserve">План реализации муниципальной программы </w:t>
      </w:r>
    </w:p>
    <w:p w:rsidR="006A3310" w:rsidRPr="00231F79" w:rsidRDefault="006A3310" w:rsidP="006A3310">
      <w:pPr>
        <w:widowControl w:val="0"/>
        <w:autoSpaceDE w:val="0"/>
        <w:autoSpaceDN w:val="0"/>
        <w:adjustRightInd w:val="0"/>
        <w:jc w:val="center"/>
        <w:rPr>
          <w:b/>
          <w:sz w:val="28"/>
          <w:szCs w:val="28"/>
        </w:rPr>
      </w:pPr>
      <w:r w:rsidRPr="009A3A32">
        <w:rPr>
          <w:b/>
          <w:sz w:val="28"/>
          <w:szCs w:val="28"/>
        </w:rPr>
        <w:t>«</w:t>
      </w:r>
      <w:r w:rsidRPr="00943E15">
        <w:rPr>
          <w:b/>
          <w:sz w:val="28"/>
          <w:szCs w:val="28"/>
        </w:rPr>
        <w:t>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w:t>
      </w:r>
      <w:r w:rsidRPr="00231F79">
        <w:rPr>
          <w:b/>
          <w:sz w:val="28"/>
          <w:szCs w:val="28"/>
        </w:rPr>
        <w:t>».</w:t>
      </w:r>
    </w:p>
    <w:p w:rsidR="006A3310" w:rsidRPr="009A3A32" w:rsidRDefault="006A3310" w:rsidP="006A3310">
      <w:pPr>
        <w:widowControl w:val="0"/>
        <w:autoSpaceDE w:val="0"/>
        <w:autoSpaceDN w:val="0"/>
        <w:adjustRightInd w:val="0"/>
        <w:jc w:val="center"/>
        <w:rPr>
          <w:bCs/>
        </w:rPr>
      </w:pPr>
      <w:r w:rsidRPr="009A3A32">
        <w:rPr>
          <w:bCs/>
        </w:rPr>
        <w:t xml:space="preserve"> </w:t>
      </w:r>
    </w:p>
    <w:tbl>
      <w:tblPr>
        <w:tblW w:w="15489"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874"/>
        <w:gridCol w:w="1417"/>
        <w:gridCol w:w="1842"/>
        <w:gridCol w:w="1418"/>
        <w:gridCol w:w="1418"/>
        <w:gridCol w:w="1276"/>
        <w:gridCol w:w="1557"/>
        <w:gridCol w:w="1419"/>
        <w:gridCol w:w="993"/>
        <w:gridCol w:w="141"/>
        <w:gridCol w:w="1134"/>
      </w:tblGrid>
      <w:tr w:rsidR="006A3310" w:rsidRPr="009A3A32" w:rsidTr="005D6419">
        <w:trPr>
          <w:trHeight w:val="873"/>
          <w:tblCellSpacing w:w="5" w:type="nil"/>
        </w:trPr>
        <w:tc>
          <w:tcPr>
            <w:tcW w:w="2874" w:type="dxa"/>
            <w:vMerge w:val="restart"/>
            <w:vAlign w:val="center"/>
          </w:tcPr>
          <w:p w:rsidR="006A3310" w:rsidRPr="009A3A32" w:rsidRDefault="006A3310" w:rsidP="006A3310">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 xml:space="preserve">Наименование </w:t>
            </w:r>
          </w:p>
        </w:tc>
        <w:tc>
          <w:tcPr>
            <w:tcW w:w="1417" w:type="dxa"/>
            <w:vMerge w:val="restart"/>
            <w:vAlign w:val="center"/>
          </w:tcPr>
          <w:p w:rsidR="006A3310" w:rsidRPr="009A3A32" w:rsidRDefault="006A3310" w:rsidP="006A3310">
            <w:pPr>
              <w:pStyle w:val="ConsPlusCell"/>
              <w:ind w:left="-75" w:right="-76"/>
              <w:jc w:val="center"/>
              <w:rPr>
                <w:rFonts w:ascii="Times New Roman" w:hAnsi="Times New Roman" w:cs="Times New Roman"/>
                <w:sz w:val="24"/>
                <w:szCs w:val="24"/>
              </w:rPr>
            </w:pPr>
            <w:r w:rsidRPr="009A3A32">
              <w:rPr>
                <w:rFonts w:ascii="Times New Roman" w:hAnsi="Times New Roman" w:cs="Times New Roman"/>
                <w:sz w:val="24"/>
                <w:szCs w:val="24"/>
              </w:rPr>
              <w:t>Исполнитель</w:t>
            </w:r>
          </w:p>
          <w:p w:rsidR="006A3310" w:rsidRPr="009A3A32" w:rsidRDefault="006A3310" w:rsidP="006A3310">
            <w:pPr>
              <w:pStyle w:val="ConsPlusCell"/>
              <w:ind w:left="-75" w:right="-76"/>
              <w:jc w:val="center"/>
              <w:rPr>
                <w:rFonts w:ascii="Times New Roman" w:hAnsi="Times New Roman" w:cs="Times New Roman"/>
                <w:sz w:val="24"/>
                <w:szCs w:val="24"/>
              </w:rPr>
            </w:pPr>
            <w:r w:rsidRPr="009A3A32">
              <w:rPr>
                <w:rFonts w:ascii="Times New Roman" w:hAnsi="Times New Roman" w:cs="Times New Roman"/>
                <w:sz w:val="24"/>
                <w:szCs w:val="24"/>
              </w:rPr>
              <w:t>мероприятия</w:t>
            </w:r>
          </w:p>
        </w:tc>
        <w:tc>
          <w:tcPr>
            <w:tcW w:w="1842" w:type="dxa"/>
            <w:vMerge w:val="restart"/>
            <w:vAlign w:val="center"/>
          </w:tcPr>
          <w:p w:rsidR="006A3310" w:rsidRPr="009A3A32" w:rsidRDefault="006A3310" w:rsidP="006A3310">
            <w:pPr>
              <w:pStyle w:val="ConsPlusCell"/>
              <w:ind w:right="-75"/>
              <w:jc w:val="center"/>
              <w:rPr>
                <w:rFonts w:ascii="Times New Roman" w:hAnsi="Times New Roman" w:cs="Times New Roman"/>
                <w:sz w:val="24"/>
                <w:szCs w:val="24"/>
              </w:rPr>
            </w:pPr>
            <w:r w:rsidRPr="009A3A32">
              <w:rPr>
                <w:rFonts w:ascii="Times New Roman" w:hAnsi="Times New Roman" w:cs="Times New Roman"/>
                <w:sz w:val="24"/>
                <w:szCs w:val="24"/>
              </w:rPr>
              <w:t>Источники финансового   обеспечения (расшифровать)</w:t>
            </w:r>
          </w:p>
        </w:tc>
        <w:tc>
          <w:tcPr>
            <w:tcW w:w="5669" w:type="dxa"/>
            <w:gridSpan w:val="4"/>
            <w:vAlign w:val="center"/>
          </w:tcPr>
          <w:p w:rsidR="006A3310" w:rsidRPr="009A3A32" w:rsidRDefault="006A3310" w:rsidP="006A3310">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Объем средств на реализацию муниципальной программы на отчетный год и плановый период, тыс. рублей</w:t>
            </w:r>
          </w:p>
        </w:tc>
        <w:tc>
          <w:tcPr>
            <w:tcW w:w="3687" w:type="dxa"/>
            <w:gridSpan w:val="4"/>
          </w:tcPr>
          <w:p w:rsidR="006A3310" w:rsidRPr="009A3A32" w:rsidRDefault="006A3310" w:rsidP="006A3310">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Планируемое значение показателя на реализацию муниципальной программы на отчетный год и плановый период</w:t>
            </w:r>
          </w:p>
        </w:tc>
      </w:tr>
      <w:tr w:rsidR="00662738" w:rsidRPr="009A3A32" w:rsidTr="00662738">
        <w:trPr>
          <w:trHeight w:val="439"/>
          <w:tblCellSpacing w:w="5" w:type="nil"/>
        </w:trPr>
        <w:tc>
          <w:tcPr>
            <w:tcW w:w="2874" w:type="dxa"/>
            <w:vMerge/>
            <w:vAlign w:val="center"/>
          </w:tcPr>
          <w:p w:rsidR="00662738" w:rsidRPr="009A3A32" w:rsidRDefault="00662738" w:rsidP="006A3310">
            <w:pPr>
              <w:pStyle w:val="ConsPlusCell"/>
              <w:jc w:val="center"/>
              <w:rPr>
                <w:rFonts w:ascii="Times New Roman" w:hAnsi="Times New Roman" w:cs="Times New Roman"/>
                <w:sz w:val="24"/>
                <w:szCs w:val="24"/>
              </w:rPr>
            </w:pPr>
          </w:p>
        </w:tc>
        <w:tc>
          <w:tcPr>
            <w:tcW w:w="1417" w:type="dxa"/>
            <w:vMerge/>
            <w:vAlign w:val="center"/>
          </w:tcPr>
          <w:p w:rsidR="00662738" w:rsidRPr="009A3A32" w:rsidRDefault="00662738" w:rsidP="006A3310">
            <w:pPr>
              <w:pStyle w:val="ConsPlusCell"/>
              <w:ind w:left="-75" w:right="-76"/>
              <w:jc w:val="center"/>
              <w:rPr>
                <w:rFonts w:ascii="Times New Roman" w:hAnsi="Times New Roman" w:cs="Times New Roman"/>
                <w:sz w:val="24"/>
                <w:szCs w:val="24"/>
              </w:rPr>
            </w:pPr>
          </w:p>
        </w:tc>
        <w:tc>
          <w:tcPr>
            <w:tcW w:w="1842" w:type="dxa"/>
            <w:vMerge/>
            <w:vAlign w:val="center"/>
          </w:tcPr>
          <w:p w:rsidR="00662738" w:rsidRPr="009A3A32" w:rsidRDefault="00662738" w:rsidP="006A3310">
            <w:pPr>
              <w:pStyle w:val="ConsPlusCell"/>
              <w:jc w:val="center"/>
              <w:rPr>
                <w:rFonts w:ascii="Times New Roman" w:hAnsi="Times New Roman" w:cs="Times New Roman"/>
                <w:sz w:val="24"/>
                <w:szCs w:val="24"/>
              </w:rPr>
            </w:pPr>
          </w:p>
        </w:tc>
        <w:tc>
          <w:tcPr>
            <w:tcW w:w="1418" w:type="dxa"/>
            <w:vAlign w:val="center"/>
          </w:tcPr>
          <w:p w:rsidR="00662738" w:rsidRPr="009A3A32" w:rsidRDefault="00662738" w:rsidP="006A3310">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всего</w:t>
            </w:r>
          </w:p>
        </w:tc>
        <w:tc>
          <w:tcPr>
            <w:tcW w:w="1418" w:type="dxa"/>
            <w:vAlign w:val="center"/>
          </w:tcPr>
          <w:p w:rsidR="00662738" w:rsidRPr="009A3A32" w:rsidRDefault="00662738" w:rsidP="006A3310">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20</w:t>
            </w:r>
            <w:r>
              <w:rPr>
                <w:rFonts w:ascii="Times New Roman" w:hAnsi="Times New Roman" w:cs="Times New Roman"/>
                <w:sz w:val="24"/>
                <w:szCs w:val="24"/>
              </w:rPr>
              <w:t>2</w:t>
            </w:r>
            <w:r w:rsidR="00E9210A">
              <w:rPr>
                <w:rFonts w:ascii="Times New Roman" w:hAnsi="Times New Roman" w:cs="Times New Roman"/>
                <w:sz w:val="24"/>
                <w:szCs w:val="24"/>
              </w:rPr>
              <w:t>3</w:t>
            </w:r>
          </w:p>
        </w:tc>
        <w:tc>
          <w:tcPr>
            <w:tcW w:w="1276" w:type="dxa"/>
            <w:vAlign w:val="center"/>
          </w:tcPr>
          <w:p w:rsidR="00662738" w:rsidRPr="009A3A32" w:rsidRDefault="00662738" w:rsidP="006A3310">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E9210A">
              <w:rPr>
                <w:rFonts w:ascii="Times New Roman" w:hAnsi="Times New Roman" w:cs="Times New Roman"/>
                <w:sz w:val="24"/>
                <w:szCs w:val="24"/>
              </w:rPr>
              <w:t>4</w:t>
            </w:r>
          </w:p>
        </w:tc>
        <w:tc>
          <w:tcPr>
            <w:tcW w:w="1557" w:type="dxa"/>
            <w:vAlign w:val="center"/>
          </w:tcPr>
          <w:p w:rsidR="00662738" w:rsidRPr="009A3A32" w:rsidRDefault="00662738" w:rsidP="006A3310">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20</w:t>
            </w:r>
            <w:r>
              <w:rPr>
                <w:rFonts w:ascii="Times New Roman" w:hAnsi="Times New Roman" w:cs="Times New Roman"/>
                <w:sz w:val="24"/>
                <w:szCs w:val="24"/>
              </w:rPr>
              <w:t>2</w:t>
            </w:r>
            <w:r w:rsidR="00E9210A">
              <w:rPr>
                <w:rFonts w:ascii="Times New Roman" w:hAnsi="Times New Roman" w:cs="Times New Roman"/>
                <w:sz w:val="24"/>
                <w:szCs w:val="24"/>
              </w:rPr>
              <w:t>5</w:t>
            </w:r>
          </w:p>
        </w:tc>
        <w:tc>
          <w:tcPr>
            <w:tcW w:w="1419" w:type="dxa"/>
            <w:vAlign w:val="center"/>
          </w:tcPr>
          <w:p w:rsidR="00662738" w:rsidRPr="009A3A32" w:rsidRDefault="00662738" w:rsidP="006A3310">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20</w:t>
            </w:r>
            <w:r>
              <w:rPr>
                <w:rFonts w:ascii="Times New Roman" w:hAnsi="Times New Roman" w:cs="Times New Roman"/>
                <w:sz w:val="24"/>
                <w:szCs w:val="24"/>
              </w:rPr>
              <w:t>2</w:t>
            </w:r>
            <w:r w:rsidR="00E9210A">
              <w:rPr>
                <w:rFonts w:ascii="Times New Roman" w:hAnsi="Times New Roman" w:cs="Times New Roman"/>
                <w:sz w:val="24"/>
                <w:szCs w:val="24"/>
              </w:rPr>
              <w:t>3</w:t>
            </w:r>
          </w:p>
        </w:tc>
        <w:tc>
          <w:tcPr>
            <w:tcW w:w="1134" w:type="dxa"/>
            <w:gridSpan w:val="2"/>
            <w:vAlign w:val="center"/>
          </w:tcPr>
          <w:p w:rsidR="00662738" w:rsidRPr="009A3A32" w:rsidRDefault="00662738" w:rsidP="006A3310">
            <w:pPr>
              <w:pStyle w:val="ConsPlusCell"/>
              <w:jc w:val="center"/>
              <w:rPr>
                <w:rFonts w:ascii="Times New Roman" w:hAnsi="Times New Roman" w:cs="Times New Roman"/>
                <w:sz w:val="24"/>
                <w:szCs w:val="24"/>
              </w:rPr>
            </w:pPr>
            <w:r>
              <w:rPr>
                <w:rFonts w:ascii="Times New Roman" w:hAnsi="Times New Roman" w:cs="Times New Roman"/>
                <w:sz w:val="24"/>
                <w:szCs w:val="24"/>
              </w:rPr>
              <w:t>202</w:t>
            </w:r>
            <w:r w:rsidR="00E9210A">
              <w:rPr>
                <w:rFonts w:ascii="Times New Roman" w:hAnsi="Times New Roman" w:cs="Times New Roman"/>
                <w:sz w:val="24"/>
                <w:szCs w:val="24"/>
              </w:rPr>
              <w:t>4</w:t>
            </w:r>
          </w:p>
        </w:tc>
        <w:tc>
          <w:tcPr>
            <w:tcW w:w="1134" w:type="dxa"/>
            <w:vAlign w:val="center"/>
          </w:tcPr>
          <w:p w:rsidR="00662738" w:rsidRPr="009A3A32" w:rsidRDefault="00662738" w:rsidP="006A3310">
            <w:pPr>
              <w:pStyle w:val="ConsPlusCell"/>
              <w:jc w:val="center"/>
              <w:rPr>
                <w:rFonts w:ascii="Times New Roman" w:hAnsi="Times New Roman" w:cs="Times New Roman"/>
                <w:sz w:val="24"/>
                <w:szCs w:val="24"/>
              </w:rPr>
            </w:pPr>
            <w:r w:rsidRPr="009A3A32">
              <w:rPr>
                <w:rFonts w:ascii="Times New Roman" w:hAnsi="Times New Roman" w:cs="Times New Roman"/>
                <w:sz w:val="24"/>
                <w:szCs w:val="24"/>
              </w:rPr>
              <w:t>20</w:t>
            </w:r>
            <w:r>
              <w:rPr>
                <w:rFonts w:ascii="Times New Roman" w:hAnsi="Times New Roman" w:cs="Times New Roman"/>
                <w:sz w:val="24"/>
                <w:szCs w:val="24"/>
              </w:rPr>
              <w:t>2</w:t>
            </w:r>
            <w:r w:rsidR="00E9210A">
              <w:rPr>
                <w:rFonts w:ascii="Times New Roman" w:hAnsi="Times New Roman" w:cs="Times New Roman"/>
                <w:sz w:val="24"/>
                <w:szCs w:val="24"/>
              </w:rPr>
              <w:t>5</w:t>
            </w:r>
          </w:p>
        </w:tc>
      </w:tr>
      <w:tr w:rsidR="006A3310" w:rsidRPr="009A3A32" w:rsidTr="005D6419">
        <w:trPr>
          <w:trHeight w:val="632"/>
          <w:tblCellSpacing w:w="5" w:type="nil"/>
        </w:trPr>
        <w:tc>
          <w:tcPr>
            <w:tcW w:w="15489" w:type="dxa"/>
            <w:gridSpan w:val="11"/>
          </w:tcPr>
          <w:p w:rsidR="006A3310" w:rsidRPr="009A3A32" w:rsidRDefault="006A3310" w:rsidP="006A3310">
            <w:pPr>
              <w:pStyle w:val="Default"/>
              <w:tabs>
                <w:tab w:val="left" w:pos="709"/>
              </w:tabs>
              <w:jc w:val="both"/>
            </w:pPr>
            <w:r w:rsidRPr="00423DFA">
              <w:rPr>
                <w:b/>
                <w:sz w:val="28"/>
                <w:szCs w:val="28"/>
              </w:rPr>
              <w:t xml:space="preserve">Повышение качества и надежности предоставления жилищно – коммунальных услуг населению </w:t>
            </w:r>
            <w:r>
              <w:rPr>
                <w:b/>
                <w:sz w:val="28"/>
                <w:szCs w:val="28"/>
              </w:rPr>
              <w:t xml:space="preserve">Стодолищенского сельского поселения </w:t>
            </w:r>
            <w:r w:rsidRPr="00423DFA">
              <w:rPr>
                <w:b/>
                <w:sz w:val="28"/>
                <w:szCs w:val="28"/>
              </w:rPr>
              <w:t>Починковского района Смоленской области, повышение качества жилищного обеспечения населения Починковского района Смоленской области.</w:t>
            </w:r>
            <w:r>
              <w:rPr>
                <w:sz w:val="28"/>
                <w:szCs w:val="28"/>
              </w:rPr>
              <w:t xml:space="preserve"> </w:t>
            </w:r>
          </w:p>
        </w:tc>
      </w:tr>
      <w:tr w:rsidR="00662738" w:rsidRPr="009A3A32" w:rsidTr="00662738">
        <w:trPr>
          <w:trHeight w:val="2511"/>
          <w:tblCellSpacing w:w="5" w:type="nil"/>
        </w:trPr>
        <w:tc>
          <w:tcPr>
            <w:tcW w:w="2874" w:type="dxa"/>
            <w:vAlign w:val="center"/>
          </w:tcPr>
          <w:p w:rsidR="00662738" w:rsidRDefault="00662738" w:rsidP="006A3310">
            <w:pPr>
              <w:pStyle w:val="ConsPlusCell"/>
              <w:ind w:left="105"/>
              <w:jc w:val="both"/>
              <w:rPr>
                <w:rFonts w:ascii="Times New Roman" w:hAnsi="Times New Roman" w:cs="Times New Roman"/>
                <w:sz w:val="24"/>
                <w:szCs w:val="24"/>
              </w:rPr>
            </w:pPr>
            <w:r>
              <w:rPr>
                <w:rFonts w:ascii="Times New Roman" w:hAnsi="Times New Roman" w:cs="Times New Roman"/>
                <w:sz w:val="24"/>
                <w:szCs w:val="24"/>
              </w:rPr>
              <w:t>1. Проведение технической инвентаризации и оформление кадастровых паспортов, справок о постановке на технический учет объектов капитального строительства, технических паспортов объектов недвижимости и их копий, проведение кадастровых работ и оформление технических планов в отношении объектов недвижимого имущества</w:t>
            </w:r>
          </w:p>
        </w:tc>
        <w:tc>
          <w:tcPr>
            <w:tcW w:w="1417" w:type="dxa"/>
            <w:vAlign w:val="center"/>
          </w:tcPr>
          <w:p w:rsidR="00662738" w:rsidRPr="009A3A32" w:rsidRDefault="00662738" w:rsidP="006A3310">
            <w:pPr>
              <w:tabs>
                <w:tab w:val="left" w:pos="2713"/>
              </w:tabs>
              <w:jc w:val="both"/>
            </w:pPr>
            <w:r>
              <w:t>Администрация Стодолищенского сельского поселения Починковского района Смоленской области</w:t>
            </w:r>
          </w:p>
        </w:tc>
        <w:tc>
          <w:tcPr>
            <w:tcW w:w="1842" w:type="dxa"/>
            <w:vAlign w:val="center"/>
          </w:tcPr>
          <w:p w:rsidR="00662738" w:rsidRDefault="00662738" w:rsidP="006A3310">
            <w:pPr>
              <w:pStyle w:val="ConsPlusCell"/>
              <w:jc w:val="both"/>
              <w:rPr>
                <w:rFonts w:ascii="Times New Roman" w:hAnsi="Times New Roman" w:cs="Times New Roman"/>
                <w:sz w:val="24"/>
                <w:szCs w:val="24"/>
              </w:rPr>
            </w:pPr>
            <w:r>
              <w:rPr>
                <w:rFonts w:ascii="Times New Roman" w:hAnsi="Times New Roman" w:cs="Times New Roman"/>
                <w:sz w:val="24"/>
                <w:szCs w:val="24"/>
              </w:rPr>
              <w:t>местный бюджет</w:t>
            </w:r>
          </w:p>
        </w:tc>
        <w:tc>
          <w:tcPr>
            <w:tcW w:w="1418" w:type="dxa"/>
            <w:vAlign w:val="center"/>
          </w:tcPr>
          <w:p w:rsidR="00662738" w:rsidRPr="002112E2" w:rsidRDefault="00A67265" w:rsidP="006A3310">
            <w:pPr>
              <w:pStyle w:val="ConsPlusCell"/>
              <w:jc w:val="center"/>
              <w:rPr>
                <w:rFonts w:ascii="Times New Roman" w:hAnsi="Times New Roman" w:cs="Times New Roman"/>
                <w:sz w:val="24"/>
                <w:szCs w:val="24"/>
              </w:rPr>
            </w:pPr>
            <w:r>
              <w:rPr>
                <w:rFonts w:ascii="Times New Roman" w:hAnsi="Times New Roman" w:cs="Times New Roman"/>
                <w:sz w:val="24"/>
                <w:szCs w:val="24"/>
              </w:rPr>
              <w:t>15</w:t>
            </w:r>
            <w:r w:rsidR="00662738" w:rsidRPr="002112E2">
              <w:rPr>
                <w:rFonts w:ascii="Times New Roman" w:hAnsi="Times New Roman" w:cs="Times New Roman"/>
                <w:sz w:val="24"/>
                <w:szCs w:val="24"/>
              </w:rPr>
              <w:t>0,0</w:t>
            </w:r>
          </w:p>
        </w:tc>
        <w:tc>
          <w:tcPr>
            <w:tcW w:w="1418" w:type="dxa"/>
            <w:vAlign w:val="center"/>
          </w:tcPr>
          <w:p w:rsidR="00662738" w:rsidRPr="002112E2" w:rsidRDefault="002112E2" w:rsidP="006A3310">
            <w:pPr>
              <w:pStyle w:val="ConsPlusCell"/>
              <w:jc w:val="center"/>
              <w:rPr>
                <w:rFonts w:ascii="Times New Roman" w:hAnsi="Times New Roman" w:cs="Times New Roman"/>
                <w:sz w:val="24"/>
                <w:szCs w:val="24"/>
              </w:rPr>
            </w:pPr>
            <w:r w:rsidRPr="002112E2">
              <w:rPr>
                <w:rFonts w:ascii="Times New Roman" w:hAnsi="Times New Roman" w:cs="Times New Roman"/>
                <w:sz w:val="24"/>
                <w:szCs w:val="24"/>
              </w:rPr>
              <w:t>5</w:t>
            </w:r>
            <w:r w:rsidR="00662738" w:rsidRPr="002112E2">
              <w:rPr>
                <w:rFonts w:ascii="Times New Roman" w:hAnsi="Times New Roman" w:cs="Times New Roman"/>
                <w:sz w:val="24"/>
                <w:szCs w:val="24"/>
              </w:rPr>
              <w:t>0,0</w:t>
            </w:r>
          </w:p>
        </w:tc>
        <w:tc>
          <w:tcPr>
            <w:tcW w:w="1276" w:type="dxa"/>
            <w:vAlign w:val="center"/>
          </w:tcPr>
          <w:p w:rsidR="00662738" w:rsidRPr="002112E2" w:rsidRDefault="00662738" w:rsidP="006A3310">
            <w:pPr>
              <w:pStyle w:val="ConsPlusCell"/>
              <w:jc w:val="center"/>
              <w:rPr>
                <w:rFonts w:ascii="Times New Roman" w:hAnsi="Times New Roman" w:cs="Times New Roman"/>
                <w:sz w:val="24"/>
                <w:szCs w:val="24"/>
              </w:rPr>
            </w:pPr>
            <w:r w:rsidRPr="002112E2">
              <w:rPr>
                <w:rFonts w:ascii="Times New Roman" w:hAnsi="Times New Roman" w:cs="Times New Roman"/>
                <w:sz w:val="24"/>
                <w:szCs w:val="24"/>
              </w:rPr>
              <w:t>50,0</w:t>
            </w:r>
          </w:p>
        </w:tc>
        <w:tc>
          <w:tcPr>
            <w:tcW w:w="1557" w:type="dxa"/>
            <w:vAlign w:val="center"/>
          </w:tcPr>
          <w:p w:rsidR="00662738" w:rsidRPr="002112E2" w:rsidRDefault="00E9210A" w:rsidP="006A3310">
            <w:pPr>
              <w:jc w:val="center"/>
              <w:rPr>
                <w:b/>
              </w:rPr>
            </w:pPr>
            <w:r>
              <w:rPr>
                <w:b/>
              </w:rPr>
              <w:t>5</w:t>
            </w:r>
            <w:r w:rsidR="00662738" w:rsidRPr="002112E2">
              <w:rPr>
                <w:b/>
              </w:rPr>
              <w:t>0,0</w:t>
            </w:r>
          </w:p>
        </w:tc>
        <w:tc>
          <w:tcPr>
            <w:tcW w:w="1419" w:type="dxa"/>
            <w:vAlign w:val="center"/>
          </w:tcPr>
          <w:p w:rsidR="00662738" w:rsidRPr="002112E2" w:rsidRDefault="002112E2" w:rsidP="006A3310">
            <w:pPr>
              <w:jc w:val="center"/>
              <w:rPr>
                <w:b/>
              </w:rPr>
            </w:pPr>
            <w:r w:rsidRPr="002112E2">
              <w:rPr>
                <w:b/>
              </w:rPr>
              <w:t>10</w:t>
            </w:r>
          </w:p>
        </w:tc>
        <w:tc>
          <w:tcPr>
            <w:tcW w:w="993" w:type="dxa"/>
            <w:vAlign w:val="center"/>
          </w:tcPr>
          <w:p w:rsidR="00662738" w:rsidRPr="002112E2" w:rsidRDefault="002112E2" w:rsidP="002112E2">
            <w:pPr>
              <w:jc w:val="center"/>
              <w:rPr>
                <w:b/>
              </w:rPr>
            </w:pPr>
            <w:r w:rsidRPr="002112E2">
              <w:rPr>
                <w:b/>
              </w:rPr>
              <w:t>10</w:t>
            </w:r>
          </w:p>
        </w:tc>
        <w:tc>
          <w:tcPr>
            <w:tcW w:w="1275" w:type="dxa"/>
            <w:gridSpan w:val="2"/>
            <w:vAlign w:val="center"/>
          </w:tcPr>
          <w:p w:rsidR="00662738" w:rsidRPr="002112E2" w:rsidRDefault="002112E2" w:rsidP="006A3310">
            <w:pPr>
              <w:jc w:val="center"/>
              <w:rPr>
                <w:b/>
              </w:rPr>
            </w:pPr>
            <w:r w:rsidRPr="002112E2">
              <w:rPr>
                <w:b/>
              </w:rPr>
              <w:t>6</w:t>
            </w:r>
          </w:p>
        </w:tc>
      </w:tr>
      <w:tr w:rsidR="00662738" w:rsidRPr="009A3A32" w:rsidTr="00662738">
        <w:trPr>
          <w:trHeight w:val="2511"/>
          <w:tblCellSpacing w:w="5" w:type="nil"/>
        </w:trPr>
        <w:tc>
          <w:tcPr>
            <w:tcW w:w="2874" w:type="dxa"/>
            <w:vAlign w:val="center"/>
          </w:tcPr>
          <w:p w:rsidR="00662738" w:rsidRDefault="00A67265" w:rsidP="00A67265">
            <w:pPr>
              <w:ind w:right="-1"/>
              <w:jc w:val="both"/>
            </w:pPr>
            <w:r w:rsidRPr="004C0B6C">
              <w:t xml:space="preserve">Предоставление </w:t>
            </w:r>
            <w:r>
              <w:t xml:space="preserve"> </w:t>
            </w:r>
            <w:r w:rsidRPr="004C0B6C">
              <w:t xml:space="preserve"> субсидий муниципальным унитарным предприятиям</w:t>
            </w:r>
          </w:p>
        </w:tc>
        <w:tc>
          <w:tcPr>
            <w:tcW w:w="1417" w:type="dxa"/>
            <w:vAlign w:val="center"/>
          </w:tcPr>
          <w:p w:rsidR="00662738" w:rsidRDefault="00662738" w:rsidP="006A3310">
            <w:pPr>
              <w:tabs>
                <w:tab w:val="left" w:pos="2713"/>
              </w:tabs>
              <w:jc w:val="both"/>
            </w:pPr>
          </w:p>
        </w:tc>
        <w:tc>
          <w:tcPr>
            <w:tcW w:w="1842" w:type="dxa"/>
            <w:vAlign w:val="center"/>
          </w:tcPr>
          <w:p w:rsidR="00662738" w:rsidRDefault="00662738" w:rsidP="006A3310">
            <w:pPr>
              <w:pStyle w:val="ConsPlusCell"/>
              <w:jc w:val="both"/>
              <w:rPr>
                <w:rFonts w:ascii="Times New Roman" w:hAnsi="Times New Roman" w:cs="Times New Roman"/>
                <w:sz w:val="24"/>
                <w:szCs w:val="24"/>
              </w:rPr>
            </w:pPr>
          </w:p>
        </w:tc>
        <w:tc>
          <w:tcPr>
            <w:tcW w:w="1418" w:type="dxa"/>
            <w:vAlign w:val="center"/>
          </w:tcPr>
          <w:p w:rsidR="00662738" w:rsidRPr="002112E2" w:rsidRDefault="00A67265" w:rsidP="00A67265">
            <w:pPr>
              <w:pStyle w:val="ConsPlusCell"/>
              <w:jc w:val="center"/>
              <w:rPr>
                <w:rFonts w:ascii="Times New Roman" w:hAnsi="Times New Roman" w:cs="Times New Roman"/>
                <w:sz w:val="24"/>
                <w:szCs w:val="24"/>
              </w:rPr>
            </w:pPr>
            <w:r>
              <w:rPr>
                <w:rFonts w:ascii="Times New Roman" w:hAnsi="Times New Roman" w:cs="Times New Roman"/>
                <w:sz w:val="24"/>
                <w:szCs w:val="24"/>
              </w:rPr>
              <w:t>1210,0</w:t>
            </w:r>
          </w:p>
        </w:tc>
        <w:tc>
          <w:tcPr>
            <w:tcW w:w="1418" w:type="dxa"/>
            <w:vAlign w:val="center"/>
          </w:tcPr>
          <w:p w:rsidR="00662738" w:rsidRPr="002112E2" w:rsidRDefault="00A67265" w:rsidP="006A3310">
            <w:pPr>
              <w:pStyle w:val="ConsPlusCell"/>
              <w:jc w:val="center"/>
              <w:rPr>
                <w:rFonts w:ascii="Times New Roman" w:hAnsi="Times New Roman" w:cs="Times New Roman"/>
                <w:sz w:val="24"/>
                <w:szCs w:val="24"/>
              </w:rPr>
            </w:pPr>
            <w:r>
              <w:rPr>
                <w:rFonts w:ascii="Times New Roman" w:hAnsi="Times New Roman" w:cs="Times New Roman"/>
                <w:sz w:val="24"/>
                <w:szCs w:val="24"/>
              </w:rPr>
              <w:t>810</w:t>
            </w:r>
            <w:r w:rsidR="00662738" w:rsidRPr="002112E2">
              <w:rPr>
                <w:rFonts w:ascii="Times New Roman" w:hAnsi="Times New Roman" w:cs="Times New Roman"/>
                <w:sz w:val="24"/>
                <w:szCs w:val="24"/>
              </w:rPr>
              <w:t>,0</w:t>
            </w:r>
          </w:p>
        </w:tc>
        <w:tc>
          <w:tcPr>
            <w:tcW w:w="1276" w:type="dxa"/>
            <w:vAlign w:val="center"/>
          </w:tcPr>
          <w:p w:rsidR="00662738" w:rsidRPr="002112E2" w:rsidRDefault="002112E2" w:rsidP="006A3310">
            <w:pPr>
              <w:pStyle w:val="ConsPlusCell"/>
              <w:jc w:val="center"/>
              <w:rPr>
                <w:rFonts w:ascii="Times New Roman" w:hAnsi="Times New Roman" w:cs="Times New Roman"/>
                <w:sz w:val="24"/>
                <w:szCs w:val="24"/>
              </w:rPr>
            </w:pPr>
            <w:r w:rsidRPr="002112E2">
              <w:rPr>
                <w:rFonts w:ascii="Times New Roman" w:hAnsi="Times New Roman" w:cs="Times New Roman"/>
                <w:sz w:val="24"/>
                <w:szCs w:val="24"/>
              </w:rPr>
              <w:t>20</w:t>
            </w:r>
            <w:r w:rsidR="00662738" w:rsidRPr="002112E2">
              <w:rPr>
                <w:rFonts w:ascii="Times New Roman" w:hAnsi="Times New Roman" w:cs="Times New Roman"/>
                <w:sz w:val="24"/>
                <w:szCs w:val="24"/>
              </w:rPr>
              <w:t>0,0</w:t>
            </w:r>
          </w:p>
        </w:tc>
        <w:tc>
          <w:tcPr>
            <w:tcW w:w="1557" w:type="dxa"/>
            <w:vAlign w:val="center"/>
          </w:tcPr>
          <w:p w:rsidR="00662738" w:rsidRPr="002112E2" w:rsidRDefault="00E9210A" w:rsidP="006A3310">
            <w:pPr>
              <w:jc w:val="center"/>
              <w:rPr>
                <w:b/>
              </w:rPr>
            </w:pPr>
            <w:r>
              <w:rPr>
                <w:b/>
              </w:rPr>
              <w:t>20</w:t>
            </w:r>
            <w:r w:rsidR="00662738" w:rsidRPr="002112E2">
              <w:rPr>
                <w:b/>
              </w:rPr>
              <w:t>0,0</w:t>
            </w:r>
          </w:p>
        </w:tc>
        <w:tc>
          <w:tcPr>
            <w:tcW w:w="1419" w:type="dxa"/>
            <w:vAlign w:val="center"/>
          </w:tcPr>
          <w:p w:rsidR="00662738" w:rsidRPr="002112E2" w:rsidRDefault="00662738" w:rsidP="006A3310">
            <w:pPr>
              <w:jc w:val="center"/>
              <w:rPr>
                <w:b/>
              </w:rPr>
            </w:pPr>
            <w:r w:rsidRPr="002112E2">
              <w:rPr>
                <w:b/>
              </w:rPr>
              <w:t>0</w:t>
            </w:r>
          </w:p>
        </w:tc>
        <w:tc>
          <w:tcPr>
            <w:tcW w:w="993" w:type="dxa"/>
            <w:vAlign w:val="center"/>
          </w:tcPr>
          <w:p w:rsidR="00662738" w:rsidRPr="002112E2" w:rsidRDefault="00662738" w:rsidP="006A3310">
            <w:pPr>
              <w:jc w:val="center"/>
              <w:rPr>
                <w:b/>
              </w:rPr>
            </w:pPr>
            <w:r w:rsidRPr="002112E2">
              <w:rPr>
                <w:b/>
              </w:rPr>
              <w:t>0</w:t>
            </w:r>
          </w:p>
        </w:tc>
        <w:tc>
          <w:tcPr>
            <w:tcW w:w="1275" w:type="dxa"/>
            <w:gridSpan w:val="2"/>
            <w:vAlign w:val="center"/>
          </w:tcPr>
          <w:p w:rsidR="00662738" w:rsidRPr="002112E2" w:rsidRDefault="00662738" w:rsidP="006A3310">
            <w:pPr>
              <w:jc w:val="center"/>
              <w:rPr>
                <w:b/>
              </w:rPr>
            </w:pPr>
            <w:r w:rsidRPr="002112E2">
              <w:rPr>
                <w:b/>
              </w:rPr>
              <w:t>0</w:t>
            </w:r>
          </w:p>
        </w:tc>
      </w:tr>
      <w:tr w:rsidR="00662738" w:rsidRPr="009A3A32" w:rsidTr="00662738">
        <w:trPr>
          <w:trHeight w:val="594"/>
          <w:tblCellSpacing w:w="5" w:type="nil"/>
        </w:trPr>
        <w:tc>
          <w:tcPr>
            <w:tcW w:w="2874" w:type="dxa"/>
            <w:vAlign w:val="center"/>
          </w:tcPr>
          <w:p w:rsidR="00662738" w:rsidRPr="009A3A32" w:rsidRDefault="00662738" w:rsidP="006A3310">
            <w:pPr>
              <w:pStyle w:val="ConsPlusCell"/>
              <w:jc w:val="both"/>
              <w:rPr>
                <w:rFonts w:ascii="Times New Roman" w:hAnsi="Times New Roman" w:cs="Times New Roman"/>
                <w:sz w:val="24"/>
                <w:szCs w:val="24"/>
              </w:rPr>
            </w:pPr>
            <w:r w:rsidRPr="009A3A32">
              <w:rPr>
                <w:rFonts w:ascii="Times New Roman" w:hAnsi="Times New Roman" w:cs="Times New Roman"/>
                <w:sz w:val="24"/>
                <w:szCs w:val="24"/>
              </w:rPr>
              <w:t>Итого</w:t>
            </w:r>
          </w:p>
        </w:tc>
        <w:tc>
          <w:tcPr>
            <w:tcW w:w="1417" w:type="dxa"/>
            <w:vAlign w:val="center"/>
          </w:tcPr>
          <w:p w:rsidR="00662738" w:rsidRPr="009A3A32" w:rsidRDefault="00662738" w:rsidP="006A3310">
            <w:pPr>
              <w:tabs>
                <w:tab w:val="left" w:pos="2713"/>
              </w:tabs>
              <w:jc w:val="both"/>
            </w:pPr>
          </w:p>
        </w:tc>
        <w:tc>
          <w:tcPr>
            <w:tcW w:w="1842" w:type="dxa"/>
            <w:vAlign w:val="center"/>
          </w:tcPr>
          <w:p w:rsidR="00662738" w:rsidRPr="009A3A32" w:rsidRDefault="00662738" w:rsidP="006A3310">
            <w:pPr>
              <w:pStyle w:val="ConsPlusCell"/>
              <w:jc w:val="both"/>
              <w:rPr>
                <w:rFonts w:ascii="Times New Roman" w:hAnsi="Times New Roman" w:cs="Times New Roman"/>
                <w:sz w:val="24"/>
                <w:szCs w:val="24"/>
              </w:rPr>
            </w:pPr>
          </w:p>
        </w:tc>
        <w:tc>
          <w:tcPr>
            <w:tcW w:w="1418" w:type="dxa"/>
            <w:vAlign w:val="center"/>
          </w:tcPr>
          <w:p w:rsidR="00662738" w:rsidRPr="009A3A32" w:rsidRDefault="00A67265" w:rsidP="006A3310">
            <w:pPr>
              <w:pStyle w:val="ConsPlusCell"/>
              <w:jc w:val="center"/>
              <w:rPr>
                <w:rFonts w:ascii="Times New Roman" w:hAnsi="Times New Roman" w:cs="Times New Roman"/>
                <w:b/>
                <w:sz w:val="24"/>
                <w:szCs w:val="24"/>
              </w:rPr>
            </w:pPr>
            <w:r>
              <w:rPr>
                <w:rFonts w:ascii="Times New Roman" w:hAnsi="Times New Roman" w:cs="Times New Roman"/>
                <w:b/>
                <w:sz w:val="24"/>
                <w:szCs w:val="24"/>
              </w:rPr>
              <w:t>1 36</w:t>
            </w:r>
            <w:r w:rsidR="00662738">
              <w:rPr>
                <w:rFonts w:ascii="Times New Roman" w:hAnsi="Times New Roman" w:cs="Times New Roman"/>
                <w:b/>
                <w:sz w:val="24"/>
                <w:szCs w:val="24"/>
              </w:rPr>
              <w:t>0,0</w:t>
            </w:r>
          </w:p>
        </w:tc>
        <w:tc>
          <w:tcPr>
            <w:tcW w:w="1418" w:type="dxa"/>
            <w:vAlign w:val="center"/>
          </w:tcPr>
          <w:p w:rsidR="00662738" w:rsidRPr="009A3A32" w:rsidRDefault="00CC3329" w:rsidP="006A3310">
            <w:pPr>
              <w:pStyle w:val="ConsPlusCell"/>
              <w:jc w:val="center"/>
              <w:rPr>
                <w:rFonts w:ascii="Times New Roman" w:hAnsi="Times New Roman" w:cs="Times New Roman"/>
                <w:b/>
                <w:sz w:val="24"/>
                <w:szCs w:val="24"/>
              </w:rPr>
            </w:pPr>
            <w:r>
              <w:rPr>
                <w:rFonts w:ascii="Times New Roman" w:hAnsi="Times New Roman" w:cs="Times New Roman"/>
                <w:b/>
                <w:sz w:val="24"/>
                <w:szCs w:val="24"/>
              </w:rPr>
              <w:t>86</w:t>
            </w:r>
            <w:r w:rsidR="00662738">
              <w:rPr>
                <w:rFonts w:ascii="Times New Roman" w:hAnsi="Times New Roman" w:cs="Times New Roman"/>
                <w:b/>
                <w:sz w:val="24"/>
                <w:szCs w:val="24"/>
              </w:rPr>
              <w:t>0,0</w:t>
            </w:r>
          </w:p>
        </w:tc>
        <w:tc>
          <w:tcPr>
            <w:tcW w:w="1276" w:type="dxa"/>
            <w:vAlign w:val="center"/>
          </w:tcPr>
          <w:p w:rsidR="00662738" w:rsidRPr="009A3A32" w:rsidRDefault="00662738" w:rsidP="006A3310">
            <w:pPr>
              <w:pStyle w:val="ConsPlusCell"/>
              <w:jc w:val="center"/>
              <w:rPr>
                <w:rFonts w:ascii="Times New Roman" w:hAnsi="Times New Roman" w:cs="Times New Roman"/>
                <w:b/>
                <w:sz w:val="24"/>
                <w:szCs w:val="24"/>
              </w:rPr>
            </w:pPr>
            <w:r>
              <w:rPr>
                <w:rFonts w:ascii="Times New Roman" w:hAnsi="Times New Roman" w:cs="Times New Roman"/>
                <w:b/>
                <w:sz w:val="24"/>
                <w:szCs w:val="24"/>
              </w:rPr>
              <w:t>250,0</w:t>
            </w:r>
          </w:p>
        </w:tc>
        <w:tc>
          <w:tcPr>
            <w:tcW w:w="1557" w:type="dxa"/>
            <w:vAlign w:val="center"/>
          </w:tcPr>
          <w:p w:rsidR="00662738" w:rsidRPr="009A3A32" w:rsidRDefault="00662738" w:rsidP="006A3310">
            <w:pPr>
              <w:jc w:val="center"/>
              <w:rPr>
                <w:b/>
              </w:rPr>
            </w:pPr>
            <w:r>
              <w:rPr>
                <w:b/>
              </w:rPr>
              <w:t>250,0</w:t>
            </w:r>
          </w:p>
        </w:tc>
        <w:tc>
          <w:tcPr>
            <w:tcW w:w="1419" w:type="dxa"/>
            <w:vAlign w:val="center"/>
          </w:tcPr>
          <w:p w:rsidR="00662738" w:rsidRPr="009A3A32" w:rsidRDefault="00662738" w:rsidP="006A3310">
            <w:pPr>
              <w:jc w:val="center"/>
              <w:rPr>
                <w:b/>
              </w:rPr>
            </w:pPr>
            <w:r>
              <w:rPr>
                <w:b/>
              </w:rPr>
              <w:t>0</w:t>
            </w:r>
          </w:p>
        </w:tc>
        <w:tc>
          <w:tcPr>
            <w:tcW w:w="993" w:type="dxa"/>
            <w:vAlign w:val="center"/>
          </w:tcPr>
          <w:p w:rsidR="00662738" w:rsidRPr="009A3A32" w:rsidRDefault="00662738" w:rsidP="006A3310">
            <w:pPr>
              <w:jc w:val="center"/>
              <w:rPr>
                <w:b/>
              </w:rPr>
            </w:pPr>
            <w:r>
              <w:rPr>
                <w:b/>
              </w:rPr>
              <w:t>0</w:t>
            </w:r>
          </w:p>
        </w:tc>
        <w:tc>
          <w:tcPr>
            <w:tcW w:w="1275" w:type="dxa"/>
            <w:gridSpan w:val="2"/>
            <w:vAlign w:val="center"/>
          </w:tcPr>
          <w:p w:rsidR="00662738" w:rsidRPr="009A3A32" w:rsidRDefault="00662738" w:rsidP="002112E2">
            <w:pPr>
              <w:jc w:val="center"/>
              <w:rPr>
                <w:b/>
              </w:rPr>
            </w:pPr>
            <w:r>
              <w:rPr>
                <w:b/>
              </w:rPr>
              <w:t>0</w:t>
            </w:r>
          </w:p>
        </w:tc>
      </w:tr>
    </w:tbl>
    <w:p w:rsidR="006A3310" w:rsidRDefault="006A3310" w:rsidP="006A3310">
      <w:pPr>
        <w:ind w:left="1080" w:right="-1" w:firstLine="720"/>
        <w:jc w:val="both"/>
        <w:rPr>
          <w:sz w:val="20"/>
        </w:rPr>
      </w:pPr>
    </w:p>
    <w:p w:rsidR="006A3310" w:rsidRDefault="006A3310" w:rsidP="006A3310"/>
    <w:p w:rsidR="006A3310" w:rsidRDefault="006A3310"/>
    <w:sectPr w:rsidR="006A3310" w:rsidSect="00662738">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9C9" w:rsidRDefault="00DC49C9" w:rsidP="00BF5244">
      <w:r>
        <w:separator/>
      </w:r>
    </w:p>
  </w:endnote>
  <w:endnote w:type="continuationSeparator" w:id="0">
    <w:p w:rsidR="00DC49C9" w:rsidRDefault="00DC49C9" w:rsidP="00BF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6" w:rsidRDefault="00AB41A6">
    <w:pPr>
      <w:pStyle w:val="a8"/>
      <w:framePr w:wrap="around" w:vAnchor="text" w:hAnchor="margin" w:xAlign="right" w:y="1"/>
      <w:rPr>
        <w:rStyle w:val="aa"/>
        <w:rFonts w:eastAsiaTheme="majorEastAsia"/>
      </w:rPr>
    </w:pPr>
    <w:r>
      <w:rPr>
        <w:rStyle w:val="aa"/>
        <w:rFonts w:eastAsiaTheme="majorEastAsia"/>
      </w:rPr>
      <w:fldChar w:fldCharType="begin"/>
    </w:r>
    <w:r>
      <w:rPr>
        <w:rStyle w:val="aa"/>
        <w:rFonts w:eastAsiaTheme="majorEastAsia"/>
      </w:rPr>
      <w:instrText xml:space="preserve">PAGE  </w:instrText>
    </w:r>
    <w:r>
      <w:rPr>
        <w:rStyle w:val="aa"/>
        <w:rFonts w:eastAsiaTheme="majorEastAsia"/>
      </w:rPr>
      <w:fldChar w:fldCharType="end"/>
    </w:r>
  </w:p>
  <w:p w:rsidR="00AB41A6" w:rsidRDefault="00AB41A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6" w:rsidRDefault="00AB41A6">
    <w:pPr>
      <w:pStyle w:val="a8"/>
      <w:framePr w:wrap="around" w:vAnchor="text" w:hAnchor="margin" w:xAlign="right" w:y="1"/>
      <w:rPr>
        <w:rStyle w:val="aa"/>
        <w:rFonts w:eastAsiaTheme="majorEastAsia"/>
      </w:rPr>
    </w:pPr>
  </w:p>
  <w:p w:rsidR="00AB41A6" w:rsidRDefault="00AB41A6" w:rsidP="006A33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9C9" w:rsidRDefault="00DC49C9" w:rsidP="00BF5244">
      <w:r>
        <w:separator/>
      </w:r>
    </w:p>
  </w:footnote>
  <w:footnote w:type="continuationSeparator" w:id="0">
    <w:p w:rsidR="00DC49C9" w:rsidRDefault="00DC49C9" w:rsidP="00BF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6" w:rsidRDefault="00AB41A6" w:rsidP="006A3310">
    <w:pPr>
      <w:pStyle w:val="a6"/>
      <w:framePr w:wrap="around" w:vAnchor="text" w:hAnchor="margin" w:xAlign="center" w:y="1"/>
      <w:rPr>
        <w:rStyle w:val="aa"/>
        <w:rFonts w:eastAsiaTheme="majorEastAsia"/>
      </w:rPr>
    </w:pPr>
    <w:r>
      <w:rPr>
        <w:rStyle w:val="aa"/>
        <w:rFonts w:eastAsiaTheme="majorEastAsia"/>
      </w:rPr>
      <w:fldChar w:fldCharType="begin"/>
    </w:r>
    <w:r>
      <w:rPr>
        <w:rStyle w:val="aa"/>
        <w:rFonts w:eastAsiaTheme="majorEastAsia"/>
      </w:rPr>
      <w:instrText xml:space="preserve">PAGE  </w:instrText>
    </w:r>
    <w:r>
      <w:rPr>
        <w:rStyle w:val="aa"/>
        <w:rFonts w:eastAsiaTheme="majorEastAsia"/>
      </w:rPr>
      <w:fldChar w:fldCharType="separate"/>
    </w:r>
    <w:r>
      <w:rPr>
        <w:rStyle w:val="aa"/>
        <w:rFonts w:eastAsiaTheme="majorEastAsia"/>
        <w:noProof/>
      </w:rPr>
      <w:t>25</w:t>
    </w:r>
    <w:r>
      <w:rPr>
        <w:rStyle w:val="aa"/>
        <w:rFonts w:eastAsiaTheme="majorEastAsia"/>
      </w:rPr>
      <w:fldChar w:fldCharType="end"/>
    </w:r>
  </w:p>
  <w:p w:rsidR="00AB41A6" w:rsidRDefault="00AB41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6" w:rsidRDefault="00AB41A6" w:rsidP="006A3310">
    <w:pPr>
      <w:pStyle w:val="a6"/>
      <w:framePr w:wrap="around" w:vAnchor="text" w:hAnchor="page" w:x="6224" w:y="-318"/>
      <w:rPr>
        <w:rStyle w:val="aa"/>
        <w:rFonts w:eastAsiaTheme="majorEastAsia"/>
      </w:rPr>
    </w:pPr>
  </w:p>
  <w:p w:rsidR="00AB41A6" w:rsidRDefault="00AB41A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6" w:rsidRDefault="00AB41A6">
    <w:pPr>
      <w:pStyle w:val="a6"/>
      <w:framePr w:wrap="around" w:vAnchor="text" w:hAnchor="margin" w:xAlign="center" w:y="1"/>
      <w:rPr>
        <w:rStyle w:val="aa"/>
        <w:rFonts w:eastAsiaTheme="majorEastAsia"/>
      </w:rPr>
    </w:pPr>
    <w:r>
      <w:rPr>
        <w:rStyle w:val="aa"/>
        <w:rFonts w:eastAsiaTheme="majorEastAsia"/>
      </w:rPr>
      <w:fldChar w:fldCharType="begin"/>
    </w:r>
    <w:r>
      <w:rPr>
        <w:rStyle w:val="aa"/>
        <w:rFonts w:eastAsiaTheme="majorEastAsia"/>
      </w:rPr>
      <w:instrText xml:space="preserve">PAGE  </w:instrText>
    </w:r>
    <w:r>
      <w:rPr>
        <w:rStyle w:val="aa"/>
        <w:rFonts w:eastAsiaTheme="majorEastAsia"/>
      </w:rPr>
      <w:fldChar w:fldCharType="end"/>
    </w:r>
  </w:p>
  <w:p w:rsidR="00AB41A6" w:rsidRDefault="00AB41A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6" w:rsidRDefault="00AB41A6">
    <w:pPr>
      <w:pStyle w:val="a6"/>
      <w:framePr w:wrap="around" w:vAnchor="text" w:hAnchor="margin" w:xAlign="center" w:y="1"/>
      <w:rPr>
        <w:rStyle w:val="aa"/>
        <w:rFonts w:eastAsiaTheme="majorEastAsia"/>
      </w:rPr>
    </w:pPr>
  </w:p>
  <w:p w:rsidR="00AB41A6" w:rsidRDefault="00AB41A6">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6" w:rsidRDefault="00AB41A6">
    <w:pPr>
      <w:pStyle w:val="a6"/>
      <w:framePr w:wrap="around" w:vAnchor="text" w:hAnchor="margin" w:xAlign="center" w:y="1"/>
      <w:rPr>
        <w:rStyle w:val="aa"/>
        <w:rFonts w:eastAsiaTheme="majorEastAsia"/>
      </w:rPr>
    </w:pPr>
    <w:r>
      <w:rPr>
        <w:rStyle w:val="aa"/>
        <w:rFonts w:eastAsiaTheme="majorEastAsia"/>
      </w:rPr>
      <w:fldChar w:fldCharType="begin"/>
    </w:r>
    <w:r>
      <w:rPr>
        <w:rStyle w:val="aa"/>
        <w:rFonts w:eastAsiaTheme="majorEastAsia"/>
      </w:rPr>
      <w:instrText xml:space="preserve">PAGE  </w:instrText>
    </w:r>
    <w:r>
      <w:rPr>
        <w:rStyle w:val="aa"/>
        <w:rFonts w:eastAsiaTheme="majorEastAsia"/>
      </w:rPr>
      <w:fldChar w:fldCharType="end"/>
    </w:r>
  </w:p>
  <w:p w:rsidR="00AB41A6" w:rsidRDefault="00AB41A6">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A6" w:rsidRDefault="00AB41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
    <w:nsid w:val="16C77F72"/>
    <w:multiLevelType w:val="hybridMultilevel"/>
    <w:tmpl w:val="14624D10"/>
    <w:lvl w:ilvl="0" w:tplc="6F92BA2E">
      <w:start w:val="3"/>
      <w:numFmt w:val="decimal"/>
      <w:lvlText w:val="%1."/>
      <w:lvlJc w:val="left"/>
      <w:pPr>
        <w:ind w:left="900" w:hanging="360"/>
      </w:pPr>
      <w:rPr>
        <w:rFonts w:hint="default"/>
        <w:b w:val="0"/>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297602"/>
    <w:multiLevelType w:val="hybridMultilevel"/>
    <w:tmpl w:val="6922A98C"/>
    <w:lvl w:ilvl="0" w:tplc="FC525B20">
      <w:start w:val="3"/>
      <w:numFmt w:val="decimal"/>
      <w:lvlText w:val="%1."/>
      <w:lvlJc w:val="left"/>
      <w:pPr>
        <w:ind w:left="900" w:hanging="360"/>
      </w:pPr>
      <w:rPr>
        <w:rFonts w:hint="default"/>
        <w:b w:val="0"/>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4">
    <w:nsid w:val="2D321A01"/>
    <w:multiLevelType w:val="hybridMultilevel"/>
    <w:tmpl w:val="61686786"/>
    <w:lvl w:ilvl="0" w:tplc="6DB8C8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45A6F43"/>
    <w:multiLevelType w:val="hybridMultilevel"/>
    <w:tmpl w:val="9F52B372"/>
    <w:lvl w:ilvl="0" w:tplc="B76A0134">
      <w:start w:val="1"/>
      <w:numFmt w:val="decimal"/>
      <w:lvlText w:val="%1."/>
      <w:lvlJc w:val="left"/>
      <w:pPr>
        <w:tabs>
          <w:tab w:val="num" w:pos="915"/>
        </w:tabs>
        <w:ind w:left="915" w:hanging="915"/>
      </w:pPr>
      <w:rPr>
        <w:rFonts w:hint="default"/>
      </w:rPr>
    </w:lvl>
    <w:lvl w:ilvl="1" w:tplc="614AB25C">
      <w:numFmt w:val="none"/>
      <w:lvlText w:val=""/>
      <w:lvlJc w:val="left"/>
      <w:pPr>
        <w:tabs>
          <w:tab w:val="num" w:pos="-12"/>
        </w:tabs>
      </w:pPr>
    </w:lvl>
    <w:lvl w:ilvl="2" w:tplc="0650913C">
      <w:numFmt w:val="none"/>
      <w:lvlText w:val=""/>
      <w:lvlJc w:val="left"/>
      <w:pPr>
        <w:tabs>
          <w:tab w:val="num" w:pos="-12"/>
        </w:tabs>
      </w:pPr>
    </w:lvl>
    <w:lvl w:ilvl="3" w:tplc="1FFEB136">
      <w:numFmt w:val="none"/>
      <w:lvlText w:val=""/>
      <w:lvlJc w:val="left"/>
      <w:pPr>
        <w:tabs>
          <w:tab w:val="num" w:pos="-12"/>
        </w:tabs>
      </w:pPr>
    </w:lvl>
    <w:lvl w:ilvl="4" w:tplc="F4587CE0">
      <w:numFmt w:val="none"/>
      <w:lvlText w:val=""/>
      <w:lvlJc w:val="left"/>
      <w:pPr>
        <w:tabs>
          <w:tab w:val="num" w:pos="-12"/>
        </w:tabs>
      </w:pPr>
    </w:lvl>
    <w:lvl w:ilvl="5" w:tplc="0FDA67C4">
      <w:numFmt w:val="none"/>
      <w:lvlText w:val=""/>
      <w:lvlJc w:val="left"/>
      <w:pPr>
        <w:tabs>
          <w:tab w:val="num" w:pos="-12"/>
        </w:tabs>
      </w:pPr>
    </w:lvl>
    <w:lvl w:ilvl="6" w:tplc="34B456E8">
      <w:numFmt w:val="none"/>
      <w:lvlText w:val=""/>
      <w:lvlJc w:val="left"/>
      <w:pPr>
        <w:tabs>
          <w:tab w:val="num" w:pos="-12"/>
        </w:tabs>
      </w:pPr>
    </w:lvl>
    <w:lvl w:ilvl="7" w:tplc="6614AAA4">
      <w:numFmt w:val="none"/>
      <w:lvlText w:val=""/>
      <w:lvlJc w:val="left"/>
      <w:pPr>
        <w:tabs>
          <w:tab w:val="num" w:pos="-12"/>
        </w:tabs>
      </w:pPr>
    </w:lvl>
    <w:lvl w:ilvl="8" w:tplc="FA60CFE6">
      <w:numFmt w:val="none"/>
      <w:lvlText w:val=""/>
      <w:lvlJc w:val="left"/>
      <w:pPr>
        <w:tabs>
          <w:tab w:val="num" w:pos="-12"/>
        </w:tabs>
      </w:pPr>
    </w:lvl>
  </w:abstractNum>
  <w:abstractNum w:abstractNumId="6">
    <w:nsid w:val="4B4679FF"/>
    <w:multiLevelType w:val="multilevel"/>
    <w:tmpl w:val="0270E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1347"/>
        </w:tabs>
        <w:ind w:left="1347" w:hanging="360"/>
      </w:pPr>
      <w:rPr>
        <w:rFonts w:hint="default"/>
        <w:u w:val="none"/>
      </w:rPr>
    </w:lvl>
    <w:lvl w:ilvl="2">
      <w:start w:val="1"/>
      <w:numFmt w:val="decimal"/>
      <w:lvlText w:val="%1.%2.%3"/>
      <w:lvlJc w:val="left"/>
      <w:pPr>
        <w:tabs>
          <w:tab w:val="num" w:pos="2694"/>
        </w:tabs>
        <w:ind w:left="2694" w:hanging="720"/>
      </w:pPr>
      <w:rPr>
        <w:rFonts w:hint="default"/>
        <w:u w:val="none"/>
      </w:rPr>
    </w:lvl>
    <w:lvl w:ilvl="3">
      <w:start w:val="1"/>
      <w:numFmt w:val="decimal"/>
      <w:lvlText w:val="%1.%2.%3.%4"/>
      <w:lvlJc w:val="left"/>
      <w:pPr>
        <w:tabs>
          <w:tab w:val="num" w:pos="4041"/>
        </w:tabs>
        <w:ind w:left="4041" w:hanging="1080"/>
      </w:pPr>
      <w:rPr>
        <w:rFonts w:hint="default"/>
        <w:u w:val="none"/>
      </w:rPr>
    </w:lvl>
    <w:lvl w:ilvl="4">
      <w:start w:val="1"/>
      <w:numFmt w:val="decimal"/>
      <w:lvlText w:val="%1.%2.%3.%4.%5"/>
      <w:lvlJc w:val="left"/>
      <w:pPr>
        <w:tabs>
          <w:tab w:val="num" w:pos="5028"/>
        </w:tabs>
        <w:ind w:left="5028" w:hanging="1080"/>
      </w:pPr>
      <w:rPr>
        <w:rFonts w:hint="default"/>
        <w:u w:val="none"/>
      </w:rPr>
    </w:lvl>
    <w:lvl w:ilvl="5">
      <w:start w:val="1"/>
      <w:numFmt w:val="decimal"/>
      <w:lvlText w:val="%1.%2.%3.%4.%5.%6"/>
      <w:lvlJc w:val="left"/>
      <w:pPr>
        <w:tabs>
          <w:tab w:val="num" w:pos="6375"/>
        </w:tabs>
        <w:ind w:left="6375" w:hanging="1440"/>
      </w:pPr>
      <w:rPr>
        <w:rFonts w:hint="default"/>
        <w:u w:val="none"/>
      </w:rPr>
    </w:lvl>
    <w:lvl w:ilvl="6">
      <w:start w:val="1"/>
      <w:numFmt w:val="decimal"/>
      <w:lvlText w:val="%1.%2.%3.%4.%5.%6.%7"/>
      <w:lvlJc w:val="left"/>
      <w:pPr>
        <w:tabs>
          <w:tab w:val="num" w:pos="7362"/>
        </w:tabs>
        <w:ind w:left="7362" w:hanging="1440"/>
      </w:pPr>
      <w:rPr>
        <w:rFonts w:hint="default"/>
        <w:u w:val="none"/>
      </w:rPr>
    </w:lvl>
    <w:lvl w:ilvl="7">
      <w:start w:val="1"/>
      <w:numFmt w:val="decimal"/>
      <w:lvlText w:val="%1.%2.%3.%4.%5.%6.%7.%8"/>
      <w:lvlJc w:val="left"/>
      <w:pPr>
        <w:tabs>
          <w:tab w:val="num" w:pos="8709"/>
        </w:tabs>
        <w:ind w:left="8709" w:hanging="1800"/>
      </w:pPr>
      <w:rPr>
        <w:rFonts w:hint="default"/>
        <w:u w:val="none"/>
      </w:rPr>
    </w:lvl>
    <w:lvl w:ilvl="8">
      <w:start w:val="1"/>
      <w:numFmt w:val="decimal"/>
      <w:lvlText w:val="%1.%2.%3.%4.%5.%6.%7.%8.%9"/>
      <w:lvlJc w:val="left"/>
      <w:pPr>
        <w:tabs>
          <w:tab w:val="num" w:pos="10056"/>
        </w:tabs>
        <w:ind w:left="10056" w:hanging="2160"/>
      </w:pPr>
      <w:rPr>
        <w:rFonts w:hint="default"/>
        <w:u w:val="none"/>
      </w:rPr>
    </w:lvl>
  </w:abstractNum>
  <w:abstractNum w:abstractNumId="7">
    <w:nsid w:val="5DB65749"/>
    <w:multiLevelType w:val="hybridMultilevel"/>
    <w:tmpl w:val="D6E24146"/>
    <w:lvl w:ilvl="0" w:tplc="CCCE90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0"/>
  </w:num>
  <w:num w:numId="4">
    <w:abstractNumId w:val="5"/>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679E0"/>
    <w:rsid w:val="0001536C"/>
    <w:rsid w:val="00090B4C"/>
    <w:rsid w:val="000C4058"/>
    <w:rsid w:val="000C7005"/>
    <w:rsid w:val="000D108B"/>
    <w:rsid w:val="00114979"/>
    <w:rsid w:val="00140BEF"/>
    <w:rsid w:val="002112E2"/>
    <w:rsid w:val="002A73D9"/>
    <w:rsid w:val="00434457"/>
    <w:rsid w:val="004748E0"/>
    <w:rsid w:val="00480065"/>
    <w:rsid w:val="004B3CC1"/>
    <w:rsid w:val="004E4FFE"/>
    <w:rsid w:val="005605F3"/>
    <w:rsid w:val="005D6419"/>
    <w:rsid w:val="00642C10"/>
    <w:rsid w:val="00662738"/>
    <w:rsid w:val="006A3310"/>
    <w:rsid w:val="007149C5"/>
    <w:rsid w:val="00795BBB"/>
    <w:rsid w:val="00832F42"/>
    <w:rsid w:val="00891CF6"/>
    <w:rsid w:val="008F1A93"/>
    <w:rsid w:val="0094461D"/>
    <w:rsid w:val="0096658E"/>
    <w:rsid w:val="009F22F7"/>
    <w:rsid w:val="00A51840"/>
    <w:rsid w:val="00A569C8"/>
    <w:rsid w:val="00A6105B"/>
    <w:rsid w:val="00A67265"/>
    <w:rsid w:val="00AB41A6"/>
    <w:rsid w:val="00AC3DE1"/>
    <w:rsid w:val="00B011C7"/>
    <w:rsid w:val="00B07316"/>
    <w:rsid w:val="00B45788"/>
    <w:rsid w:val="00B67CF1"/>
    <w:rsid w:val="00BE5D01"/>
    <w:rsid w:val="00BF5244"/>
    <w:rsid w:val="00C679E0"/>
    <w:rsid w:val="00CB00CA"/>
    <w:rsid w:val="00CC3329"/>
    <w:rsid w:val="00CE450C"/>
    <w:rsid w:val="00DC49C9"/>
    <w:rsid w:val="00E9210A"/>
    <w:rsid w:val="00FE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HTML Preformatted"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9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3310"/>
    <w:pPr>
      <w:widowControl w:val="0"/>
      <w:spacing w:before="108" w:after="108"/>
      <w:jc w:val="center"/>
      <w:outlineLvl w:val="0"/>
    </w:pPr>
    <w:rPr>
      <w:rFonts w:ascii="Arial" w:hAnsi="Arial"/>
      <w:b/>
      <w:color w:val="000080"/>
      <w:sz w:val="20"/>
      <w:szCs w:val="20"/>
    </w:rPr>
  </w:style>
  <w:style w:type="paragraph" w:styleId="2">
    <w:name w:val="heading 2"/>
    <w:basedOn w:val="a"/>
    <w:next w:val="a"/>
    <w:link w:val="20"/>
    <w:qFormat/>
    <w:rsid w:val="00C679E0"/>
    <w:pPr>
      <w:keepNext/>
      <w:jc w:val="center"/>
      <w:outlineLvl w:val="1"/>
    </w:pPr>
    <w:rPr>
      <w:b/>
    </w:rPr>
  </w:style>
  <w:style w:type="paragraph" w:styleId="3">
    <w:name w:val="heading 3"/>
    <w:basedOn w:val="a"/>
    <w:next w:val="a"/>
    <w:link w:val="30"/>
    <w:unhideWhenUsed/>
    <w:qFormat/>
    <w:rsid w:val="006A33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A33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A331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6A3310"/>
    <w:pPr>
      <w:keepNext/>
      <w:jc w:val="center"/>
      <w:outlineLvl w:val="5"/>
    </w:pPr>
    <w:rPr>
      <w:b/>
      <w:sz w:val="20"/>
    </w:rPr>
  </w:style>
  <w:style w:type="paragraph" w:styleId="7">
    <w:name w:val="heading 7"/>
    <w:basedOn w:val="a"/>
    <w:next w:val="a"/>
    <w:link w:val="70"/>
    <w:qFormat/>
    <w:rsid w:val="006A3310"/>
    <w:pPr>
      <w:keepNext/>
      <w:jc w:val="center"/>
      <w:outlineLvl w:val="6"/>
    </w:pPr>
    <w:rPr>
      <w:b/>
      <w:u w:val="single"/>
    </w:rPr>
  </w:style>
  <w:style w:type="paragraph" w:styleId="8">
    <w:name w:val="heading 8"/>
    <w:basedOn w:val="a"/>
    <w:next w:val="a"/>
    <w:link w:val="80"/>
    <w:qFormat/>
    <w:rsid w:val="006A3310"/>
    <w:pPr>
      <w:keepNext/>
      <w:numPr>
        <w:numId w:val="3"/>
      </w:numPr>
      <w:jc w:val="center"/>
      <w:outlineLvl w:val="7"/>
    </w:pPr>
    <w:rPr>
      <w:b/>
    </w:rPr>
  </w:style>
  <w:style w:type="paragraph" w:styleId="9">
    <w:name w:val="heading 9"/>
    <w:basedOn w:val="a"/>
    <w:next w:val="a"/>
    <w:link w:val="90"/>
    <w:qFormat/>
    <w:rsid w:val="006A331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3310"/>
    <w:rPr>
      <w:rFonts w:ascii="Arial" w:eastAsia="Times New Roman" w:hAnsi="Arial" w:cs="Times New Roman"/>
      <w:b/>
      <w:color w:val="000080"/>
      <w:sz w:val="20"/>
      <w:szCs w:val="20"/>
      <w:lang w:eastAsia="ru-RU"/>
    </w:rPr>
  </w:style>
  <w:style w:type="character" w:customStyle="1" w:styleId="20">
    <w:name w:val="Заголовок 2 Знак"/>
    <w:basedOn w:val="a0"/>
    <w:link w:val="2"/>
    <w:rsid w:val="00C679E0"/>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6A331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6A3310"/>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A331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6A3310"/>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6A3310"/>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6A3310"/>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6A3310"/>
    <w:rPr>
      <w:rFonts w:ascii="Arial" w:eastAsia="Times New Roman" w:hAnsi="Arial" w:cs="Arial"/>
      <w:lang w:eastAsia="ru-RU"/>
    </w:rPr>
  </w:style>
  <w:style w:type="paragraph" w:customStyle="1" w:styleId="a3">
    <w:name w:val="Таблицы (моноширинный)"/>
    <w:basedOn w:val="a"/>
    <w:next w:val="a"/>
    <w:rsid w:val="00C679E0"/>
    <w:pPr>
      <w:widowControl w:val="0"/>
      <w:jc w:val="both"/>
    </w:pPr>
    <w:rPr>
      <w:rFonts w:ascii="Courier New" w:hAnsi="Courier New"/>
      <w:sz w:val="20"/>
      <w:szCs w:val="20"/>
    </w:rPr>
  </w:style>
  <w:style w:type="paragraph" w:styleId="HTML">
    <w:name w:val="HTML Preformatted"/>
    <w:basedOn w:val="a"/>
    <w:link w:val="HTML0"/>
    <w:rsid w:val="00C67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679E0"/>
    <w:rPr>
      <w:rFonts w:ascii="Courier New" w:eastAsia="Times New Roman" w:hAnsi="Courier New" w:cs="Courier New"/>
      <w:sz w:val="20"/>
      <w:szCs w:val="20"/>
      <w:lang w:eastAsia="ru-RU"/>
    </w:rPr>
  </w:style>
  <w:style w:type="paragraph" w:styleId="a4">
    <w:name w:val="Balloon Text"/>
    <w:basedOn w:val="a"/>
    <w:link w:val="a5"/>
    <w:unhideWhenUsed/>
    <w:rsid w:val="00C679E0"/>
    <w:rPr>
      <w:rFonts w:ascii="Tahoma" w:hAnsi="Tahoma" w:cs="Tahoma"/>
      <w:sz w:val="16"/>
      <w:szCs w:val="16"/>
    </w:rPr>
  </w:style>
  <w:style w:type="character" w:customStyle="1" w:styleId="a5">
    <w:name w:val="Текст выноски Знак"/>
    <w:basedOn w:val="a0"/>
    <w:link w:val="a4"/>
    <w:rsid w:val="00C679E0"/>
    <w:rPr>
      <w:rFonts w:ascii="Tahoma" w:eastAsia="Times New Roman" w:hAnsi="Tahoma" w:cs="Tahoma"/>
      <w:sz w:val="16"/>
      <w:szCs w:val="16"/>
      <w:lang w:eastAsia="ru-RU"/>
    </w:rPr>
  </w:style>
  <w:style w:type="paragraph" w:customStyle="1" w:styleId="ConsPlusTitle">
    <w:name w:val="ConsPlusTitle"/>
    <w:rsid w:val="006A3310"/>
    <w:pPr>
      <w:widowControl w:val="0"/>
      <w:autoSpaceDE w:val="0"/>
      <w:autoSpaceDN w:val="0"/>
      <w:adjustRightInd w:val="0"/>
      <w:spacing w:after="0" w:line="240" w:lineRule="auto"/>
    </w:pPr>
    <w:rPr>
      <w:rFonts w:ascii="Arial" w:eastAsia="Times New Roman" w:hAnsi="Arial" w:cs="Times New Roman"/>
      <w:b/>
      <w:sz w:val="20"/>
      <w:szCs w:val="20"/>
      <w:lang w:eastAsia="ru-RU"/>
    </w:rPr>
  </w:style>
  <w:style w:type="paragraph" w:styleId="a6">
    <w:name w:val="header"/>
    <w:basedOn w:val="a"/>
    <w:link w:val="a7"/>
    <w:rsid w:val="006A3310"/>
    <w:pPr>
      <w:tabs>
        <w:tab w:val="center" w:pos="4677"/>
        <w:tab w:val="right" w:pos="9355"/>
      </w:tabs>
    </w:pPr>
  </w:style>
  <w:style w:type="character" w:customStyle="1" w:styleId="a7">
    <w:name w:val="Верхний колонтитул Знак"/>
    <w:basedOn w:val="a0"/>
    <w:link w:val="a6"/>
    <w:rsid w:val="006A3310"/>
    <w:rPr>
      <w:rFonts w:ascii="Times New Roman" w:eastAsia="Times New Roman" w:hAnsi="Times New Roman" w:cs="Times New Roman"/>
      <w:sz w:val="24"/>
      <w:szCs w:val="24"/>
      <w:lang w:eastAsia="ru-RU"/>
    </w:rPr>
  </w:style>
  <w:style w:type="paragraph" w:styleId="31">
    <w:name w:val="Body Text Indent 3"/>
    <w:basedOn w:val="a"/>
    <w:link w:val="32"/>
    <w:rsid w:val="006A3310"/>
    <w:pPr>
      <w:spacing w:line="360" w:lineRule="auto"/>
      <w:ind w:firstLine="720"/>
      <w:jc w:val="both"/>
    </w:pPr>
    <w:rPr>
      <w:sz w:val="28"/>
    </w:rPr>
  </w:style>
  <w:style w:type="character" w:customStyle="1" w:styleId="32">
    <w:name w:val="Основной текст с отступом 3 Знак"/>
    <w:basedOn w:val="a0"/>
    <w:link w:val="31"/>
    <w:rsid w:val="006A3310"/>
    <w:rPr>
      <w:rFonts w:ascii="Times New Roman" w:eastAsia="Times New Roman" w:hAnsi="Times New Roman" w:cs="Times New Roman"/>
      <w:sz w:val="28"/>
      <w:szCs w:val="24"/>
      <w:lang w:eastAsia="ru-RU"/>
    </w:rPr>
  </w:style>
  <w:style w:type="paragraph" w:styleId="33">
    <w:name w:val="Body Text 3"/>
    <w:basedOn w:val="a"/>
    <w:link w:val="34"/>
    <w:rsid w:val="006A3310"/>
    <w:pPr>
      <w:spacing w:after="120"/>
    </w:pPr>
    <w:rPr>
      <w:sz w:val="16"/>
      <w:szCs w:val="16"/>
    </w:rPr>
  </w:style>
  <w:style w:type="character" w:customStyle="1" w:styleId="34">
    <w:name w:val="Основной текст 3 Знак"/>
    <w:basedOn w:val="a0"/>
    <w:link w:val="33"/>
    <w:rsid w:val="006A3310"/>
    <w:rPr>
      <w:rFonts w:ascii="Times New Roman" w:eastAsia="Times New Roman" w:hAnsi="Times New Roman" w:cs="Times New Roman"/>
      <w:sz w:val="16"/>
      <w:szCs w:val="16"/>
      <w:lang w:eastAsia="ru-RU"/>
    </w:rPr>
  </w:style>
  <w:style w:type="paragraph" w:styleId="21">
    <w:name w:val="Body Text Indent 2"/>
    <w:basedOn w:val="a"/>
    <w:link w:val="22"/>
    <w:rsid w:val="006A3310"/>
    <w:pPr>
      <w:spacing w:after="120" w:line="480" w:lineRule="auto"/>
      <w:ind w:left="283"/>
    </w:pPr>
  </w:style>
  <w:style w:type="character" w:customStyle="1" w:styleId="22">
    <w:name w:val="Основной текст с отступом 2 Знак"/>
    <w:basedOn w:val="a0"/>
    <w:link w:val="21"/>
    <w:rsid w:val="006A3310"/>
    <w:rPr>
      <w:rFonts w:ascii="Times New Roman" w:eastAsia="Times New Roman" w:hAnsi="Times New Roman" w:cs="Times New Roman"/>
      <w:sz w:val="24"/>
      <w:szCs w:val="24"/>
      <w:lang w:eastAsia="ru-RU"/>
    </w:rPr>
  </w:style>
  <w:style w:type="paragraph" w:styleId="23">
    <w:name w:val="Body Text 2"/>
    <w:basedOn w:val="a"/>
    <w:link w:val="24"/>
    <w:rsid w:val="006A3310"/>
    <w:pPr>
      <w:spacing w:after="120" w:line="480" w:lineRule="auto"/>
    </w:pPr>
  </w:style>
  <w:style w:type="character" w:customStyle="1" w:styleId="24">
    <w:name w:val="Основной текст 2 Знак"/>
    <w:basedOn w:val="a0"/>
    <w:link w:val="23"/>
    <w:rsid w:val="006A3310"/>
    <w:rPr>
      <w:rFonts w:ascii="Times New Roman" w:eastAsia="Times New Roman" w:hAnsi="Times New Roman" w:cs="Times New Roman"/>
      <w:sz w:val="24"/>
      <w:szCs w:val="24"/>
      <w:lang w:eastAsia="ru-RU"/>
    </w:rPr>
  </w:style>
  <w:style w:type="paragraph" w:styleId="a8">
    <w:name w:val="footer"/>
    <w:basedOn w:val="a"/>
    <w:link w:val="a9"/>
    <w:rsid w:val="006A3310"/>
    <w:pPr>
      <w:tabs>
        <w:tab w:val="center" w:pos="4153"/>
        <w:tab w:val="right" w:pos="8306"/>
      </w:tabs>
    </w:pPr>
    <w:rPr>
      <w:sz w:val="20"/>
      <w:szCs w:val="20"/>
    </w:rPr>
  </w:style>
  <w:style w:type="character" w:customStyle="1" w:styleId="a9">
    <w:name w:val="Нижний колонтитул Знак"/>
    <w:basedOn w:val="a0"/>
    <w:link w:val="a8"/>
    <w:rsid w:val="006A3310"/>
    <w:rPr>
      <w:rFonts w:ascii="Times New Roman" w:eastAsia="Times New Roman" w:hAnsi="Times New Roman" w:cs="Times New Roman"/>
      <w:sz w:val="20"/>
      <w:szCs w:val="20"/>
      <w:lang w:eastAsia="ru-RU"/>
    </w:rPr>
  </w:style>
  <w:style w:type="character" w:styleId="aa">
    <w:name w:val="page number"/>
    <w:basedOn w:val="a0"/>
    <w:rsid w:val="006A3310"/>
  </w:style>
  <w:style w:type="paragraph" w:styleId="ab">
    <w:name w:val="Body Text Indent"/>
    <w:basedOn w:val="a"/>
    <w:link w:val="ac"/>
    <w:rsid w:val="006A3310"/>
    <w:pPr>
      <w:spacing w:after="120"/>
      <w:ind w:left="283"/>
    </w:pPr>
  </w:style>
  <w:style w:type="character" w:customStyle="1" w:styleId="ac">
    <w:name w:val="Основной текст с отступом Знак"/>
    <w:basedOn w:val="a0"/>
    <w:link w:val="ab"/>
    <w:rsid w:val="006A3310"/>
    <w:rPr>
      <w:rFonts w:ascii="Times New Roman" w:eastAsia="Times New Roman" w:hAnsi="Times New Roman" w:cs="Times New Roman"/>
      <w:sz w:val="24"/>
      <w:szCs w:val="24"/>
      <w:lang w:eastAsia="ru-RU"/>
    </w:rPr>
  </w:style>
  <w:style w:type="paragraph" w:styleId="ad">
    <w:name w:val="Body Text"/>
    <w:basedOn w:val="a"/>
    <w:link w:val="ae"/>
    <w:rsid w:val="006A3310"/>
    <w:pPr>
      <w:spacing w:after="120"/>
    </w:pPr>
  </w:style>
  <w:style w:type="character" w:customStyle="1" w:styleId="ae">
    <w:name w:val="Основной текст Знак"/>
    <w:basedOn w:val="a0"/>
    <w:link w:val="ad"/>
    <w:rsid w:val="006A3310"/>
    <w:rPr>
      <w:rFonts w:ascii="Times New Roman" w:eastAsia="Times New Roman" w:hAnsi="Times New Roman" w:cs="Times New Roman"/>
      <w:sz w:val="24"/>
      <w:szCs w:val="24"/>
      <w:lang w:eastAsia="ru-RU"/>
    </w:rPr>
  </w:style>
  <w:style w:type="paragraph" w:styleId="af">
    <w:name w:val="Block Text"/>
    <w:basedOn w:val="a"/>
    <w:rsid w:val="006A3310"/>
    <w:pPr>
      <w:ind w:left="113" w:right="113"/>
      <w:jc w:val="center"/>
    </w:pPr>
    <w:rPr>
      <w:sz w:val="20"/>
    </w:rPr>
  </w:style>
  <w:style w:type="paragraph" w:styleId="af0">
    <w:name w:val="Title"/>
    <w:basedOn w:val="a"/>
    <w:link w:val="af1"/>
    <w:qFormat/>
    <w:rsid w:val="006A3310"/>
    <w:pPr>
      <w:jc w:val="center"/>
    </w:pPr>
    <w:rPr>
      <w:b/>
      <w:szCs w:val="20"/>
    </w:rPr>
  </w:style>
  <w:style w:type="character" w:customStyle="1" w:styleId="af1">
    <w:name w:val="Название Знак"/>
    <w:basedOn w:val="a0"/>
    <w:link w:val="af0"/>
    <w:rsid w:val="006A3310"/>
    <w:rPr>
      <w:rFonts w:ascii="Times New Roman" w:eastAsia="Times New Roman" w:hAnsi="Times New Roman" w:cs="Times New Roman"/>
      <w:b/>
      <w:sz w:val="24"/>
      <w:szCs w:val="20"/>
      <w:lang w:eastAsia="ru-RU"/>
    </w:rPr>
  </w:style>
  <w:style w:type="character" w:styleId="af2">
    <w:name w:val="Emphasis"/>
    <w:qFormat/>
    <w:rsid w:val="006A3310"/>
    <w:rPr>
      <w:i/>
      <w:iCs/>
    </w:rPr>
  </w:style>
  <w:style w:type="paragraph" w:customStyle="1" w:styleId="ConsPlusCell">
    <w:name w:val="ConsPlusCell"/>
    <w:uiPriority w:val="99"/>
    <w:rsid w:val="006A33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6A33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List Paragraph"/>
    <w:basedOn w:val="a"/>
    <w:uiPriority w:val="34"/>
    <w:qFormat/>
    <w:rsid w:val="009F22F7"/>
    <w:pPr>
      <w:ind w:left="720"/>
      <w:contextualSpacing/>
    </w:pPr>
  </w:style>
  <w:style w:type="table" w:customStyle="1" w:styleId="11">
    <w:name w:val="Сетка таблицы1"/>
    <w:basedOn w:val="a1"/>
    <w:uiPriority w:val="39"/>
    <w:rsid w:val="00AC3DE1"/>
    <w:pPr>
      <w:spacing w:after="0" w:line="240" w:lineRule="auto"/>
      <w:ind w:firstLine="851"/>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C3D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rsid w:val="00AC3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2994;fld=134;dst=10012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26</Pages>
  <Words>6077</Words>
  <Characters>34643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JJ</cp:lastModifiedBy>
  <cp:revision>18</cp:revision>
  <cp:lastPrinted>2023-12-13T15:40:00Z</cp:lastPrinted>
  <dcterms:created xsi:type="dcterms:W3CDTF">2020-12-03T12:54:00Z</dcterms:created>
  <dcterms:modified xsi:type="dcterms:W3CDTF">2023-12-13T15:40:00Z</dcterms:modified>
</cp:coreProperties>
</file>