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92" w:rsidRPr="0068186F" w:rsidRDefault="001A5492" w:rsidP="00C64AB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DA75127" wp14:editId="46E13B7B">
            <wp:extent cx="71628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92" w:rsidRPr="001A5492" w:rsidRDefault="001A5492" w:rsidP="00C64AB4">
      <w:pPr>
        <w:jc w:val="center"/>
        <w:rPr>
          <w:b/>
          <w:sz w:val="28"/>
          <w:szCs w:val="28"/>
        </w:rPr>
      </w:pPr>
      <w:r w:rsidRPr="001A5492">
        <w:rPr>
          <w:b/>
          <w:sz w:val="28"/>
          <w:szCs w:val="28"/>
        </w:rPr>
        <w:t>АДМИНИСТРАЦИЯ</w:t>
      </w:r>
    </w:p>
    <w:p w:rsidR="001A5492" w:rsidRPr="001A5492" w:rsidRDefault="001A5492" w:rsidP="00C64AB4">
      <w:pPr>
        <w:jc w:val="center"/>
        <w:rPr>
          <w:b/>
          <w:sz w:val="28"/>
          <w:szCs w:val="28"/>
        </w:rPr>
      </w:pPr>
      <w:r w:rsidRPr="001A5492">
        <w:rPr>
          <w:b/>
          <w:sz w:val="28"/>
          <w:szCs w:val="28"/>
        </w:rPr>
        <w:t>СТОДОЛИЩЕНСКОГО СЕЛЬСКОГО ПОСЕЛЕНИЯ</w:t>
      </w:r>
    </w:p>
    <w:p w:rsidR="001A5492" w:rsidRPr="001A5492" w:rsidRDefault="001A5492" w:rsidP="00C64AB4">
      <w:pPr>
        <w:jc w:val="center"/>
        <w:rPr>
          <w:b/>
          <w:sz w:val="28"/>
          <w:szCs w:val="28"/>
        </w:rPr>
      </w:pPr>
      <w:r w:rsidRPr="001A5492">
        <w:rPr>
          <w:b/>
          <w:sz w:val="28"/>
          <w:szCs w:val="28"/>
        </w:rPr>
        <w:t>ПОЧИНКОВСКОГО РАЙОНА СМОЛЕНСКОЙ ОБЛАСТИ</w:t>
      </w:r>
    </w:p>
    <w:p w:rsidR="001A5492" w:rsidRPr="001A5492" w:rsidRDefault="001A5492" w:rsidP="00C64AB4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1A5492" w:rsidRPr="001A5492" w:rsidRDefault="001A5492" w:rsidP="00C64AB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1A5492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1A5492"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1A5492" w:rsidRPr="001A5492" w:rsidRDefault="001A5492" w:rsidP="001A5492">
      <w:pPr>
        <w:rPr>
          <w:rFonts w:ascii="Times New Roman CYR" w:hAnsi="Times New Roman CYR" w:cs="Times New Roman CYR"/>
          <w:sz w:val="28"/>
          <w:szCs w:val="28"/>
        </w:rPr>
      </w:pPr>
    </w:p>
    <w:p w:rsidR="001A5492" w:rsidRPr="001A5492" w:rsidRDefault="001A5492" w:rsidP="001A5492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</w:rPr>
      </w:pPr>
      <w:r w:rsidRPr="001A5492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64AB4">
        <w:rPr>
          <w:rFonts w:ascii="Times New Roman CYR" w:hAnsi="Times New Roman CYR" w:cs="Times New Roman CYR"/>
          <w:sz w:val="28"/>
          <w:szCs w:val="28"/>
        </w:rPr>
        <w:t>20.04.</w:t>
      </w:r>
      <w:r w:rsidRPr="001A5492">
        <w:rPr>
          <w:rFonts w:ascii="Times New Roman CYR" w:hAnsi="Times New Roman CYR" w:cs="Times New Roman CYR"/>
          <w:sz w:val="28"/>
          <w:szCs w:val="28"/>
        </w:rPr>
        <w:t>2022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5492">
        <w:rPr>
          <w:rFonts w:ascii="Times New Roman CYR" w:hAnsi="Times New Roman CYR" w:cs="Times New Roman CYR"/>
          <w:sz w:val="28"/>
          <w:szCs w:val="28"/>
        </w:rPr>
        <w:tab/>
        <w:t xml:space="preserve">          № </w:t>
      </w:r>
      <w:r w:rsidR="00C64AB4">
        <w:rPr>
          <w:rFonts w:ascii="Times New Roman CYR" w:hAnsi="Times New Roman CYR" w:cs="Times New Roman CYR"/>
          <w:sz w:val="28"/>
          <w:szCs w:val="28"/>
        </w:rPr>
        <w:t>0012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1A5492" w:rsidRDefault="00624192" w:rsidP="001A54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Об</w:t>
      </w:r>
      <w:r w:rsidR="001A5492">
        <w:rPr>
          <w:b/>
          <w:bCs/>
          <w:color w:val="000000" w:themeColor="text1"/>
          <w:sz w:val="28"/>
          <w:szCs w:val="28"/>
        </w:rPr>
        <w:t xml:space="preserve">  </w:t>
      </w:r>
      <w:r w:rsidRPr="00624192">
        <w:rPr>
          <w:b/>
          <w:bCs/>
          <w:color w:val="000000" w:themeColor="text1"/>
          <w:sz w:val="28"/>
          <w:szCs w:val="28"/>
        </w:rPr>
        <w:t xml:space="preserve"> утверждении </w:t>
      </w:r>
      <w:bookmarkStart w:id="0" w:name="_Hlk87436565"/>
      <w:bookmarkStart w:id="1" w:name="_Hlk87436822"/>
      <w:r w:rsidR="001A5492">
        <w:rPr>
          <w:b/>
          <w:bCs/>
          <w:color w:val="000000" w:themeColor="text1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 xml:space="preserve">формы </w:t>
      </w:r>
      <w:r w:rsidR="001A5492">
        <w:rPr>
          <w:b/>
          <w:bCs/>
          <w:color w:val="000000" w:themeColor="text1"/>
          <w:sz w:val="28"/>
          <w:szCs w:val="28"/>
        </w:rPr>
        <w:t xml:space="preserve">      </w:t>
      </w:r>
      <w:proofErr w:type="gramStart"/>
      <w:r>
        <w:rPr>
          <w:b/>
          <w:bCs/>
          <w:color w:val="000000" w:themeColor="text1"/>
          <w:sz w:val="28"/>
          <w:szCs w:val="28"/>
        </w:rPr>
        <w:t>проверочного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1A5492" w:rsidRDefault="00624192" w:rsidP="001A549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</w:t>
      </w:r>
      <w:r w:rsidR="001A5492">
        <w:rPr>
          <w:b/>
          <w:bCs/>
          <w:color w:val="000000" w:themeColor="text1"/>
          <w:sz w:val="28"/>
          <w:szCs w:val="28"/>
        </w:rPr>
        <w:t xml:space="preserve"> </w:t>
      </w:r>
      <w:r w:rsidR="00D47C14">
        <w:rPr>
          <w:b/>
          <w:bCs/>
          <w:color w:val="000000" w:themeColor="text1"/>
          <w:sz w:val="28"/>
          <w:szCs w:val="28"/>
        </w:rPr>
        <w:t>используемого</w:t>
      </w:r>
      <w:r w:rsidR="001A5492">
        <w:rPr>
          <w:b/>
          <w:bCs/>
          <w:color w:val="000000" w:themeColor="text1"/>
          <w:sz w:val="28"/>
          <w:szCs w:val="28"/>
        </w:rPr>
        <w:t xml:space="preserve">  </w:t>
      </w:r>
      <w:r w:rsidR="00D47C14">
        <w:rPr>
          <w:b/>
          <w:bCs/>
          <w:color w:val="000000" w:themeColor="text1"/>
          <w:sz w:val="28"/>
          <w:szCs w:val="28"/>
        </w:rPr>
        <w:t xml:space="preserve"> при </w:t>
      </w:r>
      <w:r w:rsidR="001A5492">
        <w:rPr>
          <w:b/>
          <w:bCs/>
          <w:color w:val="000000" w:themeColor="text1"/>
          <w:sz w:val="28"/>
          <w:szCs w:val="28"/>
        </w:rPr>
        <w:t xml:space="preserve"> 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Start w:id="3" w:name="_Hlk87946242"/>
      <w:bookmarkEnd w:id="0"/>
      <w:r w:rsidR="00966A34">
        <w:rPr>
          <w:b/>
          <w:bCs/>
          <w:color w:val="000000" w:themeColor="text1"/>
          <w:sz w:val="28"/>
          <w:szCs w:val="28"/>
        </w:rPr>
        <w:t xml:space="preserve"> </w:t>
      </w:r>
    </w:p>
    <w:p w:rsidR="00624192" w:rsidRDefault="00624192" w:rsidP="001A5492">
      <w:pPr>
        <w:rPr>
          <w:b/>
          <w:bCs/>
          <w:color w:val="000000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1A5492">
        <w:rPr>
          <w:b/>
          <w:bCs/>
          <w:color w:val="000000" w:themeColor="text1"/>
          <w:sz w:val="28"/>
          <w:szCs w:val="28"/>
        </w:rPr>
        <w:t xml:space="preserve">    </w:t>
      </w:r>
      <w:r w:rsidR="000975D6">
        <w:rPr>
          <w:b/>
          <w:bCs/>
          <w:color w:val="000000" w:themeColor="text1"/>
          <w:sz w:val="28"/>
          <w:szCs w:val="28"/>
        </w:rPr>
        <w:t>жилищного</w:t>
      </w:r>
      <w:r w:rsidR="001A5492">
        <w:rPr>
          <w:b/>
          <w:bCs/>
          <w:color w:val="000000" w:themeColor="text1"/>
          <w:sz w:val="28"/>
          <w:szCs w:val="28"/>
        </w:rPr>
        <w:t xml:space="preserve">      </w:t>
      </w:r>
      <w:r w:rsidR="000975D6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 w:rsidR="001A549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A5492">
        <w:rPr>
          <w:b/>
          <w:bCs/>
          <w:color w:val="000000"/>
          <w:sz w:val="28"/>
          <w:szCs w:val="28"/>
        </w:rPr>
        <w:t>Стодолищенском</w:t>
      </w:r>
      <w:proofErr w:type="spellEnd"/>
      <w:r w:rsidR="001A5492">
        <w:rPr>
          <w:b/>
          <w:bCs/>
          <w:color w:val="000000"/>
          <w:sz w:val="28"/>
          <w:szCs w:val="28"/>
        </w:rPr>
        <w:t xml:space="preserve">   сельском      поселении </w:t>
      </w:r>
    </w:p>
    <w:p w:rsidR="001A5492" w:rsidRPr="00DB1016" w:rsidRDefault="001A5492" w:rsidP="001A5492">
      <w:pPr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Починковского района Смоленской области</w:t>
      </w:r>
    </w:p>
    <w:p w:rsidR="00DB1016" w:rsidRDefault="00DB1016" w:rsidP="00DB1016">
      <w:pPr>
        <w:jc w:val="center"/>
        <w:rPr>
          <w:i/>
          <w:iCs/>
          <w:color w:val="000000"/>
        </w:rPr>
      </w:pPr>
    </w:p>
    <w:p w:rsidR="00624192" w:rsidRPr="003E7994" w:rsidRDefault="001A5492" w:rsidP="003E7994">
      <w:pPr>
        <w:jc w:val="center"/>
        <w:rPr>
          <w:i/>
          <w:iCs/>
        </w:rPr>
      </w:pPr>
      <w:r>
        <w:rPr>
          <w:i/>
          <w:iCs/>
          <w:color w:val="000000"/>
        </w:rPr>
        <w:t xml:space="preserve"> </w:t>
      </w:r>
    </w:p>
    <w:p w:rsidR="00624192" w:rsidRPr="00624192" w:rsidRDefault="00624192" w:rsidP="001A5492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</w:t>
      </w:r>
      <w:r w:rsidR="00F96A41">
        <w:rPr>
          <w:color w:val="000000" w:themeColor="text1"/>
          <w:sz w:val="28"/>
          <w:szCs w:val="28"/>
        </w:rPr>
        <w:t>онтроле в Российской Федерации,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540B6" w:rsidRPr="00F540B6">
        <w:rPr>
          <w:color w:val="000000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F540B6" w:rsidRPr="00F540B6">
        <w:rPr>
          <w:color w:val="000000"/>
          <w:sz w:val="28"/>
          <w:szCs w:val="28"/>
          <w:shd w:val="clear" w:color="auto" w:fill="FFFFFF"/>
        </w:rPr>
        <w:t>внимание</w:t>
      </w:r>
      <w:proofErr w:type="gramEnd"/>
      <w:r w:rsidR="00F540B6" w:rsidRPr="00F540B6">
        <w:rPr>
          <w:color w:val="000000"/>
          <w:sz w:val="28"/>
          <w:szCs w:val="28"/>
          <w:shd w:val="clear" w:color="auto" w:fill="FFFFFF"/>
        </w:rPr>
        <w:t xml:space="preserve"> вступающее в силу с 1 марта 2022 года постановление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1A54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96A41">
        <w:rPr>
          <w:color w:val="000000" w:themeColor="text1"/>
          <w:sz w:val="28"/>
          <w:szCs w:val="28"/>
        </w:rPr>
        <w:t>А</w:t>
      </w:r>
      <w:r w:rsidR="00FA2D33" w:rsidRPr="00624192">
        <w:rPr>
          <w:color w:val="000000" w:themeColor="text1"/>
          <w:sz w:val="28"/>
          <w:szCs w:val="28"/>
        </w:rPr>
        <w:t>дминистрация</w:t>
      </w:r>
      <w:r w:rsidR="001A5492">
        <w:rPr>
          <w:color w:val="000000" w:themeColor="text1"/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1A5492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5"/>
      <w:r w:rsidR="00966A34">
        <w:rPr>
          <w:color w:val="000000" w:themeColor="text1"/>
          <w:sz w:val="28"/>
          <w:szCs w:val="28"/>
        </w:rPr>
        <w:t xml:space="preserve"> </w:t>
      </w:r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proofErr w:type="spellStart"/>
      <w:r w:rsidR="001A5492">
        <w:rPr>
          <w:color w:val="000000"/>
          <w:sz w:val="28"/>
          <w:szCs w:val="28"/>
        </w:rPr>
        <w:t>Стодолищенском</w:t>
      </w:r>
      <w:proofErr w:type="spellEnd"/>
      <w:r w:rsidR="001A5492">
        <w:rPr>
          <w:color w:val="000000"/>
          <w:sz w:val="28"/>
          <w:szCs w:val="28"/>
        </w:rPr>
        <w:t xml:space="preserve"> сельском поселении</w:t>
      </w:r>
      <w:r w:rsidR="001A5492">
        <w:rPr>
          <w:i/>
          <w:iCs/>
          <w:color w:val="000000"/>
          <w:sz w:val="28"/>
          <w:szCs w:val="28"/>
        </w:rPr>
        <w:t xml:space="preserve"> </w:t>
      </w:r>
      <w:r w:rsidR="001A5492">
        <w:rPr>
          <w:color w:val="000000" w:themeColor="text1"/>
          <w:sz w:val="28"/>
          <w:szCs w:val="28"/>
        </w:rPr>
        <w:t>Починковского района Смоленской области</w:t>
      </w:r>
      <w:r w:rsidR="001A5492" w:rsidRPr="00624192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7C0E59" w:rsidRPr="007C0E59" w:rsidRDefault="00624192" w:rsidP="007C0E59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2</w:t>
      </w:r>
      <w:r w:rsidR="007C0E59">
        <w:rPr>
          <w:color w:val="000000" w:themeColor="text1"/>
          <w:sz w:val="28"/>
          <w:szCs w:val="28"/>
        </w:rPr>
        <w:t>.</w:t>
      </w:r>
      <w:r w:rsidR="007C0E59" w:rsidRPr="007C0E59">
        <w:rPr>
          <w:color w:val="000000"/>
          <w:sz w:val="28"/>
          <w:szCs w:val="28"/>
        </w:rPr>
        <w:t xml:space="preserve"> Настоящее </w:t>
      </w:r>
      <w:r w:rsidR="007C0E59">
        <w:rPr>
          <w:color w:val="000000"/>
          <w:sz w:val="28"/>
          <w:szCs w:val="28"/>
        </w:rPr>
        <w:t>п</w:t>
      </w:r>
      <w:r w:rsidR="007C0E59" w:rsidRPr="007C0E59">
        <w:rPr>
          <w:color w:val="000000"/>
          <w:sz w:val="28"/>
          <w:szCs w:val="28"/>
        </w:rPr>
        <w:t>остановление распространяет свое действие на правоотношения, возникшие с 01.03.2022 года.</w:t>
      </w:r>
    </w:p>
    <w:p w:rsidR="00C64AB4" w:rsidRPr="007C0E59" w:rsidRDefault="007C0E59" w:rsidP="007C0E59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FA2D33" w:rsidRPr="008C33A2">
        <w:rPr>
          <w:color w:val="000000" w:themeColor="text1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="00F96A41">
        <w:rPr>
          <w:color w:val="000000" w:themeColor="text1"/>
          <w:sz w:val="28"/>
          <w:szCs w:val="28"/>
        </w:rPr>
        <w:t>администрации</w:t>
      </w:r>
      <w:r w:rsidR="00FA2D33" w:rsidRPr="00914EA6">
        <w:rPr>
          <w:color w:val="000000" w:themeColor="text1"/>
          <w:sz w:val="28"/>
          <w:szCs w:val="28"/>
        </w:rPr>
        <w:t xml:space="preserve"> </w:t>
      </w:r>
      <w:r w:rsidR="00F96A41" w:rsidRPr="00F96A41">
        <w:rPr>
          <w:iCs/>
          <w:color w:val="000000" w:themeColor="text1"/>
          <w:sz w:val="28"/>
          <w:szCs w:val="28"/>
        </w:rPr>
        <w:t>Стодолищенского</w:t>
      </w:r>
      <w:r w:rsidR="00F96A41">
        <w:rPr>
          <w:i/>
          <w:iCs/>
          <w:color w:val="000000" w:themeColor="text1"/>
        </w:rPr>
        <w:t xml:space="preserve"> </w:t>
      </w:r>
      <w:r w:rsidR="00F96A41">
        <w:rPr>
          <w:iCs/>
          <w:color w:val="000000" w:themeColor="text1"/>
          <w:sz w:val="28"/>
          <w:szCs w:val="28"/>
        </w:rPr>
        <w:t>сельского поселения Починковского района Смоленской области</w:t>
      </w:r>
      <w:r w:rsidR="00FA2D33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F96A41">
        <w:rPr>
          <w:rStyle w:val="a6"/>
          <w:color w:val="000000"/>
          <w:sz w:val="28"/>
          <w:szCs w:val="28"/>
        </w:rPr>
        <w:t xml:space="preserve"> </w:t>
      </w:r>
      <w:r w:rsidR="00FA2D33">
        <w:rPr>
          <w:color w:val="000000" w:themeColor="text1"/>
          <w:sz w:val="28"/>
          <w:szCs w:val="28"/>
        </w:rPr>
        <w:t xml:space="preserve"> и</w:t>
      </w:r>
      <w:r w:rsidR="00966A34">
        <w:rPr>
          <w:color w:val="000000" w:themeColor="text1"/>
          <w:sz w:val="28"/>
          <w:szCs w:val="28"/>
        </w:rPr>
        <w:t xml:space="preserve"> </w:t>
      </w:r>
      <w:r w:rsidR="00FA2D33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FA2D33">
        <w:rPr>
          <w:color w:val="000000" w:themeColor="text1"/>
          <w:sz w:val="28"/>
          <w:szCs w:val="28"/>
          <w:shd w:val="clear" w:color="auto" w:fill="FFFFFF"/>
        </w:rPr>
        <w:t>е</w:t>
      </w:r>
      <w:r w:rsidR="00966A3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A2D33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FA2D33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</w:t>
      </w:r>
      <w:r w:rsidR="003E7994">
        <w:rPr>
          <w:color w:val="000000" w:themeColor="text1"/>
          <w:sz w:val="28"/>
          <w:szCs w:val="28"/>
          <w:shd w:val="clear" w:color="auto" w:fill="FFFFFF"/>
        </w:rPr>
        <w:t>адзора), муниципального контроля.</w:t>
      </w:r>
    </w:p>
    <w:p w:rsidR="00C64AB4" w:rsidRDefault="00C64AB4" w:rsidP="003E7994">
      <w:pPr>
        <w:pStyle w:val="af4"/>
        <w:rPr>
          <w:sz w:val="28"/>
          <w:szCs w:val="28"/>
        </w:rPr>
      </w:pPr>
    </w:p>
    <w:p w:rsidR="00D10EF9" w:rsidRDefault="00D10EF9" w:rsidP="003E7994">
      <w:pPr>
        <w:pStyle w:val="af4"/>
        <w:rPr>
          <w:sz w:val="28"/>
          <w:szCs w:val="28"/>
        </w:rPr>
      </w:pPr>
    </w:p>
    <w:p w:rsidR="003E7994" w:rsidRPr="003E7994" w:rsidRDefault="00624192" w:rsidP="003E7994">
      <w:pPr>
        <w:pStyle w:val="af4"/>
        <w:rPr>
          <w:sz w:val="28"/>
          <w:szCs w:val="28"/>
        </w:rPr>
      </w:pPr>
      <w:r w:rsidRPr="003E7994">
        <w:rPr>
          <w:sz w:val="28"/>
          <w:szCs w:val="28"/>
        </w:rPr>
        <w:t xml:space="preserve">Глава </w:t>
      </w:r>
      <w:r w:rsidR="00F96A41" w:rsidRPr="003E7994">
        <w:rPr>
          <w:sz w:val="28"/>
          <w:szCs w:val="28"/>
        </w:rPr>
        <w:t xml:space="preserve">муниципального </w:t>
      </w:r>
      <w:r w:rsidR="003E7994" w:rsidRPr="003E7994">
        <w:rPr>
          <w:sz w:val="28"/>
          <w:szCs w:val="28"/>
        </w:rPr>
        <w:t xml:space="preserve">образования </w:t>
      </w:r>
    </w:p>
    <w:p w:rsidR="00F96A41" w:rsidRPr="003E7994" w:rsidRDefault="00F96A41" w:rsidP="003E7994">
      <w:pPr>
        <w:pStyle w:val="af4"/>
      </w:pPr>
      <w:r>
        <w:rPr>
          <w:bCs/>
          <w:color w:val="000000" w:themeColor="text1"/>
          <w:sz w:val="28"/>
          <w:szCs w:val="28"/>
        </w:rPr>
        <w:t>Стодолищенского сельского поселения</w:t>
      </w:r>
    </w:p>
    <w:p w:rsidR="00624192" w:rsidRDefault="00F96A41" w:rsidP="001A5492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Починковского района Смоленской области                                    </w:t>
      </w:r>
      <w:r w:rsidR="00C64AB4">
        <w:rPr>
          <w:bCs/>
          <w:color w:val="000000" w:themeColor="text1"/>
          <w:sz w:val="28"/>
          <w:szCs w:val="28"/>
        </w:rPr>
        <w:t xml:space="preserve">   </w:t>
      </w:r>
      <w:r w:rsidR="003E7994">
        <w:rPr>
          <w:bCs/>
          <w:color w:val="000000" w:themeColor="text1"/>
          <w:sz w:val="28"/>
          <w:szCs w:val="28"/>
        </w:rPr>
        <w:t xml:space="preserve">    </w:t>
      </w:r>
      <w:r>
        <w:rPr>
          <w:bCs/>
          <w:color w:val="000000" w:themeColor="text1"/>
          <w:sz w:val="28"/>
          <w:szCs w:val="28"/>
        </w:rPr>
        <w:t xml:space="preserve">   Л.В. Зиновьева</w:t>
      </w:r>
    </w:p>
    <w:p w:rsidR="007C0E59" w:rsidRDefault="007C0E59" w:rsidP="001A5492">
      <w:pPr>
        <w:rPr>
          <w:bCs/>
          <w:color w:val="000000" w:themeColor="text1"/>
          <w:sz w:val="28"/>
          <w:szCs w:val="28"/>
        </w:rPr>
      </w:pPr>
    </w:p>
    <w:p w:rsidR="00C64AB4" w:rsidRPr="00F96A41" w:rsidRDefault="00C64AB4" w:rsidP="001A5492">
      <w:pPr>
        <w:rPr>
          <w:bCs/>
          <w:color w:val="000000" w:themeColor="text1"/>
          <w:sz w:val="28"/>
          <w:szCs w:val="28"/>
        </w:rPr>
      </w:pPr>
      <w:bookmarkStart w:id="6" w:name="_GoBack"/>
      <w:bookmarkEnd w:id="6"/>
    </w:p>
    <w:p w:rsidR="00624192" w:rsidRPr="00624192" w:rsidRDefault="00624192" w:rsidP="001A54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1A54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F96A41" w:rsidRPr="00F96A41">
        <w:rPr>
          <w:color w:val="000000" w:themeColor="text1"/>
          <w:sz w:val="28"/>
          <w:szCs w:val="28"/>
        </w:rPr>
        <w:t xml:space="preserve">Стодолищенского сельского поселения </w:t>
      </w:r>
      <w:r w:rsidR="00F96A41" w:rsidRPr="00F96A41">
        <w:rPr>
          <w:iCs/>
          <w:color w:val="000000" w:themeColor="text1"/>
          <w:sz w:val="28"/>
          <w:szCs w:val="28"/>
        </w:rPr>
        <w:t>Починковского района Смоленской области</w:t>
      </w:r>
    </w:p>
    <w:p w:rsidR="00624192" w:rsidRPr="00624192" w:rsidRDefault="00624192" w:rsidP="001A54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C64AB4">
        <w:rPr>
          <w:color w:val="000000" w:themeColor="text1"/>
          <w:sz w:val="28"/>
          <w:szCs w:val="28"/>
        </w:rPr>
        <w:t>20.04.</w:t>
      </w:r>
      <w:r w:rsidRPr="00624192">
        <w:rPr>
          <w:color w:val="000000" w:themeColor="text1"/>
          <w:sz w:val="28"/>
          <w:szCs w:val="28"/>
        </w:rPr>
        <w:t>202</w:t>
      </w:r>
      <w:r w:rsidR="00FA2D33" w:rsidRPr="00D70BB5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C64AB4">
        <w:rPr>
          <w:color w:val="000000" w:themeColor="text1"/>
          <w:sz w:val="28"/>
          <w:szCs w:val="28"/>
        </w:rPr>
        <w:t>0012</w:t>
      </w:r>
    </w:p>
    <w:p w:rsidR="00624192" w:rsidRPr="00624192" w:rsidRDefault="00624192" w:rsidP="001A54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1A54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A5492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1A54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1A5492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1A5492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1A54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1A54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proofErr w:type="spellStart"/>
      <w:r w:rsidR="00F96A41">
        <w:rPr>
          <w:b/>
          <w:bCs/>
          <w:color w:val="000000"/>
          <w:sz w:val="28"/>
          <w:szCs w:val="28"/>
        </w:rPr>
        <w:t>Стодолищенском</w:t>
      </w:r>
      <w:proofErr w:type="spellEnd"/>
      <w:r w:rsidR="00F96A41">
        <w:rPr>
          <w:b/>
          <w:bCs/>
          <w:color w:val="000000"/>
          <w:sz w:val="28"/>
          <w:szCs w:val="28"/>
        </w:rPr>
        <w:t xml:space="preserve"> сельском поселении Починковского района Смоленской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 w:rsidP="001A5492">
      <w:pPr>
        <w:rPr>
          <w:sz w:val="28"/>
          <w:szCs w:val="28"/>
        </w:rPr>
      </w:pPr>
    </w:p>
    <w:p w:rsidR="00EB6F30" w:rsidRPr="00EB6F30" w:rsidRDefault="00EB6F30" w:rsidP="001A549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F96A41" w:rsidP="001A5492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3E7994">
        <w:rPr>
          <w:color w:val="22272F"/>
          <w:sz w:val="28"/>
          <w:szCs w:val="28"/>
        </w:rPr>
        <w:t>_______________________________</w:t>
      </w:r>
      <w:r>
        <w:rPr>
          <w:color w:val="22272F"/>
          <w:sz w:val="28"/>
          <w:szCs w:val="28"/>
        </w:rPr>
        <w:t>___</w:t>
      </w:r>
    </w:p>
    <w:p w:rsidR="00FF2AE0" w:rsidRP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966A34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</w:t>
      </w:r>
      <w:r w:rsidR="003E7994">
        <w:rPr>
          <w:color w:val="22272F"/>
          <w:sz w:val="28"/>
          <w:szCs w:val="28"/>
        </w:rPr>
        <w:t>_______</w:t>
      </w:r>
      <w:r w:rsidR="007472BA">
        <w:rPr>
          <w:color w:val="22272F"/>
          <w:sz w:val="28"/>
          <w:szCs w:val="28"/>
        </w:rPr>
        <w:t>________________</w:t>
      </w:r>
    </w:p>
    <w:p w:rsid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</w:t>
      </w:r>
      <w:r w:rsidR="003E7994">
        <w:rPr>
          <w:color w:val="22272F"/>
          <w:sz w:val="28"/>
          <w:szCs w:val="28"/>
        </w:rPr>
        <w:t>______________</w:t>
      </w:r>
      <w:r w:rsidR="007472BA">
        <w:rPr>
          <w:color w:val="22272F"/>
          <w:sz w:val="28"/>
          <w:szCs w:val="28"/>
        </w:rPr>
        <w:t>__________</w:t>
      </w:r>
    </w:p>
    <w:p w:rsidR="007472BA" w:rsidRPr="00FF2AE0" w:rsidRDefault="007472BA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</w:t>
      </w:r>
      <w:r w:rsidR="003E7994">
        <w:rPr>
          <w:color w:val="22272F"/>
          <w:sz w:val="28"/>
          <w:szCs w:val="28"/>
        </w:rPr>
        <w:t>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</w:t>
      </w:r>
      <w:r w:rsidR="003E7994">
        <w:rPr>
          <w:color w:val="22272F"/>
          <w:sz w:val="28"/>
          <w:szCs w:val="28"/>
        </w:rPr>
        <w:t>_______</w:t>
      </w:r>
      <w:r w:rsidR="00EB6F30">
        <w:rPr>
          <w:color w:val="22272F"/>
          <w:sz w:val="28"/>
          <w:szCs w:val="28"/>
        </w:rPr>
        <w:t>________</w:t>
      </w:r>
    </w:p>
    <w:p w:rsidR="00FF2AE0" w:rsidRP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</w:t>
      </w:r>
      <w:r w:rsidR="003E7994">
        <w:rPr>
          <w:color w:val="22272F"/>
          <w:sz w:val="28"/>
          <w:szCs w:val="28"/>
        </w:rPr>
        <w:t>_______</w:t>
      </w:r>
      <w:r w:rsidRPr="00FF2AE0">
        <w:rPr>
          <w:color w:val="22272F"/>
          <w:sz w:val="28"/>
          <w:szCs w:val="28"/>
        </w:rPr>
        <w:t>_________</w:t>
      </w:r>
    </w:p>
    <w:p w:rsidR="00FF2AE0" w:rsidRPr="00FF2AE0" w:rsidRDefault="00D914D6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</w:t>
      </w:r>
      <w:r w:rsidR="003E7994">
        <w:rPr>
          <w:color w:val="22272F"/>
          <w:sz w:val="28"/>
          <w:szCs w:val="28"/>
        </w:rPr>
        <w:t>______________________________</w:t>
      </w:r>
      <w:r w:rsidR="00FF2AE0" w:rsidRPr="00FF2AE0">
        <w:rPr>
          <w:color w:val="22272F"/>
          <w:sz w:val="28"/>
          <w:szCs w:val="28"/>
        </w:rPr>
        <w:t>_______</w:t>
      </w:r>
    </w:p>
    <w:p w:rsidR="00FF2AE0" w:rsidRP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</w:t>
      </w:r>
      <w:r w:rsidR="003E7994">
        <w:rPr>
          <w:color w:val="22272F"/>
          <w:sz w:val="28"/>
          <w:szCs w:val="28"/>
        </w:rPr>
        <w:t>________________________</w:t>
      </w:r>
      <w:r w:rsidR="00EB6F30">
        <w:rPr>
          <w:color w:val="22272F"/>
          <w:sz w:val="28"/>
          <w:szCs w:val="28"/>
        </w:rPr>
        <w:t>____</w:t>
      </w:r>
    </w:p>
    <w:p w:rsidR="00FF2AE0" w:rsidRPr="00FF2AE0" w:rsidRDefault="00D914D6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</w:t>
      </w:r>
      <w:r w:rsidR="003E7994">
        <w:rPr>
          <w:color w:val="22272F"/>
          <w:sz w:val="28"/>
          <w:szCs w:val="28"/>
        </w:rPr>
        <w:t>_______________________________________________</w:t>
      </w:r>
      <w:r w:rsidR="00D914D6">
        <w:rPr>
          <w:color w:val="22272F"/>
          <w:sz w:val="28"/>
          <w:szCs w:val="28"/>
        </w:rPr>
        <w:t>___</w:t>
      </w:r>
    </w:p>
    <w:p w:rsidR="00FF2AE0" w:rsidRPr="00FF2AE0" w:rsidRDefault="00D914D6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</w:t>
      </w:r>
      <w:r w:rsidR="003E7994">
        <w:rPr>
          <w:color w:val="22272F"/>
          <w:sz w:val="28"/>
          <w:szCs w:val="28"/>
        </w:rPr>
        <w:t>_______</w:t>
      </w:r>
      <w:r w:rsidRPr="00FF2AE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</w:t>
      </w:r>
      <w:r w:rsidR="003E7994">
        <w:rPr>
          <w:color w:val="22272F"/>
          <w:sz w:val="28"/>
          <w:szCs w:val="28"/>
        </w:rPr>
        <w:t>_______________________</w:t>
      </w:r>
      <w:r w:rsidR="00D914D6">
        <w:rPr>
          <w:color w:val="22272F"/>
          <w:sz w:val="28"/>
          <w:szCs w:val="28"/>
        </w:rPr>
        <w:t>_____</w:t>
      </w:r>
    </w:p>
    <w:p w:rsidR="00FF2AE0" w:rsidRPr="00FF2AE0" w:rsidRDefault="00D914D6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</w:t>
      </w:r>
      <w:r w:rsidR="003E7994">
        <w:rPr>
          <w:color w:val="22272F"/>
          <w:sz w:val="28"/>
          <w:szCs w:val="28"/>
        </w:rPr>
        <w:t>_________________________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</w:t>
      </w:r>
      <w:r w:rsidR="003E7994">
        <w:rPr>
          <w:color w:val="22272F"/>
          <w:sz w:val="28"/>
          <w:szCs w:val="28"/>
        </w:rPr>
        <w:t>________________</w:t>
      </w:r>
      <w:r w:rsidR="00D914D6">
        <w:rPr>
          <w:color w:val="22272F"/>
          <w:sz w:val="28"/>
          <w:szCs w:val="28"/>
        </w:rPr>
        <w:t>_________</w:t>
      </w:r>
    </w:p>
    <w:p w:rsidR="00FF2AE0" w:rsidRPr="00FF2AE0" w:rsidRDefault="00D914D6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</w:t>
      </w:r>
      <w:r w:rsidR="003E7994">
        <w:rPr>
          <w:color w:val="22272F"/>
          <w:sz w:val="28"/>
          <w:szCs w:val="28"/>
        </w:rPr>
        <w:t>________</w:t>
      </w:r>
      <w:r w:rsidR="00FF2AE0" w:rsidRPr="00FF2AE0">
        <w:rPr>
          <w:color w:val="22272F"/>
          <w:sz w:val="28"/>
          <w:szCs w:val="28"/>
        </w:rPr>
        <w:t>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</w:t>
      </w:r>
      <w:r w:rsidR="003E7994">
        <w:rPr>
          <w:color w:val="22272F"/>
          <w:sz w:val="28"/>
          <w:szCs w:val="28"/>
        </w:rPr>
        <w:t>________</w:t>
      </w:r>
      <w:r w:rsidRPr="00FF2AE0">
        <w:rPr>
          <w:color w:val="22272F"/>
          <w:sz w:val="28"/>
          <w:szCs w:val="28"/>
        </w:rPr>
        <w:t>___________</w:t>
      </w:r>
    </w:p>
    <w:p w:rsidR="00FF2AE0" w:rsidRPr="00FF2AE0" w:rsidRDefault="00E9347D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 w:rsidP="001A5492"/>
    <w:tbl>
      <w:tblPr>
        <w:tblStyle w:val="a7"/>
        <w:tblW w:w="10359" w:type="dxa"/>
        <w:tblInd w:w="108" w:type="dxa"/>
        <w:tblLook w:val="04A0" w:firstRow="1" w:lastRow="0" w:firstColumn="1" w:lastColumn="0" w:noHBand="0" w:noVBand="1"/>
      </w:tblPr>
      <w:tblGrid>
        <w:gridCol w:w="739"/>
        <w:gridCol w:w="2805"/>
        <w:gridCol w:w="2172"/>
        <w:gridCol w:w="451"/>
        <w:gridCol w:w="568"/>
        <w:gridCol w:w="1657"/>
        <w:gridCol w:w="1967"/>
      </w:tblGrid>
      <w:tr w:rsidR="00C02F91" w:rsidRPr="00635EAE" w:rsidTr="00966A34">
        <w:trPr>
          <w:trHeight w:val="2870"/>
        </w:trPr>
        <w:tc>
          <w:tcPr>
            <w:tcW w:w="739" w:type="dxa"/>
            <w:vMerge w:val="restart"/>
          </w:tcPr>
          <w:p w:rsidR="00FD5534" w:rsidRPr="00F527E2" w:rsidRDefault="00FD5534" w:rsidP="001A549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805" w:type="dxa"/>
            <w:vMerge w:val="restart"/>
          </w:tcPr>
          <w:p w:rsidR="00FD5534" w:rsidRPr="00F527E2" w:rsidRDefault="00FD5534" w:rsidP="001A549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2" w:type="dxa"/>
            <w:vMerge w:val="restart"/>
          </w:tcPr>
          <w:p w:rsidR="00FD5534" w:rsidRPr="00F527E2" w:rsidRDefault="00FD5534" w:rsidP="001A549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FD5534" w:rsidRPr="00F527E2" w:rsidRDefault="00FD5534" w:rsidP="001A549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67" w:type="dxa"/>
            <w:vMerge w:val="restart"/>
          </w:tcPr>
          <w:p w:rsidR="00FD5534" w:rsidRPr="00F527E2" w:rsidRDefault="00FD5534" w:rsidP="001A549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966A34">
        <w:tc>
          <w:tcPr>
            <w:tcW w:w="739" w:type="dxa"/>
            <w:vMerge/>
          </w:tcPr>
          <w:p w:rsidR="00FD5534" w:rsidRPr="00635EAE" w:rsidRDefault="00FD5534" w:rsidP="001A5492">
            <w:pPr>
              <w:jc w:val="center"/>
            </w:pPr>
          </w:p>
        </w:tc>
        <w:tc>
          <w:tcPr>
            <w:tcW w:w="2805" w:type="dxa"/>
            <w:vMerge/>
          </w:tcPr>
          <w:p w:rsidR="00FD5534" w:rsidRPr="00635EAE" w:rsidRDefault="00FD5534" w:rsidP="001A5492"/>
        </w:tc>
        <w:tc>
          <w:tcPr>
            <w:tcW w:w="2172" w:type="dxa"/>
            <w:vMerge/>
          </w:tcPr>
          <w:p w:rsidR="00FD5534" w:rsidRPr="00635EAE" w:rsidRDefault="00FD5534" w:rsidP="001A5492"/>
        </w:tc>
        <w:tc>
          <w:tcPr>
            <w:tcW w:w="451" w:type="dxa"/>
          </w:tcPr>
          <w:p w:rsidR="00FD5534" w:rsidRPr="00F527E2" w:rsidRDefault="00FD5534" w:rsidP="001A549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8" w:type="dxa"/>
          </w:tcPr>
          <w:p w:rsidR="00FD5534" w:rsidRPr="00F527E2" w:rsidRDefault="00FD5534" w:rsidP="001A549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57" w:type="dxa"/>
          </w:tcPr>
          <w:p w:rsidR="00FD5534" w:rsidRPr="00F527E2" w:rsidRDefault="00FD5534" w:rsidP="001A549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67" w:type="dxa"/>
            <w:vMerge/>
          </w:tcPr>
          <w:p w:rsidR="00FD5534" w:rsidRPr="00635EAE" w:rsidRDefault="00FD5534" w:rsidP="001A5492">
            <w:pPr>
              <w:jc w:val="center"/>
            </w:pPr>
          </w:p>
        </w:tc>
      </w:tr>
      <w:tr w:rsidR="00057191" w:rsidRPr="00635EAE" w:rsidTr="00966A34">
        <w:tc>
          <w:tcPr>
            <w:tcW w:w="10359" w:type="dxa"/>
            <w:gridSpan w:val="7"/>
          </w:tcPr>
          <w:p w:rsidR="00057191" w:rsidRPr="00057191" w:rsidRDefault="00057191" w:rsidP="001A5492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966A34">
        <w:tc>
          <w:tcPr>
            <w:tcW w:w="739" w:type="dxa"/>
          </w:tcPr>
          <w:p w:rsidR="000975D6" w:rsidRDefault="00CC4E8D" w:rsidP="001A5492">
            <w:pPr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0975D6" w:rsidRDefault="00BB6A87" w:rsidP="001A5492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633B82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172" w:type="dxa"/>
          </w:tcPr>
          <w:p w:rsidR="000975D6" w:rsidRDefault="00CC4E8D" w:rsidP="001A5492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1" w:type="dxa"/>
          </w:tcPr>
          <w:p w:rsidR="000975D6" w:rsidRPr="00F527E2" w:rsidRDefault="000975D6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3774A3" w:rsidRDefault="00AF5333" w:rsidP="001A5492">
            <w:pPr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3774A3" w:rsidRPr="00BB6A87" w:rsidRDefault="0040610D" w:rsidP="001A5492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172" w:type="dxa"/>
          </w:tcPr>
          <w:p w:rsidR="003774A3" w:rsidRDefault="0040610D" w:rsidP="001A5492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1" w:type="dxa"/>
          </w:tcPr>
          <w:p w:rsidR="003774A3" w:rsidRPr="00F527E2" w:rsidRDefault="003774A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3774A3" w:rsidRPr="00F527E2" w:rsidRDefault="003774A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3774A3" w:rsidRPr="00F527E2" w:rsidRDefault="003774A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3774A3" w:rsidRPr="00635EAE" w:rsidRDefault="003774A3" w:rsidP="001A5492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1A5492">
            <w:pPr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7C010C" w:rsidRDefault="007C010C" w:rsidP="001A5492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 w:rsidR="00CB0707"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="00CB0707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172" w:type="dxa"/>
          </w:tcPr>
          <w:p w:rsidR="007C010C" w:rsidRDefault="007C010C" w:rsidP="001A5492">
            <w:pPr>
              <w:jc w:val="center"/>
            </w:pPr>
            <w:r w:rsidRPr="00BC237D">
              <w:t>Част</w:t>
            </w:r>
            <w:r w:rsidR="004D3153">
              <w:t>и</w:t>
            </w:r>
            <w:proofErr w:type="gramStart"/>
            <w:r w:rsidR="004D3153">
              <w:t>2</w:t>
            </w:r>
            <w:proofErr w:type="gramEnd"/>
            <w:r w:rsidR="004D3153">
              <w:t xml:space="preserve">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1A5492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1A5492">
            <w:pPr>
              <w:jc w:val="center"/>
            </w:pPr>
            <w:r>
              <w:t>4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7C010C" w:rsidRPr="00D91989" w:rsidRDefault="007C010C" w:rsidP="001A5492">
            <w:pPr>
              <w:jc w:val="both"/>
            </w:pPr>
            <w:proofErr w:type="gramStart"/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</w:t>
            </w:r>
            <w:proofErr w:type="gramEnd"/>
            <w:r>
              <w:t xml:space="preserve">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172" w:type="dxa"/>
          </w:tcPr>
          <w:p w:rsidR="007C010C" w:rsidRDefault="007C010C" w:rsidP="001A5492">
            <w:pPr>
              <w:jc w:val="center"/>
            </w:pPr>
            <w:r w:rsidRPr="007E50BC"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1A5492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1A5492">
            <w:pPr>
              <w:jc w:val="center"/>
            </w:pPr>
            <w:r>
              <w:t>5</w:t>
            </w:r>
          </w:p>
        </w:tc>
        <w:tc>
          <w:tcPr>
            <w:tcW w:w="2805" w:type="dxa"/>
            <w:tcBorders>
              <w:bottom w:val="nil"/>
            </w:tcBorders>
          </w:tcPr>
          <w:p w:rsidR="007C010C" w:rsidRPr="00D91989" w:rsidRDefault="007C010C" w:rsidP="001A5492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="00CB0707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172" w:type="dxa"/>
          </w:tcPr>
          <w:p w:rsidR="007C010C" w:rsidRDefault="007C010C" w:rsidP="001A5492">
            <w:pPr>
              <w:jc w:val="center"/>
            </w:pPr>
            <w:r w:rsidRPr="00187FE3"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1A5492">
            <w:pPr>
              <w:jc w:val="center"/>
            </w:pPr>
          </w:p>
        </w:tc>
      </w:tr>
      <w:tr w:rsidR="007C010C" w:rsidRPr="00635EAE" w:rsidTr="00966A34">
        <w:tc>
          <w:tcPr>
            <w:tcW w:w="10359" w:type="dxa"/>
            <w:gridSpan w:val="7"/>
          </w:tcPr>
          <w:p w:rsidR="007C010C" w:rsidRPr="00635EAE" w:rsidRDefault="007C010C" w:rsidP="001A5492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966A34">
        <w:tc>
          <w:tcPr>
            <w:tcW w:w="739" w:type="dxa"/>
          </w:tcPr>
          <w:p w:rsidR="007C010C" w:rsidRDefault="00AF5333" w:rsidP="001A5492">
            <w:pPr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7C010C" w:rsidRPr="0040610D" w:rsidRDefault="00D61008" w:rsidP="001A5492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172" w:type="dxa"/>
          </w:tcPr>
          <w:p w:rsidR="00D61008" w:rsidRDefault="00D61008" w:rsidP="001A5492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1A5492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</w:t>
            </w:r>
            <w:r w:rsidR="00340947">
              <w:t>х</w:t>
            </w:r>
            <w:proofErr w:type="gramEnd"/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1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61008" w:rsidRDefault="00AF5333" w:rsidP="001A5492">
            <w:pPr>
              <w:jc w:val="center"/>
            </w:pPr>
            <w:r>
              <w:t>7</w:t>
            </w:r>
          </w:p>
        </w:tc>
        <w:tc>
          <w:tcPr>
            <w:tcW w:w="2805" w:type="dxa"/>
          </w:tcPr>
          <w:p w:rsidR="00D61008" w:rsidRDefault="00117543" w:rsidP="001A5492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172" w:type="dxa"/>
          </w:tcPr>
          <w:p w:rsidR="00D61008" w:rsidRDefault="00117543" w:rsidP="001A5492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D61008" w:rsidRPr="00F527E2" w:rsidRDefault="00D6100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61008" w:rsidRPr="00F527E2" w:rsidRDefault="00D6100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61008" w:rsidRPr="00F527E2" w:rsidRDefault="00D6100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61008" w:rsidRPr="00635EAE" w:rsidRDefault="00D61008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61008" w:rsidRDefault="00AF5333" w:rsidP="001A5492">
            <w:pPr>
              <w:jc w:val="center"/>
            </w:pPr>
            <w:r>
              <w:t>8</w:t>
            </w:r>
          </w:p>
        </w:tc>
        <w:tc>
          <w:tcPr>
            <w:tcW w:w="2805" w:type="dxa"/>
          </w:tcPr>
          <w:p w:rsidR="00D61008" w:rsidRDefault="00117543" w:rsidP="001A5492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172" w:type="dxa"/>
          </w:tcPr>
          <w:p w:rsidR="00D61008" w:rsidRDefault="00117543" w:rsidP="001A5492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D61008" w:rsidRPr="00F527E2" w:rsidRDefault="00D6100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61008" w:rsidRPr="00F527E2" w:rsidRDefault="00D6100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61008" w:rsidRPr="00F527E2" w:rsidRDefault="00D6100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61008" w:rsidRPr="00635EAE" w:rsidRDefault="00D61008" w:rsidP="001A5492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AF5333" w:rsidP="001A5492">
            <w:pPr>
              <w:jc w:val="center"/>
            </w:pPr>
            <w:r>
              <w:t>9</w:t>
            </w:r>
          </w:p>
        </w:tc>
        <w:tc>
          <w:tcPr>
            <w:tcW w:w="2805" w:type="dxa"/>
          </w:tcPr>
          <w:p w:rsidR="00117543" w:rsidRDefault="00117543" w:rsidP="001A5492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172" w:type="dxa"/>
          </w:tcPr>
          <w:p w:rsidR="00117543" w:rsidRDefault="00117543" w:rsidP="001A5492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1A5492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1A5492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805" w:type="dxa"/>
          </w:tcPr>
          <w:p w:rsidR="00117543" w:rsidRDefault="00117543" w:rsidP="001A5492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172" w:type="dxa"/>
          </w:tcPr>
          <w:p w:rsidR="00117543" w:rsidRDefault="00E86ABD" w:rsidP="001A5492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1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1A5492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1A5492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805" w:type="dxa"/>
          </w:tcPr>
          <w:p w:rsidR="00117543" w:rsidRDefault="00E86ABD" w:rsidP="001A5492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</w:t>
            </w:r>
            <w:proofErr w:type="spellStart"/>
            <w:r>
              <w:t>наймодателем</w:t>
            </w:r>
            <w:proofErr w:type="spellEnd"/>
            <w:r>
              <w:t xml:space="preserve">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172" w:type="dxa"/>
          </w:tcPr>
          <w:p w:rsidR="00117543" w:rsidRDefault="000C088D" w:rsidP="001A5492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1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1A5492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1A5492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805" w:type="dxa"/>
          </w:tcPr>
          <w:p w:rsidR="00117543" w:rsidRDefault="00316C2B" w:rsidP="001A5492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</w:t>
            </w:r>
            <w:proofErr w:type="spellStart"/>
            <w:r w:rsidRPr="00316C2B">
              <w:t>наймодателем</w:t>
            </w:r>
            <w:proofErr w:type="spellEnd"/>
            <w:r w:rsidRPr="00316C2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172" w:type="dxa"/>
          </w:tcPr>
          <w:p w:rsidR="00117543" w:rsidRDefault="000C088D" w:rsidP="001A5492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1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1A5492">
            <w:pPr>
              <w:jc w:val="center"/>
            </w:pPr>
          </w:p>
        </w:tc>
      </w:tr>
      <w:tr w:rsidR="00C36931" w:rsidRPr="00635EAE" w:rsidTr="00966A34">
        <w:tc>
          <w:tcPr>
            <w:tcW w:w="739" w:type="dxa"/>
          </w:tcPr>
          <w:p w:rsidR="00C36931" w:rsidRDefault="00C91A0D" w:rsidP="001A5492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805" w:type="dxa"/>
          </w:tcPr>
          <w:p w:rsidR="00C36931" w:rsidRPr="00316C2B" w:rsidRDefault="00C36931" w:rsidP="001A5492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="00966A34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spellStart"/>
            <w:proofErr w:type="gramStart"/>
            <w:r w:rsidRPr="00C36931">
              <w:t>наймодател</w:t>
            </w:r>
            <w:r>
              <w:t>я</w:t>
            </w:r>
            <w:proofErr w:type="spellEnd"/>
            <w:proofErr w:type="gramEnd"/>
            <w:r w:rsidR="00966A34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172" w:type="dxa"/>
          </w:tcPr>
          <w:p w:rsidR="00C36931" w:rsidRPr="000C088D" w:rsidRDefault="00C36931" w:rsidP="001A5492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1" w:type="dxa"/>
          </w:tcPr>
          <w:p w:rsidR="00C36931" w:rsidRPr="00F527E2" w:rsidRDefault="00C36931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36931" w:rsidRPr="00F527E2" w:rsidRDefault="00C36931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36931" w:rsidRPr="00F527E2" w:rsidRDefault="00C36931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36931" w:rsidRPr="00635EAE" w:rsidRDefault="00C36931" w:rsidP="001A5492">
            <w:pPr>
              <w:jc w:val="center"/>
            </w:pPr>
          </w:p>
        </w:tc>
      </w:tr>
      <w:tr w:rsidR="00057191" w:rsidRPr="00635EAE" w:rsidTr="00966A34">
        <w:tc>
          <w:tcPr>
            <w:tcW w:w="10359" w:type="dxa"/>
            <w:gridSpan w:val="7"/>
          </w:tcPr>
          <w:p w:rsidR="00057191" w:rsidRPr="00635EAE" w:rsidRDefault="00F94433" w:rsidP="001A5492">
            <w:pPr>
              <w:jc w:val="center"/>
            </w:pPr>
            <w:proofErr w:type="gramStart"/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635EAE" w:rsidTr="00966A34">
        <w:tc>
          <w:tcPr>
            <w:tcW w:w="739" w:type="dxa"/>
          </w:tcPr>
          <w:p w:rsidR="000975D6" w:rsidRDefault="00AF5333" w:rsidP="001A5492">
            <w:pPr>
              <w:jc w:val="center"/>
            </w:pPr>
            <w:r>
              <w:t>14</w:t>
            </w:r>
          </w:p>
        </w:tc>
        <w:tc>
          <w:tcPr>
            <w:tcW w:w="2805" w:type="dxa"/>
          </w:tcPr>
          <w:p w:rsidR="000975D6" w:rsidRDefault="00CF42CB" w:rsidP="001A5492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172" w:type="dxa"/>
          </w:tcPr>
          <w:p w:rsidR="000975D6" w:rsidRDefault="00CF42CB" w:rsidP="001A5492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1" w:type="dxa"/>
          </w:tcPr>
          <w:p w:rsidR="000975D6" w:rsidRPr="00F527E2" w:rsidRDefault="000975D6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0975D6" w:rsidRDefault="00C91A0D" w:rsidP="001A5492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805" w:type="dxa"/>
          </w:tcPr>
          <w:p w:rsidR="000975D6" w:rsidRPr="006E41CF" w:rsidRDefault="000C2BCF" w:rsidP="001A5492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172" w:type="dxa"/>
          </w:tcPr>
          <w:p w:rsidR="000975D6" w:rsidRPr="00731232" w:rsidRDefault="000C2BCF" w:rsidP="001A5492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1" w:type="dxa"/>
          </w:tcPr>
          <w:p w:rsidR="000975D6" w:rsidRPr="00F527E2" w:rsidRDefault="000975D6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C91A0D" w:rsidP="001A5492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805" w:type="dxa"/>
          </w:tcPr>
          <w:p w:rsidR="00681B49" w:rsidRDefault="00681B49" w:rsidP="001A5492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172" w:type="dxa"/>
          </w:tcPr>
          <w:p w:rsidR="00681B49" w:rsidRDefault="00B72C6B" w:rsidP="001A5492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1A5492">
            <w:pPr>
              <w:jc w:val="center"/>
            </w:pPr>
          </w:p>
        </w:tc>
      </w:tr>
      <w:tr w:rsidR="00F94433" w:rsidRPr="00635EAE" w:rsidTr="00966A34">
        <w:tc>
          <w:tcPr>
            <w:tcW w:w="10359" w:type="dxa"/>
            <w:gridSpan w:val="7"/>
          </w:tcPr>
          <w:p w:rsidR="00F94433" w:rsidRPr="00635EAE" w:rsidRDefault="00F94433" w:rsidP="001A5492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966A34"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966A34">
        <w:tc>
          <w:tcPr>
            <w:tcW w:w="739" w:type="dxa"/>
          </w:tcPr>
          <w:p w:rsidR="00650AEE" w:rsidRDefault="00C91A0D" w:rsidP="001A5492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805" w:type="dxa"/>
          </w:tcPr>
          <w:p w:rsidR="00650AEE" w:rsidRDefault="00650AEE" w:rsidP="001A5492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172" w:type="dxa"/>
          </w:tcPr>
          <w:p w:rsidR="00650AEE" w:rsidRDefault="0046344D" w:rsidP="001A5492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1A5492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1" w:type="dxa"/>
          </w:tcPr>
          <w:p w:rsidR="00650AEE" w:rsidRPr="00F527E2" w:rsidRDefault="00650AEE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50AEE" w:rsidRPr="00F527E2" w:rsidRDefault="00650AEE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50AEE" w:rsidRPr="00F527E2" w:rsidRDefault="00650AEE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50AEE" w:rsidRPr="00635EAE" w:rsidRDefault="00650AEE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1A5492">
            <w:pPr>
              <w:jc w:val="center"/>
            </w:pPr>
            <w:r>
              <w:t>18</w:t>
            </w:r>
          </w:p>
        </w:tc>
        <w:tc>
          <w:tcPr>
            <w:tcW w:w="2805" w:type="dxa"/>
          </w:tcPr>
          <w:p w:rsidR="00D84AD5" w:rsidRPr="00650AEE" w:rsidRDefault="00D84AD5" w:rsidP="001A5492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172" w:type="dxa"/>
          </w:tcPr>
          <w:p w:rsidR="00D84AD5" w:rsidRDefault="0035476A" w:rsidP="001A5492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1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1A5492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805" w:type="dxa"/>
          </w:tcPr>
          <w:p w:rsidR="00D84AD5" w:rsidRDefault="00D84AD5" w:rsidP="001A5492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1A5492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1A5492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805" w:type="dxa"/>
          </w:tcPr>
          <w:p w:rsidR="00D84AD5" w:rsidRDefault="00D84AD5" w:rsidP="001A5492">
            <w:pPr>
              <w:jc w:val="both"/>
            </w:pPr>
            <w:proofErr w:type="gramStart"/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 w:rsidR="00CB0707"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 w:rsidR="00CB0707"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  <w:proofErr w:type="gramEnd"/>
          </w:p>
        </w:tc>
        <w:tc>
          <w:tcPr>
            <w:tcW w:w="2172" w:type="dxa"/>
          </w:tcPr>
          <w:p w:rsidR="00D84AD5" w:rsidRDefault="0035476A" w:rsidP="001A5492">
            <w:pPr>
              <w:jc w:val="center"/>
            </w:pPr>
            <w:r w:rsidRPr="0035476A"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1A5492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805" w:type="dxa"/>
          </w:tcPr>
          <w:p w:rsidR="00D84AD5" w:rsidRDefault="00D84AD5" w:rsidP="001A5492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 w:rsidR="00966A34"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172" w:type="dxa"/>
          </w:tcPr>
          <w:p w:rsidR="00D84AD5" w:rsidRDefault="0035476A" w:rsidP="001A5492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1A5492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805" w:type="dxa"/>
          </w:tcPr>
          <w:p w:rsidR="00D84AD5" w:rsidRDefault="00D84AD5" w:rsidP="001A5492">
            <w:pPr>
              <w:jc w:val="both"/>
            </w:pPr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 w:rsidR="00966A34"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966A34">
              <w:t xml:space="preserve"> </w:t>
            </w:r>
            <w:r w:rsidR="00785B81" w:rsidRPr="00785B81">
              <w:t>эксплуатационных качеств</w:t>
            </w:r>
            <w:proofErr w:type="gramEnd"/>
            <w:r w:rsidR="00785B81" w:rsidRPr="00785B81">
              <w:t xml:space="preserve">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1A5492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1A5492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805" w:type="dxa"/>
          </w:tcPr>
          <w:p w:rsidR="00D84AD5" w:rsidRDefault="00785B81" w:rsidP="001A5492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1A5492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B4AF2" w:rsidRDefault="00AF5333" w:rsidP="001A5492">
            <w:pPr>
              <w:jc w:val="center"/>
            </w:pPr>
            <w:r>
              <w:t>19</w:t>
            </w:r>
          </w:p>
        </w:tc>
        <w:tc>
          <w:tcPr>
            <w:tcW w:w="2805" w:type="dxa"/>
          </w:tcPr>
          <w:p w:rsidR="004B4AF2" w:rsidRPr="00785B81" w:rsidRDefault="004B4AF2" w:rsidP="001A5492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172" w:type="dxa"/>
          </w:tcPr>
          <w:p w:rsidR="000A4668" w:rsidRDefault="00D12761" w:rsidP="001A5492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1A5492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1" w:type="dxa"/>
          </w:tcPr>
          <w:p w:rsidR="004B4AF2" w:rsidRPr="00F527E2" w:rsidRDefault="004B4AF2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B4AF2" w:rsidRPr="00F527E2" w:rsidRDefault="004B4AF2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B4AF2" w:rsidRPr="00F527E2" w:rsidRDefault="004B4AF2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B4AF2" w:rsidRPr="00635EAE" w:rsidRDefault="004B4AF2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1A5492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805" w:type="dxa"/>
          </w:tcPr>
          <w:p w:rsidR="00642713" w:rsidRDefault="00642713" w:rsidP="001A5492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172" w:type="dxa"/>
            <w:vMerge w:val="restart"/>
          </w:tcPr>
          <w:p w:rsidR="00642713" w:rsidRDefault="00642713" w:rsidP="001A5492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="00F96A41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="00F96A41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>
              <w:t>Правил и норм технической эксплуатации жилищного фонда</w:t>
            </w:r>
          </w:p>
          <w:p w:rsidR="00642713" w:rsidRDefault="00642713" w:rsidP="001A5492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805" w:type="dxa"/>
          </w:tcPr>
          <w:p w:rsidR="00642713" w:rsidRDefault="009E5F87" w:rsidP="001A5492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966A34">
              <w:t xml:space="preserve"> </w:t>
            </w:r>
            <w:r w:rsidR="00642713" w:rsidRPr="006F7D80">
              <w:t>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805" w:type="dxa"/>
          </w:tcPr>
          <w:p w:rsidR="00642713" w:rsidRDefault="009E5F87" w:rsidP="001A5492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805" w:type="dxa"/>
          </w:tcPr>
          <w:p w:rsidR="00642713" w:rsidRPr="009427F3" w:rsidRDefault="009E5F87" w:rsidP="001A5492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805" w:type="dxa"/>
          </w:tcPr>
          <w:p w:rsidR="00642713" w:rsidRPr="009427F3" w:rsidRDefault="009E5F87" w:rsidP="001A5492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805" w:type="dxa"/>
          </w:tcPr>
          <w:p w:rsidR="00642713" w:rsidRPr="009427F3" w:rsidRDefault="009E5F87" w:rsidP="001A5492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805" w:type="dxa"/>
          </w:tcPr>
          <w:p w:rsidR="00642713" w:rsidRPr="009427F3" w:rsidRDefault="00C02F91" w:rsidP="001A5492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805" w:type="dxa"/>
          </w:tcPr>
          <w:p w:rsidR="00642713" w:rsidRPr="009427F3" w:rsidRDefault="00C02F91" w:rsidP="001A5492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805" w:type="dxa"/>
          </w:tcPr>
          <w:p w:rsidR="00642713" w:rsidRPr="009427F3" w:rsidRDefault="00C02F91" w:rsidP="001A5492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805" w:type="dxa"/>
          </w:tcPr>
          <w:p w:rsidR="00642713" w:rsidRDefault="00C02F91" w:rsidP="001A549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</w:t>
            </w:r>
            <w:proofErr w:type="gramStart"/>
            <w:r w:rsidR="00642713">
              <w:t>от</w:t>
            </w:r>
            <w:proofErr w:type="gramEnd"/>
            <w:r w:rsidR="00642713">
              <w:t xml:space="preserve"> </w:t>
            </w:r>
          </w:p>
          <w:p w:rsidR="00642713" w:rsidRDefault="00642713" w:rsidP="001A5492">
            <w:pPr>
              <w:jc w:val="both"/>
            </w:pPr>
            <w:r>
              <w:t>-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642713" w:rsidRDefault="00642713" w:rsidP="001A5492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1A5492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805" w:type="dxa"/>
          </w:tcPr>
          <w:p w:rsidR="00642713" w:rsidRDefault="00C02F91" w:rsidP="001A549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1A549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1A549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1A549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1A5492">
            <w:pPr>
              <w:jc w:val="both"/>
            </w:pPr>
            <w:r>
              <w:t>- подвальных помещений</w:t>
            </w:r>
          </w:p>
          <w:p w:rsidR="00642713" w:rsidRDefault="00642713" w:rsidP="001A549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1A549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805" w:type="dxa"/>
          </w:tcPr>
          <w:p w:rsidR="00642713" w:rsidRPr="009427F3" w:rsidRDefault="00C02F91" w:rsidP="001A5492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 xml:space="preserve">фонда и его инженерного оборудования к эксплуатации к зимнему </w:t>
            </w:r>
            <w:proofErr w:type="gramStart"/>
            <w:r w:rsidR="00642713" w:rsidRPr="005F5732">
              <w:t>периоду</w:t>
            </w:r>
            <w:proofErr w:type="gramEnd"/>
            <w:r w:rsidR="00642713" w:rsidRPr="005F5732">
              <w:t xml:space="preserve">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805" w:type="dxa"/>
          </w:tcPr>
          <w:p w:rsidR="00642713" w:rsidRPr="005F5732" w:rsidRDefault="00C02F91" w:rsidP="001A5492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805" w:type="dxa"/>
          </w:tcPr>
          <w:p w:rsidR="00642713" w:rsidRPr="005F5732" w:rsidRDefault="00B30006" w:rsidP="001A5492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805" w:type="dxa"/>
          </w:tcPr>
          <w:p w:rsidR="00642713" w:rsidRPr="009427F3" w:rsidRDefault="00B30006" w:rsidP="001A5492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805" w:type="dxa"/>
          </w:tcPr>
          <w:p w:rsidR="00642713" w:rsidRPr="009427F3" w:rsidRDefault="00B30006" w:rsidP="001A5492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805" w:type="dxa"/>
          </w:tcPr>
          <w:p w:rsidR="00642713" w:rsidRPr="009427F3" w:rsidRDefault="00B30006" w:rsidP="001A5492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805" w:type="dxa"/>
          </w:tcPr>
          <w:p w:rsidR="00642713" w:rsidRPr="009427F3" w:rsidRDefault="00B30006" w:rsidP="001A5492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805" w:type="dxa"/>
          </w:tcPr>
          <w:p w:rsidR="00642713" w:rsidRPr="009427F3" w:rsidRDefault="00B30006" w:rsidP="001A5492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805" w:type="dxa"/>
          </w:tcPr>
          <w:p w:rsidR="00642713" w:rsidRPr="009427F3" w:rsidRDefault="00B30006" w:rsidP="001A5492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1A5492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805" w:type="dxa"/>
          </w:tcPr>
          <w:p w:rsidR="00681B49" w:rsidRDefault="00C252B5" w:rsidP="001A5492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966A34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172" w:type="dxa"/>
          </w:tcPr>
          <w:p w:rsidR="00681B49" w:rsidRDefault="00C252B5" w:rsidP="001A5492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1A5492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805" w:type="dxa"/>
          </w:tcPr>
          <w:p w:rsidR="00681B49" w:rsidRDefault="00C252B5" w:rsidP="001A5492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966A34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172" w:type="dxa"/>
          </w:tcPr>
          <w:p w:rsidR="00681B49" w:rsidRDefault="0076169D" w:rsidP="001A5492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1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1A5492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805" w:type="dxa"/>
          </w:tcPr>
          <w:p w:rsidR="00681B49" w:rsidRDefault="00094E66" w:rsidP="001A5492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172" w:type="dxa"/>
          </w:tcPr>
          <w:p w:rsidR="00681B49" w:rsidRDefault="00094E66" w:rsidP="001A5492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7A7A99" w:rsidRDefault="00EE30EE" w:rsidP="001A5492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805" w:type="dxa"/>
          </w:tcPr>
          <w:p w:rsidR="007A7A99" w:rsidRDefault="007A7A99" w:rsidP="001A5492">
            <w:pPr>
              <w:jc w:val="both"/>
            </w:pPr>
            <w:r>
              <w:t>Разработан</w:t>
            </w:r>
            <w:r w:rsidR="00966A34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966A34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172" w:type="dxa"/>
          </w:tcPr>
          <w:p w:rsidR="007A7A99" w:rsidRDefault="007A7A99" w:rsidP="001A5492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1A5492">
            <w:pPr>
              <w:jc w:val="center"/>
            </w:pPr>
            <w:r>
              <w:t>№ 416</w:t>
            </w:r>
          </w:p>
        </w:tc>
        <w:tc>
          <w:tcPr>
            <w:tcW w:w="451" w:type="dxa"/>
          </w:tcPr>
          <w:p w:rsidR="007A7A99" w:rsidRPr="00F527E2" w:rsidRDefault="007A7A9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A7A99" w:rsidRPr="00F527E2" w:rsidRDefault="007A7A9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A7A99" w:rsidRPr="00F527E2" w:rsidRDefault="007A7A9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A7A99" w:rsidRPr="00635EAE" w:rsidRDefault="007A7A99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7A7A99" w:rsidRDefault="00EE30EE" w:rsidP="001A5492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805" w:type="dxa"/>
          </w:tcPr>
          <w:p w:rsidR="007A7A99" w:rsidRDefault="00CB43DB" w:rsidP="001A5492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172" w:type="dxa"/>
          </w:tcPr>
          <w:p w:rsidR="009427F3" w:rsidRPr="0040610D" w:rsidRDefault="00CB43DB" w:rsidP="001A5492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1A5492">
            <w:pPr>
              <w:jc w:val="center"/>
            </w:pPr>
            <w:r w:rsidRPr="0040610D">
              <w:t>№ 170</w:t>
            </w:r>
          </w:p>
        </w:tc>
        <w:tc>
          <w:tcPr>
            <w:tcW w:w="451" w:type="dxa"/>
          </w:tcPr>
          <w:p w:rsidR="007A7A99" w:rsidRPr="00F527E2" w:rsidRDefault="007A7A9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A7A99" w:rsidRPr="00F527E2" w:rsidRDefault="007A7A9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A7A99" w:rsidRPr="00F527E2" w:rsidRDefault="007A7A9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A7A99" w:rsidRPr="00635EAE" w:rsidRDefault="007A7A99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1A5492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805" w:type="dxa"/>
          </w:tcPr>
          <w:p w:rsidR="00CB43DB" w:rsidRPr="00CB43DB" w:rsidRDefault="0031679E" w:rsidP="001A5492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172" w:type="dxa"/>
          </w:tcPr>
          <w:p w:rsidR="0040610D" w:rsidRDefault="002048AD" w:rsidP="001A5492">
            <w:pPr>
              <w:jc w:val="center"/>
            </w:pPr>
            <w:r>
              <w:t xml:space="preserve">Пункт 2.1 Правил </w:t>
            </w:r>
          </w:p>
          <w:p w:rsidR="00CB43DB" w:rsidRPr="0076169D" w:rsidRDefault="002048AD" w:rsidP="001A5492">
            <w:pPr>
              <w:jc w:val="center"/>
            </w:pPr>
            <w:r>
              <w:t xml:space="preserve">№ 170 </w:t>
            </w:r>
          </w:p>
        </w:tc>
        <w:tc>
          <w:tcPr>
            <w:tcW w:w="451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1A5492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805" w:type="dxa"/>
          </w:tcPr>
          <w:p w:rsidR="00CB43DB" w:rsidRPr="00CB43DB" w:rsidRDefault="0031679E" w:rsidP="001A5492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172" w:type="dxa"/>
          </w:tcPr>
          <w:p w:rsidR="002048AD" w:rsidRDefault="002048AD" w:rsidP="001A5492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1A5492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1A5492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805" w:type="dxa"/>
          </w:tcPr>
          <w:p w:rsidR="00CB43DB" w:rsidRPr="00CB43DB" w:rsidRDefault="0031679E" w:rsidP="001A5492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172" w:type="dxa"/>
          </w:tcPr>
          <w:p w:rsidR="00AF64BB" w:rsidRDefault="00AF64BB" w:rsidP="001A5492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AF64BB" w:rsidP="001A5492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1A5492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805" w:type="dxa"/>
          </w:tcPr>
          <w:p w:rsidR="00CB43DB" w:rsidRPr="00CB43DB" w:rsidRDefault="00CB43DB" w:rsidP="001A5492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172" w:type="dxa"/>
          </w:tcPr>
          <w:p w:rsidR="00AF64BB" w:rsidRDefault="00AF64BB" w:rsidP="001A5492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1A5492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AF632E" w:rsidRDefault="00EE30EE" w:rsidP="001A5492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805" w:type="dxa"/>
          </w:tcPr>
          <w:p w:rsidR="00AF632E" w:rsidRDefault="00AF632E" w:rsidP="001A5492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172" w:type="dxa"/>
          </w:tcPr>
          <w:p w:rsidR="00AF632E" w:rsidRDefault="00AF632E" w:rsidP="001A5492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1A5492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AF632E" w:rsidRPr="00F527E2" w:rsidRDefault="00AF632E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AF632E" w:rsidRPr="00F527E2" w:rsidRDefault="00AF632E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AF632E" w:rsidRPr="00F527E2" w:rsidRDefault="00AF632E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AF632E" w:rsidRPr="00635EAE" w:rsidRDefault="00AF632E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0610D" w:rsidRDefault="00EE30EE" w:rsidP="001A5492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805" w:type="dxa"/>
          </w:tcPr>
          <w:p w:rsidR="0040610D" w:rsidRDefault="00AF632E" w:rsidP="001A5492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172" w:type="dxa"/>
          </w:tcPr>
          <w:p w:rsidR="00AF632E" w:rsidRDefault="00AF632E" w:rsidP="001A5492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1A5492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40610D" w:rsidRPr="00F527E2" w:rsidRDefault="0040610D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0610D" w:rsidRPr="00F527E2" w:rsidRDefault="0040610D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0610D" w:rsidRPr="00F527E2" w:rsidRDefault="0040610D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0610D" w:rsidRPr="00635EAE" w:rsidRDefault="0040610D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0610D" w:rsidRDefault="00EE30EE" w:rsidP="001A5492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805" w:type="dxa"/>
          </w:tcPr>
          <w:p w:rsidR="0040610D" w:rsidRDefault="00AF632E" w:rsidP="001A5492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172" w:type="dxa"/>
          </w:tcPr>
          <w:p w:rsidR="00AF632E" w:rsidRDefault="00AF632E" w:rsidP="001A5492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1A5492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40610D" w:rsidRPr="00F527E2" w:rsidRDefault="0040610D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0610D" w:rsidRPr="00F527E2" w:rsidRDefault="0040610D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0610D" w:rsidRPr="00F527E2" w:rsidRDefault="0040610D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0610D" w:rsidRPr="00635EAE" w:rsidRDefault="0040610D" w:rsidP="001A5492">
            <w:pPr>
              <w:jc w:val="center"/>
            </w:pPr>
          </w:p>
        </w:tc>
      </w:tr>
      <w:tr w:rsidR="00F94433" w:rsidRPr="00635EAE" w:rsidTr="00966A34">
        <w:tc>
          <w:tcPr>
            <w:tcW w:w="10359" w:type="dxa"/>
            <w:gridSpan w:val="7"/>
          </w:tcPr>
          <w:p w:rsidR="00F94433" w:rsidRPr="00635EAE" w:rsidRDefault="00F94433" w:rsidP="001A5492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966A34">
        <w:tc>
          <w:tcPr>
            <w:tcW w:w="739" w:type="dxa"/>
          </w:tcPr>
          <w:p w:rsidR="00D91989" w:rsidRDefault="00EE30EE" w:rsidP="001A5492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805" w:type="dxa"/>
          </w:tcPr>
          <w:p w:rsidR="00D91989" w:rsidRPr="00D91989" w:rsidRDefault="009B0DF9" w:rsidP="001A5492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 w:rsidR="00966A34">
              <w:t xml:space="preserve"> </w:t>
            </w:r>
            <w:r>
              <w:t>на проведение капитального ремонта общего имущества в многоквартирном доме</w:t>
            </w:r>
            <w:r w:rsidR="00966A34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172" w:type="dxa"/>
          </w:tcPr>
          <w:p w:rsidR="00D91989" w:rsidRPr="00EC5435" w:rsidRDefault="009B0DF9" w:rsidP="001A5492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1" w:type="dxa"/>
          </w:tcPr>
          <w:p w:rsidR="00D91989" w:rsidRPr="00F527E2" w:rsidRDefault="00D9198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91989" w:rsidRPr="00F527E2" w:rsidRDefault="00D9198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91989" w:rsidRPr="00F527E2" w:rsidRDefault="00D9198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91989" w:rsidRPr="00635EAE" w:rsidRDefault="00D91989" w:rsidP="001A5492">
            <w:pPr>
              <w:jc w:val="center"/>
            </w:pPr>
          </w:p>
        </w:tc>
      </w:tr>
      <w:tr w:rsidR="007C010C" w:rsidRPr="00635EAE" w:rsidTr="00966A34">
        <w:tc>
          <w:tcPr>
            <w:tcW w:w="10359" w:type="dxa"/>
            <w:gridSpan w:val="7"/>
          </w:tcPr>
          <w:p w:rsidR="007C010C" w:rsidRPr="00635EAE" w:rsidRDefault="007C010C" w:rsidP="001A5492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966A34">
        <w:tc>
          <w:tcPr>
            <w:tcW w:w="739" w:type="dxa"/>
          </w:tcPr>
          <w:p w:rsidR="00092768" w:rsidRDefault="00EB2736" w:rsidP="001A5492">
            <w:pPr>
              <w:jc w:val="center"/>
            </w:pPr>
            <w:r>
              <w:t>28</w:t>
            </w:r>
          </w:p>
        </w:tc>
        <w:tc>
          <w:tcPr>
            <w:tcW w:w="2805" w:type="dxa"/>
          </w:tcPr>
          <w:p w:rsidR="00092768" w:rsidRPr="00D91989" w:rsidRDefault="003867AD" w:rsidP="001A5492">
            <w:pPr>
              <w:jc w:val="both"/>
            </w:pPr>
            <w:proofErr w:type="gramStart"/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172" w:type="dxa"/>
          </w:tcPr>
          <w:p w:rsidR="00092768" w:rsidRDefault="003867AD" w:rsidP="001A5492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1" w:type="dxa"/>
          </w:tcPr>
          <w:p w:rsidR="00092768" w:rsidRPr="00F527E2" w:rsidRDefault="0009276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2768" w:rsidRPr="00F527E2" w:rsidRDefault="0009276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2768" w:rsidRPr="00F527E2" w:rsidRDefault="0009276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2768" w:rsidRPr="00635EAE" w:rsidRDefault="00092768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092768" w:rsidRDefault="00EB2736" w:rsidP="001A5492">
            <w:pPr>
              <w:jc w:val="center"/>
            </w:pPr>
            <w:r>
              <w:t>29</w:t>
            </w:r>
          </w:p>
        </w:tc>
        <w:tc>
          <w:tcPr>
            <w:tcW w:w="2805" w:type="dxa"/>
          </w:tcPr>
          <w:p w:rsidR="00092768" w:rsidRPr="00D91989" w:rsidRDefault="001A4C85" w:rsidP="001A5492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172" w:type="dxa"/>
          </w:tcPr>
          <w:p w:rsidR="00092768" w:rsidRDefault="001A4C85" w:rsidP="001A5492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1" w:type="dxa"/>
          </w:tcPr>
          <w:p w:rsidR="00092768" w:rsidRPr="00F527E2" w:rsidRDefault="0009276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2768" w:rsidRPr="00F527E2" w:rsidRDefault="0009276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2768" w:rsidRPr="00F527E2" w:rsidRDefault="0009276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2768" w:rsidRPr="00635EAE" w:rsidRDefault="00092768" w:rsidP="001A5492">
            <w:pPr>
              <w:jc w:val="center"/>
            </w:pPr>
          </w:p>
        </w:tc>
      </w:tr>
    </w:tbl>
    <w:p w:rsidR="00266E67" w:rsidRPr="00266E67" w:rsidRDefault="00266E67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108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4"/>
        <w:gridCol w:w="3091"/>
        <w:gridCol w:w="1081"/>
        <w:gridCol w:w="3344"/>
      </w:tblGrid>
      <w:tr w:rsidR="00266E67" w:rsidRPr="00266E67" w:rsidTr="00C64AB4">
        <w:trPr>
          <w:gridAfter w:val="3"/>
          <w:wAfter w:w="7516" w:type="dxa"/>
          <w:trHeight w:val="111"/>
        </w:trPr>
        <w:tc>
          <w:tcPr>
            <w:tcW w:w="3344" w:type="dxa"/>
            <w:hideMark/>
          </w:tcPr>
          <w:p w:rsidR="00266E67" w:rsidRPr="00266E67" w:rsidRDefault="00266E67" w:rsidP="001A5492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C64AB4">
        <w:trPr>
          <w:trHeight w:val="598"/>
        </w:trPr>
        <w:tc>
          <w:tcPr>
            <w:tcW w:w="6435" w:type="dxa"/>
            <w:gridSpan w:val="2"/>
            <w:tcBorders>
              <w:top w:val="single" w:sz="6" w:space="0" w:color="000000"/>
            </w:tcBorders>
            <w:hideMark/>
          </w:tcPr>
          <w:p w:rsidR="003E7994" w:rsidRDefault="00266E67" w:rsidP="00C64AB4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</w:t>
            </w:r>
            <w:r w:rsidR="003E7994">
              <w:rPr>
                <w:i/>
                <w:iCs/>
                <w:color w:val="000000" w:themeColor="text1"/>
              </w:rPr>
              <w:t xml:space="preserve">мероприятий </w:t>
            </w:r>
            <w:proofErr w:type="gramEnd"/>
          </w:p>
          <w:p w:rsidR="00266E67" w:rsidRPr="00266E67" w:rsidRDefault="00E9347D" w:rsidP="00C64AB4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E9347D">
              <w:rPr>
                <w:i/>
                <w:iCs/>
                <w:color w:val="000000" w:themeColor="text1"/>
              </w:rPr>
              <w:t>проводящего</w:t>
            </w:r>
            <w:proofErr w:type="gramEnd"/>
            <w:r w:rsidRPr="00E9347D">
              <w:rPr>
                <w:i/>
                <w:iCs/>
                <w:color w:val="000000" w:themeColor="text1"/>
              </w:rPr>
              <w:t xml:space="preserve"> контрольное мероприятие и заполняющего проверочный лист</w:t>
            </w:r>
            <w:r w:rsidR="00266E67" w:rsidRPr="00266E67">
              <w:rPr>
                <w:i/>
                <w:iCs/>
                <w:color w:val="000000" w:themeColor="text1"/>
              </w:rPr>
              <w:t>)</w:t>
            </w:r>
            <w:r w:rsidR="00C64AB4">
              <w:rPr>
                <w:rStyle w:val="a6"/>
                <w:i/>
                <w:iCs/>
                <w:color w:val="000000" w:themeColor="text1"/>
                <w:vertAlign w:val="baseline"/>
              </w:rPr>
              <w:t xml:space="preserve"> </w:t>
            </w:r>
          </w:p>
        </w:tc>
        <w:tc>
          <w:tcPr>
            <w:tcW w:w="1081" w:type="dxa"/>
            <w:hideMark/>
          </w:tcPr>
          <w:p w:rsidR="00266E67" w:rsidRPr="00266E67" w:rsidRDefault="00266E67" w:rsidP="001A5492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44" w:type="dxa"/>
            <w:hideMark/>
          </w:tcPr>
          <w:p w:rsidR="00C64AB4" w:rsidRDefault="00266E67" w:rsidP="001A5492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  <w:p w:rsidR="00C64AB4" w:rsidRPr="00C64AB4" w:rsidRDefault="00C64AB4" w:rsidP="00C64AB4">
            <w:pPr>
              <w:rPr>
                <w:sz w:val="28"/>
                <w:szCs w:val="28"/>
              </w:rPr>
            </w:pPr>
          </w:p>
          <w:p w:rsidR="00C64AB4" w:rsidRPr="00C64AB4" w:rsidRDefault="00C64AB4" w:rsidP="00C64AB4">
            <w:pPr>
              <w:rPr>
                <w:sz w:val="28"/>
                <w:szCs w:val="28"/>
              </w:rPr>
            </w:pPr>
          </w:p>
          <w:p w:rsidR="00C64AB4" w:rsidRPr="00C64AB4" w:rsidRDefault="00C64AB4" w:rsidP="00C64AB4">
            <w:pPr>
              <w:rPr>
                <w:sz w:val="28"/>
                <w:szCs w:val="28"/>
              </w:rPr>
            </w:pPr>
          </w:p>
          <w:p w:rsidR="00C64AB4" w:rsidRPr="00C64AB4" w:rsidRDefault="00C64AB4" w:rsidP="00C64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266E67" w:rsidRPr="00C64AB4" w:rsidRDefault="00C64AB4" w:rsidP="00C64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64AB4">
              <w:rPr>
                <w:sz w:val="28"/>
                <w:szCs w:val="28"/>
              </w:rPr>
              <w:t>(подпись)</w:t>
            </w:r>
          </w:p>
        </w:tc>
      </w:tr>
      <w:tr w:rsidR="00266E67" w:rsidRPr="00266E67" w:rsidTr="00C64AB4">
        <w:trPr>
          <w:trHeight w:val="78"/>
        </w:trPr>
        <w:tc>
          <w:tcPr>
            <w:tcW w:w="6435" w:type="dxa"/>
            <w:gridSpan w:val="2"/>
            <w:hideMark/>
          </w:tcPr>
          <w:p w:rsidR="00266E67" w:rsidRPr="00266E67" w:rsidRDefault="00266E67" w:rsidP="001A5492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1" w:type="dxa"/>
            <w:hideMark/>
          </w:tcPr>
          <w:p w:rsidR="00266E67" w:rsidRPr="00266E67" w:rsidRDefault="00266E67" w:rsidP="001A5492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44" w:type="dxa"/>
            <w:hideMark/>
          </w:tcPr>
          <w:p w:rsidR="00266E67" w:rsidRPr="00266E67" w:rsidRDefault="00266E67" w:rsidP="001A5492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F96A41" w:rsidRDefault="00F96A41" w:rsidP="00F96A41">
      <w:pPr>
        <w:spacing w:after="160"/>
      </w:pPr>
    </w:p>
    <w:p w:rsidR="00CB23A3" w:rsidRPr="00F96A41" w:rsidRDefault="00CB23A3" w:rsidP="00F96A41">
      <w:pPr>
        <w:spacing w:after="160"/>
        <w:jc w:val="center"/>
      </w:pPr>
      <w:r w:rsidRPr="00B50A4A">
        <w:rPr>
          <w:b/>
          <w:bCs/>
          <w:sz w:val="28"/>
          <w:szCs w:val="28"/>
        </w:rPr>
        <w:t>Пояснительная записка</w:t>
      </w:r>
    </w:p>
    <w:p w:rsidR="00CB23A3" w:rsidRDefault="00CB23A3" w:rsidP="001A5492">
      <w:pPr>
        <w:jc w:val="center"/>
        <w:rPr>
          <w:sz w:val="28"/>
          <w:szCs w:val="28"/>
        </w:rPr>
      </w:pPr>
    </w:p>
    <w:p w:rsidR="00CB23A3" w:rsidRDefault="00CB23A3" w:rsidP="001A5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</w:t>
      </w:r>
      <w:r>
        <w:rPr>
          <w:color w:val="000000" w:themeColor="text1"/>
          <w:sz w:val="28"/>
          <w:szCs w:val="28"/>
        </w:rPr>
        <w:t xml:space="preserve">жилищного </w:t>
      </w:r>
      <w:r w:rsidRPr="00B444CB">
        <w:rPr>
          <w:color w:val="000000" w:themeColor="text1"/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:rsidR="00CB23A3" w:rsidRDefault="00CB23A3" w:rsidP="001A5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966A34" w:rsidRDefault="00CB23A3" w:rsidP="001A5492">
      <w:pPr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</w:t>
      </w:r>
    </w:p>
    <w:p w:rsidR="00CB23A3" w:rsidRPr="00C666B7" w:rsidRDefault="00CB23A3" w:rsidP="001A5492">
      <w:pPr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4B01CA" w:rsidRDefault="004B01CA" w:rsidP="001A5492"/>
    <w:sectPr w:rsidR="004B01CA" w:rsidSect="00C64AB4">
      <w:headerReference w:type="default" r:id="rId9"/>
      <w:footerReference w:type="default" r:id="rId10"/>
      <w:pgSz w:w="11906" w:h="16838"/>
      <w:pgMar w:top="680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9F" w:rsidRDefault="00987A9F" w:rsidP="00624192">
      <w:r>
        <w:separator/>
      </w:r>
    </w:p>
  </w:endnote>
  <w:endnote w:type="continuationSeparator" w:id="0">
    <w:p w:rsidR="00987A9F" w:rsidRDefault="00987A9F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9F" w:rsidRDefault="00987A9F" w:rsidP="00624192">
      <w:r>
        <w:separator/>
      </w:r>
    </w:p>
  </w:footnote>
  <w:footnote w:type="continuationSeparator" w:id="0">
    <w:p w:rsidR="00987A9F" w:rsidRDefault="00987A9F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5577C5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D10EF9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12785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4F17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A5492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3E74CF"/>
    <w:rsid w:val="003E7994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12311"/>
    <w:rsid w:val="005313CF"/>
    <w:rsid w:val="0053533C"/>
    <w:rsid w:val="005577C5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B82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86F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57CBE"/>
    <w:rsid w:val="0076169D"/>
    <w:rsid w:val="0077759E"/>
    <w:rsid w:val="00782CE7"/>
    <w:rsid w:val="00782F43"/>
    <w:rsid w:val="00784B89"/>
    <w:rsid w:val="007851EA"/>
    <w:rsid w:val="00785B81"/>
    <w:rsid w:val="007937C7"/>
    <w:rsid w:val="007A7A99"/>
    <w:rsid w:val="007C010C"/>
    <w:rsid w:val="007C0E59"/>
    <w:rsid w:val="007D0D65"/>
    <w:rsid w:val="007D2761"/>
    <w:rsid w:val="007E50BC"/>
    <w:rsid w:val="007E61A7"/>
    <w:rsid w:val="007E7C60"/>
    <w:rsid w:val="007F4B40"/>
    <w:rsid w:val="008014B9"/>
    <w:rsid w:val="00801890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66A34"/>
    <w:rsid w:val="00973E82"/>
    <w:rsid w:val="00987A9F"/>
    <w:rsid w:val="00995139"/>
    <w:rsid w:val="009A2349"/>
    <w:rsid w:val="009B0DF9"/>
    <w:rsid w:val="009B37F1"/>
    <w:rsid w:val="009C03CC"/>
    <w:rsid w:val="009D3627"/>
    <w:rsid w:val="009E5F87"/>
    <w:rsid w:val="009F060B"/>
    <w:rsid w:val="009F14AE"/>
    <w:rsid w:val="009F1E41"/>
    <w:rsid w:val="00A06B8B"/>
    <w:rsid w:val="00A07352"/>
    <w:rsid w:val="00A24980"/>
    <w:rsid w:val="00A2596B"/>
    <w:rsid w:val="00A47BD8"/>
    <w:rsid w:val="00A56CB3"/>
    <w:rsid w:val="00A63652"/>
    <w:rsid w:val="00A85D73"/>
    <w:rsid w:val="00AA3E8F"/>
    <w:rsid w:val="00AB230D"/>
    <w:rsid w:val="00AB2F18"/>
    <w:rsid w:val="00AD0B7A"/>
    <w:rsid w:val="00AE7D68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4AB4"/>
    <w:rsid w:val="00C67A9D"/>
    <w:rsid w:val="00C823FA"/>
    <w:rsid w:val="00C91A0D"/>
    <w:rsid w:val="00CB0707"/>
    <w:rsid w:val="00CB23A3"/>
    <w:rsid w:val="00CB43DB"/>
    <w:rsid w:val="00CB7416"/>
    <w:rsid w:val="00CC4E8D"/>
    <w:rsid w:val="00CC728D"/>
    <w:rsid w:val="00CE6392"/>
    <w:rsid w:val="00CF42CB"/>
    <w:rsid w:val="00CF48A0"/>
    <w:rsid w:val="00D014CC"/>
    <w:rsid w:val="00D10EF9"/>
    <w:rsid w:val="00D12761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DE7F9E"/>
    <w:rsid w:val="00E03EC4"/>
    <w:rsid w:val="00E12E10"/>
    <w:rsid w:val="00E25C55"/>
    <w:rsid w:val="00E61235"/>
    <w:rsid w:val="00E66C4E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A3AE5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0B6"/>
    <w:rsid w:val="00F544F6"/>
    <w:rsid w:val="00F56B87"/>
    <w:rsid w:val="00F61F7E"/>
    <w:rsid w:val="00F71995"/>
    <w:rsid w:val="00F80B64"/>
    <w:rsid w:val="00F94433"/>
    <w:rsid w:val="00F96A41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customStyle="1" w:styleId="2">
    <w:name w:val="Знак Знак Знак Знак Знак Знак Знак Знак Знак Знак2"/>
    <w:basedOn w:val="a"/>
    <w:uiPriority w:val="99"/>
    <w:rsid w:val="001A54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1A54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54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3E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52FD-8C9D-49DE-BFC8-AF6185F2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16</Pages>
  <Words>3673</Words>
  <Characters>20940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</vt:lpstr>
      <vt:lpstr>от 20.04.2022 № 0012</vt:lpstr>
    </vt:vector>
  </TitlesOfParts>
  <Company/>
  <LinksUpToDate>false</LinksUpToDate>
  <CharactersWithSpaces>24564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JJ</cp:lastModifiedBy>
  <cp:revision>25</cp:revision>
  <cp:lastPrinted>2022-04-19T12:33:00Z</cp:lastPrinted>
  <dcterms:created xsi:type="dcterms:W3CDTF">2021-11-29T08:34:00Z</dcterms:created>
  <dcterms:modified xsi:type="dcterms:W3CDTF">2022-04-19T12:37:00Z</dcterms:modified>
</cp:coreProperties>
</file>