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73" w:rsidRPr="007307AF" w:rsidRDefault="00BE1E73" w:rsidP="0030014A">
      <w:pPr>
        <w:jc w:val="right"/>
        <w:rPr>
          <w:sz w:val="28"/>
          <w:szCs w:val="28"/>
        </w:rPr>
      </w:pPr>
    </w:p>
    <w:p w:rsidR="00BE1E73" w:rsidRDefault="00BE1E73" w:rsidP="00BE1E73">
      <w:pPr>
        <w:jc w:val="center"/>
        <w:rPr>
          <w:sz w:val="28"/>
          <w:szCs w:val="28"/>
        </w:rPr>
      </w:pPr>
    </w:p>
    <w:p w:rsidR="00BE1E73" w:rsidRDefault="00BE1E73" w:rsidP="00BE1E73">
      <w:pPr>
        <w:jc w:val="center"/>
        <w:rPr>
          <w:sz w:val="28"/>
          <w:szCs w:val="28"/>
        </w:rPr>
      </w:pPr>
    </w:p>
    <w:p w:rsidR="00BE1E73" w:rsidRPr="005E7D29" w:rsidRDefault="00BE1E73" w:rsidP="00BE1E73">
      <w:pPr>
        <w:jc w:val="center"/>
        <w:rPr>
          <w:sz w:val="28"/>
          <w:szCs w:val="28"/>
        </w:rPr>
      </w:pPr>
    </w:p>
    <w:p w:rsidR="00BE1E73" w:rsidRPr="005E7D29" w:rsidRDefault="00BE1E73" w:rsidP="00BE1E73">
      <w:pPr>
        <w:jc w:val="center"/>
        <w:rPr>
          <w:sz w:val="28"/>
          <w:szCs w:val="28"/>
        </w:rPr>
      </w:pPr>
      <w:r w:rsidRPr="005E7D2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-422275</wp:posOffset>
            </wp:positionV>
            <wp:extent cx="685800" cy="803910"/>
            <wp:effectExtent l="19050" t="0" r="0" b="0"/>
            <wp:wrapTight wrapText="bothSides">
              <wp:wrapPolygon edited="0">
                <wp:start x="9000" y="0"/>
                <wp:lineTo x="6000" y="1536"/>
                <wp:lineTo x="1200" y="6654"/>
                <wp:lineTo x="-600" y="16379"/>
                <wp:lineTo x="600" y="20986"/>
                <wp:lineTo x="1800" y="20986"/>
                <wp:lineTo x="19200" y="20986"/>
                <wp:lineTo x="20400" y="20986"/>
                <wp:lineTo x="21600" y="18938"/>
                <wp:lineTo x="21600" y="16379"/>
                <wp:lineTo x="21000" y="7166"/>
                <wp:lineTo x="15000" y="1024"/>
                <wp:lineTo x="12600" y="0"/>
                <wp:lineTo x="9000" y="0"/>
              </wp:wrapPolygon>
            </wp:wrapTight>
            <wp:docPr id="4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73" w:rsidRPr="005E7D29" w:rsidRDefault="00BE1E73" w:rsidP="00BE1E73">
      <w:pPr>
        <w:jc w:val="center"/>
        <w:rPr>
          <w:sz w:val="28"/>
          <w:szCs w:val="28"/>
        </w:rPr>
      </w:pPr>
    </w:p>
    <w:p w:rsidR="00BE1E73" w:rsidRPr="005E7D29" w:rsidRDefault="00BE1E73" w:rsidP="00BE1E73">
      <w:pPr>
        <w:jc w:val="center"/>
        <w:rPr>
          <w:b/>
          <w:sz w:val="28"/>
          <w:szCs w:val="28"/>
        </w:rPr>
      </w:pPr>
      <w:r w:rsidRPr="005E7D29">
        <w:rPr>
          <w:b/>
          <w:sz w:val="28"/>
          <w:szCs w:val="28"/>
        </w:rPr>
        <w:t>АДМИНИСТРАЦИЯ</w:t>
      </w:r>
    </w:p>
    <w:p w:rsidR="00BE1E73" w:rsidRPr="005E7D29" w:rsidRDefault="00BE1E73" w:rsidP="00BE1E73">
      <w:pPr>
        <w:jc w:val="center"/>
        <w:rPr>
          <w:b/>
          <w:sz w:val="28"/>
          <w:szCs w:val="28"/>
        </w:rPr>
      </w:pPr>
      <w:r w:rsidRPr="005E7D29">
        <w:rPr>
          <w:b/>
          <w:sz w:val="28"/>
          <w:szCs w:val="28"/>
        </w:rPr>
        <w:t>СТОДОЛИЩЕНСКОГО СЕЛЬСКОГО ПОСЕЛЕНИЯ</w:t>
      </w:r>
    </w:p>
    <w:p w:rsidR="00BE1E73" w:rsidRPr="005E7D29" w:rsidRDefault="00BE1E73" w:rsidP="00BE1E73">
      <w:pPr>
        <w:jc w:val="center"/>
        <w:rPr>
          <w:b/>
          <w:sz w:val="28"/>
          <w:szCs w:val="28"/>
        </w:rPr>
      </w:pPr>
      <w:r w:rsidRPr="005E7D29">
        <w:rPr>
          <w:b/>
          <w:sz w:val="28"/>
          <w:szCs w:val="28"/>
        </w:rPr>
        <w:t>ПОЧИНКОВСКОГО РАЙОНА СМОЛЕНКОЙ ОБЛАСТИ</w:t>
      </w:r>
    </w:p>
    <w:p w:rsidR="00BE1E73" w:rsidRPr="005E7D29" w:rsidRDefault="00BE1E73" w:rsidP="00BE1E73">
      <w:pPr>
        <w:pStyle w:val="5"/>
        <w:rPr>
          <w:szCs w:val="28"/>
        </w:rPr>
      </w:pPr>
      <w:r w:rsidRPr="005E7D29">
        <w:rPr>
          <w:szCs w:val="28"/>
        </w:rPr>
        <w:t xml:space="preserve">  </w:t>
      </w:r>
    </w:p>
    <w:p w:rsidR="00BE1E73" w:rsidRPr="005E7D29" w:rsidRDefault="00BE1E73" w:rsidP="00BE1E73">
      <w:pPr>
        <w:pStyle w:val="7"/>
        <w:rPr>
          <w:sz w:val="28"/>
          <w:szCs w:val="28"/>
        </w:rPr>
      </w:pPr>
      <w:proofErr w:type="gramStart"/>
      <w:r w:rsidRPr="005E7D29">
        <w:rPr>
          <w:sz w:val="28"/>
          <w:szCs w:val="28"/>
        </w:rPr>
        <w:t>П</w:t>
      </w:r>
      <w:proofErr w:type="gramEnd"/>
      <w:r w:rsidRPr="005E7D29">
        <w:rPr>
          <w:sz w:val="28"/>
          <w:szCs w:val="28"/>
        </w:rPr>
        <w:t xml:space="preserve"> О С Т А Н О В Л Е Н И Е </w:t>
      </w:r>
    </w:p>
    <w:p w:rsidR="00BE1E73" w:rsidRPr="005E7D29" w:rsidRDefault="00BE1E73" w:rsidP="00BE1E73">
      <w:pPr>
        <w:jc w:val="center"/>
        <w:rPr>
          <w:sz w:val="28"/>
          <w:szCs w:val="28"/>
        </w:rPr>
      </w:pPr>
    </w:p>
    <w:p w:rsidR="00BE1E73" w:rsidRPr="005E7D29" w:rsidRDefault="008D7695" w:rsidP="00BE1E73">
      <w:pPr>
        <w:rPr>
          <w:sz w:val="28"/>
          <w:szCs w:val="28"/>
        </w:rPr>
      </w:pPr>
      <w:r>
        <w:rPr>
          <w:sz w:val="28"/>
          <w:szCs w:val="28"/>
        </w:rPr>
        <w:t>от  20.12</w:t>
      </w:r>
      <w:r w:rsidR="007307AF">
        <w:rPr>
          <w:sz w:val="28"/>
          <w:szCs w:val="28"/>
        </w:rPr>
        <w:t>.</w:t>
      </w:r>
      <w:r w:rsidR="0062179E">
        <w:rPr>
          <w:sz w:val="28"/>
          <w:szCs w:val="28"/>
        </w:rPr>
        <w:t>2023</w:t>
      </w:r>
      <w:r w:rsidR="00BE1E73">
        <w:rPr>
          <w:sz w:val="28"/>
          <w:szCs w:val="28"/>
        </w:rPr>
        <w:t xml:space="preserve"> г.</w:t>
      </w:r>
      <w:r w:rsidR="00BE1E73">
        <w:rPr>
          <w:sz w:val="28"/>
          <w:szCs w:val="28"/>
        </w:rPr>
        <w:tab/>
      </w:r>
      <w:r w:rsidR="00BE1E73">
        <w:rPr>
          <w:sz w:val="28"/>
          <w:szCs w:val="28"/>
        </w:rPr>
        <w:tab/>
      </w:r>
      <w:r w:rsidR="00BE1E73">
        <w:rPr>
          <w:sz w:val="28"/>
          <w:szCs w:val="28"/>
        </w:rPr>
        <w:tab/>
      </w:r>
      <w:r w:rsidR="00BE1E73">
        <w:rPr>
          <w:sz w:val="28"/>
          <w:szCs w:val="28"/>
        </w:rPr>
        <w:tab/>
        <w:t xml:space="preserve">                                                       № </w:t>
      </w:r>
      <w:r>
        <w:rPr>
          <w:sz w:val="28"/>
          <w:szCs w:val="28"/>
        </w:rPr>
        <w:t>57</w:t>
      </w:r>
    </w:p>
    <w:p w:rsidR="00BE1E73" w:rsidRPr="005E7D29" w:rsidRDefault="00BE1E73" w:rsidP="00BE1E73">
      <w:pPr>
        <w:jc w:val="center"/>
        <w:rPr>
          <w:sz w:val="28"/>
          <w:szCs w:val="28"/>
        </w:rPr>
      </w:pPr>
    </w:p>
    <w:p w:rsidR="00BE1E73" w:rsidRDefault="0062179E" w:rsidP="00BE1E7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BE1E73" w:rsidRDefault="00BE1E73" w:rsidP="00BE1E73">
      <w:pPr>
        <w:rPr>
          <w:sz w:val="28"/>
          <w:szCs w:val="28"/>
        </w:rPr>
      </w:pPr>
      <w:r w:rsidRPr="005E7D29">
        <w:rPr>
          <w:sz w:val="28"/>
          <w:szCs w:val="28"/>
        </w:rPr>
        <w:t xml:space="preserve"> «Энергосбережение и повышение </w:t>
      </w:r>
      <w:proofErr w:type="gramStart"/>
      <w:r w:rsidRPr="005E7D29">
        <w:rPr>
          <w:sz w:val="28"/>
          <w:szCs w:val="28"/>
        </w:rPr>
        <w:t>энергетической</w:t>
      </w:r>
      <w:proofErr w:type="gramEnd"/>
      <w:r w:rsidRPr="005E7D29">
        <w:rPr>
          <w:sz w:val="28"/>
          <w:szCs w:val="28"/>
        </w:rPr>
        <w:t xml:space="preserve"> </w:t>
      </w:r>
    </w:p>
    <w:p w:rsidR="00BE1E73" w:rsidRDefault="00BE1E73" w:rsidP="00BE1E73">
      <w:pPr>
        <w:rPr>
          <w:sz w:val="28"/>
          <w:szCs w:val="28"/>
        </w:rPr>
      </w:pPr>
      <w:r w:rsidRPr="005E7D29">
        <w:rPr>
          <w:sz w:val="28"/>
          <w:szCs w:val="28"/>
        </w:rPr>
        <w:t xml:space="preserve">эффективности на территории </w:t>
      </w:r>
      <w:proofErr w:type="spellStart"/>
      <w:r w:rsidRPr="005E7D29">
        <w:rPr>
          <w:sz w:val="28"/>
          <w:szCs w:val="28"/>
        </w:rPr>
        <w:t>Стодолищенского</w:t>
      </w:r>
      <w:proofErr w:type="spellEnd"/>
    </w:p>
    <w:p w:rsidR="00BE1E73" w:rsidRPr="005E7D29" w:rsidRDefault="00BE1E73" w:rsidP="00BE1E73">
      <w:pPr>
        <w:rPr>
          <w:sz w:val="28"/>
          <w:szCs w:val="28"/>
        </w:rPr>
      </w:pPr>
      <w:r w:rsidRPr="005E7D29">
        <w:rPr>
          <w:sz w:val="28"/>
          <w:szCs w:val="28"/>
        </w:rPr>
        <w:t xml:space="preserve">сельского поселения </w:t>
      </w:r>
      <w:proofErr w:type="spellStart"/>
      <w:r w:rsidRPr="005E7D29">
        <w:rPr>
          <w:sz w:val="28"/>
          <w:szCs w:val="28"/>
        </w:rPr>
        <w:t>Починковского</w:t>
      </w:r>
      <w:proofErr w:type="spellEnd"/>
      <w:r w:rsidRPr="005E7D29">
        <w:rPr>
          <w:sz w:val="28"/>
          <w:szCs w:val="28"/>
        </w:rPr>
        <w:t xml:space="preserve"> района </w:t>
      </w:r>
    </w:p>
    <w:p w:rsidR="00BE1E73" w:rsidRPr="005E7D29" w:rsidRDefault="00BE1E73" w:rsidP="00BE1E73">
      <w:pPr>
        <w:rPr>
          <w:sz w:val="28"/>
          <w:szCs w:val="28"/>
        </w:rPr>
      </w:pPr>
      <w:r w:rsidRPr="005E7D29">
        <w:rPr>
          <w:sz w:val="28"/>
          <w:szCs w:val="28"/>
        </w:rPr>
        <w:t>Смоленской области»</w:t>
      </w:r>
    </w:p>
    <w:p w:rsidR="00BE1E73" w:rsidRPr="005E7D29" w:rsidRDefault="00BE1E73" w:rsidP="00BE1E73">
      <w:pPr>
        <w:rPr>
          <w:b/>
          <w:sz w:val="28"/>
          <w:szCs w:val="28"/>
        </w:rPr>
      </w:pPr>
    </w:p>
    <w:p w:rsidR="00BE1E73" w:rsidRPr="005E7D29" w:rsidRDefault="00BE1E73" w:rsidP="00BE1E73">
      <w:pPr>
        <w:ind w:firstLine="720"/>
        <w:jc w:val="both"/>
        <w:rPr>
          <w:sz w:val="28"/>
          <w:szCs w:val="28"/>
        </w:rPr>
      </w:pPr>
      <w:proofErr w:type="gramStart"/>
      <w:r w:rsidRPr="005E7D29">
        <w:rPr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5E7D29">
        <w:rPr>
          <w:sz w:val="28"/>
          <w:szCs w:val="28"/>
        </w:rPr>
        <w:t xml:space="preserve"> </w:t>
      </w:r>
      <w:proofErr w:type="gramStart"/>
      <w:r w:rsidRPr="005E7D29">
        <w:rPr>
          <w:sz w:val="28"/>
          <w:szCs w:val="28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5E7D29">
        <w:rPr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</w:p>
    <w:p w:rsidR="00BE1E73" w:rsidRPr="005E7D29" w:rsidRDefault="00BE1E73" w:rsidP="00BE1E73">
      <w:pPr>
        <w:ind w:firstLine="720"/>
        <w:jc w:val="both"/>
        <w:rPr>
          <w:sz w:val="28"/>
          <w:szCs w:val="28"/>
        </w:rPr>
      </w:pPr>
    </w:p>
    <w:p w:rsidR="00BE1E73" w:rsidRDefault="00BE1E73" w:rsidP="00BE1E73">
      <w:pPr>
        <w:ind w:firstLine="720"/>
        <w:jc w:val="both"/>
        <w:rPr>
          <w:sz w:val="28"/>
          <w:szCs w:val="28"/>
        </w:rPr>
      </w:pPr>
      <w:r w:rsidRPr="005E7D29">
        <w:rPr>
          <w:sz w:val="28"/>
          <w:szCs w:val="28"/>
        </w:rPr>
        <w:t xml:space="preserve">Администрация </w:t>
      </w:r>
      <w:proofErr w:type="spellStart"/>
      <w:r w:rsidRPr="005E7D29">
        <w:rPr>
          <w:sz w:val="28"/>
          <w:szCs w:val="28"/>
        </w:rPr>
        <w:t>Стодолищенского</w:t>
      </w:r>
      <w:proofErr w:type="spellEnd"/>
      <w:r w:rsidRPr="005E7D29">
        <w:rPr>
          <w:sz w:val="28"/>
          <w:szCs w:val="28"/>
        </w:rPr>
        <w:t xml:space="preserve"> сельского поселения </w:t>
      </w:r>
      <w:proofErr w:type="spellStart"/>
      <w:r w:rsidRPr="005E7D29">
        <w:rPr>
          <w:sz w:val="28"/>
          <w:szCs w:val="28"/>
        </w:rPr>
        <w:t>Починковского</w:t>
      </w:r>
      <w:proofErr w:type="spellEnd"/>
      <w:r w:rsidRPr="005E7D29">
        <w:rPr>
          <w:sz w:val="28"/>
          <w:szCs w:val="28"/>
        </w:rPr>
        <w:t xml:space="preserve"> района Смоленской области </w:t>
      </w:r>
    </w:p>
    <w:p w:rsidR="00BE1E73" w:rsidRPr="005E7D29" w:rsidRDefault="00BE1E73" w:rsidP="00BE1E73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5E7D29">
        <w:rPr>
          <w:sz w:val="28"/>
          <w:szCs w:val="28"/>
        </w:rPr>
        <w:t>п</w:t>
      </w:r>
      <w:proofErr w:type="spellEnd"/>
      <w:proofErr w:type="gramEnd"/>
      <w:r w:rsidRPr="005E7D29">
        <w:rPr>
          <w:sz w:val="28"/>
          <w:szCs w:val="28"/>
        </w:rPr>
        <w:t xml:space="preserve"> о с т а </w:t>
      </w:r>
      <w:proofErr w:type="spellStart"/>
      <w:r w:rsidRPr="005E7D29">
        <w:rPr>
          <w:sz w:val="28"/>
          <w:szCs w:val="28"/>
        </w:rPr>
        <w:t>н</w:t>
      </w:r>
      <w:proofErr w:type="spellEnd"/>
      <w:r w:rsidRPr="005E7D29">
        <w:rPr>
          <w:sz w:val="28"/>
          <w:szCs w:val="28"/>
        </w:rPr>
        <w:t xml:space="preserve"> о в л я е т:</w:t>
      </w:r>
    </w:p>
    <w:p w:rsidR="00BE1E73" w:rsidRPr="005E7D29" w:rsidRDefault="00BE1E73" w:rsidP="00BE1E73">
      <w:pPr>
        <w:ind w:firstLine="720"/>
        <w:jc w:val="both"/>
        <w:rPr>
          <w:sz w:val="28"/>
          <w:szCs w:val="28"/>
        </w:rPr>
      </w:pPr>
    </w:p>
    <w:p w:rsidR="001460EE" w:rsidRPr="00135DCA" w:rsidRDefault="0062179E" w:rsidP="00135DCA">
      <w:pPr>
        <w:pStyle w:val="aff6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62179E">
        <w:rPr>
          <w:sz w:val="28"/>
          <w:szCs w:val="28"/>
        </w:rPr>
        <w:t>нести в</w:t>
      </w:r>
      <w:r w:rsidR="00BE1E73" w:rsidRPr="0062179E">
        <w:rPr>
          <w:sz w:val="28"/>
          <w:szCs w:val="28"/>
        </w:rPr>
        <w:t xml:space="preserve"> муниципальную программу «Энергосбережение и повышение энергетической эффективности на территории </w:t>
      </w:r>
      <w:proofErr w:type="spellStart"/>
      <w:r w:rsidR="00BE1E73" w:rsidRPr="0062179E">
        <w:rPr>
          <w:sz w:val="28"/>
          <w:szCs w:val="28"/>
        </w:rPr>
        <w:lastRenderedPageBreak/>
        <w:t>Стодолищенского</w:t>
      </w:r>
      <w:proofErr w:type="spellEnd"/>
      <w:r w:rsidR="00BE1E73" w:rsidRPr="0062179E">
        <w:rPr>
          <w:sz w:val="28"/>
          <w:szCs w:val="28"/>
        </w:rPr>
        <w:t xml:space="preserve"> сельского поселения </w:t>
      </w:r>
      <w:proofErr w:type="spellStart"/>
      <w:r w:rsidR="00BE1E73" w:rsidRPr="0062179E">
        <w:rPr>
          <w:sz w:val="28"/>
          <w:szCs w:val="28"/>
        </w:rPr>
        <w:t>Починковского</w:t>
      </w:r>
      <w:proofErr w:type="spellEnd"/>
      <w:r w:rsidR="00BE1E73" w:rsidRPr="0062179E">
        <w:rPr>
          <w:sz w:val="28"/>
          <w:szCs w:val="28"/>
        </w:rPr>
        <w:t xml:space="preserve"> района Смоленской области»</w:t>
      </w:r>
      <w:r w:rsidR="00135DCA">
        <w:rPr>
          <w:sz w:val="28"/>
          <w:szCs w:val="28"/>
        </w:rPr>
        <w:t xml:space="preserve"> изложив в новой редакции согласно приложению.</w:t>
      </w:r>
    </w:p>
    <w:p w:rsidR="001460EE" w:rsidRPr="00DE789A" w:rsidRDefault="001460EE" w:rsidP="001460E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E789A">
        <w:rPr>
          <w:sz w:val="28"/>
          <w:szCs w:val="28"/>
        </w:rPr>
        <w:t xml:space="preserve">  Настоящее постановление подлежит размещению на официальном сайте Администрации </w:t>
      </w:r>
      <w:proofErr w:type="spellStart"/>
      <w:r w:rsidRPr="00DE789A">
        <w:rPr>
          <w:sz w:val="28"/>
          <w:szCs w:val="28"/>
        </w:rPr>
        <w:t>Стодолищенского</w:t>
      </w:r>
      <w:proofErr w:type="spellEnd"/>
      <w:r w:rsidRPr="00DE789A">
        <w:rPr>
          <w:sz w:val="28"/>
          <w:szCs w:val="28"/>
        </w:rPr>
        <w:t xml:space="preserve"> сельского поселения </w:t>
      </w:r>
      <w:proofErr w:type="spellStart"/>
      <w:r w:rsidRPr="00DE789A">
        <w:rPr>
          <w:sz w:val="28"/>
          <w:szCs w:val="28"/>
        </w:rPr>
        <w:t>Починковского</w:t>
      </w:r>
      <w:proofErr w:type="spellEnd"/>
      <w:r w:rsidRPr="00DE789A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1460EE" w:rsidRPr="005E7D29" w:rsidRDefault="001460EE" w:rsidP="001460EE">
      <w:pPr>
        <w:jc w:val="both"/>
        <w:rPr>
          <w:sz w:val="28"/>
          <w:szCs w:val="28"/>
        </w:rPr>
      </w:pPr>
    </w:p>
    <w:p w:rsidR="001460EE" w:rsidRPr="005E7D29" w:rsidRDefault="001460EE" w:rsidP="001460EE">
      <w:pPr>
        <w:jc w:val="both"/>
        <w:rPr>
          <w:sz w:val="28"/>
          <w:szCs w:val="28"/>
        </w:rPr>
      </w:pPr>
    </w:p>
    <w:p w:rsidR="001460EE" w:rsidRPr="005E7D29" w:rsidRDefault="001460EE" w:rsidP="001460EE">
      <w:pPr>
        <w:jc w:val="both"/>
        <w:rPr>
          <w:sz w:val="28"/>
          <w:szCs w:val="28"/>
        </w:rPr>
      </w:pPr>
      <w:r w:rsidRPr="005E7D29">
        <w:rPr>
          <w:sz w:val="28"/>
          <w:szCs w:val="28"/>
        </w:rPr>
        <w:t>Глава муниципального образования</w:t>
      </w:r>
    </w:p>
    <w:p w:rsidR="001460EE" w:rsidRPr="005E7D29" w:rsidRDefault="001460EE" w:rsidP="001460EE">
      <w:pPr>
        <w:jc w:val="both"/>
        <w:rPr>
          <w:sz w:val="28"/>
          <w:szCs w:val="28"/>
        </w:rPr>
      </w:pPr>
      <w:proofErr w:type="spellStart"/>
      <w:r w:rsidRPr="005E7D29">
        <w:rPr>
          <w:sz w:val="28"/>
          <w:szCs w:val="28"/>
        </w:rPr>
        <w:t>Стодолищенского</w:t>
      </w:r>
      <w:proofErr w:type="spellEnd"/>
      <w:r w:rsidRPr="005E7D29">
        <w:rPr>
          <w:sz w:val="28"/>
          <w:szCs w:val="28"/>
        </w:rPr>
        <w:t xml:space="preserve"> сельского поселения</w:t>
      </w:r>
    </w:p>
    <w:p w:rsidR="00332A02" w:rsidRPr="001460EE" w:rsidRDefault="001460EE" w:rsidP="00332A02">
      <w:pPr>
        <w:rPr>
          <w:sz w:val="28"/>
          <w:szCs w:val="28"/>
        </w:rPr>
        <w:sectPr w:rsidR="00332A02" w:rsidRPr="001460EE" w:rsidSect="001460EE">
          <w:pgSz w:w="11906" w:h="16838"/>
          <w:pgMar w:top="1134" w:right="1418" w:bottom="1276" w:left="1418" w:header="720" w:footer="709" w:gutter="0"/>
          <w:cols w:space="720"/>
          <w:docGrid w:linePitch="600" w:charSpace="40960"/>
        </w:sectPr>
      </w:pPr>
      <w:proofErr w:type="spellStart"/>
      <w:r w:rsidRPr="005E7D29">
        <w:rPr>
          <w:sz w:val="28"/>
          <w:szCs w:val="28"/>
        </w:rPr>
        <w:t>Починковского</w:t>
      </w:r>
      <w:proofErr w:type="spellEnd"/>
      <w:r w:rsidRPr="005E7D29">
        <w:rPr>
          <w:sz w:val="28"/>
          <w:szCs w:val="28"/>
        </w:rPr>
        <w:t xml:space="preserve"> района Смоленской области         </w:t>
      </w:r>
      <w:r>
        <w:rPr>
          <w:sz w:val="28"/>
          <w:szCs w:val="28"/>
        </w:rPr>
        <w:t xml:space="preserve">                   </w:t>
      </w:r>
      <w:r w:rsidRPr="005E7D29">
        <w:rPr>
          <w:sz w:val="28"/>
          <w:szCs w:val="28"/>
        </w:rPr>
        <w:t>Л.В.Зиновьева</w:t>
      </w:r>
    </w:p>
    <w:tbl>
      <w:tblPr>
        <w:tblpPr w:leftFromText="180" w:rightFromText="180" w:vertAnchor="text" w:horzAnchor="page" w:tblpX="1" w:tblpY="-188"/>
        <w:tblW w:w="13803" w:type="dxa"/>
        <w:tblLook w:val="00A0"/>
      </w:tblPr>
      <w:tblGrid>
        <w:gridCol w:w="4769"/>
        <w:gridCol w:w="4517"/>
        <w:gridCol w:w="4517"/>
      </w:tblGrid>
      <w:tr w:rsidR="00135DCA" w:rsidRPr="00044780" w:rsidTr="00135DCA">
        <w:tc>
          <w:tcPr>
            <w:tcW w:w="4769" w:type="dxa"/>
          </w:tcPr>
          <w:p w:rsidR="00135DCA" w:rsidRPr="00F86CA7" w:rsidRDefault="00135DCA" w:rsidP="00135DCA">
            <w:pPr>
              <w:rPr>
                <w:sz w:val="32"/>
                <w:szCs w:val="32"/>
              </w:rPr>
            </w:pPr>
          </w:p>
          <w:p w:rsidR="00135DCA" w:rsidRPr="00F86CA7" w:rsidRDefault="00135DCA" w:rsidP="00135DCA">
            <w:pPr>
              <w:rPr>
                <w:sz w:val="32"/>
                <w:szCs w:val="32"/>
              </w:rPr>
            </w:pPr>
          </w:p>
        </w:tc>
        <w:tc>
          <w:tcPr>
            <w:tcW w:w="4517" w:type="dxa"/>
          </w:tcPr>
          <w:p w:rsidR="00135DCA" w:rsidRDefault="00135DCA" w:rsidP="00135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УТВЕРЖДЕНА</w:t>
            </w:r>
          </w:p>
          <w:p w:rsidR="00135DCA" w:rsidRDefault="00135DCA" w:rsidP="00135D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135DCA" w:rsidRDefault="00135DCA" w:rsidP="00135DC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135DCA" w:rsidRDefault="00135DCA" w:rsidP="00135D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135DCA" w:rsidRDefault="00135DCA" w:rsidP="00135DCA">
            <w:pPr>
              <w:tabs>
                <w:tab w:val="left" w:pos="3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от 26.12. 2022 г. № 0082     </w:t>
            </w:r>
          </w:p>
          <w:p w:rsidR="00135DCA" w:rsidRDefault="00135DCA" w:rsidP="00135DCA">
            <w:pPr>
              <w:tabs>
                <w:tab w:val="left" w:pos="3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(в редакции от 28.11.2023 № 43,      </w:t>
            </w:r>
            <w:proofErr w:type="gramEnd"/>
          </w:p>
          <w:p w:rsidR="00135DCA" w:rsidRDefault="00135DCA" w:rsidP="00135DCA">
            <w:pPr>
              <w:tabs>
                <w:tab w:val="left" w:pos="3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20.12.2023 № 57)</w:t>
            </w:r>
          </w:p>
          <w:p w:rsidR="00135DCA" w:rsidRDefault="00135DCA" w:rsidP="00135DCA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  <w:p w:rsidR="00135DCA" w:rsidRDefault="00135DCA" w:rsidP="00135DCA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  <w:p w:rsidR="00135DCA" w:rsidRDefault="00135DCA" w:rsidP="00135DCA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  <w:p w:rsidR="00135DCA" w:rsidRDefault="00135DCA" w:rsidP="00135DCA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  <w:p w:rsidR="00135DCA" w:rsidRDefault="00135DCA" w:rsidP="00135DCA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</w:tc>
        <w:tc>
          <w:tcPr>
            <w:tcW w:w="4517" w:type="dxa"/>
          </w:tcPr>
          <w:p w:rsidR="00135DCA" w:rsidRPr="00F86CA7" w:rsidRDefault="00135DCA" w:rsidP="00135DCA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</w:tc>
      </w:tr>
    </w:tbl>
    <w:p w:rsidR="00BE1E73" w:rsidRPr="00135DCA" w:rsidRDefault="00BE1E73" w:rsidP="00135DCA">
      <w:pPr>
        <w:rPr>
          <w:b/>
          <w:sz w:val="28"/>
          <w:szCs w:val="28"/>
        </w:rPr>
      </w:pPr>
      <w:r w:rsidRPr="000A093A">
        <w:rPr>
          <w:b/>
          <w:bCs/>
          <w:sz w:val="32"/>
          <w:szCs w:val="32"/>
        </w:rPr>
        <w:t xml:space="preserve">Программа энергосбережения и повышения </w:t>
      </w:r>
      <w:r>
        <w:rPr>
          <w:b/>
          <w:bCs/>
          <w:sz w:val="32"/>
          <w:szCs w:val="32"/>
        </w:rPr>
        <w:t xml:space="preserve">энергетической </w:t>
      </w:r>
      <w:r w:rsidRPr="000A093A">
        <w:rPr>
          <w:b/>
          <w:bCs/>
          <w:sz w:val="32"/>
          <w:szCs w:val="32"/>
        </w:rPr>
        <w:t>эффективности</w:t>
      </w:r>
      <w:r>
        <w:rPr>
          <w:b/>
          <w:bCs/>
          <w:sz w:val="32"/>
          <w:szCs w:val="32"/>
        </w:rPr>
        <w:t xml:space="preserve"> Администрации </w:t>
      </w:r>
      <w:proofErr w:type="spellStart"/>
      <w:r>
        <w:rPr>
          <w:b/>
          <w:bCs/>
          <w:sz w:val="32"/>
          <w:szCs w:val="32"/>
        </w:rPr>
        <w:t>Стодолищенского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 </w:t>
      </w:r>
      <w:proofErr w:type="spellStart"/>
      <w:r>
        <w:rPr>
          <w:b/>
          <w:bCs/>
          <w:sz w:val="32"/>
          <w:szCs w:val="32"/>
        </w:rPr>
        <w:t>Починковского</w:t>
      </w:r>
      <w:proofErr w:type="spellEnd"/>
      <w:r>
        <w:rPr>
          <w:b/>
          <w:bCs/>
          <w:sz w:val="32"/>
          <w:szCs w:val="32"/>
        </w:rPr>
        <w:t xml:space="preserve"> района Смоленской области </w:t>
      </w:r>
    </w:p>
    <w:p w:rsidR="00BE1E73" w:rsidRPr="00B9659B" w:rsidRDefault="00BE1E73" w:rsidP="00BE1E73">
      <w:pPr>
        <w:jc w:val="center"/>
        <w:rPr>
          <w:b/>
          <w:bCs/>
          <w:sz w:val="40"/>
          <w:szCs w:val="40"/>
        </w:rPr>
      </w:pPr>
    </w:p>
    <w:p w:rsidR="00BE1E73" w:rsidRDefault="00BE1E73" w:rsidP="00BE1E73"/>
    <w:p w:rsidR="00BE1E73" w:rsidRDefault="00BE1E73" w:rsidP="00BE1E73">
      <w:pPr>
        <w:jc w:val="center"/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5" name="Рисунок 0" descr="IMG_20150807_16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20150807_160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73" w:rsidRDefault="00BE1E73" w:rsidP="00BE1E73">
      <w:pPr>
        <w:jc w:val="center"/>
      </w:pPr>
    </w:p>
    <w:p w:rsidR="00BE1E73" w:rsidRDefault="00BE1E73" w:rsidP="00BE1E73"/>
    <w:p w:rsidR="00BE1E73" w:rsidRDefault="00BE1E73" w:rsidP="00BE1E73"/>
    <w:p w:rsidR="00BE1E73" w:rsidRDefault="00BE1E73" w:rsidP="00BE1E73"/>
    <w:p w:rsidR="00BE1E73" w:rsidRDefault="00BE1E73" w:rsidP="00BE1E73"/>
    <w:p w:rsidR="00BE1E73" w:rsidRDefault="00BE1E73" w:rsidP="00BE1E73"/>
    <w:p w:rsidR="009313FC" w:rsidRDefault="009313FC" w:rsidP="00BE1E73"/>
    <w:p w:rsidR="009313FC" w:rsidRDefault="009313FC" w:rsidP="00BE1E73"/>
    <w:p w:rsidR="00BE1E73" w:rsidRDefault="00BE1E73" w:rsidP="00BE1E73"/>
    <w:p w:rsidR="00BE1E73" w:rsidRDefault="00BE1E73" w:rsidP="00332A02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9313FC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тодолище 2023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BE1E73" w:rsidRPr="002E7CD3" w:rsidRDefault="00BE1E73" w:rsidP="009313FC">
      <w:pPr>
        <w:pStyle w:val="a3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62179E" w:rsidRPr="003D7037" w:rsidRDefault="0062179E" w:rsidP="0062179E">
      <w:pPr>
        <w:ind w:left="6521"/>
        <w:rPr>
          <w:sz w:val="28"/>
          <w:szCs w:val="28"/>
        </w:rPr>
      </w:pPr>
    </w:p>
    <w:p w:rsidR="008D7695" w:rsidRDefault="008D7695" w:rsidP="008D7695">
      <w:pPr>
        <w:jc w:val="center"/>
        <w:rPr>
          <w:b/>
          <w:sz w:val="28"/>
          <w:szCs w:val="28"/>
        </w:rPr>
      </w:pPr>
      <w:r w:rsidRPr="00760C9F">
        <w:rPr>
          <w:b/>
          <w:sz w:val="28"/>
          <w:szCs w:val="28"/>
        </w:rPr>
        <w:lastRenderedPageBreak/>
        <w:t xml:space="preserve">Паспорт муниципальной программы «Энергосбережение и повышение энергетической эффективности </w:t>
      </w:r>
      <w:proofErr w:type="spellStart"/>
      <w:r w:rsidRPr="00760C9F">
        <w:rPr>
          <w:b/>
          <w:sz w:val="28"/>
          <w:szCs w:val="28"/>
        </w:rPr>
        <w:t>Стодолищенского</w:t>
      </w:r>
      <w:proofErr w:type="spellEnd"/>
      <w:r w:rsidRPr="00760C9F">
        <w:rPr>
          <w:b/>
          <w:sz w:val="28"/>
          <w:szCs w:val="28"/>
        </w:rPr>
        <w:t xml:space="preserve"> сельского поселения </w:t>
      </w:r>
      <w:proofErr w:type="spellStart"/>
      <w:r w:rsidRPr="00760C9F">
        <w:rPr>
          <w:b/>
          <w:sz w:val="28"/>
          <w:szCs w:val="28"/>
        </w:rPr>
        <w:t>Починковского</w:t>
      </w:r>
      <w:proofErr w:type="spellEnd"/>
      <w:r w:rsidRPr="00760C9F">
        <w:rPr>
          <w:b/>
          <w:sz w:val="28"/>
          <w:szCs w:val="28"/>
        </w:rPr>
        <w:t xml:space="preserve"> района Смоленской области»</w:t>
      </w:r>
    </w:p>
    <w:p w:rsidR="008D7695" w:rsidRPr="003D7037" w:rsidRDefault="008D7695" w:rsidP="008D7695">
      <w:pPr>
        <w:jc w:val="center"/>
        <w:rPr>
          <w:i/>
          <w:sz w:val="28"/>
          <w:szCs w:val="28"/>
        </w:rPr>
      </w:pPr>
    </w:p>
    <w:p w:rsidR="00135DCA" w:rsidRDefault="00135DCA" w:rsidP="008D7695">
      <w:pPr>
        <w:ind w:left="720"/>
        <w:contextualSpacing/>
        <w:jc w:val="center"/>
        <w:rPr>
          <w:b/>
          <w:sz w:val="28"/>
          <w:szCs w:val="28"/>
        </w:rPr>
      </w:pPr>
    </w:p>
    <w:p w:rsidR="008D7695" w:rsidRPr="003D7037" w:rsidRDefault="008D7695" w:rsidP="008D7695">
      <w:pPr>
        <w:ind w:left="720"/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:rsidR="008D7695" w:rsidRPr="003D7037" w:rsidRDefault="008D7695" w:rsidP="008D7695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6158"/>
      </w:tblGrid>
      <w:tr w:rsidR="008D7695" w:rsidRPr="003D7037" w:rsidTr="008D7695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95" w:rsidRPr="003D7037" w:rsidRDefault="008D7695" w:rsidP="008D7695">
            <w:pPr>
              <w:spacing w:line="256" w:lineRule="auto"/>
            </w:pPr>
            <w:r w:rsidRPr="003D7037">
              <w:t xml:space="preserve">Ответственный исполнитель </w:t>
            </w:r>
            <w:r w:rsidRPr="003D7037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95" w:rsidRPr="002231D0" w:rsidRDefault="008D7695" w:rsidP="008D7695">
            <w:pPr>
              <w:spacing w:line="25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  <w:r w:rsidRPr="002231D0">
              <w:t xml:space="preserve"> сельского поселения </w:t>
            </w:r>
            <w:proofErr w:type="spellStart"/>
            <w:r w:rsidRPr="002231D0">
              <w:t>Починковского</w:t>
            </w:r>
            <w:proofErr w:type="spellEnd"/>
            <w:r w:rsidRPr="002231D0">
              <w:t xml:space="preserve"> района Смоленской области</w:t>
            </w:r>
          </w:p>
        </w:tc>
      </w:tr>
      <w:tr w:rsidR="008D7695" w:rsidRPr="003D7037" w:rsidTr="008D7695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95" w:rsidRPr="003D7037" w:rsidRDefault="008D7695" w:rsidP="008D7695">
            <w:pPr>
              <w:spacing w:line="256" w:lineRule="auto"/>
            </w:pPr>
            <w:r w:rsidRPr="003D7037"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95" w:rsidRPr="002231D0" w:rsidRDefault="008D7695" w:rsidP="008D7695">
            <w:pPr>
              <w:spacing w:line="256" w:lineRule="auto"/>
              <w:rPr>
                <w:vertAlign w:val="superscript"/>
              </w:rPr>
            </w:pPr>
            <w:r w:rsidRPr="008E57FB">
              <w:rPr>
                <w:rFonts w:eastAsia="Arial Unicode MS"/>
              </w:rPr>
              <w:t>202</w:t>
            </w:r>
            <w:r>
              <w:rPr>
                <w:rFonts w:eastAsia="Arial Unicode MS"/>
              </w:rPr>
              <w:t>4</w:t>
            </w:r>
            <w:r w:rsidRPr="008E57FB">
              <w:rPr>
                <w:rFonts w:eastAsia="Arial Unicode MS"/>
              </w:rPr>
              <w:t xml:space="preserve"> - 2025</w:t>
            </w:r>
            <w:r w:rsidRPr="00694792">
              <w:rPr>
                <w:rFonts w:eastAsia="Arial Unicode MS"/>
              </w:rPr>
              <w:t xml:space="preserve"> годы</w:t>
            </w:r>
          </w:p>
        </w:tc>
      </w:tr>
      <w:tr w:rsidR="008D7695" w:rsidRPr="003D7037" w:rsidTr="008D7695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95" w:rsidRPr="003D7037" w:rsidRDefault="008D7695" w:rsidP="008D7695">
            <w:pPr>
              <w:spacing w:line="256" w:lineRule="auto"/>
            </w:pPr>
            <w:r w:rsidRPr="003D7037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95" w:rsidRPr="00FB0025" w:rsidRDefault="008D7695" w:rsidP="008D76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Цель №1: в</w:t>
            </w:r>
            <w:r w:rsidRPr="00FB0025">
              <w:rPr>
                <w:rFonts w:ascii="Times New Roman" w:hAnsi="Times New Roman" w:cs="Times New Roman"/>
                <w:color w:val="auto"/>
              </w:rPr>
              <w:t>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</w:t>
            </w:r>
            <w:r>
              <w:rPr>
                <w:rFonts w:ascii="Times New Roman" w:hAnsi="Times New Roman" w:cs="Times New Roman"/>
                <w:color w:val="auto"/>
              </w:rPr>
              <w:t>ьные акты Российской Федерации»;</w:t>
            </w:r>
          </w:p>
          <w:p w:rsidR="008D7695" w:rsidRPr="00FB0025" w:rsidRDefault="008D7695" w:rsidP="008D76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 №2: п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овышение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казенного учреждения;</w:t>
            </w:r>
          </w:p>
          <w:p w:rsidR="008D7695" w:rsidRPr="00F17F78" w:rsidRDefault="008D7695" w:rsidP="008D7695">
            <w:pPr>
              <w:jc w:val="both"/>
            </w:pPr>
            <w:r>
              <w:t>Цель №3: о</w:t>
            </w:r>
            <w:r w:rsidRPr="00FB0025"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8D7695" w:rsidRPr="003D7037" w:rsidTr="008D7695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5" w:rsidRPr="003D7037" w:rsidRDefault="008D7695" w:rsidP="008D7695">
            <w:pPr>
              <w:spacing w:line="256" w:lineRule="auto"/>
              <w:rPr>
                <w:rFonts w:eastAsia="Arial Unicode MS"/>
              </w:rPr>
            </w:pPr>
            <w:r w:rsidRPr="003D7037">
              <w:rPr>
                <w:rFonts w:eastAsia="Arial Unicode MS"/>
              </w:rPr>
              <w:t>Объемы финансового обеспечения за весь период реализаци</w:t>
            </w:r>
            <w:proofErr w:type="gramStart"/>
            <w:r w:rsidRPr="003D7037">
              <w:rPr>
                <w:rFonts w:eastAsia="Arial Unicode MS"/>
              </w:rPr>
              <w:t>и</w:t>
            </w:r>
            <w:r w:rsidRPr="003D7037">
              <w:t>(</w:t>
            </w:r>
            <w:proofErr w:type="gramEnd"/>
            <w:r w:rsidRPr="003D7037"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95" w:rsidRPr="00EF376B" w:rsidRDefault="008D7695" w:rsidP="008D7695">
            <w:pPr>
              <w:spacing w:line="256" w:lineRule="auto"/>
              <w:rPr>
                <w:rFonts w:eastAsia="Arial Unicode MS"/>
              </w:rPr>
            </w:pPr>
            <w:r w:rsidRPr="00EF376B">
              <w:t xml:space="preserve">общий объем финансирования </w:t>
            </w:r>
            <w:r w:rsidRPr="00EF376B">
              <w:rPr>
                <w:rFonts w:eastAsia="Arial Unicode MS"/>
              </w:rPr>
              <w:t xml:space="preserve">составляет </w:t>
            </w:r>
            <w:r>
              <w:rPr>
                <w:rFonts w:eastAsia="Arial Unicode MS"/>
                <w:b/>
              </w:rPr>
              <w:t>80,0</w:t>
            </w:r>
            <w:r w:rsidRPr="00EF376B">
              <w:rPr>
                <w:rFonts w:eastAsia="Arial Unicode MS"/>
              </w:rPr>
              <w:t>тыс. рублей, из них:</w:t>
            </w:r>
          </w:p>
          <w:p w:rsidR="008D7695" w:rsidRPr="00EF376B" w:rsidRDefault="008D7695" w:rsidP="008D7695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EF376B">
              <w:rPr>
                <w:rFonts w:eastAsia="Arial Unicode MS"/>
              </w:rPr>
              <w:t xml:space="preserve">2024 год  (всего) – </w:t>
            </w:r>
            <w:r>
              <w:rPr>
                <w:rFonts w:eastAsia="Arial Unicode MS"/>
              </w:rPr>
              <w:t>4</w:t>
            </w:r>
            <w:r w:rsidRPr="00EF376B">
              <w:rPr>
                <w:rFonts w:eastAsia="Arial Unicode MS"/>
              </w:rPr>
              <w:t>0,0 тыс. рублей, из них</w:t>
            </w:r>
          </w:p>
          <w:p w:rsidR="008D7695" w:rsidRPr="00EF376B" w:rsidRDefault="008D7695" w:rsidP="008D7695">
            <w:pPr>
              <w:spacing w:line="25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средства местного бюджета – 4</w:t>
            </w:r>
            <w:r w:rsidRPr="00EF376B">
              <w:rPr>
                <w:rFonts w:eastAsia="Arial Unicode MS"/>
              </w:rPr>
              <w:t>0,0 тыс. рублей;</w:t>
            </w:r>
          </w:p>
          <w:p w:rsidR="008D7695" w:rsidRPr="00EF376B" w:rsidRDefault="008D7695" w:rsidP="008D7695">
            <w:pPr>
              <w:spacing w:line="256" w:lineRule="auto"/>
              <w:rPr>
                <w:rFonts w:ascii="Calibri" w:hAnsi="Calibri"/>
                <w:color w:val="000000"/>
              </w:rPr>
            </w:pPr>
            <w:r w:rsidRPr="00EF376B">
              <w:rPr>
                <w:rFonts w:eastAsia="Arial Unicode MS"/>
              </w:rPr>
              <w:t xml:space="preserve">2025 год (всего) – </w:t>
            </w:r>
            <w:r>
              <w:rPr>
                <w:rFonts w:eastAsia="Arial Unicode MS"/>
              </w:rPr>
              <w:t>4</w:t>
            </w:r>
            <w:r w:rsidRPr="00EF376B">
              <w:rPr>
                <w:rFonts w:eastAsia="Arial Unicode MS"/>
              </w:rPr>
              <w:t>0,0 тыс. рублей, из них</w:t>
            </w:r>
          </w:p>
          <w:p w:rsidR="008D7695" w:rsidRPr="00D04B0D" w:rsidRDefault="008D7695" w:rsidP="008D76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Arial Unicode MS"/>
              </w:rPr>
              <w:t>средства местного бюджета – 4</w:t>
            </w:r>
            <w:r w:rsidRPr="00EF376B">
              <w:rPr>
                <w:rFonts w:eastAsia="Arial Unicode MS"/>
              </w:rPr>
              <w:t>0,0 тыс. рублей.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D7695" w:rsidRPr="003D7037" w:rsidRDefault="008D7695" w:rsidP="008D76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</w:p>
        </w:tc>
      </w:tr>
    </w:tbl>
    <w:p w:rsidR="008D7695" w:rsidRPr="003D7037" w:rsidRDefault="008D7695" w:rsidP="008D7695">
      <w:pPr>
        <w:ind w:left="720"/>
        <w:contextualSpacing/>
        <w:rPr>
          <w:sz w:val="28"/>
          <w:szCs w:val="28"/>
        </w:rPr>
      </w:pPr>
    </w:p>
    <w:p w:rsidR="008D7695" w:rsidRPr="003D7037" w:rsidRDefault="008D7695" w:rsidP="008D7695">
      <w:pPr>
        <w:ind w:left="720"/>
        <w:contextualSpacing/>
        <w:rPr>
          <w:sz w:val="28"/>
          <w:szCs w:val="28"/>
        </w:rPr>
      </w:pPr>
    </w:p>
    <w:p w:rsidR="008D7695" w:rsidRPr="003D7037" w:rsidRDefault="008D7695" w:rsidP="008D7695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8D7695" w:rsidRPr="003D7037" w:rsidRDefault="008D7695" w:rsidP="008D7695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74"/>
        <w:gridCol w:w="1747"/>
        <w:gridCol w:w="2020"/>
        <w:gridCol w:w="2022"/>
      </w:tblGrid>
      <w:tr w:rsidR="008D7695" w:rsidRPr="00FE72A4" w:rsidTr="008D7695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8D7695" w:rsidRPr="00FE72A4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 w:rsidRPr="00FE72A4">
              <w:rPr>
                <w:rFonts w:eastAsia="Calibr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8D7695" w:rsidRPr="00FE72A4" w:rsidRDefault="008D7695" w:rsidP="008D7695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8D7695" w:rsidRPr="00FE72A4" w:rsidRDefault="008D7695" w:rsidP="008D7695">
            <w:pPr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hd w:val="clear" w:color="auto" w:fill="FFFFFF"/>
                <w:lang w:eastAsia="en-US"/>
              </w:rPr>
              <w:t>Базовое значение показателя (</w:t>
            </w:r>
            <w:r>
              <w:rPr>
                <w:rFonts w:eastAsia="Calibri"/>
                <w:color w:val="22272F"/>
                <w:shd w:val="clear" w:color="auto" w:fill="FFFFFF"/>
                <w:lang w:eastAsia="en-US"/>
              </w:rPr>
              <w:t>2023 год</w:t>
            </w:r>
            <w:r w:rsidRPr="00FE72A4">
              <w:rPr>
                <w:rFonts w:eastAsia="Calibri"/>
                <w:color w:val="22272F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vAlign w:val="center"/>
          </w:tcPr>
          <w:p w:rsidR="008D7695" w:rsidRPr="00FE72A4" w:rsidRDefault="008D7695" w:rsidP="008D7695">
            <w:pPr>
              <w:jc w:val="center"/>
              <w:rPr>
                <w:spacing w:val="-2"/>
                <w:lang w:eastAsia="en-US"/>
              </w:rPr>
            </w:pPr>
            <w:r w:rsidRPr="00FE72A4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D7695" w:rsidRPr="00FE72A4" w:rsidTr="008D7695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8D7695" w:rsidRPr="00FE72A4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" w:type="pct"/>
            <w:vMerge/>
          </w:tcPr>
          <w:p w:rsidR="008D7695" w:rsidRPr="00FE72A4" w:rsidRDefault="008D7695" w:rsidP="008D7695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8D7695" w:rsidRPr="00FE72A4" w:rsidRDefault="008D7695" w:rsidP="008D7695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8D7695" w:rsidRPr="00FE72A4" w:rsidRDefault="008D7695" w:rsidP="008D7695">
            <w:pPr>
              <w:jc w:val="center"/>
              <w:rPr>
                <w:spacing w:val="-2"/>
                <w:lang w:eastAsia="en-US"/>
              </w:rPr>
            </w:pPr>
            <w:r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1001" w:type="pct"/>
            <w:vAlign w:val="center"/>
          </w:tcPr>
          <w:p w:rsidR="008D7695" w:rsidRPr="00FE72A4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8D7695" w:rsidRPr="00FE72A4" w:rsidTr="008D7695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8D7695" w:rsidRPr="00FE72A4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 w:rsidRPr="00FE72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0" w:type="pct"/>
          </w:tcPr>
          <w:p w:rsidR="008D7695" w:rsidRPr="00FE72A4" w:rsidRDefault="008D7695" w:rsidP="008D7695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FE72A4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865" w:type="pct"/>
          </w:tcPr>
          <w:p w:rsidR="008D7695" w:rsidRPr="00FE72A4" w:rsidRDefault="008D7695" w:rsidP="008D7695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FE72A4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1000" w:type="pct"/>
            <w:vAlign w:val="center"/>
          </w:tcPr>
          <w:p w:rsidR="008D7695" w:rsidRPr="00FE72A4" w:rsidRDefault="008D7695" w:rsidP="008D7695">
            <w:pPr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4</w:t>
            </w:r>
          </w:p>
        </w:tc>
        <w:tc>
          <w:tcPr>
            <w:tcW w:w="1001" w:type="pct"/>
            <w:vAlign w:val="center"/>
          </w:tcPr>
          <w:p w:rsidR="008D7695" w:rsidRPr="00FE72A4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  <w:vAlign w:val="center"/>
          </w:tcPr>
          <w:p w:rsidR="008D7695" w:rsidRPr="00FE72A4" w:rsidRDefault="008D7695" w:rsidP="008D7695">
            <w:pPr>
              <w:spacing w:line="230" w:lineRule="auto"/>
              <w:rPr>
                <w:spacing w:val="-2"/>
                <w:lang w:eastAsia="en-US"/>
              </w:rPr>
            </w:pPr>
            <w:r w:rsidRPr="00A3382B">
              <w:rPr>
                <w:rFonts w:eastAsiaTheme="minorHAnsi"/>
                <w:lang w:eastAsia="en-US"/>
              </w:rPr>
              <w:t>Снижение потребления электрической энергии в натуральном выражении</w:t>
            </w:r>
          </w:p>
        </w:tc>
        <w:tc>
          <w:tcPr>
            <w:tcW w:w="730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 w:rsidRPr="00D46DD0">
              <w:t>кВт*</w:t>
            </w:r>
            <w:proofErr w:type="gramStart"/>
            <w:r w:rsidRPr="00D46DD0">
              <w:t>ч</w:t>
            </w:r>
            <w:proofErr w:type="gramEnd"/>
          </w:p>
        </w:tc>
        <w:tc>
          <w:tcPr>
            <w:tcW w:w="865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00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  <w:vAlign w:val="center"/>
          </w:tcPr>
          <w:p w:rsidR="008D7695" w:rsidRDefault="008D7695" w:rsidP="008D7695">
            <w:pPr>
              <w:spacing w:line="23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D46DD0">
              <w:t>Снижение потребления ТЭ в натуральном выражении</w:t>
            </w:r>
          </w:p>
        </w:tc>
        <w:tc>
          <w:tcPr>
            <w:tcW w:w="730" w:type="pct"/>
          </w:tcPr>
          <w:p w:rsidR="008D7695" w:rsidRPr="007B4689" w:rsidRDefault="008D7695" w:rsidP="008D7695">
            <w:pPr>
              <w:jc w:val="center"/>
            </w:pPr>
            <w:r w:rsidRPr="00D46DD0">
              <w:t>Гкал</w:t>
            </w:r>
          </w:p>
        </w:tc>
        <w:tc>
          <w:tcPr>
            <w:tcW w:w="865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0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  <w:vAlign w:val="center"/>
          </w:tcPr>
          <w:p w:rsidR="008D7695" w:rsidRDefault="008D7695" w:rsidP="008D7695">
            <w:pPr>
              <w:spacing w:line="230" w:lineRule="auto"/>
              <w:rPr>
                <w:rFonts w:eastAsiaTheme="minorHAnsi"/>
                <w:lang w:eastAsia="en-US"/>
              </w:rPr>
            </w:pPr>
            <w:r w:rsidRPr="00CB2F1B">
              <w:t>Снижение потребления природного газа в натуральном выражении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 w:rsidRPr="00CB2F1B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140</w:t>
            </w:r>
          </w:p>
        </w:tc>
        <w:tc>
          <w:tcPr>
            <w:tcW w:w="1001" w:type="pct"/>
          </w:tcPr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</w:pPr>
            <w:r w:rsidRPr="00CB2F1B">
              <w:t xml:space="preserve">Снижение потребления воды в натуральном </w:t>
            </w:r>
            <w:r w:rsidRPr="00CB2F1B">
              <w:lastRenderedPageBreak/>
              <w:t>выражении</w:t>
            </w:r>
          </w:p>
          <w:p w:rsidR="008D7695" w:rsidRPr="00CB2F1B" w:rsidRDefault="008D7695" w:rsidP="008D7695">
            <w:pPr>
              <w:widowControl w:val="0"/>
              <w:spacing w:line="100" w:lineRule="atLeast"/>
            </w:pPr>
          </w:p>
        </w:tc>
        <w:tc>
          <w:tcPr>
            <w:tcW w:w="73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 w:rsidRPr="00CB2F1B">
              <w:lastRenderedPageBreak/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0,2</w:t>
            </w:r>
          </w:p>
        </w:tc>
        <w:tc>
          <w:tcPr>
            <w:tcW w:w="1001" w:type="pct"/>
          </w:tcPr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0,1</w:t>
            </w: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  <w:vAlign w:val="center"/>
          </w:tcPr>
          <w:p w:rsidR="008D7695" w:rsidRDefault="008D7695" w:rsidP="008D7695">
            <w:pPr>
              <w:spacing w:line="230" w:lineRule="auto"/>
              <w:rPr>
                <w:rFonts w:eastAsiaTheme="minorHAnsi"/>
                <w:lang w:eastAsia="en-US"/>
              </w:rPr>
            </w:pPr>
            <w:r w:rsidRPr="00D46DD0">
              <w:lastRenderedPageBreak/>
              <w:t>Снижение потребления моторного топлива в натуральном выражении</w:t>
            </w:r>
          </w:p>
        </w:tc>
        <w:tc>
          <w:tcPr>
            <w:tcW w:w="730" w:type="pct"/>
          </w:tcPr>
          <w:p w:rsidR="008D7695" w:rsidRPr="00D46DD0" w:rsidRDefault="008D7695" w:rsidP="008D7695">
            <w:pPr>
              <w:jc w:val="center"/>
            </w:pPr>
            <w:r>
              <w:t>л</w:t>
            </w:r>
          </w:p>
        </w:tc>
        <w:tc>
          <w:tcPr>
            <w:tcW w:w="865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0,09</w:t>
            </w:r>
          </w:p>
        </w:tc>
        <w:tc>
          <w:tcPr>
            <w:tcW w:w="1001" w:type="pct"/>
          </w:tcPr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0,09</w:t>
            </w: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  <w:vAlign w:val="center"/>
          </w:tcPr>
          <w:p w:rsidR="008D7695" w:rsidRPr="00827C41" w:rsidRDefault="008D7695" w:rsidP="008D7695">
            <w:pPr>
              <w:suppressAutoHyphens/>
              <w:spacing w:after="200"/>
              <w:jc w:val="both"/>
              <w:rPr>
                <w:rFonts w:eastAsiaTheme="minorHAnsi"/>
                <w:lang w:eastAsia="en-US"/>
              </w:rPr>
            </w:pPr>
            <w:r w:rsidRPr="00827C41">
              <w:rPr>
                <w:rFonts w:eastAsia="Calibri"/>
                <w:lang w:eastAsia="en-US"/>
              </w:rPr>
              <w:t>Оснащенность приборами учета (ПУ) каждого вида потребляем</w:t>
            </w:r>
            <w:r>
              <w:rPr>
                <w:rFonts w:eastAsia="Calibri"/>
                <w:lang w:eastAsia="en-US"/>
              </w:rPr>
              <w:t xml:space="preserve">ого энергетического ресурса </w:t>
            </w:r>
          </w:p>
        </w:tc>
        <w:tc>
          <w:tcPr>
            <w:tcW w:w="730" w:type="pct"/>
          </w:tcPr>
          <w:p w:rsidR="008D7695" w:rsidRPr="00D46DD0" w:rsidRDefault="008D7695" w:rsidP="008D7695">
            <w:pPr>
              <w:jc w:val="center"/>
            </w:pPr>
            <w:r w:rsidRPr="00DE0E38">
              <w:t>%</w:t>
            </w:r>
          </w:p>
        </w:tc>
        <w:tc>
          <w:tcPr>
            <w:tcW w:w="865" w:type="pct"/>
          </w:tcPr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00" w:type="pct"/>
          </w:tcPr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01" w:type="pct"/>
          </w:tcPr>
          <w:p w:rsidR="008D7695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73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CB2F1B" w:rsidRDefault="008D7695" w:rsidP="008D7695">
            <w:pPr>
              <w:widowControl w:val="0"/>
              <w:spacing w:line="100" w:lineRule="atLeast"/>
            </w:pPr>
            <w:r w:rsidRPr="00787179">
              <w:rPr>
                <w:color w:val="000000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73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73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73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5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16,18</w:t>
            </w:r>
          </w:p>
        </w:tc>
        <w:tc>
          <w:tcPr>
            <w:tcW w:w="1000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15,18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5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0,088</w:t>
            </w:r>
          </w:p>
        </w:tc>
        <w:tc>
          <w:tcPr>
            <w:tcW w:w="1000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0,083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ХВС на снабжение органов местного самоуправления и </w:t>
            </w:r>
            <w:r w:rsidRPr="00787179">
              <w:rPr>
                <w:color w:val="000000"/>
                <w:shd w:val="clear" w:color="auto" w:fill="FFFFFF"/>
              </w:rPr>
              <w:lastRenderedPageBreak/>
              <w:t>муниципальных учреждений</w:t>
            </w:r>
          </w:p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730" w:type="pct"/>
            <w:vAlign w:val="center"/>
          </w:tcPr>
          <w:p w:rsidR="008D7695" w:rsidRPr="00AF5215" w:rsidRDefault="008D7695" w:rsidP="008D7695">
            <w:pPr>
              <w:widowControl w:val="0"/>
              <w:spacing w:line="100" w:lineRule="atLeast"/>
              <w:jc w:val="center"/>
            </w:pPr>
            <w:r>
              <w:lastRenderedPageBreak/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3,25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3,15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lastRenderedPageBreak/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730" w:type="pct"/>
            <w:vAlign w:val="center"/>
          </w:tcPr>
          <w:p w:rsidR="008D7695" w:rsidRPr="00AF5215" w:rsidRDefault="008D7695" w:rsidP="008D769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730" w:type="pct"/>
            <w:vAlign w:val="center"/>
          </w:tcPr>
          <w:p w:rsidR="008D7695" w:rsidRPr="00AF5215" w:rsidRDefault="008D7695" w:rsidP="008D769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787179">
              <w:rPr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787179">
              <w:rPr>
                <w:color w:val="000000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865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000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3377,05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 w:rsidRPr="00787179">
              <w:rPr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787179">
              <w:rPr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865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000" w:type="pct"/>
            <w:vAlign w:val="center"/>
          </w:tcPr>
          <w:p w:rsidR="008D7695" w:rsidRPr="00B32375" w:rsidRDefault="008D7695" w:rsidP="008D769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ХВС в   многоквартирных домах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ГВС в    многоквартирных домах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</w:t>
            </w:r>
            <w:r w:rsidRPr="00787179">
              <w:rPr>
                <w:color w:val="000000"/>
                <w:shd w:val="clear" w:color="auto" w:fill="FFFFFF"/>
              </w:rPr>
              <w:lastRenderedPageBreak/>
              <w:t xml:space="preserve">отопления 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lastRenderedPageBreak/>
              <w:t>м</w:t>
            </w:r>
            <w:r w:rsidRPr="00787179">
              <w:rPr>
                <w:vertAlign w:val="superscript"/>
              </w:rPr>
              <w:t>3</w:t>
            </w:r>
            <w:r>
              <w:t>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lastRenderedPageBreak/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proofErr w:type="spellStart"/>
            <w:r>
              <w:t>т.у</w:t>
            </w:r>
            <w:proofErr w:type="gramStart"/>
            <w:r>
              <w:t>.т</w:t>
            </w:r>
            <w:proofErr w:type="spellEnd"/>
            <w:proofErr w:type="gramEnd"/>
            <w:r>
              <w:t>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proofErr w:type="spellStart"/>
            <w:r>
              <w:t>т.у.т</w:t>
            </w:r>
            <w:proofErr w:type="spellEnd"/>
            <w:r>
              <w:t>./Гкал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proofErr w:type="spellStart"/>
            <w:r>
              <w:t>т.у.т</w:t>
            </w:r>
            <w:proofErr w:type="spellEnd"/>
            <w:r>
              <w:t>./Гкал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proofErr w:type="gramStart"/>
            <w:r w:rsidRPr="00787179">
              <w:rPr>
                <w:color w:val="000000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  <w:proofErr w:type="gramEnd"/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ЭЭ,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используемой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highlight w:val="yellow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730" w:type="pct"/>
            <w:vAlign w:val="center"/>
          </w:tcPr>
          <w:p w:rsidR="008D7695" w:rsidRPr="00787179" w:rsidRDefault="008D7695" w:rsidP="008D769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5,38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3,78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высокоэкономичных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 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ТС,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использующих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</w:t>
            </w:r>
            <w:r w:rsidRPr="00787179">
              <w:rPr>
                <w:color w:val="000000"/>
                <w:shd w:val="clear" w:color="auto" w:fill="FFFFFF"/>
              </w:rPr>
              <w:lastRenderedPageBreak/>
              <w:t>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lastRenderedPageBreak/>
              <w:t>шт.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lastRenderedPageBreak/>
              <w:t xml:space="preserve">Количество ТС с автономным источником ЭЭ,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относящихся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которых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695" w:rsidRPr="00FE72A4" w:rsidTr="008D7695">
        <w:trPr>
          <w:trHeight w:val="433"/>
          <w:jc w:val="center"/>
        </w:trPr>
        <w:tc>
          <w:tcPr>
            <w:tcW w:w="1404" w:type="pct"/>
          </w:tcPr>
          <w:p w:rsidR="008D7695" w:rsidRPr="00787179" w:rsidRDefault="008D7695" w:rsidP="008D769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используемых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730" w:type="pct"/>
            <w:vAlign w:val="center"/>
          </w:tcPr>
          <w:p w:rsidR="008D7695" w:rsidRDefault="008D7695" w:rsidP="008D769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865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0" w:type="pct"/>
            <w:vAlign w:val="center"/>
          </w:tcPr>
          <w:p w:rsidR="008D7695" w:rsidRPr="00CB2F1B" w:rsidRDefault="008D7695" w:rsidP="008D769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001" w:type="pct"/>
          </w:tcPr>
          <w:p w:rsidR="008D7695" w:rsidRPr="007B4689" w:rsidRDefault="008D7695" w:rsidP="008D76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D7695" w:rsidRDefault="008D7695" w:rsidP="008D7695">
      <w:pPr>
        <w:rPr>
          <w:b/>
          <w:sz w:val="28"/>
          <w:szCs w:val="28"/>
        </w:rPr>
      </w:pPr>
    </w:p>
    <w:p w:rsidR="008D7695" w:rsidRDefault="008D7695" w:rsidP="008D7695">
      <w:pPr>
        <w:jc w:val="center"/>
        <w:rPr>
          <w:b/>
          <w:sz w:val="28"/>
          <w:szCs w:val="28"/>
        </w:rPr>
      </w:pPr>
    </w:p>
    <w:p w:rsidR="008D7695" w:rsidRDefault="008D7695" w:rsidP="008D7695">
      <w:pPr>
        <w:jc w:val="center"/>
        <w:rPr>
          <w:b/>
          <w:sz w:val="28"/>
          <w:szCs w:val="28"/>
        </w:rPr>
      </w:pPr>
    </w:p>
    <w:p w:rsidR="00135DCA" w:rsidRDefault="00135DCA" w:rsidP="008D7695">
      <w:pPr>
        <w:jc w:val="center"/>
        <w:rPr>
          <w:b/>
          <w:sz w:val="28"/>
          <w:szCs w:val="28"/>
        </w:rPr>
      </w:pPr>
    </w:p>
    <w:p w:rsidR="00135DCA" w:rsidRDefault="00135DCA" w:rsidP="008D7695">
      <w:pPr>
        <w:jc w:val="center"/>
        <w:rPr>
          <w:b/>
          <w:sz w:val="28"/>
          <w:szCs w:val="28"/>
        </w:rPr>
      </w:pPr>
    </w:p>
    <w:p w:rsidR="008D7695" w:rsidRPr="003D7037" w:rsidRDefault="008D7695" w:rsidP="008D7695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8D7695" w:rsidRPr="003D7037" w:rsidRDefault="008D7695" w:rsidP="008D7695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54"/>
        <w:gridCol w:w="3053"/>
        <w:gridCol w:w="2262"/>
      </w:tblGrid>
      <w:tr w:rsidR="008D7695" w:rsidRPr="00EF376B" w:rsidTr="008D7695">
        <w:trPr>
          <w:trHeight w:val="562"/>
        </w:trPr>
        <w:tc>
          <w:tcPr>
            <w:tcW w:w="440" w:type="pct"/>
            <w:vAlign w:val="center"/>
            <w:hideMark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№</w:t>
            </w:r>
            <w:r w:rsidRPr="00EF376B">
              <w:br/>
            </w:r>
            <w:proofErr w:type="spellStart"/>
            <w:proofErr w:type="gramStart"/>
            <w:r w:rsidRPr="00EF376B">
              <w:t>п</w:t>
            </w:r>
            <w:proofErr w:type="spellEnd"/>
            <w:proofErr w:type="gramEnd"/>
            <w:r w:rsidRPr="00EF376B">
              <w:t>/</w:t>
            </w:r>
            <w:proofErr w:type="spellStart"/>
            <w:r w:rsidRPr="00EF376B">
              <w:t>п</w:t>
            </w:r>
            <w:proofErr w:type="spellEnd"/>
          </w:p>
        </w:tc>
        <w:tc>
          <w:tcPr>
            <w:tcW w:w="1698" w:type="pct"/>
            <w:vAlign w:val="center"/>
            <w:hideMark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Связь с показателями*</w:t>
            </w:r>
          </w:p>
        </w:tc>
      </w:tr>
      <w:tr w:rsidR="008D7695" w:rsidRPr="00EF376B" w:rsidTr="008D7695">
        <w:trPr>
          <w:trHeight w:val="170"/>
        </w:trPr>
        <w:tc>
          <w:tcPr>
            <w:tcW w:w="440" w:type="pct"/>
            <w:vAlign w:val="center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pct"/>
            <w:vAlign w:val="center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2</w:t>
            </w:r>
          </w:p>
        </w:tc>
        <w:tc>
          <w:tcPr>
            <w:tcW w:w="1644" w:type="pct"/>
            <w:vAlign w:val="center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3</w:t>
            </w:r>
          </w:p>
        </w:tc>
        <w:tc>
          <w:tcPr>
            <w:tcW w:w="1218" w:type="pct"/>
            <w:vAlign w:val="center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4</w:t>
            </w:r>
          </w:p>
        </w:tc>
      </w:tr>
      <w:tr w:rsidR="008D7695" w:rsidRPr="00EF376B" w:rsidTr="008D7695">
        <w:trPr>
          <w:trHeight w:val="448"/>
        </w:trPr>
        <w:tc>
          <w:tcPr>
            <w:tcW w:w="5000" w:type="pct"/>
            <w:gridSpan w:val="4"/>
            <w:vAlign w:val="center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F376B">
              <w:t>1. Комплекс процессных мероприятий «Энергосбережение и повышение эне</w:t>
            </w:r>
            <w:r>
              <w:t>ргетической эффективности в системах коммунальной инфраструктуры</w:t>
            </w:r>
            <w:r w:rsidRPr="00EF376B">
              <w:t>»</w:t>
            </w:r>
          </w:p>
        </w:tc>
      </w:tr>
      <w:tr w:rsidR="008D7695" w:rsidRPr="00EF376B" w:rsidTr="008D7695">
        <w:trPr>
          <w:trHeight w:val="448"/>
        </w:trPr>
        <w:tc>
          <w:tcPr>
            <w:tcW w:w="5000" w:type="pct"/>
            <w:gridSpan w:val="4"/>
            <w:vAlign w:val="center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F376B">
              <w:t>Ответственный</w:t>
            </w:r>
            <w:proofErr w:type="gramEnd"/>
            <w:r w:rsidRPr="00EF376B">
              <w:t xml:space="preserve"> за выполнение комплекса процессных мероприятий – Глава </w:t>
            </w:r>
            <w:r w:rsidRPr="00EF376B">
              <w:lastRenderedPageBreak/>
              <w:t>муницип</w:t>
            </w:r>
            <w:r>
              <w:t xml:space="preserve">ального образования </w:t>
            </w:r>
            <w:proofErr w:type="spellStart"/>
            <w:r>
              <w:t>Стодолищенского</w:t>
            </w:r>
            <w:proofErr w:type="spellEnd"/>
            <w:r w:rsidRPr="00EF376B">
              <w:t xml:space="preserve"> сельского поселения </w:t>
            </w:r>
            <w:proofErr w:type="spellStart"/>
            <w:r w:rsidRPr="00EF376B">
              <w:t>Починковского</w:t>
            </w:r>
            <w:proofErr w:type="spellEnd"/>
            <w:r w:rsidRPr="00EF376B">
              <w:t xml:space="preserve"> района Смоленской</w:t>
            </w:r>
            <w:r>
              <w:t xml:space="preserve"> области Зиновьева Любовь Владимировна</w:t>
            </w:r>
          </w:p>
        </w:tc>
      </w:tr>
      <w:tr w:rsidR="008D7695" w:rsidRPr="00EF376B" w:rsidTr="008D7695">
        <w:trPr>
          <w:trHeight w:val="302"/>
        </w:trPr>
        <w:tc>
          <w:tcPr>
            <w:tcW w:w="440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1698" w:type="pct"/>
          </w:tcPr>
          <w:p w:rsidR="008D7695" w:rsidRPr="00323F95" w:rsidRDefault="008D7695" w:rsidP="008D76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23F95">
              <w:t>Модернизация уличного освещения</w:t>
            </w:r>
          </w:p>
        </w:tc>
        <w:tc>
          <w:tcPr>
            <w:tcW w:w="1644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энергосбережение и повышение энергетической эффективности</w:t>
            </w:r>
          </w:p>
        </w:tc>
        <w:tc>
          <w:tcPr>
            <w:tcW w:w="1218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7695" w:rsidRPr="00EF376B" w:rsidTr="008D7695">
        <w:trPr>
          <w:trHeight w:val="302"/>
        </w:trPr>
        <w:tc>
          <w:tcPr>
            <w:tcW w:w="440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698" w:type="pct"/>
          </w:tcPr>
          <w:p w:rsidR="008D7695" w:rsidRPr="00323F95" w:rsidRDefault="008D7695" w:rsidP="008D769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hi-IN" w:bidi="hi-IN"/>
              </w:rPr>
            </w:pPr>
            <w:r w:rsidRPr="00323F95">
              <w:t xml:space="preserve">Очистка системы отопления </w:t>
            </w:r>
            <w:proofErr w:type="spellStart"/>
            <w:r w:rsidRPr="00323F95">
              <w:t>пневмоимпульсом</w:t>
            </w:r>
            <w:proofErr w:type="spellEnd"/>
          </w:p>
        </w:tc>
        <w:tc>
          <w:tcPr>
            <w:tcW w:w="1644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 xml:space="preserve"> энергосбережение и повышение энергетической эффективности</w:t>
            </w:r>
          </w:p>
        </w:tc>
        <w:tc>
          <w:tcPr>
            <w:tcW w:w="1218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7695" w:rsidRPr="00EF376B" w:rsidTr="008D7695">
        <w:trPr>
          <w:trHeight w:val="302"/>
        </w:trPr>
        <w:tc>
          <w:tcPr>
            <w:tcW w:w="440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698" w:type="pct"/>
          </w:tcPr>
          <w:p w:rsidR="008D7695" w:rsidRPr="00323F95" w:rsidRDefault="008D7695" w:rsidP="008D769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hi-IN" w:bidi="hi-IN"/>
              </w:rPr>
            </w:pPr>
            <w:r w:rsidRPr="00323F95">
              <w:t>Установка теплоотражающих экранов за радиаторами отопления</w:t>
            </w:r>
          </w:p>
        </w:tc>
        <w:tc>
          <w:tcPr>
            <w:tcW w:w="1644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энергосбережение и повышение энергетической эффективности и</w:t>
            </w:r>
          </w:p>
        </w:tc>
        <w:tc>
          <w:tcPr>
            <w:tcW w:w="1218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7695" w:rsidRPr="00EF376B" w:rsidTr="008D7695">
        <w:trPr>
          <w:trHeight w:val="302"/>
        </w:trPr>
        <w:tc>
          <w:tcPr>
            <w:tcW w:w="440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  <w:r w:rsidRPr="00EF376B">
              <w:t>4.</w:t>
            </w:r>
          </w:p>
        </w:tc>
        <w:tc>
          <w:tcPr>
            <w:tcW w:w="1698" w:type="pct"/>
          </w:tcPr>
          <w:p w:rsidR="008D7695" w:rsidRPr="005A54C5" w:rsidRDefault="008D7695" w:rsidP="008D769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hi-IN" w:bidi="hi-IN"/>
              </w:rPr>
            </w:pPr>
            <w:r w:rsidRPr="005A54C5">
              <w:t>Установка доводчиков на входные двери</w:t>
            </w:r>
          </w:p>
        </w:tc>
        <w:tc>
          <w:tcPr>
            <w:tcW w:w="1644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энергосбережение и повышение энергетической эффективности</w:t>
            </w:r>
          </w:p>
        </w:tc>
        <w:tc>
          <w:tcPr>
            <w:tcW w:w="1218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7695" w:rsidRPr="00EF376B" w:rsidTr="008D7695">
        <w:trPr>
          <w:trHeight w:val="302"/>
        </w:trPr>
        <w:tc>
          <w:tcPr>
            <w:tcW w:w="440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  <w:r w:rsidRPr="00EF376B">
              <w:t>5.</w:t>
            </w:r>
          </w:p>
        </w:tc>
        <w:tc>
          <w:tcPr>
            <w:tcW w:w="1698" w:type="pct"/>
          </w:tcPr>
          <w:p w:rsidR="008D7695" w:rsidRPr="005A54C5" w:rsidRDefault="008D7695" w:rsidP="008D769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hi-IN" w:bidi="hi-IN"/>
              </w:rPr>
            </w:pPr>
            <w:r w:rsidRPr="005A54C5">
              <w:t>Замена ламп накаливания на светодиодные лампы</w:t>
            </w:r>
          </w:p>
        </w:tc>
        <w:tc>
          <w:tcPr>
            <w:tcW w:w="1644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энергосбережение и повышение энергетической эффективности</w:t>
            </w:r>
          </w:p>
        </w:tc>
        <w:tc>
          <w:tcPr>
            <w:tcW w:w="1218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7695" w:rsidRPr="00EF376B" w:rsidTr="008D7695">
        <w:trPr>
          <w:trHeight w:val="302"/>
        </w:trPr>
        <w:tc>
          <w:tcPr>
            <w:tcW w:w="440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  <w:r w:rsidRPr="00EF376B">
              <w:t>6.</w:t>
            </w:r>
          </w:p>
        </w:tc>
        <w:tc>
          <w:tcPr>
            <w:tcW w:w="1698" w:type="pct"/>
          </w:tcPr>
          <w:p w:rsidR="008D7695" w:rsidRPr="005A54C5" w:rsidRDefault="008D7695" w:rsidP="008D769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hi-IN" w:bidi="hi-IN"/>
              </w:rPr>
            </w:pPr>
            <w:r w:rsidRPr="005A54C5">
              <w:t>Установка прибора учета холодной воды</w:t>
            </w:r>
          </w:p>
        </w:tc>
        <w:tc>
          <w:tcPr>
            <w:tcW w:w="1644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энергосбережение и повышение энергетической эффективности</w:t>
            </w:r>
          </w:p>
        </w:tc>
        <w:tc>
          <w:tcPr>
            <w:tcW w:w="1218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7695" w:rsidRPr="00EF376B" w:rsidTr="008D7695">
        <w:trPr>
          <w:trHeight w:val="302"/>
        </w:trPr>
        <w:tc>
          <w:tcPr>
            <w:tcW w:w="440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  <w:r w:rsidRPr="00EF376B">
              <w:t>7.</w:t>
            </w:r>
          </w:p>
        </w:tc>
        <w:tc>
          <w:tcPr>
            <w:tcW w:w="1698" w:type="pct"/>
          </w:tcPr>
          <w:p w:rsidR="008D7695" w:rsidRPr="005A54C5" w:rsidRDefault="008D7695" w:rsidP="008D769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hi-IN" w:bidi="hi-IN"/>
              </w:rPr>
            </w:pPr>
            <w:r w:rsidRPr="005A54C5">
              <w:t>Установка прибора учета тепловой энергии</w:t>
            </w:r>
          </w:p>
        </w:tc>
        <w:tc>
          <w:tcPr>
            <w:tcW w:w="1644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энергосбережение и повышение энергетической эффективности</w:t>
            </w:r>
          </w:p>
        </w:tc>
        <w:tc>
          <w:tcPr>
            <w:tcW w:w="1218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7695" w:rsidRPr="00EF376B" w:rsidTr="008D7695">
        <w:trPr>
          <w:trHeight w:val="302"/>
        </w:trPr>
        <w:tc>
          <w:tcPr>
            <w:tcW w:w="440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  <w:r w:rsidRPr="00EF376B">
              <w:t>8.</w:t>
            </w:r>
          </w:p>
        </w:tc>
        <w:tc>
          <w:tcPr>
            <w:tcW w:w="1698" w:type="pct"/>
          </w:tcPr>
          <w:p w:rsidR="008D7695" w:rsidRPr="005A54C5" w:rsidRDefault="008D7695" w:rsidP="008D769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hi-IN" w:bidi="hi-IN"/>
              </w:rPr>
            </w:pPr>
            <w:r w:rsidRPr="005A54C5">
              <w:t xml:space="preserve">Установка насосной станции на базе частотного преобразователя мощностью 15 кВт «Веспер-15» на скважине п. Стодолище </w:t>
            </w:r>
            <w:proofErr w:type="spellStart"/>
            <w:r w:rsidRPr="005A54C5">
              <w:t>Починковского</w:t>
            </w:r>
            <w:proofErr w:type="spellEnd"/>
            <w:r w:rsidRPr="005A54C5">
              <w:t xml:space="preserve"> района Смоленской области</w:t>
            </w:r>
          </w:p>
        </w:tc>
        <w:tc>
          <w:tcPr>
            <w:tcW w:w="1644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энергосбережение и повышение энергетической эффективности</w:t>
            </w:r>
          </w:p>
        </w:tc>
        <w:tc>
          <w:tcPr>
            <w:tcW w:w="1218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7695" w:rsidRPr="00EF376B" w:rsidTr="008D7695">
        <w:trPr>
          <w:trHeight w:val="302"/>
        </w:trPr>
        <w:tc>
          <w:tcPr>
            <w:tcW w:w="440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  <w:r w:rsidRPr="00EF376B">
              <w:t>9.</w:t>
            </w:r>
          </w:p>
        </w:tc>
        <w:tc>
          <w:tcPr>
            <w:tcW w:w="1698" w:type="pct"/>
          </w:tcPr>
          <w:p w:rsidR="008D7695" w:rsidRPr="005A54C5" w:rsidRDefault="008D7695" w:rsidP="008D7695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hi-IN" w:bidi="hi-IN"/>
              </w:rPr>
            </w:pPr>
            <w:r w:rsidRPr="005A54C5">
              <w:t>Содержание автомобиля в технически исправном состоянии</w:t>
            </w:r>
          </w:p>
        </w:tc>
        <w:tc>
          <w:tcPr>
            <w:tcW w:w="1644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376B">
              <w:t>энергосбережение и повышение энергетической эффективности</w:t>
            </w:r>
          </w:p>
        </w:tc>
        <w:tc>
          <w:tcPr>
            <w:tcW w:w="1218" w:type="pct"/>
          </w:tcPr>
          <w:p w:rsidR="008D7695" w:rsidRPr="00EF376B" w:rsidRDefault="008D7695" w:rsidP="008D76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5DCA" w:rsidRDefault="00135DCA" w:rsidP="008D7695">
      <w:pPr>
        <w:jc w:val="center"/>
        <w:rPr>
          <w:b/>
          <w:sz w:val="28"/>
          <w:szCs w:val="28"/>
        </w:rPr>
      </w:pPr>
    </w:p>
    <w:p w:rsidR="00135DCA" w:rsidRDefault="00135DCA" w:rsidP="008D7695">
      <w:pPr>
        <w:jc w:val="center"/>
        <w:rPr>
          <w:b/>
          <w:sz w:val="28"/>
          <w:szCs w:val="28"/>
        </w:rPr>
      </w:pPr>
    </w:p>
    <w:p w:rsidR="008D7695" w:rsidRPr="003D7037" w:rsidRDefault="008D7695" w:rsidP="008D7695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8D7695" w:rsidRPr="003D7037" w:rsidRDefault="008D7695" w:rsidP="008D7695">
      <w:pPr>
        <w:jc w:val="center"/>
        <w:rPr>
          <w:sz w:val="28"/>
          <w:szCs w:val="28"/>
        </w:rPr>
      </w:pPr>
    </w:p>
    <w:tbl>
      <w:tblPr>
        <w:tblStyle w:val="1f6"/>
        <w:tblW w:w="5139" w:type="pct"/>
        <w:jc w:val="center"/>
        <w:tblInd w:w="-3134" w:type="dxa"/>
        <w:tblLook w:val="04A0"/>
      </w:tblPr>
      <w:tblGrid>
        <w:gridCol w:w="4181"/>
        <w:gridCol w:w="1277"/>
        <w:gridCol w:w="2065"/>
        <w:gridCol w:w="2021"/>
      </w:tblGrid>
      <w:tr w:rsidR="008D7695" w:rsidRPr="00FC5B94" w:rsidTr="008D7695">
        <w:trPr>
          <w:tblHeader/>
          <w:jc w:val="center"/>
        </w:trPr>
        <w:tc>
          <w:tcPr>
            <w:tcW w:w="2190" w:type="pct"/>
            <w:vMerge w:val="restart"/>
          </w:tcPr>
          <w:p w:rsidR="008D7695" w:rsidRPr="00FC5B94" w:rsidRDefault="008D7695" w:rsidP="008D769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8D7695" w:rsidRPr="00FC5B94" w:rsidRDefault="008D7695" w:rsidP="008D769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8D7695" w:rsidRPr="00FC5B94" w:rsidTr="008D7695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8D7695" w:rsidRPr="00FC5B94" w:rsidRDefault="008D7695" w:rsidP="008D769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8D7695" w:rsidRPr="00FC5B94" w:rsidRDefault="008D7695" w:rsidP="008D7695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82" w:type="pct"/>
            <w:vAlign w:val="center"/>
          </w:tcPr>
          <w:p w:rsidR="008D7695" w:rsidRPr="00FC5B94" w:rsidRDefault="008D7695" w:rsidP="008D769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59" w:type="pct"/>
            <w:vAlign w:val="center"/>
          </w:tcPr>
          <w:p w:rsidR="008D7695" w:rsidRPr="00FC5B94" w:rsidRDefault="008D7695" w:rsidP="008D769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8D7695" w:rsidRPr="00FC5B94" w:rsidTr="008D7695">
        <w:trPr>
          <w:trHeight w:val="433"/>
          <w:jc w:val="center"/>
        </w:trPr>
        <w:tc>
          <w:tcPr>
            <w:tcW w:w="2190" w:type="pct"/>
            <w:vAlign w:val="center"/>
          </w:tcPr>
          <w:p w:rsidR="008D7695" w:rsidRPr="00FC5B94" w:rsidRDefault="008D7695" w:rsidP="008D7695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8D7695" w:rsidRPr="00FC5B94" w:rsidRDefault="008D7695" w:rsidP="008D7695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</w:tcPr>
          <w:p w:rsidR="008D7695" w:rsidRPr="00FC5B94" w:rsidRDefault="008D7695" w:rsidP="008D7695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82" w:type="pct"/>
          </w:tcPr>
          <w:p w:rsidR="008D7695" w:rsidRPr="00FC5B94" w:rsidRDefault="008D7695" w:rsidP="008D7695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40,0  </w:t>
            </w:r>
          </w:p>
        </w:tc>
        <w:tc>
          <w:tcPr>
            <w:tcW w:w="1059" w:type="pct"/>
          </w:tcPr>
          <w:p w:rsidR="008D7695" w:rsidRPr="00FC5B94" w:rsidRDefault="008D7695" w:rsidP="008D7695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7695" w:rsidRPr="00FC5B94" w:rsidTr="008D7695">
        <w:trPr>
          <w:trHeight w:val="433"/>
          <w:jc w:val="center"/>
        </w:trPr>
        <w:tc>
          <w:tcPr>
            <w:tcW w:w="2190" w:type="pct"/>
            <w:vAlign w:val="center"/>
          </w:tcPr>
          <w:p w:rsidR="008D7695" w:rsidRPr="00E35A30" w:rsidRDefault="008D7695" w:rsidP="008D7695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E35A30">
              <w:rPr>
                <w:sz w:val="24"/>
                <w:szCs w:val="24"/>
              </w:rPr>
              <w:t>Расходы на повышени</w:t>
            </w:r>
            <w:r>
              <w:rPr>
                <w:sz w:val="24"/>
                <w:szCs w:val="24"/>
              </w:rPr>
              <w:t>е энергетической эффективности в</w:t>
            </w:r>
            <w:r w:rsidRPr="00E35A30">
              <w:rPr>
                <w:sz w:val="24"/>
                <w:szCs w:val="24"/>
              </w:rPr>
              <w:t xml:space="preserve"> системах водоснабжения, теплоснабжения, электроснабжения, наружного освещения</w:t>
            </w:r>
          </w:p>
        </w:tc>
        <w:tc>
          <w:tcPr>
            <w:tcW w:w="669" w:type="pct"/>
          </w:tcPr>
          <w:p w:rsidR="008D7695" w:rsidRPr="00FC5B94" w:rsidRDefault="008D7695" w:rsidP="008D7695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82" w:type="pct"/>
          </w:tcPr>
          <w:p w:rsidR="008D7695" w:rsidRPr="00FC5B94" w:rsidRDefault="008D7695" w:rsidP="008D7695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40,0  </w:t>
            </w:r>
          </w:p>
        </w:tc>
        <w:tc>
          <w:tcPr>
            <w:tcW w:w="1059" w:type="pct"/>
          </w:tcPr>
          <w:p w:rsidR="008D7695" w:rsidRPr="00FC5B94" w:rsidRDefault="008D7695" w:rsidP="008D7695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D7695" w:rsidRPr="00FC5B94" w:rsidTr="008D7695">
        <w:trPr>
          <w:trHeight w:val="304"/>
          <w:jc w:val="center"/>
        </w:trPr>
        <w:tc>
          <w:tcPr>
            <w:tcW w:w="2190" w:type="pct"/>
          </w:tcPr>
          <w:p w:rsidR="008D7695" w:rsidRPr="00FC5B94" w:rsidRDefault="008D7695" w:rsidP="008D7695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8D7695" w:rsidRPr="00FC5B94" w:rsidRDefault="008D7695" w:rsidP="008D7695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82" w:type="pct"/>
          </w:tcPr>
          <w:p w:rsidR="008D7695" w:rsidRPr="00FC5B94" w:rsidRDefault="008D7695" w:rsidP="008D7695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40,0  </w:t>
            </w:r>
          </w:p>
        </w:tc>
        <w:tc>
          <w:tcPr>
            <w:tcW w:w="1059" w:type="pct"/>
          </w:tcPr>
          <w:p w:rsidR="008D7695" w:rsidRPr="00FC5B94" w:rsidRDefault="008D7695" w:rsidP="008D7695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8D7695" w:rsidRPr="006D7801" w:rsidRDefault="008D7695" w:rsidP="008D769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2CA1" w:rsidRDefault="008B2CA1"/>
    <w:p w:rsidR="008B2CA1" w:rsidRPr="00906876" w:rsidRDefault="008B2CA1" w:rsidP="008B2CA1">
      <w:pPr>
        <w:pStyle w:val="1"/>
        <w:tabs>
          <w:tab w:val="num" w:pos="66"/>
        </w:tabs>
        <w:jc w:val="center"/>
      </w:pPr>
      <w:r>
        <w:lastRenderedPageBreak/>
        <w:t>РАЗДЕЛ 2.</w:t>
      </w:r>
    </w:p>
    <w:p w:rsidR="008B2CA1" w:rsidRDefault="008B2CA1" w:rsidP="008B2CA1">
      <w:pPr>
        <w:jc w:val="center"/>
        <w:rPr>
          <w:b/>
          <w:sz w:val="28"/>
          <w:szCs w:val="28"/>
        </w:rPr>
      </w:pPr>
      <w:r w:rsidRPr="000800C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асчет</w:t>
      </w:r>
      <w:r w:rsidRPr="000800CB">
        <w:rPr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>
        <w:rPr>
          <w:b/>
          <w:sz w:val="28"/>
          <w:szCs w:val="28"/>
        </w:rPr>
        <w:t>ства и муниципальных образований</w:t>
      </w:r>
    </w:p>
    <w:p w:rsidR="008B2CA1" w:rsidRDefault="008B2CA1" w:rsidP="008B2CA1">
      <w:pPr>
        <w:jc w:val="center"/>
        <w:rPr>
          <w:b/>
          <w:sz w:val="28"/>
          <w:szCs w:val="28"/>
        </w:rPr>
      </w:pPr>
    </w:p>
    <w:p w:rsidR="008B2CA1" w:rsidRPr="00E93B12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2.1.СВЕДЕНИЯ О ЦЕЛЕВЫХ ПОКАЗАТЕЛЯХ ПРОГРАММЫ ЭНЕРГОСБЕРЕЖЕНИЯ</w:t>
      </w: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И ПОВЫШЕНИЯ ЭНЕРГЕТИЧЕСКОЙ ЭФФЕКТИВНОСТИ</w:t>
      </w:r>
    </w:p>
    <w:p w:rsidR="008B2CA1" w:rsidRPr="000932E2" w:rsidRDefault="008B2CA1" w:rsidP="008B2CA1">
      <w:pPr>
        <w:widowControl w:val="0"/>
        <w:spacing w:line="100" w:lineRule="atLeast"/>
        <w:rPr>
          <w:sz w:val="28"/>
          <w:szCs w:val="28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977"/>
        <w:gridCol w:w="1134"/>
        <w:gridCol w:w="2429"/>
        <w:gridCol w:w="2625"/>
        <w:gridCol w:w="25"/>
      </w:tblGrid>
      <w:tr w:rsidR="008B2CA1" w:rsidRPr="00CB2F1B" w:rsidTr="00BE1E73">
        <w:trPr>
          <w:gridAfter w:val="1"/>
          <w:wAfter w:w="25" w:type="dxa"/>
          <w:cantSplit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 xml:space="preserve">№ </w:t>
            </w:r>
            <w:proofErr w:type="spellStart"/>
            <w:proofErr w:type="gramStart"/>
            <w:r w:rsidRPr="00CB2F1B">
              <w:t>п</w:t>
            </w:r>
            <w:proofErr w:type="spellEnd"/>
            <w:proofErr w:type="gramEnd"/>
            <w:r w:rsidRPr="00CB2F1B">
              <w:t>/</w:t>
            </w:r>
            <w:proofErr w:type="spellStart"/>
            <w:r w:rsidRPr="00CB2F1B"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 xml:space="preserve">Ед. </w:t>
            </w:r>
            <w:proofErr w:type="spellStart"/>
            <w:r w:rsidRPr="00CB2F1B">
              <w:t>измер</w:t>
            </w:r>
            <w:proofErr w:type="spellEnd"/>
            <w:r w:rsidRPr="00CB2F1B">
              <w:t>.</w:t>
            </w:r>
          </w:p>
        </w:tc>
        <w:tc>
          <w:tcPr>
            <w:tcW w:w="5054" w:type="dxa"/>
            <w:gridSpan w:val="2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Плановые значения целевых показателей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vMerge/>
            <w:shd w:val="clear" w:color="auto" w:fill="auto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2429" w:type="dxa"/>
            <w:shd w:val="clear" w:color="auto" w:fill="auto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2024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2025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7C0CD3" w:rsidRPr="008D7695" w:rsidRDefault="007C0CD3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7C0CD3" w:rsidRPr="008D7695" w:rsidRDefault="007C0CD3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0CD3" w:rsidRPr="00CB2F1B" w:rsidRDefault="007C0CD3" w:rsidP="006C6425">
            <w:r w:rsidRPr="00CB2F1B">
              <w:t>Снижение потребления ЭЭ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кВт*</w:t>
            </w:r>
            <w:proofErr w:type="gramStart"/>
            <w:r w:rsidRPr="00CB2F1B">
              <w:t>ч</w:t>
            </w:r>
            <w:proofErr w:type="gramEnd"/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BE1E73">
            <w:pPr>
              <w:widowControl w:val="0"/>
              <w:spacing w:line="100" w:lineRule="atLeast"/>
            </w:pPr>
            <w:r>
              <w:t>200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</w:pPr>
            <w:r w:rsidRPr="00CB2F1B">
              <w:t>Снижение потребления ТЭ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Гкал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1,2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0,2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</w:pPr>
            <w:r w:rsidRPr="00CB2F1B"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 w:rsidRPr="00CB2F1B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140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</w:pPr>
            <w:r w:rsidRPr="00CB2F1B">
              <w:t xml:space="preserve">Снижение потребления </w:t>
            </w:r>
            <w:r>
              <w:t>условного топлива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</w:pPr>
            <w:r w:rsidRPr="00CB2F1B">
              <w:t>Снижение потребления воды в натуральном выражении</w:t>
            </w:r>
          </w:p>
          <w:p w:rsidR="007C0CD3" w:rsidRPr="00CB2F1B" w:rsidRDefault="007C0CD3" w:rsidP="006C6425">
            <w:pPr>
              <w:widowControl w:val="0"/>
              <w:spacing w:line="100" w:lineRule="atLeas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1,4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0,2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</w:pPr>
            <w:r w:rsidRPr="00CB2F1B">
              <w:t>Снижение потребления моторного топлива в натуральном выражении</w:t>
            </w:r>
          </w:p>
          <w:p w:rsidR="007C0CD3" w:rsidRPr="00CB2F1B" w:rsidRDefault="007C0CD3" w:rsidP="006C6425">
            <w:pPr>
              <w:widowControl w:val="0"/>
              <w:spacing w:line="100" w:lineRule="atLeas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 w:rsidRPr="00CB2F1B">
              <w:t>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0,09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0,09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7C0CD3" w:rsidRPr="00AF5215" w:rsidRDefault="007C0CD3" w:rsidP="006C6425">
            <w:pPr>
              <w:widowControl w:val="0"/>
              <w:spacing w:line="100" w:lineRule="atLeas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7C0CD3" w:rsidRPr="00AF5215" w:rsidRDefault="007C0CD3" w:rsidP="006C6425">
            <w:pPr>
              <w:widowControl w:val="0"/>
              <w:spacing w:line="100" w:lineRule="atLeast"/>
            </w:pPr>
            <w:r w:rsidRPr="00787179">
              <w:rPr>
                <w:color w:val="000000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7C0CD3" w:rsidRPr="00CB2F1B" w:rsidRDefault="007C0CD3" w:rsidP="006C6425">
            <w:pPr>
              <w:widowControl w:val="0"/>
              <w:spacing w:line="100" w:lineRule="atLeast"/>
            </w:pPr>
            <w:r w:rsidRPr="00787179">
              <w:rPr>
                <w:color w:val="000000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15,85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15,18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0,084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0,083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AF5215" w:rsidRDefault="007C0CD3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3,16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3,15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16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AF5215" w:rsidRDefault="007C0CD3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17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AF5215" w:rsidRDefault="007C0CD3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18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787179">
              <w:rPr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787179">
              <w:rPr>
                <w:color w:val="000000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2894,62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3377,05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 w:rsidRPr="00787179">
              <w:rPr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787179">
              <w:rPr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B32375" w:rsidRDefault="007C0CD3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21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22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ХВС в  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23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ГВС в   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24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25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26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proofErr w:type="spellStart"/>
            <w:r>
              <w:t>т.у</w:t>
            </w:r>
            <w:proofErr w:type="gramStart"/>
            <w:r>
              <w:t>.т</w:t>
            </w:r>
            <w:proofErr w:type="spellEnd"/>
            <w:proofErr w:type="gramEnd"/>
            <w:r>
              <w:t>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27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proofErr w:type="spellStart"/>
            <w:r>
              <w:t>т.у.т</w:t>
            </w:r>
            <w:proofErr w:type="spellEnd"/>
            <w:r>
              <w:t>./Гкал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28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proofErr w:type="spellStart"/>
            <w:r>
              <w:t>т.у.т</w:t>
            </w:r>
            <w:proofErr w:type="spellEnd"/>
            <w:r>
              <w:t>./Гкал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BE1E73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29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proofErr w:type="gramStart"/>
            <w:r w:rsidRPr="00787179">
              <w:rPr>
                <w:color w:val="000000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30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31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E80DB0" w:rsidRDefault="007C0CD3" w:rsidP="006C6425">
            <w:pPr>
              <w:widowControl w:val="0"/>
              <w:spacing w:line="100" w:lineRule="atLeast"/>
              <w:jc w:val="center"/>
            </w:pPr>
            <w:r>
              <w:t>32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E80DB0" w:rsidRDefault="007C0CD3" w:rsidP="006C6425">
            <w:pPr>
              <w:widowControl w:val="0"/>
              <w:spacing w:line="100" w:lineRule="atLeast"/>
              <w:jc w:val="center"/>
            </w:pPr>
            <w:r>
              <w:lastRenderedPageBreak/>
              <w:t>33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ЭЭ,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используемой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34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highlight w:val="yellow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Pr="00787179" w:rsidRDefault="007C0CD3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proofErr w:type="gramStart"/>
            <w:r w:rsidRPr="0078717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5,38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3,78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35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высокоэкономичных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0932E2" w:rsidRDefault="007C0CD3" w:rsidP="006C6425">
            <w:pPr>
              <w:widowControl w:val="0"/>
              <w:spacing w:line="100" w:lineRule="atLeast"/>
              <w:jc w:val="center"/>
            </w:pPr>
            <w:r>
              <w:t>36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ТС,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использующих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Pr="000932E2" w:rsidRDefault="007C0CD3" w:rsidP="006C6425">
            <w:pPr>
              <w:widowControl w:val="0"/>
              <w:spacing w:line="100" w:lineRule="atLeast"/>
              <w:jc w:val="center"/>
            </w:pPr>
            <w:r>
              <w:t>37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относящихся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C0CD3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38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которых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7C0CD3" w:rsidRPr="00CB2F1B" w:rsidTr="0078190C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39</w:t>
            </w:r>
          </w:p>
        </w:tc>
        <w:tc>
          <w:tcPr>
            <w:tcW w:w="2977" w:type="dxa"/>
            <w:shd w:val="clear" w:color="auto" w:fill="auto"/>
          </w:tcPr>
          <w:p w:rsidR="007C0CD3" w:rsidRPr="00787179" w:rsidRDefault="007C0CD3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787179">
              <w:rPr>
                <w:color w:val="000000"/>
                <w:shd w:val="clear" w:color="auto" w:fill="FFFFFF"/>
              </w:rPr>
              <w:t>используемых</w:t>
            </w:r>
            <w:proofErr w:type="gramEnd"/>
            <w:r w:rsidRPr="00787179">
              <w:rPr>
                <w:color w:val="000000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D3" w:rsidRDefault="007C0CD3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0CD3" w:rsidRPr="00CB2F1B" w:rsidRDefault="007C0CD3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</w:tbl>
    <w:p w:rsidR="008B2CA1" w:rsidRPr="00AF5215" w:rsidRDefault="008B2CA1" w:rsidP="008B2CA1">
      <w:pPr>
        <w:widowControl w:val="0"/>
        <w:spacing w:line="100" w:lineRule="atLeast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135DCA" w:rsidRPr="00135DCA" w:rsidRDefault="00135DCA" w:rsidP="00135DCA">
      <w:pPr>
        <w:widowControl w:val="0"/>
        <w:spacing w:line="100" w:lineRule="atLeast"/>
        <w:jc w:val="center"/>
        <w:rPr>
          <w:sz w:val="28"/>
          <w:szCs w:val="28"/>
        </w:rPr>
      </w:pPr>
      <w:r w:rsidRPr="00135DCA">
        <w:rPr>
          <w:sz w:val="28"/>
          <w:szCs w:val="28"/>
        </w:rPr>
        <w:lastRenderedPageBreak/>
        <w:t>2.2.ЗНАЧЕНИЯ ИНДИКАТОРОВ, НЕОБХОДИМЫХ ДЛЯ РАСЧЕТА ЦЕЛЕВЫХ ПОКАЗАТЕЛЕЙ ПРОГРАММЫ ЭНЕРГОСБЕРЕЖЕНИЯ</w:t>
      </w:r>
    </w:p>
    <w:p w:rsidR="00135DCA" w:rsidRPr="00135DCA" w:rsidRDefault="00135DCA" w:rsidP="00135DCA">
      <w:pPr>
        <w:widowControl w:val="0"/>
        <w:spacing w:line="100" w:lineRule="atLeast"/>
        <w:jc w:val="center"/>
        <w:rPr>
          <w:sz w:val="28"/>
          <w:szCs w:val="28"/>
        </w:rPr>
      </w:pPr>
      <w:r w:rsidRPr="00135DCA">
        <w:rPr>
          <w:sz w:val="28"/>
          <w:szCs w:val="28"/>
        </w:rPr>
        <w:t>И ПОВЫШЕНИЯ ЭНЕРГЕТИЧЕСКОЙ ЭФФЕКТИВНОСТИ</w:t>
      </w:r>
    </w:p>
    <w:p w:rsidR="00135DCA" w:rsidRPr="00430453" w:rsidRDefault="00135DCA" w:rsidP="00135DCA">
      <w:pPr>
        <w:widowControl w:val="0"/>
        <w:spacing w:line="100" w:lineRule="atLeast"/>
        <w:jc w:val="center"/>
        <w:rPr>
          <w:sz w:val="16"/>
          <w:szCs w:val="16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268"/>
        <w:gridCol w:w="908"/>
        <w:gridCol w:w="1429"/>
        <w:gridCol w:w="1481"/>
        <w:gridCol w:w="1417"/>
      </w:tblGrid>
      <w:tr w:rsidR="00135DCA" w:rsidRPr="0066510F" w:rsidTr="00337391">
        <w:trPr>
          <w:jc w:val="center"/>
        </w:trPr>
        <w:tc>
          <w:tcPr>
            <w:tcW w:w="626" w:type="dxa"/>
            <w:vMerge w:val="restart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5D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5DCA">
              <w:rPr>
                <w:sz w:val="22"/>
                <w:szCs w:val="22"/>
              </w:rPr>
              <w:t>/</w:t>
            </w:r>
            <w:proofErr w:type="spellStart"/>
            <w:r w:rsidRPr="00135D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 xml:space="preserve">Ед. </w:t>
            </w:r>
            <w:proofErr w:type="spellStart"/>
            <w:r w:rsidRPr="0066510F">
              <w:t>измер</w:t>
            </w:r>
            <w:proofErr w:type="spellEnd"/>
            <w:r w:rsidRPr="0066510F">
              <w:t>.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Значение 2023</w:t>
            </w:r>
            <w:r w:rsidRPr="0066510F">
              <w:t xml:space="preserve"> (базового</w:t>
            </w:r>
            <w:proofErr w:type="gramStart"/>
            <w:r w:rsidRPr="0066510F">
              <w:t xml:space="preserve"> )</w:t>
            </w:r>
            <w:proofErr w:type="gramEnd"/>
            <w:r w:rsidRPr="0066510F">
              <w:t xml:space="preserve"> года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Плановые значения индикаторов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vMerge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</w:p>
        </w:tc>
        <w:tc>
          <w:tcPr>
            <w:tcW w:w="1429" w:type="dxa"/>
            <w:vMerge/>
            <w:shd w:val="clear" w:color="auto" w:fill="auto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2025</w:t>
            </w:r>
          </w:p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135D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135D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135DCA" w:rsidRPr="00787179" w:rsidRDefault="00135DCA" w:rsidP="00337391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135DCA" w:rsidRPr="00787179" w:rsidRDefault="00135DCA" w:rsidP="00337391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135DCA" w:rsidRPr="00787179" w:rsidRDefault="00135DCA" w:rsidP="00337391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35DCA" w:rsidRPr="00787179" w:rsidRDefault="00135DCA" w:rsidP="00337391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Объемы потребления ЭЭ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кВт*</w:t>
            </w:r>
            <w:proofErr w:type="gramStart"/>
            <w:r w:rsidRPr="0066510F">
              <w:t>ч</w:t>
            </w:r>
            <w:proofErr w:type="gramEnd"/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1</w:t>
            </w:r>
            <w:r>
              <w:t>8841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165A12" w:rsidRDefault="00135DCA" w:rsidP="00337391">
            <w:pPr>
              <w:widowControl w:val="0"/>
              <w:spacing w:line="100" w:lineRule="atLeast"/>
              <w:jc w:val="center"/>
            </w:pPr>
            <w:r>
              <w:t>18741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18541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Объемы потребления ТЭ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Гкал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>
              <w:t>49</w:t>
            </w:r>
            <w:r w:rsidRPr="00D0226B">
              <w:t>,</w:t>
            </w:r>
            <w:r>
              <w:t>412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48,212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48,012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Объемы потребления природного газа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787179" w:rsidRDefault="00135DCA" w:rsidP="00337391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 w:rsidRPr="0066510F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>
              <w:t>3861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3721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 xml:space="preserve">Объемы потребления твердого и жидкого печного топлива, (уголь)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E85785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м</w:t>
            </w:r>
            <w:r w:rsidRPr="00787179">
              <w:rPr>
                <w:vertAlign w:val="superscript"/>
              </w:rPr>
              <w:t>3</w:t>
            </w:r>
            <w:r>
              <w:t xml:space="preserve"> (т)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165A12" w:rsidRDefault="00135DCA" w:rsidP="00337391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 xml:space="preserve">Объемы потребления воды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>
              <w:t>25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23,6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23,4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 xml:space="preserve">Объемы потребления моторного топлива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5</w:t>
            </w:r>
            <w:r>
              <w:t>,228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165A12" w:rsidRDefault="00135DCA" w:rsidP="00337391">
            <w:pPr>
              <w:widowControl w:val="0"/>
              <w:spacing w:line="100" w:lineRule="atLeast"/>
              <w:jc w:val="center"/>
            </w:pPr>
            <w:r>
              <w:t>5,138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5,048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ЭЭ,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135DCA" w:rsidRPr="0066510F" w:rsidTr="00337391">
        <w:trPr>
          <w:trHeight w:val="84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ЭЭ,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ТЭ,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</w:p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природного газа,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ХВС, всего</w:t>
            </w:r>
          </w:p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135DCA" w:rsidRPr="0066510F" w:rsidTr="00337391">
        <w:trPr>
          <w:trHeight w:val="738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ГВС,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135DCA" w:rsidRPr="0066510F" w:rsidTr="00337391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35DCA" w:rsidRPr="00135DCA" w:rsidRDefault="00135DCA" w:rsidP="00337391">
            <w:pPr>
              <w:widowControl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35DCA" w:rsidRPr="00135DCA" w:rsidRDefault="00135DCA" w:rsidP="00337391">
            <w:pPr>
              <w:widowControl w:val="0"/>
              <w:spacing w:line="100" w:lineRule="atLeast"/>
              <w:rPr>
                <w:sz w:val="22"/>
                <w:szCs w:val="22"/>
              </w:rPr>
            </w:pPr>
            <w:r w:rsidRPr="00135DCA">
              <w:rPr>
                <w:sz w:val="22"/>
                <w:szCs w:val="22"/>
              </w:rPr>
              <w:t>Количество вводов ГВС,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35DCA" w:rsidRPr="00D0226B" w:rsidRDefault="00135DCA" w:rsidP="00337391">
            <w:pPr>
              <w:widowControl w:val="0"/>
              <w:spacing w:line="100" w:lineRule="atLeast"/>
              <w:jc w:val="center"/>
            </w:pPr>
            <w:r w:rsidRPr="00D0226B"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135DCA" w:rsidRPr="0066510F" w:rsidRDefault="00135DCA" w:rsidP="00337391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5DCA" w:rsidRDefault="00135DCA" w:rsidP="00337391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</w:tbl>
    <w:p w:rsidR="008B2CA1" w:rsidRDefault="008B2CA1" w:rsidP="00135DCA">
      <w:pPr>
        <w:widowControl w:val="0"/>
        <w:spacing w:line="100" w:lineRule="atLeast"/>
        <w:rPr>
          <w:sz w:val="28"/>
          <w:szCs w:val="28"/>
        </w:rPr>
        <w:sectPr w:rsidR="008B2CA1" w:rsidSect="00135DCA">
          <w:headerReference w:type="default" r:id="rId9"/>
          <w:footerReference w:type="default" r:id="rId10"/>
          <w:pgSz w:w="11906" w:h="16838"/>
          <w:pgMar w:top="1134" w:right="1418" w:bottom="426" w:left="1418" w:header="720" w:footer="709" w:gutter="0"/>
          <w:cols w:space="720"/>
          <w:docGrid w:linePitch="600" w:charSpace="40960"/>
        </w:sectPr>
      </w:pPr>
    </w:p>
    <w:p w:rsidR="000903DD" w:rsidRDefault="000903DD" w:rsidP="000903DD">
      <w:pPr>
        <w:pStyle w:val="1"/>
        <w:jc w:val="center"/>
      </w:pPr>
      <w:r>
        <w:lastRenderedPageBreak/>
        <w:t>РАЗДЕЛ 3</w:t>
      </w:r>
      <w:r w:rsidRPr="000800CB">
        <w:t>.</w:t>
      </w:r>
      <w:bookmarkStart w:id="0" w:name="__RefHeading___Toc334028556"/>
    </w:p>
    <w:p w:rsidR="000903DD" w:rsidRPr="008D0C05" w:rsidRDefault="000903DD" w:rsidP="000903DD">
      <w:pPr>
        <w:pStyle w:val="1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0"/>
    </w:p>
    <w:p w:rsidR="000903DD" w:rsidRPr="00D27B7A" w:rsidRDefault="000903DD" w:rsidP="000903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учреждении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6987"/>
      </w:tblGrid>
      <w:tr w:rsidR="000903DD" w:rsidRPr="00E93B12" w:rsidTr="00451F2B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87179">
              <w:rPr>
                <w:sz w:val="28"/>
                <w:szCs w:val="28"/>
              </w:rPr>
              <w:t>Стодолищенского</w:t>
            </w:r>
            <w:proofErr w:type="spellEnd"/>
            <w:r w:rsidRPr="0078717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87179">
              <w:rPr>
                <w:sz w:val="28"/>
                <w:szCs w:val="28"/>
              </w:rPr>
              <w:t>Починковского</w:t>
            </w:r>
            <w:proofErr w:type="spellEnd"/>
            <w:r w:rsidRPr="00787179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903DD" w:rsidRPr="00E93B12" w:rsidTr="00451F2B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color w:val="000000"/>
                <w:sz w:val="28"/>
                <w:szCs w:val="28"/>
              </w:rPr>
            </w:pPr>
            <w:r w:rsidRPr="00787179">
              <w:rPr>
                <w:color w:val="000000"/>
                <w:sz w:val="28"/>
                <w:szCs w:val="28"/>
              </w:rPr>
              <w:t>2006</w:t>
            </w:r>
          </w:p>
        </w:tc>
      </w:tr>
      <w:tr w:rsidR="000903DD" w:rsidRPr="00E93B12" w:rsidTr="00451F2B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sz w:val="28"/>
                <w:szCs w:val="28"/>
              </w:rPr>
            </w:pPr>
            <w:r w:rsidRPr="00787179">
              <w:rPr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0903DD" w:rsidRPr="00E93B12" w:rsidTr="00451F2B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Объем финансирования на содержание учреждения в базовом году, тыс</w:t>
            </w:r>
            <w:proofErr w:type="gramStart"/>
            <w:r w:rsidRPr="00787179">
              <w:rPr>
                <w:b/>
                <w:sz w:val="28"/>
                <w:szCs w:val="28"/>
              </w:rPr>
              <w:t>.р</w:t>
            </w:r>
            <w:proofErr w:type="gramEnd"/>
            <w:r w:rsidRPr="00787179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0903DD" w:rsidRPr="00D0226B" w:rsidRDefault="000903DD" w:rsidP="00451F2B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 xml:space="preserve">Объем финансирования учреждения  </w:t>
            </w:r>
            <w:r>
              <w:rPr>
                <w:sz w:val="28"/>
                <w:szCs w:val="28"/>
              </w:rPr>
              <w:t>в 2023 году</w:t>
            </w:r>
            <w:r w:rsidRPr="00787179">
              <w:rPr>
                <w:sz w:val="28"/>
                <w:szCs w:val="28"/>
              </w:rPr>
              <w:t xml:space="preserve"> составил: на </w:t>
            </w:r>
            <w:r w:rsidRPr="00D0226B">
              <w:rPr>
                <w:sz w:val="28"/>
                <w:szCs w:val="28"/>
              </w:rPr>
              <w:t xml:space="preserve">электроснабжение – </w:t>
            </w:r>
            <w:r w:rsidRPr="00D022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95130,75 руб.</w:t>
            </w:r>
            <w:r w:rsidRPr="00D0226B">
              <w:rPr>
                <w:sz w:val="28"/>
                <w:szCs w:val="28"/>
              </w:rPr>
              <w:t xml:space="preserve">, </w:t>
            </w:r>
          </w:p>
          <w:p w:rsidR="000903DD" w:rsidRPr="00D0226B" w:rsidRDefault="000903DD" w:rsidP="00451F2B">
            <w:pPr>
              <w:jc w:val="center"/>
              <w:rPr>
                <w:sz w:val="28"/>
                <w:szCs w:val="28"/>
              </w:rPr>
            </w:pPr>
            <w:r w:rsidRPr="00D0226B">
              <w:rPr>
                <w:sz w:val="28"/>
                <w:szCs w:val="28"/>
              </w:rPr>
              <w:t xml:space="preserve">теплоснабжение – </w:t>
            </w:r>
            <w:r w:rsidRPr="00D0226B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9681,29</w:t>
            </w:r>
            <w:r w:rsidRPr="00D0226B">
              <w:rPr>
                <w:sz w:val="28"/>
                <w:szCs w:val="28"/>
              </w:rPr>
              <w:t xml:space="preserve"> </w:t>
            </w:r>
            <w:r w:rsidRPr="00D0226B">
              <w:rPr>
                <w:b/>
                <w:sz w:val="28"/>
                <w:szCs w:val="28"/>
              </w:rPr>
              <w:t>руб.</w:t>
            </w:r>
            <w:r w:rsidRPr="00D0226B">
              <w:rPr>
                <w:sz w:val="28"/>
                <w:szCs w:val="28"/>
              </w:rPr>
              <w:t>,</w:t>
            </w:r>
          </w:p>
          <w:p w:rsidR="000903DD" w:rsidRPr="00D0226B" w:rsidRDefault="000903DD" w:rsidP="00451F2B">
            <w:pPr>
              <w:jc w:val="center"/>
              <w:rPr>
                <w:sz w:val="28"/>
                <w:szCs w:val="28"/>
              </w:rPr>
            </w:pPr>
            <w:r w:rsidRPr="00D0226B">
              <w:rPr>
                <w:sz w:val="28"/>
                <w:szCs w:val="28"/>
              </w:rPr>
              <w:t xml:space="preserve">газоснабжение – </w:t>
            </w:r>
            <w:r>
              <w:rPr>
                <w:b/>
                <w:sz w:val="28"/>
                <w:szCs w:val="28"/>
              </w:rPr>
              <w:t>32337,77</w:t>
            </w:r>
            <w:r w:rsidRPr="00D0226B">
              <w:rPr>
                <w:b/>
                <w:sz w:val="28"/>
                <w:szCs w:val="28"/>
              </w:rPr>
              <w:t xml:space="preserve"> руб.;</w:t>
            </w:r>
          </w:p>
          <w:p w:rsidR="000903DD" w:rsidRPr="00D0226B" w:rsidRDefault="000903DD" w:rsidP="00451F2B">
            <w:pPr>
              <w:jc w:val="center"/>
              <w:rPr>
                <w:sz w:val="28"/>
                <w:szCs w:val="28"/>
              </w:rPr>
            </w:pPr>
            <w:r w:rsidRPr="00D0226B">
              <w:rPr>
                <w:sz w:val="28"/>
                <w:szCs w:val="28"/>
              </w:rPr>
              <w:t xml:space="preserve">водоснабжение и водоотведение – </w:t>
            </w:r>
            <w:r>
              <w:rPr>
                <w:b/>
                <w:sz w:val="28"/>
                <w:szCs w:val="28"/>
              </w:rPr>
              <w:t>9363,57</w:t>
            </w:r>
            <w:r w:rsidRPr="00D0226B">
              <w:rPr>
                <w:b/>
                <w:sz w:val="28"/>
                <w:szCs w:val="28"/>
              </w:rPr>
              <w:t xml:space="preserve"> руб.</w:t>
            </w:r>
            <w:r w:rsidRPr="00D0226B">
              <w:rPr>
                <w:sz w:val="28"/>
                <w:szCs w:val="28"/>
              </w:rPr>
              <w:t>,</w:t>
            </w:r>
          </w:p>
          <w:p w:rsidR="000903DD" w:rsidRPr="00D0226B" w:rsidRDefault="000903DD" w:rsidP="00451F2B">
            <w:pPr>
              <w:jc w:val="center"/>
              <w:rPr>
                <w:sz w:val="28"/>
                <w:szCs w:val="28"/>
              </w:rPr>
            </w:pPr>
            <w:r w:rsidRPr="00D0226B">
              <w:rPr>
                <w:sz w:val="28"/>
                <w:szCs w:val="28"/>
              </w:rPr>
              <w:t xml:space="preserve">моторное топливо – </w:t>
            </w:r>
            <w:r w:rsidRPr="00D0226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53014,64</w:t>
            </w:r>
            <w:r w:rsidRPr="00D0226B">
              <w:rPr>
                <w:sz w:val="28"/>
                <w:szCs w:val="28"/>
              </w:rPr>
              <w:t xml:space="preserve"> </w:t>
            </w:r>
            <w:r w:rsidRPr="00D0226B">
              <w:rPr>
                <w:b/>
                <w:sz w:val="28"/>
                <w:szCs w:val="28"/>
              </w:rPr>
              <w:t>руб.</w:t>
            </w:r>
          </w:p>
          <w:p w:rsidR="000903DD" w:rsidRPr="00787179" w:rsidRDefault="000903DD" w:rsidP="00451F2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629528,02</w:t>
            </w:r>
            <w:r w:rsidRPr="00D0226B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0903DD" w:rsidRDefault="000903DD" w:rsidP="000903DD">
      <w:pPr>
        <w:jc w:val="center"/>
        <w:rPr>
          <w:b/>
          <w:bCs/>
          <w:sz w:val="28"/>
          <w:szCs w:val="28"/>
        </w:rPr>
      </w:pPr>
    </w:p>
    <w:p w:rsidR="000903DD" w:rsidRDefault="000903DD" w:rsidP="00090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зданий, строений, сооружений</w:t>
      </w:r>
    </w:p>
    <w:p w:rsidR="000903DD" w:rsidRPr="00A41062" w:rsidRDefault="000903DD" w:rsidP="000903DD">
      <w:pPr>
        <w:jc w:val="center"/>
        <w:rPr>
          <w:b/>
          <w:bCs/>
          <w:sz w:val="28"/>
          <w:szCs w:val="28"/>
        </w:rPr>
      </w:pPr>
    </w:p>
    <w:p w:rsidR="000903DD" w:rsidRPr="00BC3826" w:rsidRDefault="000903DD" w:rsidP="000903DD">
      <w:pPr>
        <w:pStyle w:val="aff6"/>
        <w:numPr>
          <w:ilvl w:val="0"/>
          <w:numId w:val="21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>
        <w:rPr>
          <w:b/>
          <w:bCs/>
          <w:sz w:val="28"/>
          <w:szCs w:val="28"/>
        </w:rPr>
        <w:t>е</w:t>
      </w:r>
      <w:r w:rsidRPr="00BC38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7"/>
        <w:gridCol w:w="4302"/>
      </w:tblGrid>
      <w:tr w:rsidR="000903DD" w:rsidTr="00451F2B">
        <w:tc>
          <w:tcPr>
            <w:tcW w:w="4417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1986</w:t>
            </w:r>
          </w:p>
        </w:tc>
      </w:tr>
      <w:tr w:rsidR="000903DD" w:rsidTr="00451F2B">
        <w:tc>
          <w:tcPr>
            <w:tcW w:w="4417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Фактический и физический износ здания, %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42</w:t>
            </w:r>
          </w:p>
        </w:tc>
      </w:tr>
      <w:tr w:rsidR="000903DD" w:rsidTr="00451F2B">
        <w:tc>
          <w:tcPr>
            <w:tcW w:w="4417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787179">
              <w:rPr>
                <w:b/>
                <w:bCs/>
                <w:sz w:val="28"/>
                <w:szCs w:val="28"/>
              </w:rPr>
              <w:t>Общая площадь/отапливаемая площадь, м</w:t>
            </w:r>
            <w:proofErr w:type="gramStart"/>
            <w:r w:rsidRPr="00787179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300/300</w:t>
            </w:r>
          </w:p>
        </w:tc>
      </w:tr>
      <w:tr w:rsidR="000903DD" w:rsidTr="00451F2B">
        <w:tc>
          <w:tcPr>
            <w:tcW w:w="4417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0903DD" w:rsidRPr="00787179" w:rsidRDefault="000903DD" w:rsidP="00451F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0903DD" w:rsidRDefault="000903DD" w:rsidP="000903DD"/>
    <w:p w:rsidR="000903DD" w:rsidRPr="00096CE8" w:rsidRDefault="000903DD" w:rsidP="000903DD"/>
    <w:p w:rsidR="000903DD" w:rsidRPr="0017044D" w:rsidRDefault="000903DD" w:rsidP="000903DD">
      <w:pPr>
        <w:pStyle w:val="aff6"/>
        <w:numPr>
          <w:ilvl w:val="0"/>
          <w:numId w:val="21"/>
        </w:numPr>
        <w:rPr>
          <w:b/>
          <w:sz w:val="28"/>
          <w:szCs w:val="28"/>
        </w:rPr>
      </w:pPr>
      <w:r w:rsidRPr="0017044D">
        <w:rPr>
          <w:b/>
          <w:sz w:val="28"/>
          <w:szCs w:val="28"/>
        </w:rPr>
        <w:t>Многоквартирные дома на территории МО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16"/>
      </w:tblGrid>
      <w:tr w:rsidR="000903DD" w:rsidRPr="0017044D" w:rsidTr="00451F2B">
        <w:tc>
          <w:tcPr>
            <w:tcW w:w="4503" w:type="dxa"/>
            <w:shd w:val="clear" w:color="auto" w:fill="auto"/>
          </w:tcPr>
          <w:p w:rsidR="000903DD" w:rsidRPr="00787179" w:rsidRDefault="000903DD" w:rsidP="00451F2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216" w:type="dxa"/>
            <w:shd w:val="clear" w:color="auto" w:fill="auto"/>
          </w:tcPr>
          <w:p w:rsidR="000903DD" w:rsidRPr="00787179" w:rsidRDefault="000903DD" w:rsidP="00451F2B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36</w:t>
            </w:r>
          </w:p>
        </w:tc>
      </w:tr>
      <w:tr w:rsidR="000903DD" w:rsidRPr="0017044D" w:rsidTr="00451F2B">
        <w:tc>
          <w:tcPr>
            <w:tcW w:w="4503" w:type="dxa"/>
            <w:shd w:val="clear" w:color="auto" w:fill="auto"/>
          </w:tcPr>
          <w:p w:rsidR="000903DD" w:rsidRPr="00787179" w:rsidRDefault="000903DD" w:rsidP="00451F2B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787179">
              <w:rPr>
                <w:b/>
                <w:bCs/>
                <w:sz w:val="28"/>
                <w:szCs w:val="28"/>
              </w:rPr>
              <w:t>Общая площадь, м</w:t>
            </w:r>
            <w:proofErr w:type="gramStart"/>
            <w:r w:rsidRPr="00787179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216" w:type="dxa"/>
            <w:shd w:val="clear" w:color="auto" w:fill="auto"/>
          </w:tcPr>
          <w:p w:rsidR="000903DD" w:rsidRPr="00787179" w:rsidRDefault="000903DD" w:rsidP="00451F2B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36076,7</w:t>
            </w:r>
          </w:p>
        </w:tc>
      </w:tr>
      <w:tr w:rsidR="000903DD" w:rsidTr="00451F2B">
        <w:tc>
          <w:tcPr>
            <w:tcW w:w="4503" w:type="dxa"/>
            <w:shd w:val="clear" w:color="auto" w:fill="auto"/>
          </w:tcPr>
          <w:p w:rsidR="000903DD" w:rsidRPr="00787179" w:rsidRDefault="000903DD" w:rsidP="00451F2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Численность проживающих, чел.</w:t>
            </w:r>
          </w:p>
        </w:tc>
        <w:tc>
          <w:tcPr>
            <w:tcW w:w="4216" w:type="dxa"/>
            <w:shd w:val="clear" w:color="auto" w:fill="auto"/>
          </w:tcPr>
          <w:p w:rsidR="000903DD" w:rsidRPr="00787179" w:rsidRDefault="000903DD" w:rsidP="00451F2B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>911</w:t>
            </w:r>
          </w:p>
        </w:tc>
      </w:tr>
    </w:tbl>
    <w:p w:rsidR="000903DD" w:rsidRDefault="000903DD" w:rsidP="000903DD">
      <w:pPr>
        <w:ind w:firstLine="709"/>
        <w:rPr>
          <w:sz w:val="28"/>
          <w:szCs w:val="28"/>
        </w:rPr>
      </w:pPr>
    </w:p>
    <w:p w:rsidR="000903DD" w:rsidRPr="00A027AD" w:rsidRDefault="000903DD" w:rsidP="000903DD">
      <w:pPr>
        <w:ind w:firstLine="709"/>
        <w:rPr>
          <w:b/>
          <w:bCs/>
          <w:sz w:val="28"/>
          <w:szCs w:val="28"/>
        </w:rPr>
      </w:pPr>
      <w:r w:rsidRPr="00A027AD">
        <w:rPr>
          <w:b/>
          <w:bCs/>
          <w:sz w:val="28"/>
          <w:szCs w:val="28"/>
        </w:rPr>
        <w:t>Система электроснабжения</w:t>
      </w:r>
    </w:p>
    <w:p w:rsidR="000903DD" w:rsidRDefault="000903DD" w:rsidP="00090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электрической энергии </w:t>
      </w:r>
      <w:r w:rsidRPr="003D7185">
        <w:rPr>
          <w:sz w:val="28"/>
          <w:szCs w:val="28"/>
        </w:rPr>
        <w:t>филиал «</w:t>
      </w:r>
      <w:proofErr w:type="spellStart"/>
      <w:r w:rsidRPr="003D7185">
        <w:rPr>
          <w:sz w:val="28"/>
          <w:szCs w:val="28"/>
        </w:rPr>
        <w:t>СмоленскАтомЭнергоСбыт</w:t>
      </w:r>
      <w:proofErr w:type="spellEnd"/>
      <w:r w:rsidRPr="003D718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E30A0C">
        <w:rPr>
          <w:sz w:val="28"/>
          <w:szCs w:val="28"/>
        </w:rPr>
        <w:t>Электроснабжение осуществляется от сетей ПАО «МРСК Центра</w:t>
      </w:r>
      <w:proofErr w:type="gramStart"/>
      <w:r w:rsidRPr="00E30A0C">
        <w:rPr>
          <w:sz w:val="28"/>
          <w:szCs w:val="28"/>
        </w:rPr>
        <w:t>»-</w:t>
      </w:r>
      <w:proofErr w:type="gramEnd"/>
      <w:r w:rsidRPr="00E30A0C">
        <w:rPr>
          <w:sz w:val="28"/>
          <w:szCs w:val="28"/>
        </w:rPr>
        <w:t>«</w:t>
      </w:r>
      <w:proofErr w:type="spellStart"/>
      <w:r w:rsidRPr="00E30A0C">
        <w:rPr>
          <w:sz w:val="28"/>
          <w:szCs w:val="28"/>
        </w:rPr>
        <w:t>Смоленскэнерго</w:t>
      </w:r>
      <w:proofErr w:type="spellEnd"/>
      <w:r w:rsidRPr="00E30A0C">
        <w:rPr>
          <w:sz w:val="28"/>
          <w:szCs w:val="28"/>
        </w:rPr>
        <w:t>». Граница балансовой принадлежности по здани</w:t>
      </w:r>
      <w:r>
        <w:rPr>
          <w:sz w:val="28"/>
          <w:szCs w:val="28"/>
        </w:rPr>
        <w:t>ю</w:t>
      </w:r>
      <w:r w:rsidRPr="00E30A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03DD" w:rsidRPr="00A027AD" w:rsidRDefault="000903DD" w:rsidP="000903DD">
      <w:pPr>
        <w:ind w:firstLine="709"/>
        <w:jc w:val="both"/>
        <w:rPr>
          <w:sz w:val="28"/>
          <w:szCs w:val="28"/>
        </w:rPr>
      </w:pPr>
      <w:r w:rsidRPr="00A027AD">
        <w:rPr>
          <w:sz w:val="28"/>
          <w:szCs w:val="28"/>
        </w:rPr>
        <w:t xml:space="preserve">Имеет </w:t>
      </w:r>
      <w:r>
        <w:rPr>
          <w:sz w:val="28"/>
          <w:szCs w:val="28"/>
        </w:rPr>
        <w:t>1</w:t>
      </w:r>
      <w:r w:rsidRPr="00A027AD">
        <w:rPr>
          <w:sz w:val="28"/>
          <w:szCs w:val="28"/>
        </w:rPr>
        <w:t xml:space="preserve"> ввод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электрической</w:t>
      </w:r>
      <w:proofErr w:type="gramEnd"/>
      <w:r>
        <w:rPr>
          <w:sz w:val="28"/>
          <w:szCs w:val="28"/>
        </w:rPr>
        <w:t xml:space="preserve">. Установлен </w:t>
      </w:r>
      <w:r w:rsidRPr="00A027AD">
        <w:rPr>
          <w:sz w:val="28"/>
          <w:szCs w:val="28"/>
        </w:rPr>
        <w:t xml:space="preserve">прибор учета </w:t>
      </w:r>
      <w:r>
        <w:rPr>
          <w:sz w:val="28"/>
          <w:szCs w:val="28"/>
        </w:rPr>
        <w:t xml:space="preserve">электрической энергии </w:t>
      </w:r>
      <w:proofErr w:type="spellStart"/>
      <w:r>
        <w:rPr>
          <w:sz w:val="28"/>
          <w:szCs w:val="28"/>
        </w:rPr>
        <w:t>Энергомер</w:t>
      </w:r>
      <w:proofErr w:type="spellEnd"/>
      <w:r>
        <w:rPr>
          <w:sz w:val="28"/>
          <w:szCs w:val="28"/>
        </w:rPr>
        <w:t xml:space="preserve"> ЦЭ6807П (класс точности 1,0 и </w:t>
      </w:r>
      <w:proofErr w:type="spellStart"/>
      <w:r>
        <w:rPr>
          <w:sz w:val="28"/>
          <w:szCs w:val="28"/>
        </w:rPr>
        <w:t>межповерочный</w:t>
      </w:r>
      <w:proofErr w:type="spellEnd"/>
      <w:r>
        <w:rPr>
          <w:sz w:val="28"/>
          <w:szCs w:val="28"/>
        </w:rPr>
        <w:t xml:space="preserve"> интервал 16 лет).</w:t>
      </w:r>
    </w:p>
    <w:p w:rsidR="008B2CA1" w:rsidRPr="00D55941" w:rsidRDefault="008B2CA1" w:rsidP="00135DCA">
      <w:pPr>
        <w:rPr>
          <w:b/>
          <w:sz w:val="28"/>
          <w:szCs w:val="28"/>
        </w:rPr>
        <w:sectPr w:rsidR="008B2CA1" w:rsidRPr="00D55941" w:rsidSect="0078190C">
          <w:pgSz w:w="11906" w:h="16838"/>
          <w:pgMar w:top="1134" w:right="1418" w:bottom="1276" w:left="1418" w:header="720" w:footer="709" w:gutter="0"/>
          <w:cols w:space="720"/>
          <w:docGrid w:linePitch="600" w:charSpace="40960"/>
        </w:sectPr>
      </w:pPr>
    </w:p>
    <w:p w:rsidR="008B2CA1" w:rsidRDefault="008B2CA1" w:rsidP="008B2CA1">
      <w:pPr>
        <w:ind w:firstLine="709"/>
        <w:rPr>
          <w:sz w:val="28"/>
          <w:szCs w:val="28"/>
        </w:rPr>
      </w:pPr>
      <w:r w:rsidRPr="00F075D3">
        <w:rPr>
          <w:sz w:val="28"/>
          <w:szCs w:val="28"/>
        </w:rPr>
        <w:lastRenderedPageBreak/>
        <w:t>Система внутреннего освещения состоит из 19 люминесцентных светильников и 2 светильников, оборудованных лампами накаливания.</w:t>
      </w:r>
    </w:p>
    <w:p w:rsidR="008B2CA1" w:rsidRDefault="008B2CA1" w:rsidP="008B2CA1">
      <w:pPr>
        <w:ind w:firstLine="709"/>
        <w:rPr>
          <w:b/>
          <w:highlight w:val="yellow"/>
        </w:rPr>
      </w:pPr>
    </w:p>
    <w:p w:rsidR="008B2CA1" w:rsidRPr="00BC3826" w:rsidRDefault="008B2CA1" w:rsidP="008B2CA1">
      <w:pPr>
        <w:ind w:firstLine="709"/>
        <w:rPr>
          <w:b/>
          <w:sz w:val="28"/>
          <w:szCs w:val="28"/>
        </w:rPr>
      </w:pPr>
      <w:r w:rsidRPr="00BC3826">
        <w:rPr>
          <w:b/>
          <w:sz w:val="28"/>
          <w:szCs w:val="28"/>
        </w:rPr>
        <w:t>Система теплоснабжения</w:t>
      </w:r>
    </w:p>
    <w:p w:rsidR="008B2CA1" w:rsidRDefault="008B2CA1" w:rsidP="008B2CA1">
      <w:pPr>
        <w:ind w:firstLine="709"/>
        <w:rPr>
          <w:bCs/>
          <w:sz w:val="28"/>
          <w:szCs w:val="28"/>
        </w:rPr>
      </w:pPr>
      <w:r w:rsidRPr="00BC1E53">
        <w:rPr>
          <w:bCs/>
          <w:sz w:val="28"/>
          <w:szCs w:val="28"/>
        </w:rPr>
        <w:t xml:space="preserve">Поставщик </w:t>
      </w:r>
      <w:r>
        <w:rPr>
          <w:bCs/>
          <w:sz w:val="28"/>
          <w:szCs w:val="28"/>
        </w:rPr>
        <w:t>тепловой энерг</w:t>
      </w:r>
      <w:proofErr w:type="gramStart"/>
      <w:r>
        <w:rPr>
          <w:bCs/>
          <w:sz w:val="28"/>
          <w:szCs w:val="28"/>
        </w:rPr>
        <w:t xml:space="preserve">ии </w:t>
      </w:r>
      <w:r w:rsidRPr="00BC1E53">
        <w:rPr>
          <w:bCs/>
          <w:sz w:val="28"/>
          <w:szCs w:val="28"/>
        </w:rPr>
        <w:t>ООО</w:t>
      </w:r>
      <w:proofErr w:type="gramEnd"/>
      <w:r w:rsidRPr="00BC1E53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Стодолищенский</w:t>
      </w:r>
      <w:proofErr w:type="spellEnd"/>
      <w:r>
        <w:rPr>
          <w:bCs/>
          <w:sz w:val="28"/>
          <w:szCs w:val="28"/>
        </w:rPr>
        <w:t xml:space="preserve"> ЖЭУ</w:t>
      </w:r>
      <w:r w:rsidRPr="00BC1E53">
        <w:rPr>
          <w:bCs/>
          <w:sz w:val="28"/>
          <w:szCs w:val="28"/>
        </w:rPr>
        <w:t xml:space="preserve">». </w:t>
      </w:r>
      <w:r w:rsidRPr="00BC1E53">
        <w:rPr>
          <w:sz w:val="28"/>
          <w:szCs w:val="28"/>
        </w:rPr>
        <w:t xml:space="preserve">Граница балансовой принадлежности по зданию. </w:t>
      </w:r>
      <w:r w:rsidRPr="00BC1E53">
        <w:rPr>
          <w:bCs/>
          <w:sz w:val="28"/>
          <w:szCs w:val="28"/>
        </w:rPr>
        <w:t xml:space="preserve">Имеет 1 ввод </w:t>
      </w:r>
      <w:r>
        <w:rPr>
          <w:bCs/>
          <w:sz w:val="28"/>
          <w:szCs w:val="28"/>
        </w:rPr>
        <w:t>тепловой энергии</w:t>
      </w:r>
      <w:r w:rsidRPr="00BC1E5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</w:t>
      </w:r>
      <w:r w:rsidRPr="00BC1E53">
        <w:rPr>
          <w:bCs/>
          <w:sz w:val="28"/>
          <w:szCs w:val="28"/>
        </w:rPr>
        <w:t xml:space="preserve">оборудованный прибором учета </w:t>
      </w:r>
      <w:r>
        <w:rPr>
          <w:bCs/>
          <w:sz w:val="28"/>
          <w:szCs w:val="28"/>
        </w:rPr>
        <w:t>тепловой энергии</w:t>
      </w:r>
      <w:r w:rsidRPr="00BC1E53">
        <w:rPr>
          <w:bCs/>
          <w:sz w:val="28"/>
          <w:szCs w:val="28"/>
        </w:rPr>
        <w:t xml:space="preserve">. </w:t>
      </w:r>
      <w:r w:rsidRPr="00F075D3">
        <w:rPr>
          <w:bCs/>
          <w:sz w:val="28"/>
          <w:szCs w:val="28"/>
        </w:rPr>
        <w:t xml:space="preserve">Система отопления состоит из 17 радиаторов отопления. </w:t>
      </w:r>
      <w:r w:rsidRPr="0017044D">
        <w:rPr>
          <w:bCs/>
          <w:sz w:val="28"/>
          <w:szCs w:val="28"/>
        </w:rPr>
        <w:t>Деревянные оконные блоки заменены на оконные блоки из ПВХ</w:t>
      </w:r>
      <w:r w:rsidRPr="001704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8B2CA1" w:rsidRPr="00096CE8" w:rsidRDefault="008B2CA1" w:rsidP="008B2CA1">
      <w:pPr>
        <w:ind w:firstLine="709"/>
        <w:rPr>
          <w:bCs/>
          <w:sz w:val="16"/>
          <w:szCs w:val="16"/>
          <w:u w:val="single"/>
        </w:rPr>
      </w:pPr>
    </w:p>
    <w:p w:rsidR="008B2CA1" w:rsidRPr="0017044D" w:rsidRDefault="008B2CA1" w:rsidP="008B2CA1">
      <w:pPr>
        <w:ind w:firstLine="709"/>
        <w:rPr>
          <w:b/>
          <w:sz w:val="28"/>
          <w:szCs w:val="28"/>
        </w:rPr>
      </w:pPr>
      <w:r w:rsidRPr="0017044D">
        <w:rPr>
          <w:b/>
          <w:sz w:val="28"/>
          <w:szCs w:val="28"/>
        </w:rPr>
        <w:t>Система водоснабжения</w:t>
      </w:r>
    </w:p>
    <w:p w:rsidR="008B2CA1" w:rsidRDefault="008B2CA1" w:rsidP="008B2CA1">
      <w:pPr>
        <w:ind w:firstLine="709"/>
        <w:rPr>
          <w:bCs/>
          <w:sz w:val="28"/>
          <w:szCs w:val="28"/>
        </w:rPr>
      </w:pPr>
      <w:r w:rsidRPr="00BC1E53">
        <w:rPr>
          <w:bCs/>
          <w:sz w:val="28"/>
          <w:szCs w:val="28"/>
        </w:rPr>
        <w:t xml:space="preserve">Поставщик </w:t>
      </w:r>
      <w:r>
        <w:rPr>
          <w:bCs/>
          <w:sz w:val="28"/>
          <w:szCs w:val="28"/>
        </w:rPr>
        <w:t xml:space="preserve">холодной воды </w:t>
      </w:r>
      <w:r w:rsidR="00E16ABF">
        <w:rPr>
          <w:bCs/>
          <w:sz w:val="28"/>
          <w:szCs w:val="28"/>
        </w:rPr>
        <w:t>МУП</w:t>
      </w:r>
      <w:r w:rsidRPr="00BC1E53">
        <w:rPr>
          <w:bCs/>
          <w:sz w:val="28"/>
          <w:szCs w:val="28"/>
        </w:rPr>
        <w:t xml:space="preserve"> «</w:t>
      </w:r>
      <w:r w:rsidR="00E16ABF">
        <w:rPr>
          <w:bCs/>
          <w:sz w:val="28"/>
          <w:szCs w:val="28"/>
        </w:rPr>
        <w:t>Стодолище</w:t>
      </w:r>
      <w:r w:rsidRPr="00BC1E53">
        <w:rPr>
          <w:bCs/>
          <w:sz w:val="28"/>
          <w:szCs w:val="28"/>
        </w:rPr>
        <w:t xml:space="preserve">». </w:t>
      </w:r>
      <w:r w:rsidRPr="00BC1E53">
        <w:rPr>
          <w:sz w:val="28"/>
          <w:szCs w:val="28"/>
        </w:rPr>
        <w:t xml:space="preserve">Граница балансовой принадлежности по зданию. </w:t>
      </w:r>
      <w:r w:rsidRPr="00BC1E53">
        <w:rPr>
          <w:bCs/>
          <w:sz w:val="28"/>
          <w:szCs w:val="28"/>
        </w:rPr>
        <w:t xml:space="preserve">Имеет 1 ввод </w:t>
      </w:r>
      <w:r>
        <w:rPr>
          <w:bCs/>
          <w:sz w:val="28"/>
          <w:szCs w:val="28"/>
        </w:rPr>
        <w:t>холодной воды</w:t>
      </w:r>
      <w:r w:rsidRPr="00BC1E5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</w:t>
      </w:r>
      <w:r w:rsidRPr="00BC1E53">
        <w:rPr>
          <w:bCs/>
          <w:sz w:val="28"/>
          <w:szCs w:val="28"/>
        </w:rPr>
        <w:t xml:space="preserve">оборудованный прибором учета </w:t>
      </w:r>
      <w:r>
        <w:rPr>
          <w:bCs/>
          <w:sz w:val="28"/>
          <w:szCs w:val="28"/>
        </w:rPr>
        <w:t>холодной воды</w:t>
      </w:r>
      <w:r w:rsidRPr="00BC1E53">
        <w:rPr>
          <w:bCs/>
          <w:sz w:val="28"/>
          <w:szCs w:val="28"/>
        </w:rPr>
        <w:t>.</w:t>
      </w:r>
    </w:p>
    <w:p w:rsidR="008B2CA1" w:rsidRPr="000918DB" w:rsidRDefault="008B2CA1" w:rsidP="008B2CA1">
      <w:pPr>
        <w:ind w:firstLine="709"/>
        <w:rPr>
          <w:sz w:val="16"/>
          <w:szCs w:val="16"/>
          <w:highlight w:val="yellow"/>
        </w:rPr>
      </w:pPr>
    </w:p>
    <w:p w:rsidR="008B2CA1" w:rsidRPr="000F5DD4" w:rsidRDefault="008B2CA1" w:rsidP="008B2CA1">
      <w:pPr>
        <w:ind w:firstLine="709"/>
        <w:rPr>
          <w:color w:val="0000FF"/>
          <w:sz w:val="28"/>
          <w:szCs w:val="28"/>
        </w:rPr>
      </w:pPr>
      <w:r w:rsidRPr="000F5DD4">
        <w:rPr>
          <w:b/>
          <w:sz w:val="28"/>
          <w:szCs w:val="28"/>
        </w:rPr>
        <w:t>Характеристика уличного освещения</w:t>
      </w:r>
    </w:p>
    <w:p w:rsidR="008B2CA1" w:rsidRDefault="008B2CA1" w:rsidP="008B2CA1">
      <w:pPr>
        <w:ind w:firstLine="709"/>
        <w:rPr>
          <w:sz w:val="28"/>
          <w:szCs w:val="28"/>
        </w:rPr>
      </w:pPr>
      <w:r w:rsidRPr="004E0522">
        <w:rPr>
          <w:sz w:val="28"/>
          <w:szCs w:val="28"/>
        </w:rPr>
        <w:t xml:space="preserve">На балансе Администрации находятся </w:t>
      </w:r>
      <w:r w:rsidRPr="00D0226B">
        <w:rPr>
          <w:sz w:val="28"/>
          <w:szCs w:val="28"/>
        </w:rPr>
        <w:t>224</w:t>
      </w:r>
      <w:r w:rsidRPr="004E0522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>а типа ЖКУ 16-15-001</w:t>
      </w:r>
      <w:r w:rsidRPr="004E0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100% светильников оснащены временным реле. </w:t>
      </w:r>
      <w:r w:rsidRPr="004E0522">
        <w:rPr>
          <w:sz w:val="28"/>
          <w:szCs w:val="28"/>
        </w:rPr>
        <w:t>Учет потребления электроэнергии уличным освещением ведется по приборам учета электрической энергии.</w:t>
      </w:r>
      <w:r>
        <w:rPr>
          <w:sz w:val="28"/>
          <w:szCs w:val="28"/>
        </w:rPr>
        <w:t xml:space="preserve"> </w:t>
      </w:r>
    </w:p>
    <w:p w:rsidR="008B2CA1" w:rsidRPr="000918DB" w:rsidRDefault="008B2CA1" w:rsidP="008B2CA1">
      <w:pPr>
        <w:ind w:firstLine="709"/>
        <w:rPr>
          <w:sz w:val="16"/>
          <w:szCs w:val="16"/>
        </w:rPr>
      </w:pPr>
    </w:p>
    <w:p w:rsidR="008B2CA1" w:rsidRPr="00E93B12" w:rsidRDefault="008B2CA1" w:rsidP="008B2CA1">
      <w:pPr>
        <w:ind w:firstLine="709"/>
        <w:rPr>
          <w:color w:val="0000FF"/>
          <w:sz w:val="28"/>
          <w:szCs w:val="28"/>
        </w:rPr>
      </w:pPr>
      <w:r w:rsidRPr="00E93B12">
        <w:rPr>
          <w:b/>
          <w:sz w:val="28"/>
          <w:szCs w:val="28"/>
        </w:rPr>
        <w:t>Характеристика потребителей моторного топлива</w:t>
      </w:r>
    </w:p>
    <w:p w:rsidR="008B2CA1" w:rsidRPr="000800CB" w:rsidRDefault="008B2CA1" w:rsidP="008B2CA1">
      <w:pPr>
        <w:ind w:firstLine="709"/>
      </w:pPr>
      <w:r w:rsidRPr="0008121D">
        <w:rPr>
          <w:sz w:val="28"/>
          <w:szCs w:val="28"/>
        </w:rPr>
        <w:t xml:space="preserve">На балансе Администрации </w:t>
      </w:r>
      <w:r w:rsidRPr="007824B8">
        <w:rPr>
          <w:sz w:val="28"/>
          <w:szCs w:val="28"/>
        </w:rPr>
        <w:t>сто</w:t>
      </w:r>
      <w:r>
        <w:rPr>
          <w:sz w:val="28"/>
          <w:szCs w:val="28"/>
        </w:rPr>
        <w:t>и</w:t>
      </w:r>
      <w:r w:rsidRPr="007824B8">
        <w:rPr>
          <w:sz w:val="28"/>
          <w:szCs w:val="28"/>
        </w:rPr>
        <w:t xml:space="preserve">т </w:t>
      </w:r>
      <w:r>
        <w:rPr>
          <w:sz w:val="28"/>
          <w:szCs w:val="28"/>
        </w:rPr>
        <w:t>3</w:t>
      </w:r>
      <w:r w:rsidRPr="007824B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7824B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:</w:t>
      </w:r>
      <w:r w:rsidRPr="00782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ВАЗ 2105 (легковой автомобиль), УАЗ 315195 (легковой автомобиль) и ГАЗ 31105 (легковой автомобиль)</w:t>
      </w:r>
      <w:r w:rsidRPr="007824B8">
        <w:rPr>
          <w:sz w:val="28"/>
          <w:szCs w:val="28"/>
        </w:rPr>
        <w:t>.</w:t>
      </w:r>
    </w:p>
    <w:p w:rsidR="008B2CA1" w:rsidRDefault="008B2CA1" w:rsidP="008B2C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</w:t>
      </w:r>
      <w:r w:rsidR="00E16ABF">
        <w:rPr>
          <w:sz w:val="28"/>
          <w:szCs w:val="28"/>
        </w:rPr>
        <w:t>й пробег автотранспортом за 2023</w:t>
      </w:r>
      <w:r>
        <w:rPr>
          <w:sz w:val="28"/>
          <w:szCs w:val="28"/>
        </w:rPr>
        <w:t xml:space="preserve"> год: </w:t>
      </w:r>
      <w:r w:rsidR="00D66886" w:rsidRPr="00E16ABF">
        <w:rPr>
          <w:color w:val="FF0000"/>
          <w:sz w:val="28"/>
          <w:szCs w:val="28"/>
        </w:rPr>
        <w:t>4</w:t>
      </w:r>
      <w:r w:rsidR="00442410" w:rsidRPr="00E16ABF">
        <w:rPr>
          <w:color w:val="FF0000"/>
          <w:sz w:val="28"/>
          <w:szCs w:val="28"/>
        </w:rPr>
        <w:t>8828</w:t>
      </w:r>
      <w:r w:rsidRPr="00D66886">
        <w:rPr>
          <w:sz w:val="28"/>
          <w:szCs w:val="28"/>
        </w:rPr>
        <w:t xml:space="preserve"> км.</w:t>
      </w:r>
    </w:p>
    <w:p w:rsidR="008B2CA1" w:rsidRDefault="008B2CA1" w:rsidP="008B2CA1">
      <w:pPr>
        <w:rPr>
          <w:sz w:val="16"/>
          <w:szCs w:val="16"/>
        </w:rPr>
      </w:pPr>
    </w:p>
    <w:p w:rsidR="008B2CA1" w:rsidRPr="000918DB" w:rsidRDefault="008B2CA1" w:rsidP="008B2CA1">
      <w:pPr>
        <w:spacing w:line="360" w:lineRule="auto"/>
        <w:jc w:val="center"/>
        <w:rPr>
          <w:b/>
          <w:sz w:val="16"/>
          <w:szCs w:val="16"/>
        </w:rPr>
      </w:pPr>
    </w:p>
    <w:p w:rsidR="008B2CA1" w:rsidRPr="00164C07" w:rsidRDefault="008B2CA1" w:rsidP="008B2CA1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830EE">
        <w:rPr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8B2CA1" w:rsidRPr="00FF32B0" w:rsidTr="006C6425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 w:rsidRPr="003616D4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  <w:lang w:val="en-US"/>
              </w:rPr>
            </w:pPr>
            <w:r w:rsidRPr="003616D4">
              <w:rPr>
                <w:sz w:val="28"/>
                <w:szCs w:val="28"/>
                <w:lang w:val="en-US"/>
              </w:rPr>
              <w:t>100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Pr="00BC1E53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 w:rsidRPr="0017044D">
              <w:rPr>
                <w:sz w:val="28"/>
                <w:szCs w:val="28"/>
              </w:rPr>
              <w:t>ХВС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CA1" w:rsidRPr="0017044D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66886" w:rsidRDefault="00D66886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bookmarkStart w:id="1" w:name="__RefHeading___Toc334028560"/>
      <w:bookmarkEnd w:id="1"/>
    </w:p>
    <w:p w:rsidR="008B2CA1" w:rsidRDefault="008B2CA1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8B2CA1" w:rsidRDefault="00842540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</w:t>
      </w:r>
      <w:r w:rsidR="008B2CA1"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B2CA1" w:rsidRPr="00165A12" w:rsidRDefault="008B2CA1" w:rsidP="008B2CA1">
      <w:pPr>
        <w:pStyle w:val="affb"/>
        <w:jc w:val="center"/>
        <w:rPr>
          <w:rFonts w:ascii="Times New Roman" w:hAnsi="Times New Roman"/>
          <w:b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80"/>
        <w:gridCol w:w="1134"/>
        <w:gridCol w:w="2156"/>
        <w:gridCol w:w="1843"/>
        <w:gridCol w:w="1888"/>
      </w:tblGrid>
      <w:tr w:rsidR="008B2CA1" w:rsidRPr="0091539D" w:rsidTr="006C6425">
        <w:trPr>
          <w:trHeight w:val="1045"/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условном топливе, </w:t>
            </w:r>
            <w:proofErr w:type="spellStart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т.у.</w:t>
            </w:r>
            <w:proofErr w:type="gramStart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B2CA1" w:rsidRPr="00CA1548" w:rsidTr="006C6425">
        <w:trPr>
          <w:trHeight w:val="3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кВт*</w:t>
            </w:r>
            <w:proofErr w:type="gramStart"/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56" w:type="dxa"/>
            <w:shd w:val="clear" w:color="auto" w:fill="auto"/>
            <w:vAlign w:val="center"/>
          </w:tcPr>
          <w:p w:rsidR="008B2CA1" w:rsidRPr="00CA1548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16ABF">
              <w:rPr>
                <w:rFonts w:ascii="Times New Roman" w:eastAsia="Times New Roman" w:hAnsi="Times New Roman"/>
                <w:sz w:val="28"/>
                <w:szCs w:val="28"/>
              </w:rPr>
              <w:t>8841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CA1548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16ABF">
              <w:rPr>
                <w:rFonts w:ascii="Times New Roman" w:eastAsia="Times New Roman" w:hAnsi="Times New Roman"/>
                <w:sz w:val="28"/>
                <w:szCs w:val="28"/>
              </w:rPr>
              <w:t>95130,75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B2CA1" w:rsidRPr="00CA1548" w:rsidRDefault="00842540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6,2010</w:t>
            </w:r>
          </w:p>
        </w:tc>
      </w:tr>
      <w:tr w:rsidR="008B2CA1" w:rsidRPr="0091539D" w:rsidTr="006C6425">
        <w:trPr>
          <w:trHeight w:val="50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42540" w:rsidP="006C64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42540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139681,29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03538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7,</w:t>
            </w:r>
            <w:r w:rsidR="00842540">
              <w:rPr>
                <w:rFonts w:ascii="Times New Roman" w:eastAsia="Times New Roman" w:hAnsi="Times New Roman"/>
                <w:sz w:val="28"/>
                <w:szCs w:val="28"/>
              </w:rPr>
              <w:t>0070</w:t>
            </w:r>
          </w:p>
        </w:tc>
      </w:tr>
      <w:tr w:rsidR="008B2CA1" w:rsidRPr="0091539D" w:rsidTr="006C6425">
        <w:trPr>
          <w:trHeight w:val="50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42540" w:rsidP="006C64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42540">
              <w:rPr>
                <w:rFonts w:ascii="Times New Roman" w:eastAsia="Times New Roman" w:hAnsi="Times New Roman"/>
                <w:sz w:val="28"/>
                <w:szCs w:val="28"/>
              </w:rPr>
              <w:t>363,57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B2CA1" w:rsidRPr="0091539D" w:rsidTr="006C6425">
        <w:trPr>
          <w:trHeight w:val="6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т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B2CA1" w:rsidRPr="00CA1548" w:rsidRDefault="00D66886" w:rsidP="006C6425">
            <w:pPr>
              <w:snapToGrid w:val="0"/>
              <w:jc w:val="center"/>
              <w:rPr>
                <w:sz w:val="28"/>
                <w:szCs w:val="28"/>
              </w:rPr>
            </w:pPr>
            <w:r w:rsidRPr="00CA1548">
              <w:rPr>
                <w:sz w:val="28"/>
                <w:szCs w:val="28"/>
              </w:rPr>
              <w:t>5,</w:t>
            </w:r>
            <w:r w:rsidR="00842540">
              <w:rPr>
                <w:sz w:val="28"/>
                <w:szCs w:val="28"/>
              </w:rPr>
              <w:t>228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CA1548" w:rsidRDefault="00842540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253014,64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B2CA1" w:rsidRPr="00CA1548" w:rsidRDefault="00803538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sz w:val="28"/>
                <w:szCs w:val="28"/>
              </w:rPr>
              <w:t>5,</w:t>
            </w:r>
            <w:r w:rsidR="00842540">
              <w:rPr>
                <w:rFonts w:ascii="Times New Roman" w:eastAsia="Times New Roman" w:hAnsi="Times New Roman"/>
                <w:sz w:val="28"/>
                <w:szCs w:val="28"/>
              </w:rPr>
              <w:t>228</w:t>
            </w:r>
          </w:p>
        </w:tc>
      </w:tr>
      <w:tr w:rsidR="005808DD" w:rsidRPr="0091539D" w:rsidTr="006C6425">
        <w:trPr>
          <w:trHeight w:val="6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08DD" w:rsidRPr="00787179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808DD" w:rsidRPr="00787179" w:rsidRDefault="005808DD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DD" w:rsidRPr="005808DD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56" w:type="dxa"/>
            <w:shd w:val="clear" w:color="auto" w:fill="auto"/>
            <w:vAlign w:val="center"/>
          </w:tcPr>
          <w:p w:rsidR="005808DD" w:rsidRPr="00CA1548" w:rsidRDefault="00842540" w:rsidP="006C64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08DD" w:rsidRPr="00CA1548" w:rsidRDefault="00842540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32337,77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808DD" w:rsidRPr="00CA1548" w:rsidRDefault="00842540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3,4620</w:t>
            </w:r>
          </w:p>
        </w:tc>
      </w:tr>
      <w:tr w:rsidR="008B2CA1" w:rsidRPr="0091539D" w:rsidTr="006C6425">
        <w:trPr>
          <w:trHeight w:val="343"/>
          <w:jc w:val="center"/>
        </w:trPr>
        <w:tc>
          <w:tcPr>
            <w:tcW w:w="6345" w:type="dxa"/>
            <w:gridSpan w:val="4"/>
            <w:shd w:val="clear" w:color="auto" w:fill="auto"/>
          </w:tcPr>
          <w:p w:rsidR="008B2CA1" w:rsidRPr="00CA1548" w:rsidRDefault="008B2CA1" w:rsidP="006C6425">
            <w:pPr>
              <w:pStyle w:val="aff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154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B2CA1" w:rsidRPr="00CA1548" w:rsidRDefault="00842540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629528,02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B2CA1" w:rsidRPr="00CA1548" w:rsidRDefault="00842540" w:rsidP="006C6425">
            <w:pPr>
              <w:pStyle w:val="affb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21,89</w:t>
            </w:r>
            <w:r w:rsidR="00803538" w:rsidRPr="00CA1548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8B2CA1" w:rsidRDefault="008B2CA1" w:rsidP="008B2CA1">
      <w:pPr>
        <w:rPr>
          <w:b/>
        </w:rPr>
      </w:pPr>
      <w:bookmarkStart w:id="2" w:name="__RefHeading___Toc334028561"/>
      <w:bookmarkEnd w:id="2"/>
    </w:p>
    <w:p w:rsidR="008B2CA1" w:rsidRDefault="008B2CA1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</w:t>
      </w:r>
      <w:r w:rsidR="00842540">
        <w:rPr>
          <w:rFonts w:ascii="Times New Roman" w:hAnsi="Times New Roman"/>
          <w:b/>
          <w:sz w:val="28"/>
          <w:szCs w:val="28"/>
        </w:rPr>
        <w:t>евзвешенные тарифы на ТЭР в 2022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B2CA1" w:rsidRPr="00E70750" w:rsidRDefault="008B2CA1" w:rsidP="008B2CA1">
      <w:pPr>
        <w:pStyle w:val="affb"/>
        <w:jc w:val="center"/>
        <w:rPr>
          <w:rFonts w:ascii="Times New Roman" w:hAnsi="Times New Roman"/>
          <w:b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55"/>
        <w:gridCol w:w="1134"/>
        <w:gridCol w:w="1333"/>
        <w:gridCol w:w="1843"/>
        <w:gridCol w:w="4017"/>
      </w:tblGrid>
      <w:tr w:rsidR="008B2CA1" w:rsidTr="006C6425">
        <w:trPr>
          <w:trHeight w:val="348"/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33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8B2CA1" w:rsidRPr="00787179" w:rsidRDefault="00842540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8B2CA1" w:rsidRPr="0078717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8B2CA1" w:rsidTr="006C6425">
        <w:trPr>
          <w:trHeight w:val="9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17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8717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 w:rsidRPr="0078717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33" w:type="dxa"/>
            <w:shd w:val="clear" w:color="auto" w:fill="auto"/>
            <w:vAlign w:val="center"/>
          </w:tcPr>
          <w:p w:rsidR="008B2CA1" w:rsidRPr="00787179" w:rsidRDefault="00615526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42540">
              <w:rPr>
                <w:rFonts w:ascii="Times New Roman" w:hAnsi="Times New Roman"/>
                <w:sz w:val="28"/>
                <w:szCs w:val="28"/>
              </w:rPr>
              <w:t>3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CA1548" w:rsidRDefault="00842540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10,36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8B2CA1" w:rsidRPr="00CA1548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филиал «</w:t>
            </w:r>
            <w:proofErr w:type="spellStart"/>
            <w:r w:rsidRPr="00CA1548">
              <w:rPr>
                <w:rFonts w:ascii="Times New Roman" w:hAnsi="Times New Roman"/>
                <w:sz w:val="28"/>
                <w:szCs w:val="28"/>
              </w:rPr>
              <w:t>СмоленскАтомЭнергоСбыт</w:t>
            </w:r>
            <w:proofErr w:type="spellEnd"/>
            <w:r w:rsidRPr="00CA15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B2CA1" w:rsidTr="006C6425">
        <w:trPr>
          <w:trHeight w:val="89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17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8717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42540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0D28FA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2</w:t>
            </w:r>
            <w:r w:rsidR="00842540">
              <w:rPr>
                <w:rFonts w:ascii="Times New Roman" w:hAnsi="Times New Roman"/>
                <w:sz w:val="28"/>
                <w:szCs w:val="28"/>
              </w:rPr>
              <w:t>826,87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B2CA1" w:rsidP="006C6425">
            <w:pPr>
              <w:jc w:val="center"/>
              <w:rPr>
                <w:sz w:val="28"/>
                <w:szCs w:val="28"/>
              </w:rPr>
            </w:pPr>
            <w:r w:rsidRPr="00CA1548">
              <w:rPr>
                <w:bCs/>
                <w:sz w:val="28"/>
                <w:szCs w:val="28"/>
              </w:rPr>
              <w:t>ООО «</w:t>
            </w:r>
            <w:proofErr w:type="spellStart"/>
            <w:r w:rsidRPr="00CA1548">
              <w:rPr>
                <w:bCs/>
                <w:sz w:val="28"/>
                <w:szCs w:val="28"/>
              </w:rPr>
              <w:t>Стодолищенский</w:t>
            </w:r>
            <w:proofErr w:type="spellEnd"/>
            <w:r w:rsidRPr="00CA1548">
              <w:rPr>
                <w:bCs/>
                <w:sz w:val="28"/>
                <w:szCs w:val="28"/>
              </w:rPr>
              <w:t xml:space="preserve"> ЖЭУ»</w:t>
            </w:r>
          </w:p>
        </w:tc>
      </w:tr>
      <w:tr w:rsidR="008B2CA1" w:rsidTr="006C6425">
        <w:trPr>
          <w:trHeight w:val="89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ХВС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17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8717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5A54C5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42540">
              <w:rPr>
                <w:rFonts w:ascii="Times New Roman" w:hAnsi="Times New Roman"/>
                <w:sz w:val="28"/>
                <w:szCs w:val="28"/>
              </w:rPr>
              <w:t>3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42540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374,54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CA1548" w:rsidRDefault="008A14C1" w:rsidP="006C64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«Стодолище</w:t>
            </w:r>
            <w:r w:rsidR="008B2CA1" w:rsidRPr="00CA1548">
              <w:rPr>
                <w:bCs/>
                <w:sz w:val="28"/>
                <w:szCs w:val="28"/>
              </w:rPr>
              <w:t>»</w:t>
            </w:r>
          </w:p>
        </w:tc>
      </w:tr>
      <w:tr w:rsidR="008B2CA1" w:rsidTr="006C6425">
        <w:trPr>
          <w:trHeight w:val="7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17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871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787179"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  <w:proofErr w:type="gramEnd"/>
          </w:p>
        </w:tc>
        <w:tc>
          <w:tcPr>
            <w:tcW w:w="1333" w:type="dxa"/>
            <w:shd w:val="clear" w:color="auto" w:fill="auto"/>
            <w:vAlign w:val="center"/>
          </w:tcPr>
          <w:p w:rsidR="008B2CA1" w:rsidRPr="00787179" w:rsidRDefault="00842540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CA1548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548">
              <w:rPr>
                <w:rFonts w:ascii="Times New Roman" w:hAnsi="Times New Roman"/>
                <w:sz w:val="28"/>
                <w:szCs w:val="28"/>
              </w:rPr>
              <w:t>4</w:t>
            </w:r>
            <w:r w:rsidR="008A14C1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8B2CA1" w:rsidRPr="00CA1548" w:rsidRDefault="008B2CA1" w:rsidP="006C6425">
            <w:pPr>
              <w:jc w:val="center"/>
              <w:rPr>
                <w:sz w:val="28"/>
                <w:szCs w:val="28"/>
              </w:rPr>
            </w:pPr>
            <w:r w:rsidRPr="00CA1548">
              <w:rPr>
                <w:sz w:val="28"/>
                <w:szCs w:val="28"/>
              </w:rPr>
              <w:t>-</w:t>
            </w:r>
          </w:p>
        </w:tc>
      </w:tr>
      <w:tr w:rsidR="00803538" w:rsidTr="006C6425">
        <w:trPr>
          <w:trHeight w:val="7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3538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03538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538" w:rsidRPr="00787179" w:rsidRDefault="00803538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 куб.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33" w:type="dxa"/>
            <w:shd w:val="clear" w:color="auto" w:fill="auto"/>
            <w:vAlign w:val="center"/>
          </w:tcPr>
          <w:p w:rsidR="00803538" w:rsidRDefault="00842540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0353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3538" w:rsidRPr="00CA1548" w:rsidRDefault="008A14C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8,38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803538" w:rsidRPr="00CA1548" w:rsidRDefault="00030E62" w:rsidP="006C6425">
            <w:pPr>
              <w:jc w:val="center"/>
              <w:rPr>
                <w:sz w:val="28"/>
                <w:szCs w:val="28"/>
              </w:rPr>
            </w:pPr>
            <w:r w:rsidRPr="00CA1548">
              <w:rPr>
                <w:sz w:val="28"/>
                <w:szCs w:val="28"/>
              </w:rPr>
              <w:t xml:space="preserve">АО «Газпром </w:t>
            </w:r>
            <w:proofErr w:type="spellStart"/>
            <w:r w:rsidRPr="00CA1548">
              <w:rPr>
                <w:sz w:val="28"/>
                <w:szCs w:val="28"/>
              </w:rPr>
              <w:t>межрегионгаз</w:t>
            </w:r>
            <w:proofErr w:type="spellEnd"/>
            <w:r w:rsidR="00CA1548" w:rsidRPr="00CA1548">
              <w:rPr>
                <w:sz w:val="28"/>
                <w:szCs w:val="28"/>
              </w:rPr>
              <w:t xml:space="preserve"> Смоленск</w:t>
            </w:r>
            <w:r w:rsidRPr="00CA1548">
              <w:rPr>
                <w:sz w:val="28"/>
                <w:szCs w:val="28"/>
              </w:rPr>
              <w:t>»</w:t>
            </w:r>
          </w:p>
        </w:tc>
      </w:tr>
    </w:tbl>
    <w:p w:rsidR="008B2CA1" w:rsidRPr="00E70750" w:rsidRDefault="008B2CA1" w:rsidP="008B2CA1">
      <w:pPr>
        <w:rPr>
          <w:bCs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0903DD" w:rsidP="000903DD">
      <w:pPr>
        <w:rPr>
          <w:bCs/>
          <w:sz w:val="28"/>
          <w:szCs w:val="28"/>
        </w:rPr>
      </w:pPr>
    </w:p>
    <w:p w:rsidR="000903DD" w:rsidRDefault="008B2CA1" w:rsidP="000903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рис. 1 приведена структура фактических затрат на топливно-энергетические р</w:t>
      </w:r>
      <w:r w:rsidR="008A14C1">
        <w:rPr>
          <w:bCs/>
          <w:sz w:val="28"/>
          <w:szCs w:val="28"/>
        </w:rPr>
        <w:t>есурсы в 2023</w:t>
      </w:r>
      <w:r>
        <w:rPr>
          <w:bCs/>
          <w:sz w:val="28"/>
          <w:szCs w:val="28"/>
        </w:rPr>
        <w:t xml:space="preserve"> (базовом) году.</w:t>
      </w:r>
    </w:p>
    <w:p w:rsidR="000903DD" w:rsidRDefault="000903DD" w:rsidP="000903DD">
      <w:pPr>
        <w:rPr>
          <w:bCs/>
          <w:sz w:val="28"/>
          <w:szCs w:val="28"/>
        </w:rPr>
      </w:pPr>
    </w:p>
    <w:p w:rsidR="008B2CA1" w:rsidRDefault="008B2CA1" w:rsidP="000903DD">
      <w:pPr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3238500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14C1" w:rsidRDefault="008A14C1" w:rsidP="008B2CA1">
      <w:pPr>
        <w:jc w:val="center"/>
        <w:rPr>
          <w:bCs/>
          <w:sz w:val="28"/>
          <w:szCs w:val="28"/>
        </w:rPr>
      </w:pPr>
    </w:p>
    <w:p w:rsidR="008B2CA1" w:rsidRDefault="008B2CA1" w:rsidP="008B2C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Рис. 1 Структура </w:t>
      </w:r>
      <w:r w:rsidR="008A14C1">
        <w:rPr>
          <w:bCs/>
          <w:sz w:val="28"/>
          <w:szCs w:val="28"/>
        </w:rPr>
        <w:t>фактических затрат на ТЭР в 2023</w:t>
      </w:r>
      <w:r>
        <w:rPr>
          <w:bCs/>
          <w:sz w:val="28"/>
          <w:szCs w:val="28"/>
        </w:rPr>
        <w:t xml:space="preserve"> г.</w:t>
      </w:r>
    </w:p>
    <w:p w:rsidR="008B2CA1" w:rsidRPr="00E70750" w:rsidRDefault="008B2CA1" w:rsidP="008B2CA1">
      <w:pPr>
        <w:rPr>
          <w:bCs/>
        </w:rPr>
      </w:pPr>
    </w:p>
    <w:p w:rsidR="008B2CA1" w:rsidRPr="00BC1E53" w:rsidRDefault="008B2CA1" w:rsidP="008B2CA1">
      <w:pPr>
        <w:ind w:firstLine="709"/>
        <w:rPr>
          <w:bCs/>
          <w:sz w:val="28"/>
          <w:szCs w:val="28"/>
          <w:highlight w:val="yellow"/>
        </w:rPr>
      </w:pPr>
      <w:proofErr w:type="gramStart"/>
      <w:r w:rsidRPr="00806FE5">
        <w:rPr>
          <w:bCs/>
          <w:sz w:val="28"/>
          <w:szCs w:val="28"/>
        </w:rPr>
        <w:t>Из</w:t>
      </w:r>
      <w:proofErr w:type="gramEnd"/>
      <w:r w:rsidRPr="00806FE5">
        <w:rPr>
          <w:bCs/>
          <w:sz w:val="28"/>
          <w:szCs w:val="28"/>
        </w:rPr>
        <w:t xml:space="preserve"> </w:t>
      </w:r>
      <w:proofErr w:type="gramStart"/>
      <w:r w:rsidRPr="00806FE5">
        <w:rPr>
          <w:bCs/>
          <w:sz w:val="28"/>
          <w:szCs w:val="28"/>
        </w:rPr>
        <w:t>рис</w:t>
      </w:r>
      <w:proofErr w:type="gramEnd"/>
      <w:r w:rsidRPr="00806FE5">
        <w:rPr>
          <w:bCs/>
          <w:sz w:val="28"/>
          <w:szCs w:val="28"/>
        </w:rPr>
        <w:t>. 1 видно, что наибольшая доля затрат при</w:t>
      </w:r>
      <w:r>
        <w:rPr>
          <w:bCs/>
          <w:sz w:val="28"/>
          <w:szCs w:val="28"/>
        </w:rPr>
        <w:t xml:space="preserve">ходится  </w:t>
      </w:r>
      <w:r w:rsidR="00CA1548">
        <w:rPr>
          <w:bCs/>
          <w:sz w:val="28"/>
          <w:szCs w:val="28"/>
        </w:rPr>
        <w:t>на моторное топливо (40</w:t>
      </w:r>
      <w:r w:rsidRPr="00806FE5">
        <w:rPr>
          <w:bCs/>
          <w:sz w:val="28"/>
          <w:szCs w:val="28"/>
        </w:rPr>
        <w:t>%).</w:t>
      </w:r>
      <w:r w:rsidRPr="00BC1E53">
        <w:rPr>
          <w:bCs/>
          <w:sz w:val="28"/>
          <w:szCs w:val="28"/>
          <w:highlight w:val="yellow"/>
        </w:rPr>
        <w:t xml:space="preserve"> </w:t>
      </w:r>
    </w:p>
    <w:p w:rsidR="008B2CA1" w:rsidRPr="00AA0EB7" w:rsidRDefault="008B2CA1" w:rsidP="008B2CA1">
      <w:pPr>
        <w:ind w:firstLine="709"/>
        <w:rPr>
          <w:bCs/>
          <w:sz w:val="28"/>
          <w:szCs w:val="28"/>
        </w:rPr>
      </w:pPr>
      <w:r w:rsidRPr="00AA0EB7">
        <w:rPr>
          <w:bCs/>
          <w:sz w:val="28"/>
          <w:szCs w:val="28"/>
        </w:rPr>
        <w:t>Предлагаемые мероприятия в области энергосбережения:</w:t>
      </w:r>
    </w:p>
    <w:p w:rsidR="008B2CA1" w:rsidRPr="00AA0EB7" w:rsidRDefault="008B2CA1" w:rsidP="008B2CA1">
      <w:pPr>
        <w:ind w:firstLine="709"/>
        <w:rPr>
          <w:bCs/>
          <w:sz w:val="28"/>
          <w:szCs w:val="28"/>
        </w:rPr>
      </w:pPr>
      <w:r w:rsidRPr="00AA0EB7">
        <w:rPr>
          <w:bCs/>
          <w:sz w:val="28"/>
          <w:szCs w:val="28"/>
        </w:rPr>
        <w:t>1. Модернизация уличного освещения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2. Содержание автомобиля в технически исправном состоянии</w:t>
      </w:r>
    </w:p>
    <w:p w:rsidR="008B2CA1" w:rsidRPr="00AA0EB7" w:rsidRDefault="008B2CA1" w:rsidP="008B2CA1">
      <w:pPr>
        <w:ind w:firstLine="709"/>
        <w:rPr>
          <w:sz w:val="28"/>
        </w:rPr>
      </w:pPr>
      <w:r w:rsidRPr="00AA0EB7">
        <w:rPr>
          <w:sz w:val="28"/>
        </w:rPr>
        <w:t xml:space="preserve">3. Очистка системы отопления </w:t>
      </w:r>
      <w:proofErr w:type="spellStart"/>
      <w:r w:rsidRPr="00AA0EB7">
        <w:rPr>
          <w:sz w:val="28"/>
        </w:rPr>
        <w:t>пневмоимпульсом</w:t>
      </w:r>
      <w:proofErr w:type="spellEnd"/>
    </w:p>
    <w:p w:rsidR="008B2CA1" w:rsidRDefault="008B2CA1" w:rsidP="008B2CA1">
      <w:pPr>
        <w:ind w:firstLine="709"/>
        <w:rPr>
          <w:sz w:val="28"/>
          <w:szCs w:val="28"/>
          <w:shd w:val="clear" w:color="auto" w:fill="FFFFFF"/>
        </w:rPr>
      </w:pPr>
      <w:r w:rsidRPr="00AA0EB7">
        <w:rPr>
          <w:sz w:val="28"/>
        </w:rPr>
        <w:t>4. У</w:t>
      </w:r>
      <w:r w:rsidRPr="00AA0EB7">
        <w:rPr>
          <w:bCs/>
          <w:sz w:val="28"/>
          <w:szCs w:val="28"/>
        </w:rPr>
        <w:t xml:space="preserve">становка </w:t>
      </w:r>
      <w:r w:rsidRPr="00AA0EB7">
        <w:rPr>
          <w:sz w:val="28"/>
          <w:szCs w:val="28"/>
          <w:shd w:val="clear" w:color="auto" w:fill="FFFFFF"/>
        </w:rPr>
        <w:t>теплоотражающих экранов за радиаторами отопления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0307ED">
        <w:rPr>
          <w:sz w:val="28"/>
          <w:szCs w:val="28"/>
        </w:rPr>
        <w:t>Установка доводчиков на входные двери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5. Замена ламп накаливания на светодиодные лампы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6.Установка прибора учета холодной воды</w:t>
      </w:r>
    </w:p>
    <w:p w:rsidR="008B2CA1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7. Установка прибора учета тепловой энергии</w:t>
      </w:r>
    </w:p>
    <w:p w:rsidR="008A14C1" w:rsidRDefault="008A14C1" w:rsidP="008B2CA1">
      <w:pPr>
        <w:pStyle w:val="1"/>
      </w:pPr>
    </w:p>
    <w:p w:rsidR="00135DCA" w:rsidRDefault="00135DCA" w:rsidP="00135DCA"/>
    <w:p w:rsidR="00135DCA" w:rsidRDefault="00135DCA" w:rsidP="00135DCA"/>
    <w:p w:rsidR="00135DCA" w:rsidRDefault="00135DCA" w:rsidP="00135DCA"/>
    <w:p w:rsidR="00135DCA" w:rsidRDefault="00135DCA" w:rsidP="00135DCA"/>
    <w:p w:rsidR="00135DCA" w:rsidRDefault="00135DCA" w:rsidP="00135DCA"/>
    <w:p w:rsidR="00135DCA" w:rsidRDefault="00135DCA" w:rsidP="00135DCA"/>
    <w:p w:rsidR="00135DCA" w:rsidRPr="00135DCA" w:rsidRDefault="00135DCA" w:rsidP="00135DCA"/>
    <w:p w:rsidR="008B2CA1" w:rsidRDefault="008B2CA1" w:rsidP="008B2CA1">
      <w:pPr>
        <w:pStyle w:val="1"/>
      </w:pPr>
      <w:r>
        <w:lastRenderedPageBreak/>
        <w:t>РАЗДЕЛ 4</w:t>
      </w:r>
      <w:r w:rsidRPr="000800CB">
        <w:t xml:space="preserve">. </w:t>
      </w:r>
    </w:p>
    <w:p w:rsidR="008B2CA1" w:rsidRPr="00832285" w:rsidRDefault="008B2CA1" w:rsidP="008B2CA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</w:t>
      </w:r>
      <w:r w:rsidRPr="00832285">
        <w:rPr>
          <w:rFonts w:ascii="Times New Roman" w:hAnsi="Times New Roman"/>
        </w:rPr>
        <w:t xml:space="preserve"> по энергосбережению и повышению </w:t>
      </w:r>
      <w:proofErr w:type="spellStart"/>
      <w:r w:rsidRPr="00832285">
        <w:rPr>
          <w:rFonts w:ascii="Times New Roman" w:hAnsi="Times New Roman"/>
        </w:rPr>
        <w:t>энергоэффективности</w:t>
      </w:r>
      <w:proofErr w:type="spellEnd"/>
      <w:r w:rsidRPr="0083228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направленных на достижение</w:t>
      </w:r>
      <w:r w:rsidRPr="008322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значений целевых</w:t>
      </w:r>
      <w:r w:rsidRPr="00832285">
        <w:rPr>
          <w:rFonts w:ascii="Times New Roman" w:hAnsi="Times New Roman"/>
        </w:rPr>
        <w:t> </w:t>
      </w:r>
      <w:r>
        <w:rPr>
          <w:rFonts w:ascii="Times New Roman" w:hAnsi="Times New Roman"/>
        </w:rPr>
        <w:t>показателей</w:t>
      </w:r>
    </w:p>
    <w:p w:rsidR="008B2CA1" w:rsidRPr="00190F3B" w:rsidRDefault="008B2CA1" w:rsidP="008B2CA1"/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развитие нормативно-правовой базы энергосбережения;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энергосбережение и повышение энергетической эффективности;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информационное обеспечение и пропаганду энергосбережения.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564FE1">
        <w:rPr>
          <w:sz w:val="28"/>
          <w:szCs w:val="28"/>
        </w:rPr>
        <w:t>энергоэффективности</w:t>
      </w:r>
      <w:proofErr w:type="spellEnd"/>
      <w:r w:rsidRPr="00564FE1">
        <w:rPr>
          <w:sz w:val="28"/>
          <w:szCs w:val="28"/>
        </w:rPr>
        <w:t>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проведения мероприятий по сокращению объемов потребления ТЭР.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4.1.3. Информационное обеспечение и пропаганда  энергосбережения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Программные мероприятия по данному направлению: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sz w:val="28"/>
          <w:szCs w:val="28"/>
        </w:rPr>
        <w:t>энергорасточительства</w:t>
      </w:r>
      <w:proofErr w:type="spellEnd"/>
      <w:r w:rsidRPr="00564FE1">
        <w:rPr>
          <w:sz w:val="28"/>
          <w:szCs w:val="28"/>
        </w:rPr>
        <w:t xml:space="preserve"> и престижа экономного отношения к энергоресурсам;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вовлечение в процесс энергосбережения всех работников учреждения;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B2CA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 xml:space="preserve">- </w:t>
      </w:r>
      <w:proofErr w:type="gramStart"/>
      <w:r w:rsidRPr="00564FE1">
        <w:rPr>
          <w:sz w:val="28"/>
          <w:szCs w:val="28"/>
        </w:rPr>
        <w:t>материальное</w:t>
      </w:r>
      <w:proofErr w:type="gramEnd"/>
      <w:r w:rsidRPr="00564FE1">
        <w:rPr>
          <w:sz w:val="28"/>
          <w:szCs w:val="28"/>
        </w:rPr>
        <w:t xml:space="preserve"> стимулирования энергосбережения работников учреждения.</w:t>
      </w:r>
    </w:p>
    <w:p w:rsidR="008B2CA1" w:rsidRDefault="008B2CA1" w:rsidP="008B2CA1">
      <w:pPr>
        <w:rPr>
          <w:sz w:val="28"/>
          <w:szCs w:val="28"/>
        </w:rPr>
        <w:sectPr w:rsidR="008B2CA1" w:rsidSect="007819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8" w:bottom="1276" w:left="1418" w:header="720" w:footer="709" w:gutter="0"/>
          <w:cols w:space="720"/>
          <w:docGrid w:linePitch="600" w:charSpace="40960"/>
        </w:sectPr>
      </w:pPr>
    </w:p>
    <w:p w:rsidR="008B2CA1" w:rsidRPr="00442410" w:rsidRDefault="008B2CA1" w:rsidP="008B2CA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_RefHeading___Toc334028572"/>
      <w:bookmarkEnd w:id="3"/>
      <w:r w:rsidRPr="00442410">
        <w:rPr>
          <w:rFonts w:ascii="Times New Roman" w:hAnsi="Times New Roman" w:cs="Times New Roman"/>
          <w:color w:val="auto"/>
          <w:sz w:val="28"/>
          <w:szCs w:val="28"/>
        </w:rPr>
        <w:lastRenderedPageBreak/>
        <w:t>4.2. Мероприятия по каждому виду потребляемых энергоресурсов</w:t>
      </w:r>
    </w:p>
    <w:p w:rsidR="008B2CA1" w:rsidRPr="00190F3B" w:rsidRDefault="008B2CA1" w:rsidP="008B2CA1"/>
    <w:p w:rsidR="008B2CA1" w:rsidRDefault="008B2CA1" w:rsidP="008B2CA1">
      <w:pPr>
        <w:jc w:val="center"/>
        <w:rPr>
          <w:sz w:val="28"/>
          <w:szCs w:val="28"/>
        </w:rPr>
      </w:pPr>
      <w:r w:rsidRPr="00491322">
        <w:rPr>
          <w:sz w:val="28"/>
          <w:szCs w:val="28"/>
        </w:rPr>
        <w:t>Организационные мероприятия</w:t>
      </w:r>
    </w:p>
    <w:p w:rsidR="008B2CA1" w:rsidRPr="00923A51" w:rsidRDefault="008B2CA1" w:rsidP="008B2CA1">
      <w:pPr>
        <w:jc w:val="center"/>
        <w:rPr>
          <w:sz w:val="16"/>
          <w:szCs w:val="1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05"/>
        <w:gridCol w:w="1215"/>
        <w:gridCol w:w="992"/>
        <w:gridCol w:w="1134"/>
        <w:gridCol w:w="1701"/>
      </w:tblGrid>
      <w:tr w:rsidR="008B2CA1" w:rsidTr="00135DCA">
        <w:trPr>
          <w:trHeight w:val="966"/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 xml:space="preserve">№ </w:t>
            </w:r>
            <w:proofErr w:type="spellStart"/>
            <w:proofErr w:type="gramStart"/>
            <w:r w:rsidRPr="00787179">
              <w:rPr>
                <w:b/>
              </w:rPr>
              <w:t>п</w:t>
            </w:r>
            <w:proofErr w:type="spellEnd"/>
            <w:proofErr w:type="gramEnd"/>
            <w:r w:rsidRPr="00787179">
              <w:rPr>
                <w:b/>
              </w:rPr>
              <w:t>/</w:t>
            </w:r>
            <w:proofErr w:type="spellStart"/>
            <w:r w:rsidRPr="00787179">
              <w:rPr>
                <w:b/>
              </w:rPr>
              <w:t>п</w:t>
            </w:r>
            <w:proofErr w:type="spellEnd"/>
          </w:p>
        </w:tc>
        <w:tc>
          <w:tcPr>
            <w:tcW w:w="420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Наименование мероприятия</w:t>
            </w:r>
          </w:p>
        </w:tc>
        <w:tc>
          <w:tcPr>
            <w:tcW w:w="121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Вид энергоресурса</w:t>
            </w:r>
          </w:p>
        </w:tc>
        <w:tc>
          <w:tcPr>
            <w:tcW w:w="992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Планируемый год внедрения</w:t>
            </w:r>
          </w:p>
        </w:tc>
        <w:tc>
          <w:tcPr>
            <w:tcW w:w="1134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Объём финансирования, тыс. руб.</w:t>
            </w:r>
          </w:p>
        </w:tc>
        <w:tc>
          <w:tcPr>
            <w:tcW w:w="1701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Источник финансирования</w:t>
            </w:r>
          </w:p>
        </w:tc>
      </w:tr>
      <w:tr w:rsidR="008B2CA1" w:rsidTr="00135DCA">
        <w:trPr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6</w:t>
            </w:r>
          </w:p>
        </w:tc>
      </w:tr>
      <w:tr w:rsidR="008B2CA1" w:rsidTr="00135D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 xml:space="preserve">Разработка и издание приказа по </w:t>
            </w:r>
            <w:r>
              <w:t>организации</w:t>
            </w:r>
            <w:r w:rsidRPr="00190F3B">
              <w:t xml:space="preserve"> об экономии энергоресурсов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135DC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</w:tr>
      <w:tr w:rsidR="008B2CA1" w:rsidTr="00135D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Назначение приказом ответственного за внедрение плана энергосбережения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135DC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</w:tr>
      <w:tr w:rsidR="008B2CA1" w:rsidTr="00135D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3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135DC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</w:tr>
      <w:tr w:rsidR="008B2CA1" w:rsidTr="00135D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4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A512FC"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190F3B" w:rsidRDefault="008B2CA1" w:rsidP="00615526">
            <w:pPr>
              <w:jc w:val="center"/>
            </w:pPr>
            <w:r>
              <w:t>202</w:t>
            </w:r>
            <w:r w:rsidR="00135DC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190F3B" w:rsidRDefault="00B94023" w:rsidP="006C642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190F3B" w:rsidRDefault="00B94023" w:rsidP="006C6425">
            <w:pPr>
              <w:jc w:val="center"/>
            </w:pPr>
            <w:r>
              <w:t>-</w:t>
            </w:r>
          </w:p>
        </w:tc>
      </w:tr>
      <w:tr w:rsidR="008B2CA1" w:rsidTr="00135D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5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135DC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п</w:t>
            </w:r>
            <w:r w:rsidRPr="00190F3B">
              <w:t>роцент от экономии</w:t>
            </w:r>
          </w:p>
        </w:tc>
      </w:tr>
      <w:tr w:rsidR="008B2CA1" w:rsidTr="00135D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lang w:val="en-US"/>
              </w:rPr>
            </w:pPr>
            <w:r w:rsidRPr="00787179">
              <w:rPr>
                <w:lang w:val="en-US"/>
              </w:rPr>
              <w:t>6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Популяризация жителей МО вопросам энергосбережения и повышения энергетической эффективности в сети интернет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135DC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-</w:t>
            </w:r>
          </w:p>
        </w:tc>
      </w:tr>
    </w:tbl>
    <w:p w:rsidR="008B2CA1" w:rsidRDefault="008B2CA1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Default="00135DCA" w:rsidP="008B2CA1">
      <w:pPr>
        <w:rPr>
          <w:sz w:val="28"/>
          <w:szCs w:val="28"/>
        </w:rPr>
      </w:pPr>
    </w:p>
    <w:p w:rsidR="00135DCA" w:rsidRPr="00293EC6" w:rsidRDefault="00135DCA" w:rsidP="00135DCA">
      <w:pPr>
        <w:jc w:val="center"/>
      </w:pPr>
      <w:r>
        <w:t>КОМПЛЕКС ПРОЦЕССНЫХ МЕРОПРИЯТИЙ</w:t>
      </w:r>
      <w:r w:rsidRPr="00293EC6">
        <w:t xml:space="preserve"> ПРОГРАММЫ ЭНЕРГОСБЕРЕЖЕНИЯ И ПОВЫШЕНИЯ</w:t>
      </w:r>
    </w:p>
    <w:p w:rsidR="00135DCA" w:rsidRPr="00293EC6" w:rsidRDefault="00135DCA" w:rsidP="00135DCA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W w:w="10911" w:type="dxa"/>
        <w:jc w:val="center"/>
        <w:tblInd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382"/>
        <w:gridCol w:w="851"/>
        <w:gridCol w:w="992"/>
        <w:gridCol w:w="851"/>
        <w:gridCol w:w="850"/>
        <w:gridCol w:w="567"/>
        <w:gridCol w:w="851"/>
        <w:gridCol w:w="1134"/>
        <w:gridCol w:w="850"/>
        <w:gridCol w:w="851"/>
        <w:gridCol w:w="992"/>
      </w:tblGrid>
      <w:tr w:rsidR="00135DCA" w:rsidRPr="00293EC6" w:rsidTr="00A010DA">
        <w:trPr>
          <w:trHeight w:val="334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82" w:type="dxa"/>
            <w:vMerge w:val="restart"/>
            <w:shd w:val="clear" w:color="auto" w:fill="auto"/>
          </w:tcPr>
          <w:p w:rsidR="00135DCA" w:rsidRPr="00787179" w:rsidRDefault="00135DCA" w:rsidP="00A010DA">
            <w:pPr>
              <w:pStyle w:val="ConsPlusDocList"/>
              <w:ind w:left="1579" w:hanging="15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</w:tr>
      <w:tr w:rsidR="00135DCA" w:rsidRPr="00293EC6" w:rsidTr="00A010DA">
        <w:trPr>
          <w:trHeight w:val="410"/>
          <w:jc w:val="center"/>
        </w:trPr>
        <w:tc>
          <w:tcPr>
            <w:tcW w:w="740" w:type="dxa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135DCA" w:rsidRPr="00293EC6" w:rsidTr="00A010DA">
        <w:trPr>
          <w:trHeight w:val="417"/>
          <w:jc w:val="center"/>
        </w:trPr>
        <w:tc>
          <w:tcPr>
            <w:tcW w:w="740" w:type="dxa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натуральном выражении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стоимостном выражении, тыс. руб.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Модернизация уличного освещения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 xml:space="preserve">Очистка системы отопления </w:t>
            </w:r>
            <w:proofErr w:type="spellStart"/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пневмоимпульсом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теплоотражающих экранов за радиаторами отопления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доводчиков на входные двери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светодиодные лампы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холодной воды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тепловой энергии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насосной станции на базе частотного преобразователя мощностью 15 кВт «Веспер-15» на скважине п. Стодолище </w:t>
            </w:r>
            <w:proofErr w:type="spellStart"/>
            <w:r w:rsidRPr="00787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Починковского</w:t>
            </w:r>
            <w:proofErr w:type="spellEnd"/>
            <w:r w:rsidRPr="00787179">
              <w:rPr>
                <w:rFonts w:ascii="Times New Roman" w:hAnsi="Times New Roman" w:cs="Times New Roman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F85925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F85925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592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автомобиля в технически исправном состоянии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F85925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F85925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</w:tr>
      <w:tr w:rsidR="00135DCA" w:rsidRPr="00293EC6" w:rsidTr="00A010DA">
        <w:trPr>
          <w:trHeight w:val="255"/>
          <w:jc w:val="center"/>
        </w:trPr>
        <w:tc>
          <w:tcPr>
            <w:tcW w:w="2973" w:type="dxa"/>
            <w:gridSpan w:val="3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DCA" w:rsidRPr="00787179" w:rsidRDefault="00135DCA" w:rsidP="00A010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DCA" w:rsidRPr="00787179" w:rsidRDefault="00135DCA" w:rsidP="00A010DA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  <w:lang w:eastAsia="hi-IN" w:bidi="hi-IN"/>
              </w:rPr>
              <w:t>40,0</w:t>
            </w:r>
          </w:p>
        </w:tc>
      </w:tr>
    </w:tbl>
    <w:p w:rsidR="00135DCA" w:rsidRDefault="00135DCA" w:rsidP="008B2CA1">
      <w:pPr>
        <w:rPr>
          <w:sz w:val="28"/>
          <w:szCs w:val="28"/>
        </w:rPr>
        <w:sectPr w:rsidR="00135DCA" w:rsidSect="00135DCA">
          <w:pgSz w:w="11906" w:h="16838"/>
          <w:pgMar w:top="1134" w:right="1418" w:bottom="1276" w:left="1418" w:header="720" w:footer="709" w:gutter="0"/>
          <w:cols w:space="720"/>
          <w:docGrid w:linePitch="600" w:charSpace="40960"/>
        </w:sectPr>
      </w:pPr>
    </w:p>
    <w:p w:rsidR="008B2CA1" w:rsidRPr="008B2CA1" w:rsidRDefault="008B2CA1" w:rsidP="008B2CA1">
      <w:pPr>
        <w:pStyle w:val="1"/>
        <w:jc w:val="both"/>
        <w:rPr>
          <w:rFonts w:ascii="Times New Roman" w:hAnsi="Times New Roman"/>
        </w:rPr>
      </w:pPr>
      <w:r w:rsidRPr="008B2CA1">
        <w:rPr>
          <w:rFonts w:ascii="Times New Roman" w:hAnsi="Times New Roman"/>
        </w:rPr>
        <w:lastRenderedPageBreak/>
        <w:t xml:space="preserve">РАЗДЕЛ 5.      СИСТЕМА МОНИТОРИНГА, УПРАВДЕНИЯ И </w:t>
      </w:r>
      <w:proofErr w:type="gramStart"/>
      <w:r w:rsidRPr="008B2CA1">
        <w:rPr>
          <w:rFonts w:ascii="Times New Roman" w:hAnsi="Times New Roman"/>
        </w:rPr>
        <w:t>КОНТРОЛЯ ЗА</w:t>
      </w:r>
      <w:proofErr w:type="gramEnd"/>
      <w:r w:rsidRPr="008B2CA1">
        <w:rPr>
          <w:rFonts w:ascii="Times New Roman" w:hAnsi="Times New Roman"/>
        </w:rPr>
        <w:t xml:space="preserve"> ХОДОМ ВЫПОЛНЕНИЯ ПРОГРАММЫ.</w:t>
      </w:r>
    </w:p>
    <w:p w:rsidR="008B2CA1" w:rsidRPr="008B2CA1" w:rsidRDefault="008B2CA1" w:rsidP="008B2CA1">
      <w:pPr>
        <w:jc w:val="both"/>
        <w:rPr>
          <w:sz w:val="28"/>
          <w:szCs w:val="28"/>
        </w:rPr>
      </w:pPr>
      <w:bookmarkStart w:id="4" w:name="Par426"/>
      <w:bookmarkEnd w:id="4"/>
      <w:r w:rsidRPr="008B2CA1">
        <w:rPr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8B2CA1" w:rsidRPr="00174002" w:rsidRDefault="008B2CA1" w:rsidP="008B2CA1">
      <w:pPr>
        <w:ind w:firstLine="708"/>
        <w:rPr>
          <w:sz w:val="28"/>
          <w:szCs w:val="28"/>
        </w:rPr>
      </w:pPr>
      <w:proofErr w:type="gramStart"/>
      <w:r w:rsidRPr="00174002">
        <w:rPr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bCs/>
          <w:sz w:val="28"/>
          <w:szCs w:val="28"/>
        </w:rPr>
        <w:t>энергоэффективности</w:t>
      </w:r>
      <w:proofErr w:type="spellEnd"/>
      <w:r w:rsidRPr="00174002">
        <w:rPr>
          <w:bCs/>
          <w:sz w:val="28"/>
          <w:szCs w:val="28"/>
        </w:rPr>
        <w:t>» (далее – Постановление)</w:t>
      </w:r>
      <w:r w:rsidRPr="00174002">
        <w:rPr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8B2CA1" w:rsidRDefault="008B2CA1" w:rsidP="008B2CA1">
      <w:pPr>
        <w:ind w:firstLine="708"/>
        <w:rPr>
          <w:sz w:val="28"/>
          <w:szCs w:val="28"/>
        </w:rPr>
      </w:pPr>
      <w:r w:rsidRPr="00174002">
        <w:rPr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8B2CA1" w:rsidRPr="00C11E16" w:rsidRDefault="008B2CA1" w:rsidP="008B2CA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Помимо этого </w:t>
      </w:r>
      <w:r w:rsidRPr="00174002">
        <w:rPr>
          <w:sz w:val="28"/>
          <w:szCs w:val="28"/>
        </w:rPr>
        <w:t>по состоянию на 1 января года, следующего за отчетным</w:t>
      </w:r>
      <w:r>
        <w:rPr>
          <w:sz w:val="28"/>
          <w:szCs w:val="28"/>
        </w:rPr>
        <w:t xml:space="preserve"> в соответствии с </w:t>
      </w:r>
      <w:r w:rsidRPr="00C11E1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11E16">
        <w:rPr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sz w:val="28"/>
          <w:szCs w:val="28"/>
        </w:rPr>
        <w:t xml:space="preserve"> формируется следующая форма отчета.</w:t>
      </w:r>
      <w:proofErr w:type="gramEnd"/>
    </w:p>
    <w:p w:rsidR="008B2CA1" w:rsidRPr="001E05C7" w:rsidRDefault="008B2CA1" w:rsidP="008B2CA1">
      <w:pPr>
        <w:pStyle w:val="ConsPlusNonformat"/>
        <w:jc w:val="center"/>
      </w:pPr>
    </w:p>
    <w:p w:rsidR="008B2CA1" w:rsidRDefault="008B2CA1"/>
    <w:sectPr w:rsidR="008B2CA1" w:rsidSect="00135DCA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B6" w:rsidRDefault="007634B6" w:rsidP="00F90954">
      <w:r>
        <w:separator/>
      </w:r>
    </w:p>
  </w:endnote>
  <w:endnote w:type="continuationSeparator" w:id="0">
    <w:p w:rsidR="007634B6" w:rsidRDefault="007634B6" w:rsidP="00F9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0C" w:rsidRDefault="0078190C">
    <w:pPr>
      <w:pStyle w:val="aff2"/>
      <w:jc w:val="right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0C" w:rsidRDefault="007819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0C" w:rsidRDefault="0078190C">
    <w:pPr>
      <w:pStyle w:val="aff2"/>
      <w:jc w:val="right"/>
    </w:pPr>
  </w:p>
  <w:p w:rsidR="0078190C" w:rsidRDefault="0078190C">
    <w:pPr>
      <w:pStyle w:val="aff2"/>
      <w:jc w:val="right"/>
    </w:pPr>
  </w:p>
  <w:p w:rsidR="0078190C" w:rsidRDefault="0078190C">
    <w:pPr>
      <w:pStyle w:val="aff2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0C" w:rsidRDefault="007819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B6" w:rsidRDefault="007634B6" w:rsidP="00F90954">
      <w:r>
        <w:separator/>
      </w:r>
    </w:p>
  </w:footnote>
  <w:footnote w:type="continuationSeparator" w:id="0">
    <w:p w:rsidR="007634B6" w:rsidRDefault="007634B6" w:rsidP="00F90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0C" w:rsidRDefault="0078190C">
    <w:pPr>
      <w:pStyle w:val="aff0"/>
      <w:jc w:val="center"/>
    </w:pPr>
    <w:fldSimple w:instr=" PAGE   \* MERGEFORMAT ">
      <w:r w:rsidR="000903DD">
        <w:rPr>
          <w:noProof/>
        </w:rPr>
        <w:t>15</w:t>
      </w:r>
    </w:fldSimple>
  </w:p>
  <w:p w:rsidR="0078190C" w:rsidRPr="0011649A" w:rsidRDefault="0078190C" w:rsidP="006C6425">
    <w:pPr>
      <w:pStyle w:val="a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0C" w:rsidRDefault="007819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0C" w:rsidRDefault="0078190C">
    <w:pPr>
      <w:pStyle w:val="aff0"/>
      <w:jc w:val="center"/>
    </w:pPr>
    <w:fldSimple w:instr=" PAGE   \* MERGEFORMAT ">
      <w:r w:rsidR="000903DD">
        <w:rPr>
          <w:noProof/>
        </w:rPr>
        <w:t>20</w:t>
      </w:r>
    </w:fldSimple>
  </w:p>
  <w:p w:rsidR="0078190C" w:rsidRDefault="007819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0C" w:rsidRDefault="007819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6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9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3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3B79504A"/>
    <w:multiLevelType w:val="hybridMultilevel"/>
    <w:tmpl w:val="601443BA"/>
    <w:lvl w:ilvl="0" w:tplc="44E2FA1A">
      <w:start w:val="1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30C13"/>
    <w:multiLevelType w:val="hybridMultilevel"/>
    <w:tmpl w:val="B114E078"/>
    <w:lvl w:ilvl="0" w:tplc="A6AE030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941A0F"/>
    <w:multiLevelType w:val="hybridMultilevel"/>
    <w:tmpl w:val="96C472CE"/>
    <w:lvl w:ilvl="0" w:tplc="3D40478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2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  <w:num w:numId="17">
    <w:abstractNumId w:val="23"/>
  </w:num>
  <w:num w:numId="18">
    <w:abstractNumId w:val="15"/>
  </w:num>
  <w:num w:numId="19">
    <w:abstractNumId w:val="19"/>
  </w:num>
  <w:num w:numId="20">
    <w:abstractNumId w:val="17"/>
  </w:num>
  <w:num w:numId="21">
    <w:abstractNumId w:val="24"/>
  </w:num>
  <w:num w:numId="22">
    <w:abstractNumId w:val="18"/>
  </w:num>
  <w:num w:numId="23">
    <w:abstractNumId w:val="8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B42"/>
    <w:rsid w:val="00030E62"/>
    <w:rsid w:val="00047E29"/>
    <w:rsid w:val="00051053"/>
    <w:rsid w:val="000903DD"/>
    <w:rsid w:val="000B4ED2"/>
    <w:rsid w:val="000D28FA"/>
    <w:rsid w:val="00135DCA"/>
    <w:rsid w:val="001460EE"/>
    <w:rsid w:val="001475FD"/>
    <w:rsid w:val="001B4B42"/>
    <w:rsid w:val="001F4533"/>
    <w:rsid w:val="002C506D"/>
    <w:rsid w:val="002C5DA3"/>
    <w:rsid w:val="0030014A"/>
    <w:rsid w:val="00323F95"/>
    <w:rsid w:val="00330E99"/>
    <w:rsid w:val="00332A02"/>
    <w:rsid w:val="003374DC"/>
    <w:rsid w:val="003A3AE8"/>
    <w:rsid w:val="003B65DB"/>
    <w:rsid w:val="003C0530"/>
    <w:rsid w:val="00442410"/>
    <w:rsid w:val="0045553E"/>
    <w:rsid w:val="004B2596"/>
    <w:rsid w:val="005275F5"/>
    <w:rsid w:val="00544C53"/>
    <w:rsid w:val="00553737"/>
    <w:rsid w:val="00570650"/>
    <w:rsid w:val="00570CD8"/>
    <w:rsid w:val="005808DD"/>
    <w:rsid w:val="00596754"/>
    <w:rsid w:val="005A54C5"/>
    <w:rsid w:val="005D1FDC"/>
    <w:rsid w:val="005E57FE"/>
    <w:rsid w:val="005E7D29"/>
    <w:rsid w:val="00615526"/>
    <w:rsid w:val="0062179E"/>
    <w:rsid w:val="006C6425"/>
    <w:rsid w:val="006D7B33"/>
    <w:rsid w:val="007307AF"/>
    <w:rsid w:val="0075584B"/>
    <w:rsid w:val="007634B6"/>
    <w:rsid w:val="0078190C"/>
    <w:rsid w:val="007B413B"/>
    <w:rsid w:val="007C0CD3"/>
    <w:rsid w:val="00803538"/>
    <w:rsid w:val="00842540"/>
    <w:rsid w:val="00855220"/>
    <w:rsid w:val="008A14C1"/>
    <w:rsid w:val="008B2CA1"/>
    <w:rsid w:val="008B47BD"/>
    <w:rsid w:val="008D7695"/>
    <w:rsid w:val="009313FC"/>
    <w:rsid w:val="00A770EC"/>
    <w:rsid w:val="00AC4006"/>
    <w:rsid w:val="00AF53FC"/>
    <w:rsid w:val="00B00FA1"/>
    <w:rsid w:val="00B44F71"/>
    <w:rsid w:val="00B64800"/>
    <w:rsid w:val="00B94023"/>
    <w:rsid w:val="00BE1E73"/>
    <w:rsid w:val="00CA1548"/>
    <w:rsid w:val="00CE03A0"/>
    <w:rsid w:val="00D0226B"/>
    <w:rsid w:val="00D32D7D"/>
    <w:rsid w:val="00D66886"/>
    <w:rsid w:val="00D80B38"/>
    <w:rsid w:val="00DA120B"/>
    <w:rsid w:val="00DE4FB5"/>
    <w:rsid w:val="00E16ABF"/>
    <w:rsid w:val="00E177D8"/>
    <w:rsid w:val="00E35A30"/>
    <w:rsid w:val="00EB1FFC"/>
    <w:rsid w:val="00EF48BB"/>
    <w:rsid w:val="00F55C3F"/>
    <w:rsid w:val="00F9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2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qFormat/>
    <w:rsid w:val="008B2CA1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Times New Roman"/>
      <w:b/>
      <w:bCs/>
      <w:sz w:val="24"/>
      <w:szCs w:val="26"/>
      <w:lang w:eastAsia="ar-SA"/>
    </w:rPr>
  </w:style>
  <w:style w:type="paragraph" w:styleId="4">
    <w:name w:val="heading 4"/>
    <w:next w:val="a"/>
    <w:link w:val="40"/>
    <w:qFormat/>
    <w:rsid w:val="008B2CA1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Times New Roman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1B4B4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B2CA1"/>
    <w:pPr>
      <w:keepNext/>
      <w:widowControl w:val="0"/>
      <w:suppressAutoHyphens/>
      <w:snapToGrid w:val="0"/>
      <w:ind w:right="283" w:firstLine="567"/>
      <w:jc w:val="right"/>
      <w:outlineLvl w:val="5"/>
    </w:pPr>
    <w:rPr>
      <w:rFonts w:ascii="Arial" w:eastAsia="SimSun" w:hAnsi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B4B4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8B2CA1"/>
    <w:pPr>
      <w:keepNext/>
      <w:widowControl w:val="0"/>
      <w:tabs>
        <w:tab w:val="left" w:pos="3828"/>
      </w:tabs>
      <w:suppressAutoHyphens/>
      <w:snapToGrid w:val="0"/>
      <w:ind w:firstLine="567"/>
      <w:jc w:val="center"/>
      <w:outlineLvl w:val="7"/>
    </w:pPr>
    <w:rPr>
      <w:rFonts w:ascii="Arial" w:eastAsia="SimSun" w:hAnsi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B2CA1"/>
    <w:pPr>
      <w:keepNext/>
      <w:widowControl w:val="0"/>
      <w:suppressAutoHyphens/>
      <w:snapToGrid w:val="0"/>
      <w:ind w:firstLine="851"/>
      <w:jc w:val="right"/>
      <w:outlineLvl w:val="8"/>
    </w:pPr>
    <w:rPr>
      <w:rFonts w:ascii="Arial" w:eastAsia="SimSun" w:hAnsi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4B42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B4B4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1B4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B4B4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">
    <w:name w:val="Название документа"/>
    <w:rsid w:val="001B4B42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4">
    <w:name w:val="Balloon Text"/>
    <w:basedOn w:val="a"/>
    <w:link w:val="a5"/>
    <w:unhideWhenUsed/>
    <w:rsid w:val="008B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2C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2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8B2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B2CA1"/>
    <w:rPr>
      <w:rFonts w:ascii="Arial" w:eastAsia="SimSun" w:hAnsi="Arial" w:cs="Times New Roman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B2CA1"/>
    <w:rPr>
      <w:rFonts w:ascii="Arial" w:eastAsia="SimSun" w:hAnsi="Arial" w:cs="Times New Roman"/>
      <w:b/>
      <w:bCs/>
      <w:iCs/>
      <w:sz w:val="20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B2CA1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B2CA1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B2CA1"/>
    <w:rPr>
      <w:rFonts w:ascii="Arial" w:eastAsia="SimSun" w:hAnsi="Arial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8B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8B2CA1"/>
  </w:style>
  <w:style w:type="paragraph" w:customStyle="1" w:styleId="ConsNormal">
    <w:name w:val="ConsNormal"/>
    <w:rsid w:val="008B2C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2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B2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8B2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8B2CA1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8B2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envelope address"/>
    <w:basedOn w:val="a"/>
    <w:rsid w:val="008B2CA1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b">
    <w:name w:val="Body Text Indent"/>
    <w:basedOn w:val="a"/>
    <w:link w:val="ac"/>
    <w:rsid w:val="008B2C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B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B2C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8B2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CA1"/>
  </w:style>
  <w:style w:type="character" w:styleId="ae">
    <w:name w:val="Strong"/>
    <w:qFormat/>
    <w:rsid w:val="008B2CA1"/>
    <w:rPr>
      <w:b/>
      <w:bCs/>
    </w:rPr>
  </w:style>
  <w:style w:type="paragraph" w:customStyle="1" w:styleId="ConsPlusTitle">
    <w:name w:val="ConsPlusTitle"/>
    <w:rsid w:val="008B2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одпись к объекту"/>
    <w:basedOn w:val="a"/>
    <w:next w:val="a"/>
    <w:rsid w:val="008B2CA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WW8Num1z0">
    <w:name w:val="WW8Num1z0"/>
    <w:rsid w:val="008B2CA1"/>
    <w:rPr>
      <w:rFonts w:ascii="Symbol" w:hAnsi="Symbol" w:cs="Symbol" w:hint="default"/>
    </w:rPr>
  </w:style>
  <w:style w:type="character" w:customStyle="1" w:styleId="WW8Num1z1">
    <w:name w:val="WW8Num1z1"/>
    <w:rsid w:val="008B2CA1"/>
  </w:style>
  <w:style w:type="character" w:customStyle="1" w:styleId="WW8Num1z2">
    <w:name w:val="WW8Num1z2"/>
    <w:rsid w:val="008B2CA1"/>
  </w:style>
  <w:style w:type="character" w:customStyle="1" w:styleId="WW8Num1z3">
    <w:name w:val="WW8Num1z3"/>
    <w:rsid w:val="008B2CA1"/>
  </w:style>
  <w:style w:type="character" w:customStyle="1" w:styleId="WW8Num1z4">
    <w:name w:val="WW8Num1z4"/>
    <w:rsid w:val="008B2CA1"/>
  </w:style>
  <w:style w:type="character" w:customStyle="1" w:styleId="WW8Num1z5">
    <w:name w:val="WW8Num1z5"/>
    <w:rsid w:val="008B2CA1"/>
  </w:style>
  <w:style w:type="character" w:customStyle="1" w:styleId="WW8Num1z6">
    <w:name w:val="WW8Num1z6"/>
    <w:rsid w:val="008B2CA1"/>
  </w:style>
  <w:style w:type="character" w:customStyle="1" w:styleId="WW8Num1z7">
    <w:name w:val="WW8Num1z7"/>
    <w:rsid w:val="008B2CA1"/>
  </w:style>
  <w:style w:type="character" w:customStyle="1" w:styleId="WW8Num1z8">
    <w:name w:val="WW8Num1z8"/>
    <w:rsid w:val="008B2CA1"/>
  </w:style>
  <w:style w:type="character" w:customStyle="1" w:styleId="WW8Num2z0">
    <w:name w:val="WW8Num2z0"/>
    <w:rsid w:val="008B2CA1"/>
    <w:rPr>
      <w:rFonts w:hint="default"/>
    </w:rPr>
  </w:style>
  <w:style w:type="character" w:customStyle="1" w:styleId="WW8Num3z0">
    <w:name w:val="WW8Num3z0"/>
    <w:rsid w:val="008B2CA1"/>
  </w:style>
  <w:style w:type="character" w:customStyle="1" w:styleId="WW8Num3z1">
    <w:name w:val="WW8Num3z1"/>
    <w:rsid w:val="008B2CA1"/>
  </w:style>
  <w:style w:type="character" w:customStyle="1" w:styleId="WW8Num3z2">
    <w:name w:val="WW8Num3z2"/>
    <w:rsid w:val="008B2CA1"/>
  </w:style>
  <w:style w:type="character" w:customStyle="1" w:styleId="WW8Num3z3">
    <w:name w:val="WW8Num3z3"/>
    <w:rsid w:val="008B2CA1"/>
  </w:style>
  <w:style w:type="character" w:customStyle="1" w:styleId="WW8Num3z4">
    <w:name w:val="WW8Num3z4"/>
    <w:rsid w:val="008B2CA1"/>
  </w:style>
  <w:style w:type="character" w:customStyle="1" w:styleId="WW8Num3z5">
    <w:name w:val="WW8Num3z5"/>
    <w:rsid w:val="008B2CA1"/>
  </w:style>
  <w:style w:type="character" w:customStyle="1" w:styleId="WW8Num3z6">
    <w:name w:val="WW8Num3z6"/>
    <w:rsid w:val="008B2CA1"/>
  </w:style>
  <w:style w:type="character" w:customStyle="1" w:styleId="WW8Num3z7">
    <w:name w:val="WW8Num3z7"/>
    <w:rsid w:val="008B2CA1"/>
  </w:style>
  <w:style w:type="character" w:customStyle="1" w:styleId="WW8Num3z8">
    <w:name w:val="WW8Num3z8"/>
    <w:rsid w:val="008B2CA1"/>
  </w:style>
  <w:style w:type="character" w:customStyle="1" w:styleId="WW8Num4z0">
    <w:name w:val="WW8Num4z0"/>
    <w:rsid w:val="008B2CA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8B2CA1"/>
  </w:style>
  <w:style w:type="character" w:customStyle="1" w:styleId="WW8Num6z0">
    <w:name w:val="WW8Num6z0"/>
    <w:rsid w:val="008B2CA1"/>
    <w:rPr>
      <w:rFonts w:hint="default"/>
      <w:lang w:val="en-US"/>
    </w:rPr>
  </w:style>
  <w:style w:type="character" w:customStyle="1" w:styleId="WW8Num7z0">
    <w:name w:val="WW8Num7z0"/>
    <w:rsid w:val="008B2CA1"/>
    <w:rPr>
      <w:rFonts w:hint="default"/>
    </w:rPr>
  </w:style>
  <w:style w:type="character" w:customStyle="1" w:styleId="WW8Num8z0">
    <w:name w:val="WW8Num8z0"/>
    <w:rsid w:val="008B2CA1"/>
    <w:rPr>
      <w:rFonts w:hint="default"/>
    </w:rPr>
  </w:style>
  <w:style w:type="character" w:customStyle="1" w:styleId="WW8Num8z1">
    <w:name w:val="WW8Num8z1"/>
    <w:rsid w:val="008B2CA1"/>
    <w:rPr>
      <w:rFonts w:cs="Times New Roman"/>
      <w:caps w:val="0"/>
      <w:smallCaps w:val="0"/>
    </w:rPr>
  </w:style>
  <w:style w:type="character" w:customStyle="1" w:styleId="WW8Num8z2">
    <w:name w:val="WW8Num8z2"/>
    <w:rsid w:val="008B2CA1"/>
  </w:style>
  <w:style w:type="character" w:customStyle="1" w:styleId="WW8Num8z3">
    <w:name w:val="WW8Num8z3"/>
    <w:rsid w:val="008B2CA1"/>
  </w:style>
  <w:style w:type="character" w:customStyle="1" w:styleId="WW8Num8z4">
    <w:name w:val="WW8Num8z4"/>
    <w:rsid w:val="008B2CA1"/>
  </w:style>
  <w:style w:type="character" w:customStyle="1" w:styleId="WW8Num8z5">
    <w:name w:val="WW8Num8z5"/>
    <w:rsid w:val="008B2CA1"/>
  </w:style>
  <w:style w:type="character" w:customStyle="1" w:styleId="WW8Num8z6">
    <w:name w:val="WW8Num8z6"/>
    <w:rsid w:val="008B2CA1"/>
  </w:style>
  <w:style w:type="character" w:customStyle="1" w:styleId="WW8Num8z7">
    <w:name w:val="WW8Num8z7"/>
    <w:rsid w:val="008B2CA1"/>
  </w:style>
  <w:style w:type="character" w:customStyle="1" w:styleId="WW8Num8z8">
    <w:name w:val="WW8Num8z8"/>
    <w:rsid w:val="008B2CA1"/>
  </w:style>
  <w:style w:type="character" w:customStyle="1" w:styleId="WW8Num9z0">
    <w:name w:val="WW8Num9z0"/>
    <w:rsid w:val="008B2CA1"/>
  </w:style>
  <w:style w:type="character" w:customStyle="1" w:styleId="WW8Num9z1">
    <w:name w:val="WW8Num9z1"/>
    <w:rsid w:val="008B2CA1"/>
  </w:style>
  <w:style w:type="character" w:customStyle="1" w:styleId="WW8Num9z2">
    <w:name w:val="WW8Num9z2"/>
    <w:rsid w:val="008B2CA1"/>
  </w:style>
  <w:style w:type="character" w:customStyle="1" w:styleId="WW8Num9z3">
    <w:name w:val="WW8Num9z3"/>
    <w:rsid w:val="008B2CA1"/>
  </w:style>
  <w:style w:type="character" w:customStyle="1" w:styleId="WW8Num9z4">
    <w:name w:val="WW8Num9z4"/>
    <w:rsid w:val="008B2CA1"/>
  </w:style>
  <w:style w:type="character" w:customStyle="1" w:styleId="WW8Num9z5">
    <w:name w:val="WW8Num9z5"/>
    <w:rsid w:val="008B2CA1"/>
  </w:style>
  <w:style w:type="character" w:customStyle="1" w:styleId="WW8Num9z6">
    <w:name w:val="WW8Num9z6"/>
    <w:rsid w:val="008B2CA1"/>
  </w:style>
  <w:style w:type="character" w:customStyle="1" w:styleId="WW8Num9z7">
    <w:name w:val="WW8Num9z7"/>
    <w:rsid w:val="008B2CA1"/>
  </w:style>
  <w:style w:type="character" w:customStyle="1" w:styleId="WW8Num9z8">
    <w:name w:val="WW8Num9z8"/>
    <w:rsid w:val="008B2CA1"/>
  </w:style>
  <w:style w:type="character" w:customStyle="1" w:styleId="WW8Num4z1">
    <w:name w:val="WW8Num4z1"/>
    <w:rsid w:val="008B2CA1"/>
  </w:style>
  <w:style w:type="character" w:customStyle="1" w:styleId="WW8Num4z2">
    <w:name w:val="WW8Num4z2"/>
    <w:rsid w:val="008B2CA1"/>
  </w:style>
  <w:style w:type="character" w:customStyle="1" w:styleId="WW8Num4z3">
    <w:name w:val="WW8Num4z3"/>
    <w:rsid w:val="008B2CA1"/>
  </w:style>
  <w:style w:type="character" w:customStyle="1" w:styleId="WW8Num4z4">
    <w:name w:val="WW8Num4z4"/>
    <w:rsid w:val="008B2CA1"/>
  </w:style>
  <w:style w:type="character" w:customStyle="1" w:styleId="WW8Num4z5">
    <w:name w:val="WW8Num4z5"/>
    <w:rsid w:val="008B2CA1"/>
  </w:style>
  <w:style w:type="character" w:customStyle="1" w:styleId="WW8Num4z6">
    <w:name w:val="WW8Num4z6"/>
    <w:rsid w:val="008B2CA1"/>
  </w:style>
  <w:style w:type="character" w:customStyle="1" w:styleId="WW8Num4z7">
    <w:name w:val="WW8Num4z7"/>
    <w:rsid w:val="008B2CA1"/>
  </w:style>
  <w:style w:type="character" w:customStyle="1" w:styleId="WW8Num4z8">
    <w:name w:val="WW8Num4z8"/>
    <w:rsid w:val="008B2CA1"/>
  </w:style>
  <w:style w:type="character" w:customStyle="1" w:styleId="WW8Num2z1">
    <w:name w:val="WW8Num2z1"/>
    <w:rsid w:val="008B2CA1"/>
  </w:style>
  <w:style w:type="character" w:customStyle="1" w:styleId="WW8Num2z2">
    <w:name w:val="WW8Num2z2"/>
    <w:rsid w:val="008B2CA1"/>
  </w:style>
  <w:style w:type="character" w:customStyle="1" w:styleId="WW8Num2z3">
    <w:name w:val="WW8Num2z3"/>
    <w:rsid w:val="008B2CA1"/>
  </w:style>
  <w:style w:type="character" w:customStyle="1" w:styleId="WW8Num2z4">
    <w:name w:val="WW8Num2z4"/>
    <w:rsid w:val="008B2CA1"/>
  </w:style>
  <w:style w:type="character" w:customStyle="1" w:styleId="WW8Num2z5">
    <w:name w:val="WW8Num2z5"/>
    <w:rsid w:val="008B2CA1"/>
  </w:style>
  <w:style w:type="character" w:customStyle="1" w:styleId="WW8Num2z6">
    <w:name w:val="WW8Num2z6"/>
    <w:rsid w:val="008B2CA1"/>
  </w:style>
  <w:style w:type="character" w:customStyle="1" w:styleId="WW8Num2z7">
    <w:name w:val="WW8Num2z7"/>
    <w:rsid w:val="008B2CA1"/>
  </w:style>
  <w:style w:type="character" w:customStyle="1" w:styleId="WW8Num2z8">
    <w:name w:val="WW8Num2z8"/>
    <w:rsid w:val="008B2CA1"/>
  </w:style>
  <w:style w:type="character" w:customStyle="1" w:styleId="WW8Num5z1">
    <w:name w:val="WW8Num5z1"/>
    <w:rsid w:val="008B2CA1"/>
  </w:style>
  <w:style w:type="character" w:customStyle="1" w:styleId="WW8Num5z2">
    <w:name w:val="WW8Num5z2"/>
    <w:rsid w:val="008B2CA1"/>
  </w:style>
  <w:style w:type="character" w:customStyle="1" w:styleId="WW8Num5z3">
    <w:name w:val="WW8Num5z3"/>
    <w:rsid w:val="008B2CA1"/>
  </w:style>
  <w:style w:type="character" w:customStyle="1" w:styleId="WW8Num5z4">
    <w:name w:val="WW8Num5z4"/>
    <w:rsid w:val="008B2CA1"/>
  </w:style>
  <w:style w:type="character" w:customStyle="1" w:styleId="WW8Num5z5">
    <w:name w:val="WW8Num5z5"/>
    <w:rsid w:val="008B2CA1"/>
  </w:style>
  <w:style w:type="character" w:customStyle="1" w:styleId="WW8Num5z6">
    <w:name w:val="WW8Num5z6"/>
    <w:rsid w:val="008B2CA1"/>
  </w:style>
  <w:style w:type="character" w:customStyle="1" w:styleId="WW8Num5z7">
    <w:name w:val="WW8Num5z7"/>
    <w:rsid w:val="008B2CA1"/>
  </w:style>
  <w:style w:type="character" w:customStyle="1" w:styleId="WW8Num5z8">
    <w:name w:val="WW8Num5z8"/>
    <w:rsid w:val="008B2CA1"/>
  </w:style>
  <w:style w:type="character" w:customStyle="1" w:styleId="WW8Num6z1">
    <w:name w:val="WW8Num6z1"/>
    <w:rsid w:val="008B2CA1"/>
  </w:style>
  <w:style w:type="character" w:customStyle="1" w:styleId="WW8Num6z2">
    <w:name w:val="WW8Num6z2"/>
    <w:rsid w:val="008B2CA1"/>
  </w:style>
  <w:style w:type="character" w:customStyle="1" w:styleId="WW8Num6z3">
    <w:name w:val="WW8Num6z3"/>
    <w:rsid w:val="008B2CA1"/>
  </w:style>
  <w:style w:type="character" w:customStyle="1" w:styleId="WW8Num6z4">
    <w:name w:val="WW8Num6z4"/>
    <w:rsid w:val="008B2CA1"/>
  </w:style>
  <w:style w:type="character" w:customStyle="1" w:styleId="WW8Num6z5">
    <w:name w:val="WW8Num6z5"/>
    <w:rsid w:val="008B2CA1"/>
  </w:style>
  <w:style w:type="character" w:customStyle="1" w:styleId="WW8Num6z6">
    <w:name w:val="WW8Num6z6"/>
    <w:rsid w:val="008B2CA1"/>
  </w:style>
  <w:style w:type="character" w:customStyle="1" w:styleId="WW8Num6z7">
    <w:name w:val="WW8Num6z7"/>
    <w:rsid w:val="008B2CA1"/>
  </w:style>
  <w:style w:type="character" w:customStyle="1" w:styleId="WW8Num6z8">
    <w:name w:val="WW8Num6z8"/>
    <w:rsid w:val="008B2CA1"/>
  </w:style>
  <w:style w:type="character" w:customStyle="1" w:styleId="WW8Num7z1">
    <w:name w:val="WW8Num7z1"/>
    <w:rsid w:val="008B2CA1"/>
  </w:style>
  <w:style w:type="character" w:customStyle="1" w:styleId="WW8Num7z2">
    <w:name w:val="WW8Num7z2"/>
    <w:rsid w:val="008B2CA1"/>
  </w:style>
  <w:style w:type="character" w:customStyle="1" w:styleId="WW8Num7z3">
    <w:name w:val="WW8Num7z3"/>
    <w:rsid w:val="008B2CA1"/>
  </w:style>
  <w:style w:type="character" w:customStyle="1" w:styleId="WW8Num7z4">
    <w:name w:val="WW8Num7z4"/>
    <w:rsid w:val="008B2CA1"/>
  </w:style>
  <w:style w:type="character" w:customStyle="1" w:styleId="WW8Num7z5">
    <w:name w:val="WW8Num7z5"/>
    <w:rsid w:val="008B2CA1"/>
  </w:style>
  <w:style w:type="character" w:customStyle="1" w:styleId="WW8Num7z6">
    <w:name w:val="WW8Num7z6"/>
    <w:rsid w:val="008B2CA1"/>
  </w:style>
  <w:style w:type="character" w:customStyle="1" w:styleId="WW8Num7z7">
    <w:name w:val="WW8Num7z7"/>
    <w:rsid w:val="008B2CA1"/>
  </w:style>
  <w:style w:type="character" w:customStyle="1" w:styleId="WW8Num7z8">
    <w:name w:val="WW8Num7z8"/>
    <w:rsid w:val="008B2CA1"/>
  </w:style>
  <w:style w:type="character" w:customStyle="1" w:styleId="11">
    <w:name w:val="Основной шрифт абзаца1"/>
    <w:rsid w:val="008B2CA1"/>
  </w:style>
  <w:style w:type="character" w:customStyle="1" w:styleId="24">
    <w:name w:val="Знак Знак24"/>
    <w:rsid w:val="008B2CA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8B2CA1"/>
    <w:rPr>
      <w:rFonts w:eastAsia="SimSun"/>
      <w:b/>
      <w:sz w:val="24"/>
      <w:szCs w:val="24"/>
      <w:lang w:val="ru-RU" w:eastAsia="ar-SA" w:bidi="ar-SA"/>
    </w:rPr>
  </w:style>
  <w:style w:type="character" w:customStyle="1" w:styleId="220">
    <w:name w:val="Знак Знак22"/>
    <w:rsid w:val="008B2CA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0">
    <w:name w:val="Знак Знак21"/>
    <w:rsid w:val="008B2CA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8B2CA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8B2CA1"/>
    <w:rPr>
      <w:rFonts w:ascii="Arial" w:eastAsia="SimSun" w:hAnsi="Arial" w:cs="Arial"/>
      <w:lang w:val="ru-RU" w:eastAsia="ar-SA" w:bidi="ar-SA"/>
    </w:rPr>
  </w:style>
  <w:style w:type="character" w:styleId="af0">
    <w:name w:val="Hyperlink"/>
    <w:rsid w:val="008B2CA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8B2CA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8B2CA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8B2CA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8B2CA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1">
    <w:name w:val="Знак Знак9"/>
    <w:rsid w:val="008B2CA1"/>
    <w:rPr>
      <w:rFonts w:ascii="Arial" w:eastAsia="SimSun" w:hAnsi="Arial" w:cs="Arial"/>
      <w:sz w:val="28"/>
      <w:lang w:val="ru-RU" w:eastAsia="ar-SA" w:bidi="ar-SA"/>
    </w:rPr>
  </w:style>
  <w:style w:type="character" w:customStyle="1" w:styleId="81">
    <w:name w:val="Знак Знак8"/>
    <w:rsid w:val="008B2CA1"/>
    <w:rPr>
      <w:rFonts w:ascii="Arial" w:eastAsia="SimSun" w:hAnsi="Arial" w:cs="Arial"/>
      <w:lang w:val="ru-RU" w:eastAsia="ar-SA" w:bidi="ar-SA"/>
    </w:rPr>
  </w:style>
  <w:style w:type="character" w:customStyle="1" w:styleId="71">
    <w:name w:val="Знак Знак7"/>
    <w:rsid w:val="008B2CA1"/>
    <w:rPr>
      <w:rFonts w:ascii="Arial" w:eastAsia="SimSun" w:hAnsi="Arial" w:cs="Arial"/>
      <w:b/>
      <w:caps/>
      <w:lang w:val="ru-RU" w:eastAsia="ar-SA" w:bidi="ar-SA"/>
    </w:rPr>
  </w:style>
  <w:style w:type="character" w:customStyle="1" w:styleId="61">
    <w:name w:val="Знак Знак6"/>
    <w:rsid w:val="008B2CA1"/>
    <w:rPr>
      <w:rFonts w:ascii="Arial" w:eastAsia="SimSun" w:hAnsi="Arial" w:cs="Arial"/>
      <w:lang w:val="ru-RU" w:eastAsia="ar-SA" w:bidi="ar-SA"/>
    </w:rPr>
  </w:style>
  <w:style w:type="character" w:customStyle="1" w:styleId="51">
    <w:name w:val="Знак Знак5"/>
    <w:rsid w:val="008B2CA1"/>
    <w:rPr>
      <w:rFonts w:ascii="Arial" w:eastAsia="SimSun" w:hAnsi="Arial" w:cs="Arial"/>
      <w:lang w:val="ru-RU" w:eastAsia="ar-SA" w:bidi="ar-SA"/>
    </w:rPr>
  </w:style>
  <w:style w:type="character" w:customStyle="1" w:styleId="41">
    <w:name w:val="Знак Знак4"/>
    <w:rsid w:val="008B2CA1"/>
    <w:rPr>
      <w:rFonts w:ascii="Tahoma" w:eastAsia="SimSun" w:hAnsi="Tahoma" w:cs="Tahoma"/>
      <w:lang w:val="ru-RU" w:eastAsia="ar-SA" w:bidi="ar-SA"/>
    </w:rPr>
  </w:style>
  <w:style w:type="character" w:customStyle="1" w:styleId="31">
    <w:name w:val="Знак Знак3"/>
    <w:rsid w:val="008B2CA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8B2CA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f1">
    <w:name w:val="Название таблицы Знак"/>
    <w:rsid w:val="008B2CA1"/>
    <w:rPr>
      <w:rFonts w:ascii="Arial" w:hAnsi="Arial" w:cs="Arial"/>
      <w:iCs/>
      <w:lang w:val="ru-RU" w:eastAsia="ar-SA" w:bidi="ar-SA"/>
    </w:rPr>
  </w:style>
  <w:style w:type="character" w:customStyle="1" w:styleId="af2">
    <w:name w:val="таблица Знак"/>
    <w:rsid w:val="008B2CA1"/>
    <w:rPr>
      <w:rFonts w:ascii="Arial" w:hAnsi="Arial" w:cs="Arial"/>
      <w:iCs/>
      <w:lang w:val="ru-RU" w:eastAsia="ar-SA" w:bidi="ar-SA"/>
    </w:rPr>
  </w:style>
  <w:style w:type="character" w:styleId="af3">
    <w:name w:val="page number"/>
    <w:rsid w:val="008B2CA1"/>
  </w:style>
  <w:style w:type="character" w:customStyle="1" w:styleId="1a">
    <w:name w:val="Знак Знак1"/>
    <w:rsid w:val="008B2CA1"/>
    <w:rPr>
      <w:rFonts w:ascii="Arial" w:eastAsia="SimSun" w:hAnsi="Arial" w:cs="Arial"/>
      <w:lang w:eastAsia="ar-SA" w:bidi="ar-SA"/>
    </w:rPr>
  </w:style>
  <w:style w:type="character" w:customStyle="1" w:styleId="af4">
    <w:name w:val="Таблица Знак"/>
    <w:rsid w:val="008B2CA1"/>
    <w:rPr>
      <w:rFonts w:ascii="Tahoma" w:eastAsia="SimSun" w:hAnsi="Tahoma" w:cs="Tahoma"/>
      <w:lang w:eastAsia="ar-SA" w:bidi="ar-SA"/>
    </w:rPr>
  </w:style>
  <w:style w:type="character" w:customStyle="1" w:styleId="af5">
    <w:name w:val="Знак Знак"/>
    <w:rsid w:val="008B2CA1"/>
    <w:rPr>
      <w:rFonts w:ascii="Arial" w:eastAsia="SimSun" w:hAnsi="Arial" w:cs="Arial"/>
      <w:b/>
      <w:bCs/>
      <w:lang w:val="ru-RU" w:eastAsia="ar-SA" w:bidi="ar-SA"/>
    </w:rPr>
  </w:style>
  <w:style w:type="character" w:customStyle="1" w:styleId="af6">
    <w:name w:val="Обычный без отступа Знак"/>
    <w:rsid w:val="008B2CA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8B2CA1"/>
    <w:rPr>
      <w:rFonts w:ascii="Tahoma" w:eastAsia="SimSun" w:hAnsi="Tahoma" w:cs="Arial"/>
      <w:lang w:val="ru-RU" w:eastAsia="ar-SA" w:bidi="ar-SA"/>
    </w:rPr>
  </w:style>
  <w:style w:type="character" w:customStyle="1" w:styleId="af7">
    <w:name w:val="Табличный текст Знак"/>
    <w:rsid w:val="008B2CA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f8">
    <w:name w:val="Символ нумерации"/>
    <w:rsid w:val="008B2CA1"/>
  </w:style>
  <w:style w:type="character" w:customStyle="1" w:styleId="af9">
    <w:name w:val="Маркеры списка"/>
    <w:rsid w:val="008B2CA1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8B2CA1"/>
    <w:pPr>
      <w:keepNext/>
      <w:suppressAutoHyphens/>
      <w:spacing w:before="240" w:after="120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Body Text"/>
    <w:basedOn w:val="a"/>
    <w:link w:val="afc"/>
    <w:rsid w:val="008B2CA1"/>
    <w:pPr>
      <w:widowControl w:val="0"/>
      <w:suppressAutoHyphens/>
      <w:snapToGrid w:val="0"/>
      <w:ind w:firstLine="567"/>
      <w:jc w:val="both"/>
    </w:pPr>
    <w:rPr>
      <w:rFonts w:ascii="Arial" w:eastAsia="SimSun" w:hAnsi="Arial"/>
      <w:sz w:val="28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8B2CA1"/>
    <w:rPr>
      <w:rFonts w:ascii="Arial" w:eastAsia="SimSun" w:hAnsi="Arial" w:cs="Times New Roman"/>
      <w:sz w:val="28"/>
      <w:szCs w:val="20"/>
      <w:lang w:eastAsia="ar-SA"/>
    </w:rPr>
  </w:style>
  <w:style w:type="paragraph" w:styleId="afd">
    <w:name w:val="List"/>
    <w:basedOn w:val="afb"/>
    <w:rsid w:val="008B2CA1"/>
    <w:rPr>
      <w:rFonts w:cs="Mangal"/>
    </w:rPr>
  </w:style>
  <w:style w:type="paragraph" w:customStyle="1" w:styleId="1c">
    <w:name w:val="Название1"/>
    <w:basedOn w:val="a"/>
    <w:rsid w:val="008B2CA1"/>
    <w:pPr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lang w:eastAsia="ar-SA"/>
    </w:rPr>
  </w:style>
  <w:style w:type="paragraph" w:customStyle="1" w:styleId="1d">
    <w:name w:val="Указатель1"/>
    <w:basedOn w:val="a"/>
    <w:rsid w:val="008B2CA1"/>
    <w:pPr>
      <w:suppressLineNumbers/>
      <w:suppressAutoHyphens/>
      <w:ind w:firstLine="567"/>
      <w:jc w:val="both"/>
    </w:pPr>
    <w:rPr>
      <w:rFonts w:ascii="Arial" w:eastAsia="SimSun" w:hAnsi="Arial" w:cs="Mangal"/>
      <w:sz w:val="20"/>
      <w:szCs w:val="20"/>
      <w:lang w:eastAsia="ar-SA"/>
    </w:rPr>
  </w:style>
  <w:style w:type="paragraph" w:styleId="1e">
    <w:name w:val="toc 1"/>
    <w:basedOn w:val="a"/>
    <w:next w:val="a"/>
    <w:rsid w:val="008B2CA1"/>
    <w:pPr>
      <w:tabs>
        <w:tab w:val="left" w:pos="1134"/>
        <w:tab w:val="right" w:leader="dot" w:pos="9356"/>
      </w:tabs>
      <w:suppressAutoHyphens/>
      <w:spacing w:before="240" w:after="120"/>
    </w:pPr>
    <w:rPr>
      <w:rFonts w:eastAsia="SimSun"/>
      <w:b/>
      <w:bCs/>
      <w:caps/>
      <w:sz w:val="20"/>
      <w:szCs w:val="20"/>
      <w:lang w:eastAsia="ar-SA"/>
    </w:rPr>
  </w:style>
  <w:style w:type="paragraph" w:styleId="26">
    <w:name w:val="toc 2"/>
    <w:basedOn w:val="a"/>
    <w:next w:val="a"/>
    <w:rsid w:val="008B2CA1"/>
    <w:pPr>
      <w:tabs>
        <w:tab w:val="left" w:pos="426"/>
        <w:tab w:val="right" w:leader="dot" w:pos="9356"/>
      </w:tabs>
      <w:suppressAutoHyphens/>
      <w:ind w:left="426" w:hanging="426"/>
    </w:pPr>
    <w:rPr>
      <w:rFonts w:eastAsia="SimSun"/>
      <w:sz w:val="20"/>
      <w:szCs w:val="20"/>
      <w:lang w:eastAsia="ar-SA"/>
    </w:rPr>
  </w:style>
  <w:style w:type="paragraph" w:styleId="afe">
    <w:name w:val="footnote text"/>
    <w:basedOn w:val="a"/>
    <w:link w:val="aff"/>
    <w:rsid w:val="008B2CA1"/>
    <w:pPr>
      <w:suppressAutoHyphens/>
      <w:ind w:firstLine="567"/>
      <w:jc w:val="both"/>
    </w:pPr>
    <w:rPr>
      <w:rFonts w:ascii="Calibri" w:eastAsia="Calibri" w:hAnsi="Calibri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8B2CA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f">
    <w:name w:val="Текст примечания1"/>
    <w:basedOn w:val="a"/>
    <w:rsid w:val="008B2CA1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styleId="aff0">
    <w:name w:val="header"/>
    <w:basedOn w:val="a"/>
    <w:link w:val="aff1"/>
    <w:uiPriority w:val="99"/>
    <w:rsid w:val="008B2CA1"/>
    <w:pPr>
      <w:widowControl w:val="0"/>
      <w:tabs>
        <w:tab w:val="center" w:pos="4677"/>
        <w:tab w:val="right" w:pos="9355"/>
      </w:tabs>
      <w:suppressAutoHyphens/>
      <w:snapToGrid w:val="0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8B2CA1"/>
    <w:rPr>
      <w:rFonts w:ascii="Arial" w:eastAsia="SimSun" w:hAnsi="Arial" w:cs="Times New Roman"/>
      <w:sz w:val="20"/>
      <w:szCs w:val="20"/>
      <w:lang w:eastAsia="ar-SA"/>
    </w:rPr>
  </w:style>
  <w:style w:type="paragraph" w:styleId="aff2">
    <w:name w:val="footer"/>
    <w:basedOn w:val="a"/>
    <w:link w:val="aff3"/>
    <w:rsid w:val="008B2CA1"/>
    <w:pPr>
      <w:tabs>
        <w:tab w:val="center" w:pos="4677"/>
        <w:tab w:val="right" w:pos="9355"/>
      </w:tabs>
      <w:suppressAutoHyphens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customStyle="1" w:styleId="aff3">
    <w:name w:val="Нижний колонтитул Знак"/>
    <w:basedOn w:val="a0"/>
    <w:link w:val="aff2"/>
    <w:rsid w:val="008B2CA1"/>
    <w:rPr>
      <w:rFonts w:ascii="Arial" w:eastAsia="SimSun" w:hAnsi="Arial" w:cs="Times New Roman"/>
      <w:sz w:val="20"/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8B2CA1"/>
    <w:pPr>
      <w:suppressAutoHyphens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f1">
    <w:name w:val="Нумерованный список1"/>
    <w:basedOn w:val="a"/>
    <w:rsid w:val="008B2CA1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aff4">
    <w:name w:val="Subtitle"/>
    <w:basedOn w:val="afa"/>
    <w:next w:val="afb"/>
    <w:link w:val="aff5"/>
    <w:qFormat/>
    <w:rsid w:val="008B2CA1"/>
    <w:pPr>
      <w:jc w:val="center"/>
    </w:pPr>
    <w:rPr>
      <w:rFonts w:cs="Times New Roman"/>
      <w:i/>
      <w:iCs/>
    </w:rPr>
  </w:style>
  <w:style w:type="character" w:customStyle="1" w:styleId="aff5">
    <w:name w:val="Подзаголовок Знак"/>
    <w:basedOn w:val="a0"/>
    <w:link w:val="aff4"/>
    <w:rsid w:val="008B2CA1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8B2CA1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B2CA1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8B2CA1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f2">
    <w:name w:val="Схема документа1"/>
    <w:basedOn w:val="a"/>
    <w:rsid w:val="008B2CA1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3">
    <w:name w:val="Текст1"/>
    <w:basedOn w:val="a"/>
    <w:rsid w:val="008B2CA1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styleId="aff6">
    <w:name w:val="List Paragraph"/>
    <w:basedOn w:val="a"/>
    <w:qFormat/>
    <w:rsid w:val="008B2CA1"/>
    <w:pPr>
      <w:suppressAutoHyphens/>
      <w:spacing w:line="276" w:lineRule="auto"/>
      <w:ind w:left="720" w:firstLine="567"/>
      <w:jc w:val="both"/>
    </w:pPr>
    <w:rPr>
      <w:rFonts w:eastAsia="Calibri"/>
      <w:szCs w:val="22"/>
      <w:lang w:eastAsia="ar-SA"/>
    </w:rPr>
  </w:style>
  <w:style w:type="paragraph" w:customStyle="1" w:styleId="aff7">
    <w:name w:val="Название рисунка"/>
    <w:next w:val="a"/>
    <w:rsid w:val="008B2CA1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8">
    <w:name w:val="Название таблицы"/>
    <w:basedOn w:val="1f0"/>
    <w:next w:val="a"/>
    <w:rsid w:val="008B2CA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9">
    <w:name w:val="таблица"/>
    <w:basedOn w:val="aff8"/>
    <w:rsid w:val="008B2CA1"/>
  </w:style>
  <w:style w:type="paragraph" w:styleId="affa">
    <w:name w:val="No Spacing"/>
    <w:qFormat/>
    <w:rsid w:val="008B2CA1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8B2CA1"/>
    <w:pPr>
      <w:suppressAutoHyphens/>
      <w:spacing w:after="120" w:line="480" w:lineRule="auto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customStyle="1" w:styleId="affb">
    <w:name w:val="Таблица"/>
    <w:basedOn w:val="a"/>
    <w:rsid w:val="008B2CA1"/>
    <w:pPr>
      <w:suppressAutoHyphens/>
      <w:ind w:right="-1"/>
      <w:jc w:val="right"/>
    </w:pPr>
    <w:rPr>
      <w:rFonts w:ascii="Tahoma" w:eastAsia="SimSun" w:hAnsi="Tahoma"/>
      <w:sz w:val="20"/>
      <w:szCs w:val="20"/>
      <w:lang w:eastAsia="ar-SA"/>
    </w:rPr>
  </w:style>
  <w:style w:type="paragraph" w:styleId="affc">
    <w:name w:val="annotation text"/>
    <w:basedOn w:val="a"/>
    <w:link w:val="affd"/>
    <w:rsid w:val="008B2CA1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8B2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1f"/>
    <w:next w:val="1f"/>
    <w:link w:val="afff"/>
    <w:rsid w:val="008B2CA1"/>
    <w:pPr>
      <w:spacing w:after="0"/>
    </w:pPr>
    <w:rPr>
      <w:rFonts w:cs="Times New Roman"/>
      <w:b/>
      <w:iCs w:val="0"/>
    </w:rPr>
  </w:style>
  <w:style w:type="character" w:customStyle="1" w:styleId="afff">
    <w:name w:val="Тема примечания Знак"/>
    <w:basedOn w:val="affd"/>
    <w:link w:val="affe"/>
    <w:rsid w:val="008B2CA1"/>
    <w:rPr>
      <w:rFonts w:ascii="Arial" w:eastAsia="SimSun" w:hAnsi="Arial"/>
      <w:b/>
      <w:bCs/>
      <w:lang w:eastAsia="ar-SA"/>
    </w:rPr>
  </w:style>
  <w:style w:type="paragraph" w:customStyle="1" w:styleId="afff0">
    <w:name w:val="Обычный без отступа"/>
    <w:basedOn w:val="a"/>
    <w:rsid w:val="008B2CA1"/>
    <w:pPr>
      <w:suppressAutoHyphens/>
      <w:spacing w:line="264" w:lineRule="auto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1f4">
    <w:name w:val="Обычный без отступа1"/>
    <w:basedOn w:val="a"/>
    <w:rsid w:val="008B2CA1"/>
    <w:pPr>
      <w:suppressAutoHyphens/>
      <w:spacing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f1">
    <w:name w:val="Табличный текст"/>
    <w:basedOn w:val="1f4"/>
    <w:rsid w:val="008B2CA1"/>
    <w:pPr>
      <w:spacing w:line="240" w:lineRule="auto"/>
      <w:jc w:val="center"/>
    </w:pPr>
    <w:rPr>
      <w:sz w:val="18"/>
      <w:szCs w:val="18"/>
    </w:rPr>
  </w:style>
  <w:style w:type="paragraph" w:customStyle="1" w:styleId="afff2">
    <w:name w:val="Содержимое врезки"/>
    <w:basedOn w:val="afb"/>
    <w:rsid w:val="008B2CA1"/>
  </w:style>
  <w:style w:type="paragraph" w:styleId="32">
    <w:name w:val="toc 3"/>
    <w:basedOn w:val="1d"/>
    <w:rsid w:val="008B2CA1"/>
    <w:pPr>
      <w:tabs>
        <w:tab w:val="right" w:leader="dot" w:pos="9072"/>
      </w:tabs>
      <w:ind w:left="566" w:firstLine="0"/>
    </w:pPr>
  </w:style>
  <w:style w:type="paragraph" w:styleId="42">
    <w:name w:val="toc 4"/>
    <w:basedOn w:val="1d"/>
    <w:rsid w:val="008B2CA1"/>
    <w:pPr>
      <w:tabs>
        <w:tab w:val="right" w:leader="dot" w:pos="8789"/>
      </w:tabs>
      <w:ind w:left="849" w:firstLine="0"/>
    </w:pPr>
  </w:style>
  <w:style w:type="paragraph" w:styleId="52">
    <w:name w:val="toc 5"/>
    <w:basedOn w:val="1d"/>
    <w:rsid w:val="008B2CA1"/>
    <w:pPr>
      <w:tabs>
        <w:tab w:val="right" w:leader="dot" w:pos="8506"/>
      </w:tabs>
      <w:ind w:left="1132" w:firstLine="0"/>
    </w:pPr>
  </w:style>
  <w:style w:type="paragraph" w:styleId="62">
    <w:name w:val="toc 6"/>
    <w:basedOn w:val="1d"/>
    <w:rsid w:val="008B2CA1"/>
    <w:pPr>
      <w:tabs>
        <w:tab w:val="right" w:leader="dot" w:pos="8223"/>
      </w:tabs>
      <w:ind w:left="1415" w:firstLine="0"/>
    </w:pPr>
  </w:style>
  <w:style w:type="paragraph" w:styleId="72">
    <w:name w:val="toc 7"/>
    <w:basedOn w:val="1d"/>
    <w:rsid w:val="008B2CA1"/>
    <w:pPr>
      <w:tabs>
        <w:tab w:val="right" w:leader="dot" w:pos="7940"/>
      </w:tabs>
      <w:ind w:left="1698" w:firstLine="0"/>
    </w:pPr>
  </w:style>
  <w:style w:type="paragraph" w:styleId="82">
    <w:name w:val="toc 8"/>
    <w:basedOn w:val="1d"/>
    <w:rsid w:val="008B2CA1"/>
    <w:pPr>
      <w:tabs>
        <w:tab w:val="right" w:leader="dot" w:pos="7657"/>
      </w:tabs>
      <w:ind w:left="1981" w:firstLine="0"/>
    </w:pPr>
  </w:style>
  <w:style w:type="paragraph" w:styleId="92">
    <w:name w:val="toc 9"/>
    <w:basedOn w:val="1d"/>
    <w:rsid w:val="008B2CA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8B2CA1"/>
    <w:pPr>
      <w:tabs>
        <w:tab w:val="right" w:leader="dot" w:pos="7091"/>
      </w:tabs>
      <w:ind w:left="2547" w:firstLine="0"/>
    </w:pPr>
  </w:style>
  <w:style w:type="paragraph" w:customStyle="1" w:styleId="afff3">
    <w:name w:val="Содержимое таблицы"/>
    <w:basedOn w:val="a"/>
    <w:rsid w:val="008B2CA1"/>
    <w:pPr>
      <w:suppressLineNumbers/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f4">
    <w:name w:val="Заголовок таблицы"/>
    <w:basedOn w:val="afff3"/>
    <w:rsid w:val="008B2CA1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8B2CA1"/>
    <w:pPr>
      <w:suppressAutoHyphens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f5">
    <w:name w:val="Обычный1"/>
    <w:rsid w:val="008B2C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rsid w:val="008B2CA1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8B2CA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8B2CA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table" w:customStyle="1" w:styleId="1f6">
    <w:name w:val="Сетка таблицы1"/>
    <w:basedOn w:val="a1"/>
    <w:next w:val="a6"/>
    <w:uiPriority w:val="39"/>
    <w:rsid w:val="009313FC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95131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2338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9681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364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53015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Электроэнергия</c:v>
                </c:pt>
                <c:pt idx="1">
                  <c:v>газоснабжение</c:v>
                </c:pt>
                <c:pt idx="2">
                  <c:v>Теплоэнергия</c:v>
                </c:pt>
                <c:pt idx="3">
                  <c:v>ХВС</c:v>
                </c:pt>
                <c:pt idx="4">
                  <c:v>Моторное топливо</c:v>
                </c:pt>
                <c:pt idx="5">
                  <c:v>газоснабжение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131104</c:v>
                </c:pt>
                <c:pt idx="1">
                  <c:v>38987</c:v>
                </c:pt>
                <c:pt idx="2">
                  <c:v>132079</c:v>
                </c:pt>
                <c:pt idx="3">
                  <c:v>9484</c:v>
                </c:pt>
                <c:pt idx="4">
                  <c:v>212010</c:v>
                </c:pt>
              </c:numCache>
            </c:numRef>
          </c:val>
        </c:ser>
        <c:firstSliceAng val="0"/>
      </c:pieChart>
      <c:spPr>
        <a:noFill/>
        <a:ln w="25325">
          <a:noFill/>
        </a:ln>
      </c:spPr>
    </c:plotArea>
    <c:legend>
      <c:legendPos val="r"/>
      <c:legendEntry>
        <c:idx val="1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2022-12-23T11:42:00Z</cp:lastPrinted>
  <dcterms:created xsi:type="dcterms:W3CDTF">2019-11-15T12:14:00Z</dcterms:created>
  <dcterms:modified xsi:type="dcterms:W3CDTF">2023-12-25T09:41:00Z</dcterms:modified>
</cp:coreProperties>
</file>