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60" w:rsidRPr="00600B60" w:rsidRDefault="00600B60" w:rsidP="00600B6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00B60">
        <w:rPr>
          <w:rFonts w:ascii="Times New Roman" w:hAnsi="Times New Roman"/>
          <w:sz w:val="24"/>
          <w:szCs w:val="24"/>
        </w:rPr>
        <w:t>Приложение 2</w:t>
      </w:r>
    </w:p>
    <w:p w:rsidR="00985D56" w:rsidRPr="00985D56" w:rsidRDefault="007E04A1" w:rsidP="0086300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Установление и выплата региональной социальной доплаты к пенсии</w:t>
      </w:r>
    </w:p>
    <w:p w:rsidR="001F5D4C" w:rsidRDefault="00813091" w:rsidP="00203DA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1. </w:t>
      </w:r>
      <w:r w:rsidR="00082EBC"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Кто может обратиться за </w:t>
      </w:r>
      <w:r w:rsidR="0086300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услугой</w:t>
      </w:r>
    </w:p>
    <w:p w:rsidR="00203DAB" w:rsidRPr="00203DAB" w:rsidRDefault="00203DAB" w:rsidP="00203DA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70C0"/>
          <w:sz w:val="16"/>
          <w:szCs w:val="16"/>
          <w:lang w:eastAsia="ru-RU"/>
        </w:rPr>
      </w:pPr>
    </w:p>
    <w:p w:rsidR="007E04A1" w:rsidRDefault="007E04A1" w:rsidP="00A5201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E04A1">
        <w:rPr>
          <w:rFonts w:ascii="Times New Roman" w:hAnsi="Times New Roman"/>
          <w:sz w:val="24"/>
          <w:szCs w:val="24"/>
        </w:rPr>
        <w:t xml:space="preserve">Граждане Российской Федерации, иностранные граждане и лица без гражданства, </w:t>
      </w:r>
      <w:r w:rsidRPr="007E04A1">
        <w:rPr>
          <w:rStyle w:val="a5"/>
          <w:rFonts w:ascii="Times New Roman" w:hAnsi="Times New Roman"/>
          <w:i w:val="0"/>
          <w:sz w:val="24"/>
          <w:szCs w:val="24"/>
        </w:rPr>
        <w:t xml:space="preserve">проживающие на территории Смоленской области, </w:t>
      </w:r>
      <w:r w:rsidRPr="007E04A1">
        <w:rPr>
          <w:rFonts w:ascii="Times New Roman" w:hAnsi="Times New Roman"/>
          <w:sz w:val="24"/>
          <w:szCs w:val="24"/>
        </w:rPr>
        <w:t>не осуществляющие работу и (или) иную деятельность, в период которой они подлежат обязательному пенсионному страхованию в соответствии с Федеральным законом «Об обязательном пенсионном страховании в Российской Федерации», пенсии которым установлены в соответствии с законодательством Российской Федерации и  выплачиваются на территории Смоленской области.</w:t>
      </w:r>
      <w:proofErr w:type="gramEnd"/>
    </w:p>
    <w:p w:rsidR="00203DAB" w:rsidRPr="00203DAB" w:rsidRDefault="00203DAB" w:rsidP="00203DAB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DB3954" w:rsidRDefault="00813091" w:rsidP="00203D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2. </w:t>
      </w:r>
      <w:r w:rsidR="00082EBC"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Размер и периодичность выплаты</w:t>
      </w:r>
    </w:p>
    <w:p w:rsidR="00203DAB" w:rsidRPr="00203DAB" w:rsidRDefault="00203DAB" w:rsidP="00203D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16"/>
          <w:szCs w:val="16"/>
          <w:lang w:eastAsia="ru-RU"/>
        </w:rPr>
      </w:pPr>
    </w:p>
    <w:p w:rsidR="007E04A1" w:rsidRPr="007E04A1" w:rsidRDefault="007E04A1" w:rsidP="00A52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4A1">
        <w:rPr>
          <w:rFonts w:ascii="Times New Roman" w:hAnsi="Times New Roman"/>
          <w:sz w:val="24"/>
          <w:szCs w:val="24"/>
        </w:rPr>
        <w:t>Региональная доплата к пенсии устанавливается в таком размере, чтобы общая сумма материального обеспечения гражданина с учетом данной доплаты достигла величины прожиточного минимума пенсионера, установленной областным законом</w:t>
      </w:r>
      <w:r w:rsidR="00A52013">
        <w:rPr>
          <w:rFonts w:ascii="Times New Roman" w:hAnsi="Times New Roman"/>
          <w:sz w:val="24"/>
          <w:szCs w:val="24"/>
        </w:rPr>
        <w:t xml:space="preserve"> </w:t>
      </w:r>
      <w:r w:rsidR="00A52013" w:rsidRPr="007E04A1">
        <w:rPr>
          <w:rFonts w:ascii="Times New Roman" w:hAnsi="Times New Roman"/>
          <w:sz w:val="24"/>
          <w:szCs w:val="24"/>
        </w:rPr>
        <w:t>«Об установлении величины прожиточного минимума пенсионера в Смоленской области в целях установления социальной доплаты к пенсии, предусмотренной Федеральным законом «О государственной социальной помощи», на 2020 год»</w:t>
      </w:r>
      <w:r w:rsidRPr="007E04A1">
        <w:rPr>
          <w:rFonts w:ascii="Times New Roman" w:hAnsi="Times New Roman"/>
          <w:sz w:val="24"/>
          <w:szCs w:val="24"/>
        </w:rPr>
        <w:t>.</w:t>
      </w:r>
      <w:proofErr w:type="gramEnd"/>
    </w:p>
    <w:p w:rsidR="00985D56" w:rsidRDefault="007E04A1" w:rsidP="00A52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4A1">
        <w:rPr>
          <w:rFonts w:ascii="Times New Roman" w:hAnsi="Times New Roman"/>
          <w:sz w:val="24"/>
          <w:szCs w:val="24"/>
        </w:rPr>
        <w:t xml:space="preserve">В соответствии с </w:t>
      </w:r>
      <w:r w:rsidR="00A52013">
        <w:rPr>
          <w:rFonts w:ascii="Times New Roman" w:hAnsi="Times New Roman"/>
          <w:sz w:val="24"/>
          <w:szCs w:val="24"/>
        </w:rPr>
        <w:t xml:space="preserve">данным </w:t>
      </w:r>
      <w:r w:rsidRPr="007E04A1">
        <w:rPr>
          <w:rFonts w:ascii="Times New Roman" w:hAnsi="Times New Roman"/>
          <w:sz w:val="24"/>
          <w:szCs w:val="24"/>
        </w:rPr>
        <w:t>областным законом величина прожиточного минимума пенсионера в 2020 году составляет 9 460 рублей.</w:t>
      </w:r>
    </w:p>
    <w:p w:rsidR="00203DAB" w:rsidRPr="00203DAB" w:rsidRDefault="00203DAB" w:rsidP="00203D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82EBC" w:rsidRDefault="00082EBC" w:rsidP="00203DAB">
      <w:pPr>
        <w:spacing w:after="0" w:line="240" w:lineRule="auto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 </w:t>
      </w:r>
      <w:r w:rsidR="00813091"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3. </w:t>
      </w:r>
      <w:r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Перечень документов</w:t>
      </w:r>
    </w:p>
    <w:p w:rsidR="00203DAB" w:rsidRPr="00203DAB" w:rsidRDefault="00203DAB" w:rsidP="00203DAB">
      <w:pPr>
        <w:spacing w:after="0" w:line="240" w:lineRule="auto"/>
        <w:rPr>
          <w:rFonts w:ascii="Times New Roman" w:eastAsia="Times New Roman" w:hAnsi="Times New Roman"/>
          <w:color w:val="0070C0"/>
          <w:sz w:val="16"/>
          <w:szCs w:val="16"/>
          <w:lang w:eastAsia="ru-RU"/>
        </w:rPr>
      </w:pPr>
    </w:p>
    <w:p w:rsidR="00082EBC" w:rsidRPr="007E04A1" w:rsidRDefault="000D3F53" w:rsidP="00203DAB">
      <w:pPr>
        <w:pStyle w:val="a6"/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4A1">
        <w:rPr>
          <w:rFonts w:ascii="Times New Roman" w:hAnsi="Times New Roman"/>
          <w:sz w:val="24"/>
          <w:szCs w:val="24"/>
        </w:rPr>
        <w:t xml:space="preserve">заявление </w:t>
      </w:r>
      <w:r w:rsidR="007E04A1" w:rsidRPr="007E04A1">
        <w:rPr>
          <w:rFonts w:ascii="Times New Roman" w:hAnsi="Times New Roman"/>
          <w:sz w:val="24"/>
          <w:szCs w:val="24"/>
        </w:rPr>
        <w:t>об установлении и выплате региональной социальной доплаты к пенсии</w:t>
      </w:r>
      <w:r w:rsidR="00082EBC" w:rsidRPr="007E04A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3F53" w:rsidRPr="007E04A1" w:rsidRDefault="007E04A1" w:rsidP="00203DAB">
      <w:pPr>
        <w:pStyle w:val="a6"/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4A1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гражданина в соответствии с законодательством Российской Федерации;</w:t>
      </w:r>
    </w:p>
    <w:p w:rsidR="007E04A1" w:rsidRPr="007E04A1" w:rsidRDefault="007E04A1" w:rsidP="00203DAB">
      <w:pPr>
        <w:pStyle w:val="a6"/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4A1">
        <w:rPr>
          <w:rFonts w:ascii="Times New Roman" w:hAnsi="Times New Roman"/>
          <w:sz w:val="24"/>
          <w:szCs w:val="24"/>
        </w:rPr>
        <w:t>документ, удостоверяющий личность представителя гражданина, и документ, подтверждающий его полномочия (в случае обращения за установлением и выплатой региональной доплаты к пенсии представителя гражданина);</w:t>
      </w:r>
    </w:p>
    <w:p w:rsidR="007E04A1" w:rsidRPr="007E04A1" w:rsidRDefault="007E04A1" w:rsidP="00203DA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E04A1">
        <w:rPr>
          <w:rFonts w:ascii="Times New Roman" w:hAnsi="Times New Roman"/>
          <w:color w:val="000000"/>
          <w:sz w:val="24"/>
          <w:szCs w:val="24"/>
        </w:rPr>
        <w:t>трудов</w:t>
      </w:r>
      <w:r w:rsidR="005B6C71">
        <w:rPr>
          <w:rFonts w:ascii="Times New Roman" w:hAnsi="Times New Roman"/>
          <w:color w:val="000000"/>
          <w:sz w:val="24"/>
          <w:szCs w:val="24"/>
        </w:rPr>
        <w:t>ая</w:t>
      </w:r>
      <w:r w:rsidRPr="007E04A1">
        <w:rPr>
          <w:rFonts w:ascii="Times New Roman" w:hAnsi="Times New Roman"/>
          <w:color w:val="000000"/>
          <w:sz w:val="24"/>
          <w:szCs w:val="24"/>
        </w:rPr>
        <w:t xml:space="preserve"> книжк</w:t>
      </w:r>
      <w:r w:rsidR="005B6C71">
        <w:rPr>
          <w:rFonts w:ascii="Times New Roman" w:hAnsi="Times New Roman"/>
          <w:color w:val="000000"/>
          <w:sz w:val="24"/>
          <w:szCs w:val="24"/>
        </w:rPr>
        <w:t>а</w:t>
      </w:r>
      <w:r w:rsidRPr="007E04A1">
        <w:rPr>
          <w:rFonts w:ascii="Times New Roman" w:hAnsi="Times New Roman"/>
          <w:color w:val="000000"/>
          <w:sz w:val="24"/>
          <w:szCs w:val="24"/>
        </w:rPr>
        <w:t xml:space="preserve"> (при наличии).</w:t>
      </w:r>
    </w:p>
    <w:p w:rsidR="007E04A1" w:rsidRPr="00203DAB" w:rsidRDefault="007E04A1" w:rsidP="00203DAB">
      <w:pPr>
        <w:autoSpaceDE w:val="0"/>
        <w:autoSpaceDN w:val="0"/>
        <w:adjustRightInd w:val="0"/>
        <w:spacing w:after="0" w:line="240" w:lineRule="auto"/>
        <w:ind w:left="485"/>
        <w:jc w:val="both"/>
        <w:rPr>
          <w:rFonts w:ascii="Times New Roman" w:hAnsi="Times New Roman"/>
          <w:sz w:val="16"/>
          <w:szCs w:val="16"/>
        </w:rPr>
      </w:pPr>
    </w:p>
    <w:p w:rsidR="00764B89" w:rsidRDefault="007E04A1" w:rsidP="00203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</w:t>
      </w:r>
      <w:r w:rsidR="00764B89">
        <w:rPr>
          <w:rFonts w:ascii="Times New Roman" w:hAnsi="Times New Roman"/>
          <w:sz w:val="24"/>
          <w:szCs w:val="24"/>
        </w:rPr>
        <w:t>данин дополнительно к указанным документам вправе представить по собственной инициативе:</w:t>
      </w:r>
    </w:p>
    <w:p w:rsidR="00764B89" w:rsidRPr="00764B89" w:rsidRDefault="00764B89" w:rsidP="00203DAB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B89">
        <w:rPr>
          <w:rFonts w:ascii="Times New Roman" w:hAnsi="Times New Roman" w:cs="Times New Roman"/>
          <w:color w:val="000000"/>
          <w:sz w:val="24"/>
          <w:szCs w:val="24"/>
        </w:rPr>
        <w:t xml:space="preserve">справку о размере пенсий, в том числе сумме полагающейся страховой пенсии по старости с учетом фиксированной выплаты к страховой пенсии, повышений фиксированной </w:t>
      </w:r>
      <w:proofErr w:type="gramStart"/>
      <w:r w:rsidRPr="00764B89">
        <w:rPr>
          <w:rFonts w:ascii="Times New Roman" w:hAnsi="Times New Roman" w:cs="Times New Roman"/>
          <w:color w:val="000000"/>
          <w:sz w:val="24"/>
          <w:szCs w:val="24"/>
        </w:rPr>
        <w:t xml:space="preserve">выплаты к страховой пенсии, установленной в соответствии с Федеральным законом «О страховых пенсиях», и накопительной пенсии, установленной в соответствии с Федеральным законом «О накопительной пенсии», в случае отказа пенсионера от получения указанных пенсий </w:t>
      </w:r>
      <w:r w:rsidRPr="00764B89">
        <w:rPr>
          <w:rFonts w:ascii="Times New Roman" w:hAnsi="Times New Roman" w:cs="Times New Roman"/>
          <w:sz w:val="24"/>
          <w:szCs w:val="24"/>
        </w:rPr>
        <w:t>(для граждан, пенсионное обеспечение которых осуществляется территориальными органами Пенсионного фонда Российской Федерации по Смоленской области)</w:t>
      </w:r>
      <w:r w:rsidRPr="00764B89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64B89" w:rsidRPr="00764B89" w:rsidRDefault="00764B89" w:rsidP="00203DAB">
      <w:pPr>
        <w:pStyle w:val="ConsPlusNormal"/>
        <w:numPr>
          <w:ilvl w:val="0"/>
          <w:numId w:val="8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4B89">
        <w:rPr>
          <w:rFonts w:ascii="Times New Roman" w:hAnsi="Times New Roman" w:cs="Times New Roman"/>
          <w:color w:val="000000"/>
          <w:sz w:val="24"/>
          <w:szCs w:val="24"/>
        </w:rPr>
        <w:t>справку о размере пенсий (</w:t>
      </w:r>
      <w:r w:rsidRPr="00764B89">
        <w:rPr>
          <w:rFonts w:ascii="Times New Roman" w:hAnsi="Times New Roman" w:cs="Times New Roman"/>
          <w:sz w:val="24"/>
          <w:szCs w:val="24"/>
        </w:rPr>
        <w:t xml:space="preserve">для граждан, пенсионное обеспечение которых осуществляется в соответствии с </w:t>
      </w:r>
      <w:hyperlink r:id="rId8" w:history="1">
        <w:r w:rsidRPr="00764B89">
          <w:rPr>
            <w:rFonts w:ascii="Times New Roman" w:hAnsi="Times New Roman" w:cs="Times New Roman"/>
            <w:sz w:val="24"/>
            <w:szCs w:val="24"/>
          </w:rPr>
          <w:t xml:space="preserve">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</w:t>
        </w:r>
        <w:proofErr w:type="gramStart"/>
        <w:r w:rsidRPr="00764B89">
          <w:rPr>
            <w:rFonts w:ascii="Times New Roman" w:hAnsi="Times New Roman" w:cs="Times New Roman"/>
            <w:sz w:val="24"/>
            <w:szCs w:val="24"/>
          </w:rPr>
          <w:t>контролю за</w:t>
        </w:r>
        <w:proofErr w:type="gramEnd"/>
        <w:r w:rsidRPr="00764B89">
          <w:rPr>
            <w:rFonts w:ascii="Times New Roman" w:hAnsi="Times New Roman" w:cs="Times New Roman"/>
            <w:sz w:val="24"/>
            <w:szCs w:val="24"/>
          </w:rPr>
          <w:t xml:space="preserve"> оборотом наркотических средств и психотропных веществ, учреждениях и органах уголовно-исполнительной системы, и их семей</w:t>
        </w:r>
      </w:hyperlink>
      <w:r w:rsidRPr="00764B89">
        <w:rPr>
          <w:rFonts w:ascii="Times New Roman" w:hAnsi="Times New Roman" w:cs="Times New Roman"/>
          <w:sz w:val="24"/>
          <w:szCs w:val="24"/>
        </w:rPr>
        <w:t>»);</w:t>
      </w:r>
    </w:p>
    <w:p w:rsidR="00764B89" w:rsidRPr="00764B89" w:rsidRDefault="00764B89" w:rsidP="00203DAB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B89">
        <w:rPr>
          <w:rFonts w:ascii="Times New Roman" w:hAnsi="Times New Roman" w:cs="Times New Roman"/>
          <w:color w:val="000000"/>
          <w:sz w:val="24"/>
          <w:szCs w:val="24"/>
        </w:rPr>
        <w:t>справку о размере дополнительного материального (социального) обеспечения;</w:t>
      </w:r>
    </w:p>
    <w:p w:rsidR="000D3F53" w:rsidRPr="00764B89" w:rsidRDefault="00764B89" w:rsidP="00203DAB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64B89">
        <w:rPr>
          <w:rFonts w:ascii="Times New Roman" w:hAnsi="Times New Roman"/>
          <w:color w:val="000000"/>
          <w:sz w:val="24"/>
          <w:szCs w:val="24"/>
        </w:rPr>
        <w:t>справку о размере ежемесячной денежной выплаты, включая стоимость набора социальных услуг, установленного в соответствии с Федеральным законом «О государственной социальной помощи»;</w:t>
      </w:r>
    </w:p>
    <w:p w:rsidR="00764B89" w:rsidRPr="00764B89" w:rsidRDefault="00764B89" w:rsidP="00203DAB">
      <w:pPr>
        <w:pStyle w:val="ConsPlusNormal"/>
        <w:numPr>
          <w:ilvl w:val="0"/>
          <w:numId w:val="19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B89">
        <w:rPr>
          <w:rFonts w:ascii="Times New Roman" w:hAnsi="Times New Roman" w:cs="Times New Roman"/>
          <w:color w:val="000000"/>
          <w:sz w:val="24"/>
          <w:szCs w:val="24"/>
        </w:rPr>
        <w:t>справку о размере срочной пенсионной выплаты;</w:t>
      </w:r>
    </w:p>
    <w:p w:rsidR="00764B89" w:rsidRPr="00764B89" w:rsidRDefault="00764B89" w:rsidP="00203DAB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64B89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документ, подтверждающий регистрацию гражданина по месту жительства (по месту пребывания) на территории Смоленской области </w:t>
      </w:r>
      <w:r w:rsidRPr="00764B89">
        <w:rPr>
          <w:rFonts w:ascii="Times New Roman" w:hAnsi="Times New Roman"/>
          <w:sz w:val="24"/>
          <w:szCs w:val="24"/>
        </w:rPr>
        <w:t xml:space="preserve"> </w:t>
      </w:r>
      <w:r w:rsidRPr="00764B89">
        <w:rPr>
          <w:rFonts w:ascii="Times New Roman" w:hAnsi="Times New Roman"/>
          <w:color w:val="000000"/>
          <w:sz w:val="24"/>
          <w:szCs w:val="24"/>
        </w:rPr>
        <w:t>(если эти сведения не содержатся в документе, удостоверяющем личность гражданина).</w:t>
      </w:r>
    </w:p>
    <w:p w:rsidR="00764B89" w:rsidRDefault="00764B89" w:rsidP="00A5201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B89">
        <w:rPr>
          <w:rFonts w:ascii="Times New Roman" w:hAnsi="Times New Roman"/>
          <w:color w:val="000000"/>
          <w:sz w:val="24"/>
          <w:szCs w:val="24"/>
        </w:rPr>
        <w:t xml:space="preserve">Граждане, имеющие регистрацию по месту пребывания, а также фактически проживающие на территории Смоленской области, могут по собственной инициативе представить </w:t>
      </w:r>
      <w:r w:rsidRPr="00764B89">
        <w:rPr>
          <w:rFonts w:ascii="Times New Roman" w:hAnsi="Times New Roman"/>
          <w:sz w:val="24"/>
          <w:szCs w:val="24"/>
        </w:rPr>
        <w:t>справки о размерах мер социальной поддержки, предоставляемых в соответствии с законодательством иных субъектов Российской Федерации, а также денежных эквивалентов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</w:t>
      </w:r>
      <w:proofErr w:type="gramEnd"/>
      <w:r w:rsidRPr="00764B89">
        <w:rPr>
          <w:rFonts w:ascii="Times New Roman" w:hAnsi="Times New Roman"/>
          <w:sz w:val="24"/>
          <w:szCs w:val="24"/>
        </w:rPr>
        <w:t xml:space="preserve"> (городского, пригородного и междугороднего), денежных компенсаций расходов по оплате указанных услуг.</w:t>
      </w:r>
    </w:p>
    <w:p w:rsidR="00203DAB" w:rsidRPr="00203DAB" w:rsidRDefault="00203DAB" w:rsidP="00203D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55158" w:rsidRDefault="00082EBC" w:rsidP="00203DAB">
      <w:pPr>
        <w:spacing w:after="0" w:line="240" w:lineRule="auto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 </w:t>
      </w:r>
      <w:r w:rsidR="00813091"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4. </w:t>
      </w:r>
      <w:r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Куда обращаться за </w:t>
      </w:r>
      <w:r w:rsidR="0086300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услугой</w:t>
      </w:r>
      <w:r w:rsidR="0055515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 </w:t>
      </w:r>
    </w:p>
    <w:p w:rsidR="00203DAB" w:rsidRPr="00203DAB" w:rsidRDefault="00203DAB" w:rsidP="00203DAB">
      <w:pPr>
        <w:spacing w:after="0" w:line="240" w:lineRule="auto"/>
        <w:rPr>
          <w:rFonts w:ascii="Times New Roman" w:eastAsia="Times New Roman" w:hAnsi="Times New Roman"/>
          <w:b/>
          <w:bCs/>
          <w:color w:val="0070C0"/>
          <w:sz w:val="16"/>
          <w:szCs w:val="16"/>
          <w:lang w:eastAsia="ru-RU"/>
        </w:rPr>
      </w:pPr>
    </w:p>
    <w:p w:rsidR="00082EBC" w:rsidRDefault="00082EBC" w:rsidP="00203DAB">
      <w:pPr>
        <w:pStyle w:val="a6"/>
        <w:numPr>
          <w:ilvl w:val="0"/>
          <w:numId w:val="11"/>
        </w:numPr>
        <w:spacing w:after="0" w:line="240" w:lineRule="auto"/>
        <w:ind w:left="709" w:hanging="2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091">
        <w:rPr>
          <w:rFonts w:ascii="Times New Roman" w:eastAsia="Times New Roman" w:hAnsi="Times New Roman"/>
          <w:sz w:val="24"/>
          <w:szCs w:val="24"/>
          <w:lang w:eastAsia="ru-RU"/>
        </w:rPr>
        <w:t>в 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по мест</w:t>
      </w:r>
      <w:r w:rsidR="000D3F53">
        <w:rPr>
          <w:rFonts w:ascii="Times New Roman" w:eastAsia="Times New Roman" w:hAnsi="Times New Roman"/>
          <w:sz w:val="24"/>
          <w:szCs w:val="24"/>
          <w:lang w:eastAsia="ru-RU"/>
        </w:rPr>
        <w:t>у жительства (месту пребывания</w:t>
      </w:r>
      <w:r w:rsidR="00A52013">
        <w:rPr>
          <w:rFonts w:ascii="Times New Roman" w:eastAsia="Times New Roman" w:hAnsi="Times New Roman"/>
          <w:sz w:val="24"/>
          <w:szCs w:val="24"/>
          <w:lang w:eastAsia="ru-RU"/>
        </w:rPr>
        <w:t>, фактического проживания).</w:t>
      </w:r>
    </w:p>
    <w:p w:rsidR="00203DAB" w:rsidRPr="00203DAB" w:rsidRDefault="00203DAB" w:rsidP="00203DAB">
      <w:pPr>
        <w:pStyle w:val="a6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5104" w:rsidRDefault="00082EBC" w:rsidP="00203DA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082E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813091"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5. </w:t>
      </w:r>
      <w:r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Сроки назначения </w:t>
      </w:r>
      <w:r w:rsidR="00EB1D75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услуги</w:t>
      </w:r>
    </w:p>
    <w:p w:rsidR="00203DAB" w:rsidRPr="00203DAB" w:rsidRDefault="00203DAB" w:rsidP="00203DA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70C0"/>
          <w:sz w:val="16"/>
          <w:szCs w:val="16"/>
          <w:lang w:eastAsia="ru-RU"/>
        </w:rPr>
      </w:pPr>
    </w:p>
    <w:p w:rsidR="000D3F53" w:rsidRPr="005D0236" w:rsidRDefault="00A52013" w:rsidP="00203D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80224" w:rsidRPr="005D0236">
        <w:rPr>
          <w:rFonts w:ascii="Times New Roman" w:hAnsi="Times New Roman" w:cs="Times New Roman"/>
          <w:sz w:val="24"/>
          <w:szCs w:val="24"/>
        </w:rPr>
        <w:t>егиональная социальная доплата к пенсии устанавливается</w:t>
      </w:r>
      <w:r w:rsidR="000D3F53" w:rsidRPr="005D0236">
        <w:rPr>
          <w:rFonts w:ascii="Times New Roman" w:hAnsi="Times New Roman" w:cs="Times New Roman"/>
          <w:sz w:val="24"/>
          <w:szCs w:val="24"/>
        </w:rPr>
        <w:t xml:space="preserve"> </w:t>
      </w:r>
      <w:r w:rsidR="00780224" w:rsidRPr="005D0236">
        <w:rPr>
          <w:rFonts w:ascii="Times New Roman" w:hAnsi="Times New Roman" w:cs="Times New Roman"/>
          <w:sz w:val="24"/>
          <w:szCs w:val="24"/>
        </w:rPr>
        <w:t>с первого числа месяца, следующего за месяцем обращения за ней с соответствующим заявлением и со всеми необходимыми документами, но не ранее дня возникновения у гражданина права на региональную доплату к пенсии на срок, на который ему установлена пенсия в соответствии с законодательством Российской Федерации.</w:t>
      </w:r>
    </w:p>
    <w:p w:rsidR="00780224" w:rsidRDefault="00780224" w:rsidP="00203D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236">
        <w:rPr>
          <w:rFonts w:ascii="Times New Roman" w:hAnsi="Times New Roman" w:cs="Times New Roman"/>
          <w:sz w:val="24"/>
          <w:szCs w:val="24"/>
        </w:rPr>
        <w:t xml:space="preserve">Региональная социальная доплата к пенсии детям-инвалидам и детям, не достигшим возраста 18 лет, которым установлена страховая пенсия по случаю потери кормильца в соответствии с Федеральным </w:t>
      </w:r>
      <w:hyperlink r:id="rId9" w:history="1">
        <w:r w:rsidRPr="005D02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D0236">
        <w:rPr>
          <w:rFonts w:ascii="Times New Roman" w:hAnsi="Times New Roman" w:cs="Times New Roman"/>
          <w:sz w:val="24"/>
          <w:szCs w:val="24"/>
        </w:rPr>
        <w:t xml:space="preserve"> от 28 декабря 2013 года </w:t>
      </w:r>
      <w:r w:rsidR="005D0236" w:rsidRPr="005D0236">
        <w:rPr>
          <w:rFonts w:ascii="Times New Roman" w:hAnsi="Times New Roman" w:cs="Times New Roman"/>
          <w:sz w:val="24"/>
          <w:szCs w:val="24"/>
        </w:rPr>
        <w:t>№</w:t>
      </w:r>
      <w:r w:rsidRPr="005D0236">
        <w:rPr>
          <w:rFonts w:ascii="Times New Roman" w:hAnsi="Times New Roman" w:cs="Times New Roman"/>
          <w:sz w:val="24"/>
          <w:szCs w:val="24"/>
        </w:rPr>
        <w:t xml:space="preserve"> 400-ФЗ </w:t>
      </w:r>
      <w:r w:rsidR="005D0236" w:rsidRPr="005D0236">
        <w:rPr>
          <w:rFonts w:ascii="Times New Roman" w:hAnsi="Times New Roman" w:cs="Times New Roman"/>
          <w:sz w:val="24"/>
          <w:szCs w:val="24"/>
        </w:rPr>
        <w:t>«</w:t>
      </w:r>
      <w:r w:rsidRPr="005D0236">
        <w:rPr>
          <w:rFonts w:ascii="Times New Roman" w:hAnsi="Times New Roman" w:cs="Times New Roman"/>
          <w:sz w:val="24"/>
          <w:szCs w:val="24"/>
        </w:rPr>
        <w:t>О страховых пенсиях</w:t>
      </w:r>
      <w:r w:rsidR="005D0236" w:rsidRPr="005D0236">
        <w:rPr>
          <w:rFonts w:ascii="Times New Roman" w:hAnsi="Times New Roman" w:cs="Times New Roman"/>
          <w:sz w:val="24"/>
          <w:szCs w:val="24"/>
        </w:rPr>
        <w:t>»</w:t>
      </w:r>
      <w:r w:rsidRPr="005D0236">
        <w:rPr>
          <w:rFonts w:ascii="Times New Roman" w:hAnsi="Times New Roman" w:cs="Times New Roman"/>
          <w:sz w:val="24"/>
          <w:szCs w:val="24"/>
        </w:rPr>
        <w:t xml:space="preserve"> или пенсия по случаю потери кормильца в соответствии с Федеральным </w:t>
      </w:r>
      <w:hyperlink r:id="rId10" w:history="1">
        <w:r w:rsidRPr="005D02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D0236">
        <w:rPr>
          <w:rFonts w:ascii="Times New Roman" w:hAnsi="Times New Roman" w:cs="Times New Roman"/>
          <w:sz w:val="24"/>
          <w:szCs w:val="24"/>
        </w:rPr>
        <w:t xml:space="preserve"> от 15 декабря 2001 года </w:t>
      </w:r>
      <w:r w:rsidR="005D0236">
        <w:rPr>
          <w:rFonts w:ascii="Times New Roman" w:hAnsi="Times New Roman" w:cs="Times New Roman"/>
          <w:sz w:val="24"/>
          <w:szCs w:val="24"/>
        </w:rPr>
        <w:t>№</w:t>
      </w:r>
      <w:r w:rsidRPr="005D0236">
        <w:rPr>
          <w:rFonts w:ascii="Times New Roman" w:hAnsi="Times New Roman" w:cs="Times New Roman"/>
          <w:sz w:val="24"/>
          <w:szCs w:val="24"/>
        </w:rPr>
        <w:t xml:space="preserve"> 166-ФЗ </w:t>
      </w:r>
      <w:r w:rsidR="005D0236">
        <w:rPr>
          <w:rFonts w:ascii="Times New Roman" w:hAnsi="Times New Roman" w:cs="Times New Roman"/>
          <w:sz w:val="24"/>
          <w:szCs w:val="24"/>
        </w:rPr>
        <w:t>«</w:t>
      </w:r>
      <w:r w:rsidRPr="005D0236">
        <w:rPr>
          <w:rFonts w:ascii="Times New Roman" w:hAnsi="Times New Roman" w:cs="Times New Roman"/>
          <w:sz w:val="24"/>
          <w:szCs w:val="24"/>
        </w:rPr>
        <w:t>О государственном пенсионном обеспечении в Российской Федерации</w:t>
      </w:r>
      <w:r w:rsidR="005D0236">
        <w:rPr>
          <w:rFonts w:ascii="Times New Roman" w:hAnsi="Times New Roman" w:cs="Times New Roman"/>
          <w:sz w:val="24"/>
          <w:szCs w:val="24"/>
        </w:rPr>
        <w:t>»</w:t>
      </w:r>
      <w:r w:rsidRPr="005D0236">
        <w:rPr>
          <w:rFonts w:ascii="Times New Roman" w:hAnsi="Times New Roman" w:cs="Times New Roman"/>
          <w:sz w:val="24"/>
          <w:szCs w:val="24"/>
        </w:rPr>
        <w:t>, устанавливается</w:t>
      </w:r>
      <w:proofErr w:type="gramEnd"/>
      <w:r w:rsidRPr="005D0236">
        <w:rPr>
          <w:rFonts w:ascii="Times New Roman" w:hAnsi="Times New Roman" w:cs="Times New Roman"/>
          <w:sz w:val="24"/>
          <w:szCs w:val="24"/>
        </w:rPr>
        <w:t xml:space="preserve"> в беззаявительном порядке со дня, с которого назначена соответствующая пенсия, но во всех случаях не ранее чем со дня возникновения права на указанную социальную доплату.</w:t>
      </w:r>
    </w:p>
    <w:p w:rsidR="00A52013" w:rsidRPr="00A52013" w:rsidRDefault="00A52013" w:rsidP="00203D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13">
        <w:rPr>
          <w:rFonts w:ascii="Times New Roman" w:hAnsi="Times New Roman" w:cs="Times New Roman"/>
          <w:sz w:val="24"/>
          <w:szCs w:val="24"/>
        </w:rPr>
        <w:t>Гражданам, которые по состоянию на 31 декабря 2019 года являются получателями федеральной социальной доплаты к пенсии, переход на региональную социальную доплату будет осуществлен в беззаявительном порядке.</w:t>
      </w:r>
    </w:p>
    <w:p w:rsidR="00203DAB" w:rsidRPr="00203DAB" w:rsidRDefault="00203DAB" w:rsidP="00203DA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82EBC" w:rsidRDefault="005D0236" w:rsidP="00203D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</w:t>
      </w:r>
      <w:r w:rsidR="00813091" w:rsidRPr="0081309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6.</w:t>
      </w:r>
      <w:r w:rsidR="00813091" w:rsidRPr="0081309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082EBC" w:rsidRPr="0081309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Нормативно-правовые акты, регулирующие 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установление и выплату региональной социальной доплаты к пенсии</w:t>
      </w:r>
    </w:p>
    <w:p w:rsidR="00203DAB" w:rsidRPr="00203DAB" w:rsidRDefault="00203DAB" w:rsidP="00203D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16"/>
          <w:szCs w:val="16"/>
          <w:lang w:eastAsia="ru-RU"/>
        </w:rPr>
      </w:pPr>
    </w:p>
    <w:p w:rsidR="00082EBC" w:rsidRPr="005D0236" w:rsidRDefault="005D0236" w:rsidP="00203DAB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6">
        <w:rPr>
          <w:rFonts w:ascii="Times New Roman" w:hAnsi="Times New Roman"/>
          <w:sz w:val="24"/>
          <w:szCs w:val="24"/>
        </w:rPr>
        <w:t>Федеральный закон от 17.07.99 № 178-ФЗ «О государственной социальной помощи»</w:t>
      </w:r>
      <w:r w:rsidR="00082EBC" w:rsidRPr="005D02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0236" w:rsidRPr="005D0236" w:rsidRDefault="005D0236" w:rsidP="00203DAB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6">
        <w:rPr>
          <w:rFonts w:ascii="Times New Roman" w:hAnsi="Times New Roman"/>
          <w:sz w:val="24"/>
          <w:szCs w:val="24"/>
        </w:rPr>
        <w:t>Областной закон от 12</w:t>
      </w:r>
      <w:r w:rsidRPr="005D0236">
        <w:rPr>
          <w:rFonts w:ascii="Times New Roman" w:eastAsia="Times New Roman" w:hAnsi="Times New Roman"/>
          <w:sz w:val="24"/>
          <w:szCs w:val="24"/>
          <w:lang w:eastAsia="ru-RU"/>
        </w:rPr>
        <w:t xml:space="preserve">.09.2019 № 90-з </w:t>
      </w:r>
      <w:r w:rsidRPr="005D0236">
        <w:rPr>
          <w:rFonts w:ascii="Times New Roman" w:hAnsi="Times New Roman"/>
          <w:sz w:val="24"/>
          <w:szCs w:val="24"/>
        </w:rPr>
        <w:t>«Об установлении величины прожиточного минимума пенсионера в Смоленской области в целях установления социальной доплаты к пенсии, предусмотренной Федеральным законом «О государственной социальной помощи», на 2020 год»;</w:t>
      </w:r>
    </w:p>
    <w:p w:rsidR="003474C3" w:rsidRPr="005D0236" w:rsidRDefault="005D0236" w:rsidP="00203DAB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6">
        <w:rPr>
          <w:rFonts w:ascii="Times New Roman" w:hAnsi="Times New Roman"/>
          <w:sz w:val="24"/>
          <w:szCs w:val="24"/>
        </w:rPr>
        <w:t xml:space="preserve">Постановление Администрации Смоленской </w:t>
      </w:r>
      <w:r w:rsidRPr="004E512E">
        <w:rPr>
          <w:rFonts w:ascii="Times New Roman" w:hAnsi="Times New Roman"/>
          <w:sz w:val="24"/>
          <w:szCs w:val="24"/>
        </w:rPr>
        <w:t xml:space="preserve">области от </w:t>
      </w:r>
      <w:r w:rsidR="004E512E" w:rsidRPr="004E512E">
        <w:rPr>
          <w:rFonts w:ascii="Times New Roman" w:hAnsi="Times New Roman"/>
          <w:sz w:val="24"/>
          <w:szCs w:val="24"/>
        </w:rPr>
        <w:t>26.11.2019</w:t>
      </w:r>
      <w:r w:rsidRPr="004E512E">
        <w:rPr>
          <w:rFonts w:ascii="Times New Roman" w:hAnsi="Times New Roman"/>
          <w:sz w:val="24"/>
          <w:szCs w:val="24"/>
        </w:rPr>
        <w:t xml:space="preserve"> № </w:t>
      </w:r>
      <w:r w:rsidR="004E512E" w:rsidRPr="004E512E">
        <w:rPr>
          <w:rFonts w:ascii="Times New Roman" w:hAnsi="Times New Roman"/>
          <w:sz w:val="24"/>
          <w:szCs w:val="24"/>
        </w:rPr>
        <w:t>707</w:t>
      </w:r>
      <w:r w:rsidRPr="005D0236">
        <w:rPr>
          <w:rFonts w:ascii="Times New Roman" w:hAnsi="Times New Roman"/>
          <w:sz w:val="24"/>
          <w:szCs w:val="24"/>
        </w:rPr>
        <w:t xml:space="preserve"> «Об утверждении Порядка установления и выплаты региональной социальной доплаты к пенсии </w:t>
      </w:r>
      <w:r w:rsidR="004E512E">
        <w:rPr>
          <w:rFonts w:ascii="Times New Roman" w:hAnsi="Times New Roman"/>
          <w:sz w:val="24"/>
          <w:szCs w:val="24"/>
        </w:rPr>
        <w:br/>
      </w:r>
      <w:r w:rsidRPr="005D0236">
        <w:rPr>
          <w:rFonts w:ascii="Times New Roman" w:hAnsi="Times New Roman"/>
          <w:sz w:val="24"/>
          <w:szCs w:val="24"/>
        </w:rPr>
        <w:t>на 2020 год».</w:t>
      </w:r>
    </w:p>
    <w:p w:rsidR="00AD48D5" w:rsidRPr="00641FC7" w:rsidRDefault="00AD48D5" w:rsidP="00203DAB">
      <w:pPr>
        <w:pStyle w:val="a6"/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DAB" w:rsidRPr="00641FC7" w:rsidRDefault="00203DAB">
      <w:pPr>
        <w:pStyle w:val="a6"/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03DAB" w:rsidRPr="00641FC7" w:rsidSect="00600B60">
      <w:headerReference w:type="default" r:id="rId11"/>
      <w:footerReference w:type="first" r:id="rId12"/>
      <w:pgSz w:w="11906" w:h="16838" w:code="9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ED" w:rsidRDefault="00224BED" w:rsidP="00966EB2">
      <w:pPr>
        <w:spacing w:after="0" w:line="240" w:lineRule="auto"/>
      </w:pPr>
      <w:r>
        <w:separator/>
      </w:r>
    </w:p>
  </w:endnote>
  <w:endnote w:type="continuationSeparator" w:id="0">
    <w:p w:rsidR="00224BED" w:rsidRDefault="00224BED" w:rsidP="0096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31" w:rsidRPr="00814F31" w:rsidRDefault="00814F31">
    <w:pPr>
      <w:pStyle w:val="a9"/>
      <w:rPr>
        <w:sz w:val="16"/>
      </w:rPr>
    </w:pPr>
    <w:r>
      <w:rPr>
        <w:sz w:val="16"/>
      </w:rPr>
      <w:t>Исх. № Исх-06484 от 29.11.2019, Вх. № Вх-13546 от 29.11.2019, Подписано ЭП: Глазков Денис Гендрихович, Заместитель начальника Департамента 29.11.2019 17:48:13,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ED" w:rsidRDefault="00224BED" w:rsidP="00966EB2">
      <w:pPr>
        <w:spacing w:after="0" w:line="240" w:lineRule="auto"/>
      </w:pPr>
      <w:r>
        <w:separator/>
      </w:r>
    </w:p>
  </w:footnote>
  <w:footnote w:type="continuationSeparator" w:id="0">
    <w:p w:rsidR="00224BED" w:rsidRDefault="00224BED" w:rsidP="0096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597DC4">
    <w:pPr>
      <w:pStyle w:val="a7"/>
      <w:jc w:val="center"/>
    </w:pPr>
    <w:fldSimple w:instr=" PAGE   \* MERGEFORMAT ">
      <w:r w:rsidR="00D44E06">
        <w:rPr>
          <w:noProof/>
        </w:rPr>
        <w:t>2</w:t>
      </w:r>
    </w:fldSimple>
  </w:p>
  <w:p w:rsidR="00AD1ACC" w:rsidRDefault="00AD1A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26"/>
    <w:multiLevelType w:val="hybridMultilevel"/>
    <w:tmpl w:val="1C08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39F0"/>
    <w:multiLevelType w:val="multilevel"/>
    <w:tmpl w:val="F970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3037A"/>
    <w:multiLevelType w:val="multilevel"/>
    <w:tmpl w:val="F8C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725D9"/>
    <w:multiLevelType w:val="hybridMultilevel"/>
    <w:tmpl w:val="3A1E19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C35368"/>
    <w:multiLevelType w:val="hybridMultilevel"/>
    <w:tmpl w:val="0A9A290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8E92552"/>
    <w:multiLevelType w:val="multilevel"/>
    <w:tmpl w:val="D2D4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A54B2"/>
    <w:multiLevelType w:val="hybridMultilevel"/>
    <w:tmpl w:val="E7261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3D5FBA"/>
    <w:multiLevelType w:val="hybridMultilevel"/>
    <w:tmpl w:val="51E29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BB5F0B"/>
    <w:multiLevelType w:val="hybridMultilevel"/>
    <w:tmpl w:val="9FC8649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070506F"/>
    <w:multiLevelType w:val="hybridMultilevel"/>
    <w:tmpl w:val="548014B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4CEC4E38"/>
    <w:multiLevelType w:val="hybridMultilevel"/>
    <w:tmpl w:val="B6F212FC"/>
    <w:lvl w:ilvl="0" w:tplc="4884706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A09529D"/>
    <w:multiLevelType w:val="hybridMultilevel"/>
    <w:tmpl w:val="605E859E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>
    <w:nsid w:val="619C7A5D"/>
    <w:multiLevelType w:val="hybridMultilevel"/>
    <w:tmpl w:val="453EEF6E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3">
    <w:nsid w:val="633649DF"/>
    <w:multiLevelType w:val="hybridMultilevel"/>
    <w:tmpl w:val="91BA188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>
    <w:nsid w:val="6E55743F"/>
    <w:multiLevelType w:val="hybridMultilevel"/>
    <w:tmpl w:val="D0F4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30D91"/>
    <w:multiLevelType w:val="multilevel"/>
    <w:tmpl w:val="20B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461B0"/>
    <w:multiLevelType w:val="hybridMultilevel"/>
    <w:tmpl w:val="DC5E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601F6"/>
    <w:multiLevelType w:val="hybridMultilevel"/>
    <w:tmpl w:val="E230D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CD54ACE"/>
    <w:multiLevelType w:val="hybridMultilevel"/>
    <w:tmpl w:val="FFEED42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15"/>
  </w:num>
  <w:num w:numId="6">
    <w:abstractNumId w:val="3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17"/>
  </w:num>
  <w:num w:numId="15">
    <w:abstractNumId w:val="18"/>
  </w:num>
  <w:num w:numId="16">
    <w:abstractNumId w:val="7"/>
  </w:num>
  <w:num w:numId="17">
    <w:abstractNumId w:val="0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B5145"/>
    <w:rsid w:val="00011502"/>
    <w:rsid w:val="00033EF6"/>
    <w:rsid w:val="00047073"/>
    <w:rsid w:val="00050927"/>
    <w:rsid w:val="00055A85"/>
    <w:rsid w:val="00056431"/>
    <w:rsid w:val="00073E09"/>
    <w:rsid w:val="00074997"/>
    <w:rsid w:val="00082EBC"/>
    <w:rsid w:val="000D3F53"/>
    <w:rsid w:val="001002AD"/>
    <w:rsid w:val="001155ED"/>
    <w:rsid w:val="001237DE"/>
    <w:rsid w:val="00154BD9"/>
    <w:rsid w:val="00165EEB"/>
    <w:rsid w:val="001709F9"/>
    <w:rsid w:val="001B1149"/>
    <w:rsid w:val="001C4632"/>
    <w:rsid w:val="001C784C"/>
    <w:rsid w:val="001D0B9C"/>
    <w:rsid w:val="001D76B4"/>
    <w:rsid w:val="001F5D4C"/>
    <w:rsid w:val="001F662B"/>
    <w:rsid w:val="00203DAB"/>
    <w:rsid w:val="00210CC3"/>
    <w:rsid w:val="00224BED"/>
    <w:rsid w:val="002401ED"/>
    <w:rsid w:val="00247C67"/>
    <w:rsid w:val="002766D8"/>
    <w:rsid w:val="002A5604"/>
    <w:rsid w:val="002D46EC"/>
    <w:rsid w:val="002D7C4B"/>
    <w:rsid w:val="00326FC3"/>
    <w:rsid w:val="003314BF"/>
    <w:rsid w:val="003474C3"/>
    <w:rsid w:val="00374B9F"/>
    <w:rsid w:val="003B14D4"/>
    <w:rsid w:val="003D191C"/>
    <w:rsid w:val="003D5A71"/>
    <w:rsid w:val="003E0473"/>
    <w:rsid w:val="003F438E"/>
    <w:rsid w:val="00443626"/>
    <w:rsid w:val="00481F37"/>
    <w:rsid w:val="004A400F"/>
    <w:rsid w:val="004C3EAF"/>
    <w:rsid w:val="004D1540"/>
    <w:rsid w:val="004E512E"/>
    <w:rsid w:val="00501D22"/>
    <w:rsid w:val="00532478"/>
    <w:rsid w:val="0055337F"/>
    <w:rsid w:val="00555158"/>
    <w:rsid w:val="00555E9B"/>
    <w:rsid w:val="00556F3C"/>
    <w:rsid w:val="00567829"/>
    <w:rsid w:val="005808DB"/>
    <w:rsid w:val="00597DC4"/>
    <w:rsid w:val="005B4E9C"/>
    <w:rsid w:val="005B6C71"/>
    <w:rsid w:val="005D0236"/>
    <w:rsid w:val="005D58CB"/>
    <w:rsid w:val="00600791"/>
    <w:rsid w:val="00600B60"/>
    <w:rsid w:val="00605EDD"/>
    <w:rsid w:val="00620169"/>
    <w:rsid w:val="00622A99"/>
    <w:rsid w:val="006244AE"/>
    <w:rsid w:val="00626AC9"/>
    <w:rsid w:val="00631BBC"/>
    <w:rsid w:val="00632CBC"/>
    <w:rsid w:val="00641FC7"/>
    <w:rsid w:val="00655CF9"/>
    <w:rsid w:val="006658AD"/>
    <w:rsid w:val="00670078"/>
    <w:rsid w:val="00672ACA"/>
    <w:rsid w:val="006762FF"/>
    <w:rsid w:val="00695346"/>
    <w:rsid w:val="006A4EEC"/>
    <w:rsid w:val="006C234D"/>
    <w:rsid w:val="006D5280"/>
    <w:rsid w:val="0070654C"/>
    <w:rsid w:val="00721F6F"/>
    <w:rsid w:val="007616DA"/>
    <w:rsid w:val="00764B89"/>
    <w:rsid w:val="00765A33"/>
    <w:rsid w:val="00780224"/>
    <w:rsid w:val="007A016C"/>
    <w:rsid w:val="007B3CCB"/>
    <w:rsid w:val="007B7A15"/>
    <w:rsid w:val="007C0F6B"/>
    <w:rsid w:val="007C4A82"/>
    <w:rsid w:val="007E04A1"/>
    <w:rsid w:val="007E0CF9"/>
    <w:rsid w:val="00810E13"/>
    <w:rsid w:val="00813091"/>
    <w:rsid w:val="00814F31"/>
    <w:rsid w:val="00823A80"/>
    <w:rsid w:val="00852A60"/>
    <w:rsid w:val="0085304A"/>
    <w:rsid w:val="00863001"/>
    <w:rsid w:val="00866D71"/>
    <w:rsid w:val="00882B81"/>
    <w:rsid w:val="008951DE"/>
    <w:rsid w:val="008B2BB9"/>
    <w:rsid w:val="008C6E63"/>
    <w:rsid w:val="008E31B6"/>
    <w:rsid w:val="008F3B53"/>
    <w:rsid w:val="009248DB"/>
    <w:rsid w:val="00933515"/>
    <w:rsid w:val="00950DAB"/>
    <w:rsid w:val="00966EB2"/>
    <w:rsid w:val="00985D56"/>
    <w:rsid w:val="00A41FC6"/>
    <w:rsid w:val="00A4267E"/>
    <w:rsid w:val="00A52013"/>
    <w:rsid w:val="00A6035B"/>
    <w:rsid w:val="00A631F7"/>
    <w:rsid w:val="00A67114"/>
    <w:rsid w:val="00A77831"/>
    <w:rsid w:val="00AB5145"/>
    <w:rsid w:val="00AD1ACC"/>
    <w:rsid w:val="00AD48D5"/>
    <w:rsid w:val="00AD4950"/>
    <w:rsid w:val="00AE0B8D"/>
    <w:rsid w:val="00AE43B3"/>
    <w:rsid w:val="00B13369"/>
    <w:rsid w:val="00B313D4"/>
    <w:rsid w:val="00B5740D"/>
    <w:rsid w:val="00B6061D"/>
    <w:rsid w:val="00B74DA7"/>
    <w:rsid w:val="00B966F8"/>
    <w:rsid w:val="00BB5980"/>
    <w:rsid w:val="00BE6B1D"/>
    <w:rsid w:val="00BF3B16"/>
    <w:rsid w:val="00C25FD6"/>
    <w:rsid w:val="00C35104"/>
    <w:rsid w:val="00C77CCD"/>
    <w:rsid w:val="00CB014C"/>
    <w:rsid w:val="00CB1BC8"/>
    <w:rsid w:val="00CE4FEA"/>
    <w:rsid w:val="00D22C1B"/>
    <w:rsid w:val="00D44E06"/>
    <w:rsid w:val="00D4795C"/>
    <w:rsid w:val="00D61A1D"/>
    <w:rsid w:val="00DB3954"/>
    <w:rsid w:val="00DE30C8"/>
    <w:rsid w:val="00DF3B29"/>
    <w:rsid w:val="00E0691A"/>
    <w:rsid w:val="00E121D8"/>
    <w:rsid w:val="00E36427"/>
    <w:rsid w:val="00E540E4"/>
    <w:rsid w:val="00E552E4"/>
    <w:rsid w:val="00E57C0F"/>
    <w:rsid w:val="00E62377"/>
    <w:rsid w:val="00E741CE"/>
    <w:rsid w:val="00E76A35"/>
    <w:rsid w:val="00E94C6E"/>
    <w:rsid w:val="00E9657B"/>
    <w:rsid w:val="00E97553"/>
    <w:rsid w:val="00EA4A49"/>
    <w:rsid w:val="00EA5216"/>
    <w:rsid w:val="00EB1D75"/>
    <w:rsid w:val="00EF0F0B"/>
    <w:rsid w:val="00EF304F"/>
    <w:rsid w:val="00F14E60"/>
    <w:rsid w:val="00F177FB"/>
    <w:rsid w:val="00F4116F"/>
    <w:rsid w:val="00F5274C"/>
    <w:rsid w:val="00F55AC2"/>
    <w:rsid w:val="00F769B1"/>
    <w:rsid w:val="00F85B81"/>
    <w:rsid w:val="00F90407"/>
    <w:rsid w:val="00FA52B7"/>
    <w:rsid w:val="00FA57A8"/>
    <w:rsid w:val="00FB484F"/>
    <w:rsid w:val="00FC1714"/>
    <w:rsid w:val="00FC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B5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5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145"/>
    <w:rPr>
      <w:b/>
      <w:bCs/>
    </w:rPr>
  </w:style>
  <w:style w:type="character" w:styleId="a5">
    <w:name w:val="Emphasis"/>
    <w:basedOn w:val="a0"/>
    <w:uiPriority w:val="20"/>
    <w:qFormat/>
    <w:rsid w:val="006244AE"/>
    <w:rPr>
      <w:i/>
      <w:iCs/>
    </w:rPr>
  </w:style>
  <w:style w:type="paragraph" w:styleId="a6">
    <w:name w:val="List Paragraph"/>
    <w:basedOn w:val="a"/>
    <w:uiPriority w:val="34"/>
    <w:qFormat/>
    <w:rsid w:val="00F14E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EB2"/>
  </w:style>
  <w:style w:type="paragraph" w:styleId="a9">
    <w:name w:val="footer"/>
    <w:basedOn w:val="a"/>
    <w:link w:val="aa"/>
    <w:uiPriority w:val="99"/>
    <w:semiHidden/>
    <w:unhideWhenUsed/>
    <w:rsid w:val="0096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EB2"/>
  </w:style>
  <w:style w:type="character" w:styleId="ab">
    <w:name w:val="Hyperlink"/>
    <w:basedOn w:val="a0"/>
    <w:uiPriority w:val="99"/>
    <w:semiHidden/>
    <w:unhideWhenUsed/>
    <w:rsid w:val="00082EBC"/>
    <w:rPr>
      <w:color w:val="0000FF"/>
      <w:u w:val="single"/>
    </w:rPr>
  </w:style>
  <w:style w:type="character" w:customStyle="1" w:styleId="sep">
    <w:name w:val="sep"/>
    <w:basedOn w:val="a0"/>
    <w:rsid w:val="00082EBC"/>
  </w:style>
  <w:style w:type="paragraph" w:customStyle="1" w:styleId="ConsPlusNormal">
    <w:name w:val="ConsPlusNormal"/>
    <w:link w:val="ConsPlusNormal0"/>
    <w:rsid w:val="00C351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985D56"/>
    <w:rPr>
      <w:rFonts w:eastAsia="Times New Roman" w:cs="Calibri"/>
      <w:sz w:val="22"/>
      <w:lang w:val="ru-RU" w:eastAsia="ru-RU" w:bidi="ar-SA"/>
    </w:rPr>
  </w:style>
  <w:style w:type="paragraph" w:customStyle="1" w:styleId="formattext">
    <w:name w:val="formattext"/>
    <w:basedOn w:val="a"/>
    <w:rsid w:val="000D3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5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36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92EE4101E777743FA7A2954449ED22370B6BF1596D2CBCB683D4E4E4F5729AED2510C7830F35B2BD7972BD6Ca2b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2EE4101E777743FA7A2954449ED22370B66FE5D642CBCB683D4E4E4F5729AED2510C7830F35B2BD7972BD6Ca2b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138B3-C74F-4D39-9445-A522C230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Links>
    <vt:vector size="18" baseType="variant">
      <vt:variant>
        <vt:i4>4391004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consultantplus://offline/ref=3E92EE4101E777743FA7A2954449ED22370B6BF1596D2CBCB683D4E4E4F5729AED2510C7830F35B2BD7972BD6Ca2bDK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consultantplus://offline/ref=3E92EE4101E777743FA7A2954449ED22370B66FE5D642CBCB683D4E4E4F5729AED2510C7830F35B2BD7972BD6Ca2bDK</vt:lpwstr>
      </vt:variant>
      <vt:variant>
        <vt:lpwstr/>
      </vt:variant>
      <vt:variant>
        <vt:i4>5505097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http://docs.cntd.ru/document/9003685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Efimova_OA</cp:lastModifiedBy>
  <cp:revision>2</cp:revision>
  <cp:lastPrinted>2019-11-27T09:50:00Z</cp:lastPrinted>
  <dcterms:created xsi:type="dcterms:W3CDTF">2019-12-02T09:10:00Z</dcterms:created>
  <dcterms:modified xsi:type="dcterms:W3CDTF">2019-12-02T09:10:00Z</dcterms:modified>
</cp:coreProperties>
</file>