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F5" w:rsidRPr="00501802" w:rsidRDefault="008B1753" w:rsidP="008B1753">
      <w:pPr>
        <w:jc w:val="center"/>
        <w:rPr>
          <w:rFonts w:ascii="Times New Roman" w:hAnsi="Times New Roman" w:cs="Times New Roman"/>
          <w:sz w:val="36"/>
          <w:szCs w:val="36"/>
        </w:rPr>
      </w:pPr>
      <w:r w:rsidRPr="00501802">
        <w:rPr>
          <w:rFonts w:ascii="Times New Roman" w:hAnsi="Times New Roman" w:cs="Times New Roman"/>
          <w:sz w:val="36"/>
          <w:szCs w:val="36"/>
        </w:rPr>
        <w:t>ОБЪЯВЛЕНИЕ</w:t>
      </w:r>
    </w:p>
    <w:p w:rsidR="008B1753" w:rsidRPr="00F623AD" w:rsidRDefault="008B1753" w:rsidP="005018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AD">
        <w:rPr>
          <w:rFonts w:ascii="Times New Roman" w:hAnsi="Times New Roman" w:cs="Times New Roman"/>
          <w:b/>
          <w:sz w:val="32"/>
          <w:szCs w:val="32"/>
        </w:rPr>
        <w:t>В период с 16 апреля по 21 мая 2016 года проводится третий Всероссийский экологический субботник «Зеленая Весна».</w:t>
      </w:r>
    </w:p>
    <w:p w:rsidR="008B1753" w:rsidRDefault="008B1753" w:rsidP="005018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AD">
        <w:rPr>
          <w:rFonts w:ascii="Times New Roman" w:hAnsi="Times New Roman" w:cs="Times New Roman"/>
          <w:b/>
          <w:sz w:val="32"/>
          <w:szCs w:val="32"/>
        </w:rPr>
        <w:t xml:space="preserve">Всем жителям Стодолищенского сельского поселения, а также организациям, расположенным на территории поселения </w:t>
      </w:r>
      <w:r w:rsidR="00501802" w:rsidRPr="00F623AD">
        <w:rPr>
          <w:rFonts w:ascii="Times New Roman" w:hAnsi="Times New Roman" w:cs="Times New Roman"/>
          <w:b/>
          <w:sz w:val="32"/>
          <w:szCs w:val="32"/>
          <w:u w:val="single"/>
        </w:rPr>
        <w:t xml:space="preserve">16 апреля 2016 года </w:t>
      </w:r>
      <w:r w:rsidRPr="00F623AD">
        <w:rPr>
          <w:rFonts w:ascii="Times New Roman" w:hAnsi="Times New Roman" w:cs="Times New Roman"/>
          <w:b/>
          <w:sz w:val="32"/>
          <w:szCs w:val="32"/>
        </w:rPr>
        <w:t xml:space="preserve">необходимо провести мероприятия по благоустройству </w:t>
      </w:r>
      <w:r w:rsidR="00501802" w:rsidRPr="00F623AD">
        <w:rPr>
          <w:rFonts w:ascii="Times New Roman" w:hAnsi="Times New Roman" w:cs="Times New Roman"/>
          <w:b/>
          <w:sz w:val="32"/>
          <w:szCs w:val="32"/>
        </w:rPr>
        <w:t>территорий</w:t>
      </w:r>
      <w:r w:rsidRPr="00F623AD">
        <w:rPr>
          <w:rFonts w:ascii="Times New Roman" w:hAnsi="Times New Roman" w:cs="Times New Roman"/>
          <w:b/>
          <w:sz w:val="32"/>
          <w:szCs w:val="32"/>
        </w:rPr>
        <w:t>.</w:t>
      </w:r>
    </w:p>
    <w:p w:rsidR="00F623AD" w:rsidRPr="00F623AD" w:rsidRDefault="00F623AD" w:rsidP="005018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501802">
        <w:rPr>
          <w:rFonts w:ascii="Times New Roman" w:hAnsi="Times New Roman" w:cs="Times New Roman"/>
          <w:sz w:val="28"/>
          <w:szCs w:val="28"/>
          <w:u w:val="single"/>
        </w:rPr>
        <w:t>Выдержка из Правил благоустройства территории Стодолищенского сельского поселения: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 xml:space="preserve">2.12.5. Уборка территории, прилегающей к предприятиям, не имеющим санитарно-защитных зон, а также к учреждениям, организациям, расположенным в отдельно стоящих зданиях, осуществляется предприятиями, учреждениями, организациями по всему периметру занимаемой территории в пределах </w:t>
      </w:r>
      <w:smartTag w:uri="urn:schemas-microsoft-com:office:smarttags" w:element="metricconverter">
        <w:smartTagPr>
          <w:attr w:name="ProductID" w:val="25 м"/>
        </w:smartTagPr>
        <w:r w:rsidRPr="00501802">
          <w:rPr>
            <w:rFonts w:ascii="Times New Roman" w:hAnsi="Times New Roman" w:cs="Times New Roman"/>
            <w:sz w:val="22"/>
            <w:szCs w:val="22"/>
          </w:rPr>
          <w:t>25 м</w:t>
        </w:r>
      </w:smartTag>
      <w:r w:rsidRPr="00501802">
        <w:rPr>
          <w:rFonts w:ascii="Times New Roman" w:hAnsi="Times New Roman" w:cs="Times New Roman"/>
          <w:sz w:val="22"/>
          <w:szCs w:val="22"/>
        </w:rPr>
        <w:t xml:space="preserve"> от границ земельного участка либо меньше до прилегающей проезжей части.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>2.12.6.. Территории промышленных предприятий, строительных организаций, складов, баз и других организаций убираются владельцами.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 xml:space="preserve">2.12.7. Уборка территории, прилегающей к учреждениям, организациям, расположенным во встроенно-пристроенных нежилых помещениях, осуществляется в пределах </w:t>
      </w:r>
      <w:smartTag w:uri="urn:schemas-microsoft-com:office:smarttags" w:element="metricconverter">
        <w:smartTagPr>
          <w:attr w:name="ProductID" w:val="5 м"/>
        </w:smartTagPr>
        <w:r w:rsidRPr="00501802">
          <w:rPr>
            <w:rFonts w:ascii="Times New Roman" w:hAnsi="Times New Roman" w:cs="Times New Roman"/>
            <w:sz w:val="22"/>
            <w:szCs w:val="22"/>
          </w:rPr>
          <w:t>5 м</w:t>
        </w:r>
      </w:smartTag>
      <w:r w:rsidRPr="00501802">
        <w:rPr>
          <w:rFonts w:ascii="Times New Roman" w:hAnsi="Times New Roman" w:cs="Times New Roman"/>
          <w:sz w:val="22"/>
          <w:szCs w:val="22"/>
        </w:rPr>
        <w:t xml:space="preserve"> от границ земельного участка на всем протяжении либо меньше, до прилегающей проезжей части.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 xml:space="preserve">2.12.11. Уборка территории, прилегающей к торговым палаткам, киоскам, ларькам, осуществляется их собственниками в пределах </w:t>
      </w:r>
      <w:smartTag w:uri="urn:schemas-microsoft-com:office:smarttags" w:element="metricconverter">
        <w:smartTagPr>
          <w:attr w:name="ProductID" w:val="5 м"/>
        </w:smartTagPr>
        <w:r w:rsidRPr="00501802">
          <w:rPr>
            <w:rFonts w:ascii="Times New Roman" w:hAnsi="Times New Roman" w:cs="Times New Roman"/>
            <w:sz w:val="22"/>
            <w:szCs w:val="22"/>
          </w:rPr>
          <w:t>5 м</w:t>
        </w:r>
      </w:smartTag>
      <w:r w:rsidRPr="00501802">
        <w:rPr>
          <w:rFonts w:ascii="Times New Roman" w:hAnsi="Times New Roman" w:cs="Times New Roman"/>
          <w:sz w:val="22"/>
          <w:szCs w:val="22"/>
        </w:rPr>
        <w:t xml:space="preserve"> по периметру либо меньше до прилегающей проезжей части или до соседнего земельного участка.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 xml:space="preserve">2.12.12. Уборка территории, прилегающей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осуществляется балансодержателями этих объектов в радиусе </w:t>
      </w:r>
      <w:smartTag w:uri="urn:schemas-microsoft-com:office:smarttags" w:element="metricconverter">
        <w:smartTagPr>
          <w:attr w:name="ProductID" w:val="5 м"/>
        </w:smartTagPr>
        <w:r w:rsidRPr="00501802">
          <w:rPr>
            <w:rFonts w:ascii="Times New Roman" w:hAnsi="Times New Roman" w:cs="Times New Roman"/>
            <w:sz w:val="22"/>
            <w:szCs w:val="22"/>
          </w:rPr>
          <w:t>5 м</w:t>
        </w:r>
      </w:smartTag>
      <w:r w:rsidRPr="00501802">
        <w:rPr>
          <w:rFonts w:ascii="Times New Roman" w:hAnsi="Times New Roman" w:cs="Times New Roman"/>
          <w:sz w:val="22"/>
          <w:szCs w:val="22"/>
        </w:rPr>
        <w:t>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>2.12.13. Уборка въездов во дворы, дворовых территорий, тротуаров, а также газонов, устроенных между проезжей частью дорог и тротуарами, производится жилищно-эксплуатационными предприятиями, собственниками зданий, сооружений в соответствии с техническим паспортом.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>2.12.14. Уборка территории на улицах, где расположены индивидуальные жилые дома, осуществляется их собственниками от границ земельного участка до прилегающей проезжей части.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>2.12.15. Уборка проезжей части улиц, площадей, мостов, пешеходных дорожек вдоль магистральных улиц производится обслуживающей организацией в соответствии с генеральной схемой очистки поселка.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>2.12.16. Уборка и содержание памятников, скверов, парков, садов, пешеходных улиц и зон,   лесопарков, разделительных полос, выполненных в виде газонов, акваторий рек и водоемов, производится обслуживающей организацией, а также предприятиями и организациями, в ведении которых они находятся.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 xml:space="preserve">2.12.17. Уборка автозаправочных станций, автопарковок, автостоянок и территорий, прилегающих к ним в пределах </w:t>
      </w:r>
      <w:smartTag w:uri="urn:schemas-microsoft-com:office:smarttags" w:element="metricconverter">
        <w:smartTagPr>
          <w:attr w:name="ProductID" w:val="30 м"/>
        </w:smartTagPr>
        <w:r w:rsidRPr="00501802">
          <w:rPr>
            <w:rFonts w:ascii="Times New Roman" w:hAnsi="Times New Roman" w:cs="Times New Roman"/>
            <w:sz w:val="22"/>
            <w:szCs w:val="22"/>
          </w:rPr>
          <w:t>30 м</w:t>
        </w:r>
      </w:smartTag>
      <w:r w:rsidRPr="00501802">
        <w:rPr>
          <w:rFonts w:ascii="Times New Roman" w:hAnsi="Times New Roman" w:cs="Times New Roman"/>
          <w:sz w:val="22"/>
          <w:szCs w:val="22"/>
        </w:rPr>
        <w:t xml:space="preserve"> по периметру от границ земельного участка, производится владельцами АЗС, стоянок, парковок.</w:t>
      </w:r>
    </w:p>
    <w:p w:rsidR="00501802" w:rsidRPr="00501802" w:rsidRDefault="00501802" w:rsidP="00501802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  <w:r w:rsidRPr="00501802">
        <w:rPr>
          <w:rFonts w:ascii="Times New Roman" w:hAnsi="Times New Roman" w:cs="Times New Roman"/>
          <w:sz w:val="22"/>
          <w:szCs w:val="22"/>
        </w:rPr>
        <w:t xml:space="preserve">2.13. При наличии разрыва уборочных площадей между строениями или домовладениями границы уборочных площадей, установленные настоящими Правилами, могут быть увеличены администрацией поселения, но не более чем на </w:t>
      </w:r>
      <w:smartTag w:uri="urn:schemas-microsoft-com:office:smarttags" w:element="metricconverter">
        <w:smartTagPr>
          <w:attr w:name="ProductID" w:val="25 м"/>
        </w:smartTagPr>
        <w:r w:rsidRPr="00501802">
          <w:rPr>
            <w:rFonts w:ascii="Times New Roman" w:hAnsi="Times New Roman" w:cs="Times New Roman"/>
            <w:sz w:val="22"/>
            <w:szCs w:val="22"/>
          </w:rPr>
          <w:t>25 м</w:t>
        </w:r>
      </w:smartTag>
      <w:r w:rsidRPr="00501802">
        <w:rPr>
          <w:rFonts w:ascii="Times New Roman" w:hAnsi="Times New Roman" w:cs="Times New Roman"/>
          <w:sz w:val="22"/>
          <w:szCs w:val="22"/>
        </w:rPr>
        <w:t>.</w:t>
      </w:r>
    </w:p>
    <w:p w:rsidR="00501802" w:rsidRPr="00501802" w:rsidRDefault="00501802" w:rsidP="008B175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B1753" w:rsidRDefault="008B1753" w:rsidP="008B175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8B1753" w:rsidRDefault="008B1753" w:rsidP="008B1753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B1753" w:rsidSect="005018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E"/>
    <w:rsid w:val="001A07DB"/>
    <w:rsid w:val="00363A8E"/>
    <w:rsid w:val="00501802"/>
    <w:rsid w:val="005E5AC7"/>
    <w:rsid w:val="008B1753"/>
    <w:rsid w:val="00F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1802"/>
    <w:pPr>
      <w:spacing w:before="45" w:after="4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1802"/>
    <w:pPr>
      <w:spacing w:before="45" w:after="4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cp:lastPrinted>2016-04-09T08:14:00Z</cp:lastPrinted>
  <dcterms:created xsi:type="dcterms:W3CDTF">2016-04-09T06:44:00Z</dcterms:created>
  <dcterms:modified xsi:type="dcterms:W3CDTF">2016-04-09T08:14:00Z</dcterms:modified>
</cp:coreProperties>
</file>