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1D" w:rsidRDefault="00495F1D" w:rsidP="00495F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36"/>
          <w:lang w:eastAsia="ru-RU"/>
        </w:rPr>
        <w:t>Переселение граждан из аварийного жилья</w:t>
      </w:r>
    </w:p>
    <w:p w:rsidR="00495F1D" w:rsidRDefault="00495F1D" w:rsidP="00495F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36"/>
          <w:lang w:eastAsia="ru-RU"/>
        </w:rPr>
      </w:pPr>
    </w:p>
    <w:p w:rsidR="00495F1D" w:rsidRPr="00495F1D" w:rsidRDefault="00495F1D" w:rsidP="0049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Отношения по переселению граждан из аварийного жилья регулируются положениями статей 15, 32, 35, 85, 86, 87, 88, 89 Жилищного Кодекса РФ, а также нормами ГК РФ о праве собственности на жилые помещения, о защите права собственности, об исполнении обязательств.</w:t>
      </w:r>
    </w:p>
    <w:p w:rsidR="00495F1D" w:rsidRPr="00495F1D" w:rsidRDefault="00495F1D" w:rsidP="0049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В силу положений ст.46 Конституции РФ, гарантирующей каждому судебную защиту его прав и свобод, ст. 3 ГПК РФ, устанавливающей право заинтересованного лица на обращение в суд за защитой нарушенных либо оспариваемых прав, свобод и интересов, споры, возникающие в процессе переселения граждан из аварийного жилья, разрешаются в судебном порядке.</w:t>
      </w:r>
    </w:p>
    <w:p w:rsidR="00495F1D" w:rsidRPr="00495F1D" w:rsidRDefault="00495F1D" w:rsidP="0049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Исходя из смысла главы 8 ЖК РФ, с требованием о расторжении договора социального найма по причине аварийности жилья в суд вправе обращаться государственные органы исполнительной власти (орган местного самоуправления) или </w:t>
      </w:r>
      <w:proofErr w:type="spellStart"/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наймодатель</w:t>
      </w:r>
      <w:proofErr w:type="spellEnd"/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.</w:t>
      </w:r>
    </w:p>
    <w:p w:rsidR="00495F1D" w:rsidRPr="00495F1D" w:rsidRDefault="00495F1D" w:rsidP="0049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Однако наравне с ними с иском о расторжении договора социального найма и предоставлении другого жилого помещения может обратиться в суд и другая сторона – наниматель. Жилищный Кодекс РФ не оговаривает, кому именно принадлежит право на обращение в суд с требованием о расторжении договора социального найма. </w:t>
      </w:r>
    </w:p>
    <w:p w:rsidR="00495F1D" w:rsidRPr="00495F1D" w:rsidRDefault="00495F1D" w:rsidP="0049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Кроме того, в п. 50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spellStart"/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реконструкии</w:t>
      </w:r>
      <w:proofErr w:type="spellEnd"/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, утвержденного постановлением Правительства РФ от 28.01.2006 г. №47 указано, что договоры на жилые помещения, признанные непригодными для проживания, могут быть расторгнуты по требованию любой из сторон договора в судебном порядке. Судебная практика последних лет служит подтверждением наличия у граждан реального права на обращение в суд.</w:t>
      </w:r>
    </w:p>
    <w:p w:rsidR="00495F1D" w:rsidRPr="00495F1D" w:rsidRDefault="00495F1D" w:rsidP="0049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Важным обстоятельством в ходе рассмотрения судами указанных споров является пригодность спорных жилых помещений для проживания.</w:t>
      </w:r>
    </w:p>
    <w:p w:rsidR="00495F1D" w:rsidRPr="00495F1D" w:rsidRDefault="00495F1D" w:rsidP="0049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В вышеуказанном Положении предусмотрены конкретные основания признания жилого помещения непригодным для проживания и многоквартирного дома аварийным и подлежащим сносу и реконструкции, а также порядок признания их таковыми.</w:t>
      </w:r>
    </w:p>
    <w:p w:rsidR="00495F1D" w:rsidRPr="00495F1D" w:rsidRDefault="00495F1D" w:rsidP="0049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Согласно п. 7 данного Положения признание помещения жилым помещением, пригодным либо непригодным для проживания граждан, а также многоквартирного дома аварийным и подлежащим сносу или реконструкции, осуществляется создаваемой в этих целях межведомственной комиссией.</w:t>
      </w:r>
    </w:p>
    <w:p w:rsidR="00495F1D" w:rsidRDefault="00495F1D" w:rsidP="0049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495F1D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По окончании работы Комиссия составляет заключение в 3-х экземплярах о признании помещения пригодным (непригодным) для постоянного проживания. На основании полученного заключения соответствующий федеральный орган исполнительной власти, орган исполнительной власти субъекта РФ, орган местного самоуправления принимает решение и издает распоряжение с указанием о дальнейшем использовании помещения, о сроках расселения граждан в случае признания дома аварийным и подлежащим сносу, реконструкции или о признании необходимости проведения ремонтно-восстановительных работ.</w:t>
      </w:r>
    </w:p>
    <w:p w:rsidR="00727450" w:rsidRDefault="00727450" w:rsidP="0049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</w:p>
    <w:p w:rsidR="00727450" w:rsidRDefault="00727450" w:rsidP="0072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ст.помощник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50" w:rsidRDefault="00727450" w:rsidP="0072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Починковского района Лобкова В.В.</w:t>
      </w:r>
    </w:p>
    <w:p w:rsidR="00525698" w:rsidRPr="00495F1D" w:rsidRDefault="00525698">
      <w:pPr>
        <w:rPr>
          <w:sz w:val="26"/>
          <w:szCs w:val="26"/>
        </w:rPr>
      </w:pPr>
      <w:bookmarkStart w:id="0" w:name="_GoBack"/>
      <w:bookmarkEnd w:id="0"/>
    </w:p>
    <w:sectPr w:rsidR="00525698" w:rsidRPr="00495F1D" w:rsidSect="007274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D0"/>
    <w:rsid w:val="00495F1D"/>
    <w:rsid w:val="00525698"/>
    <w:rsid w:val="00727450"/>
    <w:rsid w:val="00D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1F14"/>
  <w15:chartTrackingRefBased/>
  <w15:docId w15:val="{BFDB63AE-34F3-454C-ADA8-DAEF25F7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Лобкова Валентина Владимировна</dc:creator>
  <cp:keywords/>
  <dc:description/>
  <cp:lastModifiedBy>Лобкова Валентина Владимировна</cp:lastModifiedBy>
  <cp:revision>3</cp:revision>
  <dcterms:created xsi:type="dcterms:W3CDTF">2023-12-26T06:20:00Z</dcterms:created>
  <dcterms:modified xsi:type="dcterms:W3CDTF">2023-12-26T06:32:00Z</dcterms:modified>
</cp:coreProperties>
</file>