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46" w:rsidRPr="003E2C9B" w:rsidRDefault="00495C08" w:rsidP="006D7DAF">
      <w:pPr>
        <w:jc w:val="center"/>
        <w:rPr>
          <w:rFonts w:ascii="Times New Roman" w:hAnsi="Times New Roman" w:cs="Times New Roman"/>
          <w:b/>
          <w:sz w:val="28"/>
          <w:szCs w:val="28"/>
        </w:rPr>
      </w:pPr>
      <w:r>
        <w:rPr>
          <w:rFonts w:ascii="Times New Roman" w:hAnsi="Times New Roman" w:cs="Times New Roman"/>
          <w:b/>
          <w:noProof/>
          <w:sz w:val="28"/>
          <w:szCs w:val="28"/>
        </w:rPr>
        <w:t xml:space="preserve">                                                         </w:t>
      </w:r>
      <w:r w:rsidR="001B124A" w:rsidRPr="001B124A">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BW" style="width:46.45pt;height:54.5pt;visibility:visible">
            <v:imagedata r:id="rId7" o:title=""/>
          </v:shape>
        </w:pict>
      </w:r>
      <w:r>
        <w:rPr>
          <w:rFonts w:ascii="Times New Roman" w:hAnsi="Times New Roman" w:cs="Times New Roman"/>
          <w:b/>
          <w:noProof/>
          <w:sz w:val="28"/>
          <w:szCs w:val="28"/>
        </w:rPr>
        <w:t xml:space="preserve">                                     ПРОЕКТ</w:t>
      </w:r>
    </w:p>
    <w:p w:rsidR="00ED2546" w:rsidRPr="003E2C9B" w:rsidRDefault="00ED2546" w:rsidP="00AE4162">
      <w:pPr>
        <w:spacing w:after="0"/>
        <w:jc w:val="center"/>
        <w:rPr>
          <w:rFonts w:ascii="Times New Roman" w:hAnsi="Times New Roman" w:cs="Times New Roman"/>
          <w:b/>
          <w:sz w:val="28"/>
          <w:szCs w:val="28"/>
        </w:rPr>
      </w:pPr>
      <w:r w:rsidRPr="003E2C9B">
        <w:rPr>
          <w:rFonts w:ascii="Times New Roman" w:hAnsi="Times New Roman" w:cs="Times New Roman"/>
          <w:b/>
          <w:sz w:val="28"/>
          <w:szCs w:val="28"/>
        </w:rPr>
        <w:t>СОВЕТ ДЕПУТАТОВ</w:t>
      </w:r>
    </w:p>
    <w:p w:rsidR="00ED2546" w:rsidRPr="003E2C9B" w:rsidRDefault="00ED2546" w:rsidP="00AE4162">
      <w:pPr>
        <w:spacing w:after="0"/>
        <w:jc w:val="center"/>
        <w:rPr>
          <w:rFonts w:ascii="Times New Roman" w:hAnsi="Times New Roman" w:cs="Times New Roman"/>
          <w:b/>
          <w:sz w:val="28"/>
          <w:szCs w:val="28"/>
        </w:rPr>
      </w:pPr>
      <w:r>
        <w:rPr>
          <w:rFonts w:ascii="Times New Roman" w:hAnsi="Times New Roman" w:cs="Times New Roman"/>
          <w:b/>
          <w:sz w:val="28"/>
          <w:szCs w:val="28"/>
        </w:rPr>
        <w:t>СТОДОЛИЩЕНСКОГО</w:t>
      </w:r>
      <w:r w:rsidRPr="003E2C9B">
        <w:rPr>
          <w:rFonts w:ascii="Times New Roman" w:hAnsi="Times New Roman" w:cs="Times New Roman"/>
          <w:b/>
          <w:sz w:val="28"/>
          <w:szCs w:val="28"/>
        </w:rPr>
        <w:t xml:space="preserve"> СЕЛЬСКОГО ПОСЕЛЕНИЯ</w:t>
      </w:r>
    </w:p>
    <w:p w:rsidR="00ED2546" w:rsidRPr="003E2C9B" w:rsidRDefault="00ED2546" w:rsidP="00AE4162">
      <w:pPr>
        <w:spacing w:after="0"/>
        <w:jc w:val="center"/>
        <w:rPr>
          <w:rFonts w:ascii="Times New Roman" w:hAnsi="Times New Roman" w:cs="Times New Roman"/>
          <w:b/>
          <w:sz w:val="28"/>
          <w:szCs w:val="28"/>
        </w:rPr>
      </w:pPr>
      <w:r w:rsidRPr="003E2C9B">
        <w:rPr>
          <w:rFonts w:ascii="Times New Roman" w:hAnsi="Times New Roman" w:cs="Times New Roman"/>
          <w:b/>
          <w:sz w:val="28"/>
          <w:szCs w:val="28"/>
        </w:rPr>
        <w:t>ПОЧИНКОВСКОГО РАЙОНА СМОЛЕНСКОЙ ОБЛАСТИ</w:t>
      </w:r>
    </w:p>
    <w:p w:rsidR="00ED2546" w:rsidRPr="00E5638D" w:rsidRDefault="00ED2546" w:rsidP="00AE4162">
      <w:pPr>
        <w:autoSpaceDE w:val="0"/>
        <w:autoSpaceDN w:val="0"/>
        <w:adjustRightInd w:val="0"/>
        <w:spacing w:after="0" w:line="240" w:lineRule="auto"/>
        <w:rPr>
          <w:rFonts w:ascii="Times New Roman" w:hAnsi="Times New Roman" w:cs="Times New Roman"/>
          <w:b/>
          <w:bCs/>
          <w:color w:val="000000"/>
          <w:sz w:val="28"/>
          <w:szCs w:val="28"/>
          <w:lang w:eastAsia="en-US"/>
        </w:rPr>
      </w:pPr>
    </w:p>
    <w:p w:rsidR="00ED2546" w:rsidRPr="00E5638D" w:rsidRDefault="00ED2546" w:rsidP="00832257">
      <w:pPr>
        <w:autoSpaceDE w:val="0"/>
        <w:autoSpaceDN w:val="0"/>
        <w:adjustRightInd w:val="0"/>
        <w:spacing w:after="0" w:line="240" w:lineRule="auto"/>
        <w:jc w:val="center"/>
        <w:rPr>
          <w:rFonts w:ascii="Times New Roman" w:hAnsi="Times New Roman" w:cs="Times New Roman"/>
          <w:b/>
          <w:bCs/>
          <w:color w:val="000000"/>
          <w:sz w:val="28"/>
          <w:szCs w:val="28"/>
          <w:lang w:eastAsia="en-US"/>
        </w:rPr>
      </w:pPr>
      <w:r w:rsidRPr="00E5638D">
        <w:rPr>
          <w:rFonts w:ascii="Times New Roman" w:hAnsi="Times New Roman" w:cs="Times New Roman"/>
          <w:b/>
          <w:bCs/>
          <w:color w:val="000000"/>
          <w:sz w:val="28"/>
          <w:szCs w:val="28"/>
          <w:lang w:eastAsia="en-US"/>
        </w:rPr>
        <w:t>РЕШЕНИЕ</w:t>
      </w:r>
    </w:p>
    <w:p w:rsidR="00ED2546" w:rsidRPr="00E5638D" w:rsidRDefault="00ED2546" w:rsidP="00832257">
      <w:pPr>
        <w:autoSpaceDE w:val="0"/>
        <w:autoSpaceDN w:val="0"/>
        <w:adjustRightInd w:val="0"/>
        <w:spacing w:after="0" w:line="240" w:lineRule="auto"/>
        <w:rPr>
          <w:rFonts w:ascii="Times New Roman" w:hAnsi="Times New Roman" w:cs="Times New Roman"/>
          <w:b/>
          <w:bCs/>
          <w:color w:val="000000"/>
          <w:sz w:val="28"/>
          <w:szCs w:val="28"/>
          <w:lang w:eastAsia="en-US"/>
        </w:rPr>
      </w:pPr>
    </w:p>
    <w:p w:rsidR="00ED2546" w:rsidRPr="00E5638D" w:rsidRDefault="00ED2546" w:rsidP="00832257">
      <w:pPr>
        <w:autoSpaceDE w:val="0"/>
        <w:autoSpaceDN w:val="0"/>
        <w:adjustRightInd w:val="0"/>
        <w:spacing w:after="0" w:line="240" w:lineRule="auto"/>
        <w:jc w:val="both"/>
        <w:rPr>
          <w:rFonts w:ascii="Times New Roman" w:hAnsi="Times New Roman" w:cs="Times New Roman"/>
          <w:b/>
          <w:bCs/>
          <w:color w:val="000000"/>
          <w:sz w:val="28"/>
          <w:szCs w:val="28"/>
          <w:lang w:eastAsia="en-US"/>
        </w:rPr>
      </w:pPr>
      <w:r w:rsidRPr="00E5638D">
        <w:rPr>
          <w:rFonts w:ascii="Times New Roman" w:hAnsi="Times New Roman" w:cs="Times New Roman"/>
          <w:b/>
          <w:bCs/>
          <w:color w:val="000000"/>
          <w:sz w:val="28"/>
          <w:szCs w:val="28"/>
          <w:lang w:eastAsia="en-US"/>
        </w:rPr>
        <w:t>«_____» _____________ 2022 г.                                                                № _____</w:t>
      </w:r>
    </w:p>
    <w:p w:rsidR="00ED2546" w:rsidRPr="00E5638D" w:rsidRDefault="00ED2546" w:rsidP="00832257">
      <w:pPr>
        <w:spacing w:after="0"/>
        <w:jc w:val="both"/>
        <w:rPr>
          <w:rFonts w:ascii="Times New Roman" w:hAnsi="Times New Roman" w:cs="Times New Roman"/>
          <w:b/>
          <w:bCs/>
          <w:color w:val="000000"/>
          <w:sz w:val="28"/>
          <w:szCs w:val="28"/>
        </w:rPr>
      </w:pPr>
    </w:p>
    <w:p w:rsidR="00ED2546" w:rsidRDefault="00ED2546" w:rsidP="00AE4162">
      <w:pPr>
        <w:spacing w:after="0" w:line="240" w:lineRule="auto"/>
        <w:ind w:left="5103" w:hanging="5103"/>
        <w:rPr>
          <w:rFonts w:ascii="Times New Roman" w:hAnsi="Times New Roman" w:cs="Times New Roman"/>
          <w:bCs/>
          <w:color w:val="000000"/>
          <w:sz w:val="28"/>
          <w:szCs w:val="28"/>
        </w:rPr>
      </w:pPr>
      <w:r w:rsidRPr="00AE4162">
        <w:rPr>
          <w:rFonts w:ascii="Times New Roman" w:hAnsi="Times New Roman" w:cs="Times New Roman"/>
          <w:bCs/>
          <w:color w:val="000000"/>
          <w:sz w:val="28"/>
          <w:szCs w:val="28"/>
        </w:rPr>
        <w:t xml:space="preserve">Об утверждении Правил благоустройства </w:t>
      </w:r>
    </w:p>
    <w:p w:rsidR="00ED2546" w:rsidRDefault="00ED2546" w:rsidP="00AE4162">
      <w:pPr>
        <w:spacing w:after="0" w:line="240" w:lineRule="auto"/>
        <w:ind w:left="5103" w:hanging="5103"/>
        <w:rPr>
          <w:rFonts w:ascii="Times New Roman" w:hAnsi="Times New Roman" w:cs="Times New Roman"/>
          <w:bCs/>
          <w:color w:val="000000"/>
          <w:sz w:val="28"/>
          <w:szCs w:val="28"/>
        </w:rPr>
      </w:pPr>
      <w:r w:rsidRPr="00AE4162">
        <w:rPr>
          <w:rFonts w:ascii="Times New Roman" w:hAnsi="Times New Roman" w:cs="Times New Roman"/>
          <w:bCs/>
          <w:color w:val="000000"/>
          <w:sz w:val="28"/>
          <w:szCs w:val="28"/>
        </w:rPr>
        <w:t>Территории</w:t>
      </w:r>
      <w:r>
        <w:rPr>
          <w:rFonts w:ascii="Times New Roman" w:hAnsi="Times New Roman" w:cs="Times New Roman"/>
          <w:bCs/>
          <w:color w:val="000000"/>
          <w:sz w:val="28"/>
          <w:szCs w:val="28"/>
        </w:rPr>
        <w:t xml:space="preserve"> </w:t>
      </w:r>
      <w:r w:rsidRPr="00AE4162">
        <w:rPr>
          <w:rFonts w:ascii="Times New Roman" w:hAnsi="Times New Roman" w:cs="Times New Roman"/>
          <w:bCs/>
          <w:color w:val="000000"/>
          <w:sz w:val="28"/>
          <w:szCs w:val="28"/>
        </w:rPr>
        <w:t xml:space="preserve">Стодолищенского сельского </w:t>
      </w:r>
    </w:p>
    <w:p w:rsidR="00ED2546" w:rsidRDefault="00ED2546" w:rsidP="00AE4162">
      <w:pPr>
        <w:spacing w:after="0" w:line="240" w:lineRule="auto"/>
        <w:ind w:left="5103" w:hanging="5103"/>
        <w:rPr>
          <w:rFonts w:ascii="Times New Roman" w:hAnsi="Times New Roman" w:cs="Times New Roman"/>
          <w:bCs/>
          <w:color w:val="000000"/>
          <w:sz w:val="28"/>
          <w:szCs w:val="28"/>
        </w:rPr>
      </w:pPr>
      <w:r w:rsidRPr="00AE4162">
        <w:rPr>
          <w:rFonts w:ascii="Times New Roman" w:hAnsi="Times New Roman" w:cs="Times New Roman"/>
          <w:bCs/>
          <w:color w:val="000000"/>
          <w:sz w:val="28"/>
          <w:szCs w:val="28"/>
        </w:rPr>
        <w:t xml:space="preserve">поселения Починковского района </w:t>
      </w:r>
    </w:p>
    <w:p w:rsidR="00ED2546" w:rsidRPr="00AE4162" w:rsidRDefault="00ED2546" w:rsidP="00AE4162">
      <w:pPr>
        <w:spacing w:after="0" w:line="240" w:lineRule="auto"/>
        <w:ind w:left="5103" w:hanging="5103"/>
        <w:rPr>
          <w:rFonts w:ascii="Times New Roman" w:hAnsi="Times New Roman" w:cs="Times New Roman"/>
          <w:bCs/>
          <w:color w:val="000000"/>
          <w:sz w:val="28"/>
          <w:szCs w:val="28"/>
        </w:rPr>
      </w:pPr>
      <w:r w:rsidRPr="00AE4162">
        <w:rPr>
          <w:rFonts w:ascii="Times New Roman" w:hAnsi="Times New Roman" w:cs="Times New Roman"/>
          <w:bCs/>
          <w:color w:val="000000"/>
          <w:sz w:val="28"/>
          <w:szCs w:val="28"/>
        </w:rPr>
        <w:t>Смоленской области</w:t>
      </w:r>
    </w:p>
    <w:p w:rsidR="00ED2546" w:rsidRPr="00E5638D" w:rsidRDefault="00ED2546" w:rsidP="00832257">
      <w:pPr>
        <w:spacing w:after="0" w:line="240" w:lineRule="auto"/>
        <w:rPr>
          <w:rFonts w:ascii="Times New Roman" w:hAnsi="Times New Roman" w:cs="Times New Roman"/>
          <w:i/>
          <w:iCs/>
          <w:color w:val="000000"/>
          <w:sz w:val="24"/>
          <w:szCs w:val="24"/>
        </w:rPr>
      </w:pPr>
    </w:p>
    <w:p w:rsidR="00ED2546" w:rsidRPr="00676DC7" w:rsidRDefault="00ED2546" w:rsidP="00676DC7">
      <w:pPr>
        <w:spacing w:after="0" w:line="240" w:lineRule="auto"/>
        <w:ind w:firstLine="709"/>
        <w:jc w:val="both"/>
        <w:rPr>
          <w:rFonts w:ascii="Times New Roman" w:hAnsi="Times New Roman" w:cs="Times New Roman"/>
          <w:bCs/>
          <w:color w:val="000000"/>
          <w:sz w:val="28"/>
          <w:szCs w:val="28"/>
        </w:rPr>
      </w:pPr>
      <w:r w:rsidRPr="00676DC7">
        <w:rPr>
          <w:rFonts w:ascii="Times New Roman" w:hAnsi="Times New Roman" w:cs="Times New Roman"/>
          <w:bCs/>
          <w:color w:val="000000"/>
          <w:sz w:val="28"/>
          <w:szCs w:val="28"/>
        </w:rPr>
        <w:t>В соответствии с частью 10 статьи 35, статьей 45</w:t>
      </w:r>
      <w:r w:rsidRPr="00676DC7">
        <w:rPr>
          <w:rFonts w:ascii="Times New Roman" w:hAnsi="Times New Roman" w:cs="Times New Roman"/>
          <w:bCs/>
          <w:color w:val="000000"/>
          <w:sz w:val="28"/>
          <w:szCs w:val="28"/>
          <w:vertAlign w:val="superscript"/>
        </w:rPr>
        <w:t>1</w:t>
      </w:r>
      <w:r w:rsidRPr="00676DC7">
        <w:rPr>
          <w:rFonts w:ascii="Times New Roman" w:hAnsi="Times New Roman" w:cs="Times New Roman"/>
          <w:bCs/>
          <w:color w:val="000000"/>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w:t>
      </w:r>
      <w:bookmarkStart w:id="0" w:name="_Hlk101513356"/>
      <w:r>
        <w:rPr>
          <w:rFonts w:ascii="Times New Roman" w:hAnsi="Times New Roman" w:cs="Times New Roman"/>
          <w:bCs/>
          <w:color w:val="000000"/>
          <w:sz w:val="28"/>
          <w:szCs w:val="28"/>
        </w:rPr>
        <w:t>Стодолищенского сельского поселения Починковского района Смоленской области</w:t>
      </w:r>
      <w:r w:rsidRPr="00676DC7">
        <w:rPr>
          <w:rFonts w:ascii="Times New Roman" w:hAnsi="Times New Roman" w:cs="Times New Roman"/>
          <w:bCs/>
          <w:color w:val="000000"/>
          <w:sz w:val="28"/>
          <w:szCs w:val="28"/>
        </w:rPr>
        <w:t>,</w:t>
      </w:r>
      <w:bookmarkEnd w:id="0"/>
      <w:r w:rsidRPr="00AE4162">
        <w:rPr>
          <w:rFonts w:ascii="Times New Roman" w:hAnsi="Times New Roman"/>
          <w:sz w:val="28"/>
          <w:szCs w:val="28"/>
        </w:rPr>
        <w:t xml:space="preserve"> </w:t>
      </w:r>
      <w:r>
        <w:rPr>
          <w:rFonts w:ascii="Times New Roman" w:hAnsi="Times New Roman"/>
          <w:sz w:val="28"/>
          <w:szCs w:val="28"/>
        </w:rPr>
        <w:t>Совет депутатов Стодолищенского</w:t>
      </w:r>
      <w:r w:rsidRPr="0073350A">
        <w:rPr>
          <w:rFonts w:ascii="Times New Roman" w:hAnsi="Times New Roman"/>
          <w:sz w:val="28"/>
          <w:szCs w:val="28"/>
        </w:rPr>
        <w:t xml:space="preserve">  сельского поселения Починковского района Смоленской област</w:t>
      </w:r>
      <w:r>
        <w:rPr>
          <w:rFonts w:ascii="Times New Roman" w:hAnsi="Times New Roman"/>
          <w:sz w:val="28"/>
          <w:szCs w:val="28"/>
        </w:rPr>
        <w:t>и</w:t>
      </w:r>
    </w:p>
    <w:p w:rsidR="00ED2546" w:rsidRPr="006D7DAF" w:rsidRDefault="00ED2546" w:rsidP="006D7DAF">
      <w:pPr>
        <w:spacing w:before="24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РЕШИЛ</w:t>
      </w:r>
      <w:r w:rsidRPr="00E5638D">
        <w:rPr>
          <w:rFonts w:ascii="Times New Roman" w:hAnsi="Times New Roman" w:cs="Times New Roman"/>
          <w:color w:val="000000"/>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 Утвердить Правила благоустройства территории </w:t>
      </w:r>
      <w:r w:rsidRPr="00AE4162">
        <w:rPr>
          <w:rFonts w:ascii="Times New Roman" w:hAnsi="Times New Roman" w:cs="Times New Roman"/>
          <w:bCs/>
          <w:color w:val="000000"/>
          <w:sz w:val="28"/>
          <w:szCs w:val="28"/>
        </w:rPr>
        <w:t>Стодолищенского сельского поселения Починковского района Смоленской области</w:t>
      </w:r>
      <w:r w:rsidRPr="00E5638D">
        <w:rPr>
          <w:rFonts w:ascii="Times New Roman" w:hAnsi="Times New Roman" w:cs="Times New Roman"/>
          <w:i/>
          <w:iCs/>
          <w:color w:val="000000"/>
          <w:sz w:val="24"/>
          <w:szCs w:val="24"/>
        </w:rPr>
        <w:t xml:space="preserve"> </w:t>
      </w:r>
      <w:r w:rsidRPr="00E5638D">
        <w:rPr>
          <w:rFonts w:ascii="Times New Roman" w:hAnsi="Times New Roman" w:cs="Times New Roman"/>
          <w:color w:val="000000"/>
          <w:sz w:val="28"/>
          <w:szCs w:val="28"/>
        </w:rPr>
        <w:t>в новой редакции согласно приложению к настоящему решению.</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lang w:eastAsia="en-US"/>
        </w:rPr>
      </w:pPr>
      <w:r w:rsidRPr="00E5638D">
        <w:rPr>
          <w:rFonts w:ascii="Times New Roman" w:hAnsi="Times New Roman" w:cs="Times New Roman"/>
          <w:bCs/>
          <w:color w:val="000000"/>
          <w:sz w:val="28"/>
          <w:szCs w:val="28"/>
          <w:lang w:eastAsia="en-US"/>
        </w:rPr>
        <w:t>2. Со дня вступления в силу настоящего решения п</w:t>
      </w:r>
      <w:r>
        <w:rPr>
          <w:rFonts w:ascii="Times New Roman" w:hAnsi="Times New Roman" w:cs="Times New Roman"/>
          <w:bCs/>
          <w:color w:val="000000"/>
          <w:sz w:val="28"/>
          <w:szCs w:val="28"/>
          <w:lang w:eastAsia="en-US"/>
        </w:rPr>
        <w:t>ризнать утратившими силу</w:t>
      </w:r>
    </w:p>
    <w:p w:rsidR="00ED2546" w:rsidRDefault="00ED2546" w:rsidP="00AE4162">
      <w:pPr>
        <w:spacing w:after="0" w:line="240" w:lineRule="auto"/>
        <w:jc w:val="both"/>
        <w:rPr>
          <w:rFonts w:ascii="Times New Roman" w:hAnsi="Times New Roman"/>
          <w:bCs/>
          <w:sz w:val="28"/>
          <w:szCs w:val="28"/>
        </w:rPr>
      </w:pPr>
      <w:r w:rsidRPr="0073350A">
        <w:rPr>
          <w:rFonts w:ascii="Times New Roman" w:hAnsi="Times New Roman"/>
          <w:sz w:val="28"/>
          <w:szCs w:val="28"/>
        </w:rPr>
        <w:t>решен</w:t>
      </w:r>
      <w:r>
        <w:rPr>
          <w:rFonts w:ascii="Times New Roman" w:hAnsi="Times New Roman"/>
          <w:sz w:val="28"/>
          <w:szCs w:val="28"/>
        </w:rPr>
        <w:t>ие Совета депутатов Стодолищенского</w:t>
      </w:r>
      <w:r w:rsidRPr="0073350A">
        <w:rPr>
          <w:rFonts w:ascii="Times New Roman" w:hAnsi="Times New Roman"/>
          <w:sz w:val="28"/>
          <w:szCs w:val="28"/>
        </w:rPr>
        <w:t xml:space="preserve"> сельского поселения Починковского района Смоленской области от </w:t>
      </w:r>
      <w:r>
        <w:rPr>
          <w:rFonts w:ascii="Times New Roman" w:hAnsi="Times New Roman"/>
          <w:color w:val="000000"/>
          <w:sz w:val="28"/>
          <w:szCs w:val="28"/>
        </w:rPr>
        <w:t>03.07</w:t>
      </w:r>
      <w:r w:rsidRPr="006078F8">
        <w:rPr>
          <w:rFonts w:ascii="Times New Roman" w:hAnsi="Times New Roman"/>
          <w:color w:val="000000"/>
          <w:sz w:val="28"/>
          <w:szCs w:val="28"/>
        </w:rPr>
        <w:t xml:space="preserve">.2018 г. № </w:t>
      </w:r>
      <w:r>
        <w:rPr>
          <w:rFonts w:ascii="Times New Roman" w:hAnsi="Times New Roman"/>
          <w:color w:val="000000"/>
          <w:sz w:val="28"/>
          <w:szCs w:val="28"/>
        </w:rPr>
        <w:t xml:space="preserve">22 </w:t>
      </w:r>
      <w:r w:rsidRPr="0073350A">
        <w:rPr>
          <w:rFonts w:ascii="Times New Roman" w:hAnsi="Times New Roman"/>
          <w:sz w:val="28"/>
          <w:szCs w:val="28"/>
        </w:rPr>
        <w:t>«</w:t>
      </w:r>
      <w:r w:rsidRPr="0073350A">
        <w:rPr>
          <w:rFonts w:ascii="Times New Roman" w:hAnsi="Times New Roman"/>
          <w:bCs/>
          <w:sz w:val="28"/>
          <w:szCs w:val="28"/>
        </w:rPr>
        <w:t>Об утверждении Правил благоус</w:t>
      </w:r>
      <w:r>
        <w:rPr>
          <w:rFonts w:ascii="Times New Roman" w:hAnsi="Times New Roman"/>
          <w:bCs/>
          <w:sz w:val="28"/>
          <w:szCs w:val="28"/>
        </w:rPr>
        <w:t>тройства  Стодолищенского сельского поселения</w:t>
      </w:r>
      <w:r w:rsidRPr="0073350A">
        <w:rPr>
          <w:rFonts w:ascii="Times New Roman" w:hAnsi="Times New Roman"/>
          <w:bCs/>
          <w:sz w:val="28"/>
          <w:szCs w:val="28"/>
        </w:rPr>
        <w:t>».</w:t>
      </w:r>
    </w:p>
    <w:p w:rsidR="00ED2546" w:rsidRPr="00E5638D" w:rsidRDefault="00ED2546" w:rsidP="00AE4162">
      <w:pPr>
        <w:spacing w:after="0" w:line="240" w:lineRule="auto"/>
        <w:jc w:val="both"/>
        <w:rPr>
          <w:rFonts w:ascii="Times New Roman" w:hAnsi="Times New Roman" w:cs="Times New Roman"/>
          <w:bCs/>
          <w:color w:val="000000"/>
          <w:sz w:val="28"/>
          <w:szCs w:val="28"/>
          <w:lang w:eastAsia="en-US"/>
        </w:rPr>
      </w:pPr>
      <w:r w:rsidRPr="00E5638D">
        <w:rPr>
          <w:rFonts w:ascii="Times New Roman" w:hAnsi="Times New Roman" w:cs="Times New Roman"/>
          <w:bCs/>
          <w:color w:val="000000"/>
          <w:sz w:val="28"/>
          <w:szCs w:val="28"/>
          <w:lang w:eastAsia="en-US"/>
        </w:rPr>
        <w:t xml:space="preserve">3. Опубликовать настоящее решение в газете </w:t>
      </w:r>
      <w:r w:rsidRPr="00AE4162">
        <w:rPr>
          <w:rFonts w:ascii="Times New Roman" w:hAnsi="Times New Roman" w:cs="Times New Roman"/>
          <w:bCs/>
          <w:color w:val="000000"/>
          <w:sz w:val="28"/>
          <w:szCs w:val="28"/>
        </w:rPr>
        <w:t>«Сельская новь»</w:t>
      </w:r>
      <w:r w:rsidRPr="00E5638D">
        <w:rPr>
          <w:rFonts w:ascii="Times New Roman" w:hAnsi="Times New Roman" w:cs="Times New Roman"/>
          <w:color w:val="000000"/>
          <w:sz w:val="24"/>
          <w:szCs w:val="24"/>
        </w:rPr>
        <w:t xml:space="preserve"> </w:t>
      </w:r>
      <w:r w:rsidRPr="00E5638D">
        <w:rPr>
          <w:rFonts w:ascii="Times New Roman" w:hAnsi="Times New Roman" w:cs="Times New Roman"/>
          <w:bCs/>
          <w:color w:val="000000"/>
          <w:sz w:val="28"/>
          <w:szCs w:val="28"/>
          <w:lang w:eastAsia="en-US"/>
        </w:rPr>
        <w:t xml:space="preserve">и разместить </w:t>
      </w:r>
      <w:bookmarkStart w:id="1" w:name="_Hlk20309729"/>
      <w:bookmarkStart w:id="2" w:name="_Hlk67578940"/>
      <w:r w:rsidRPr="00E5638D">
        <w:rPr>
          <w:rFonts w:ascii="Times New Roman" w:hAnsi="Times New Roman" w:cs="Times New Roman"/>
          <w:color w:val="000000"/>
          <w:sz w:val="28"/>
          <w:szCs w:val="28"/>
        </w:rPr>
        <w:t xml:space="preserve">на официальном сайте </w:t>
      </w:r>
      <w:r>
        <w:rPr>
          <w:rFonts w:ascii="Times New Roman" w:hAnsi="Times New Roman"/>
          <w:sz w:val="28"/>
          <w:szCs w:val="28"/>
        </w:rPr>
        <w:t>Администрации Стодолищенского</w:t>
      </w:r>
      <w:r w:rsidRPr="0073350A">
        <w:rPr>
          <w:rFonts w:ascii="Times New Roman" w:hAnsi="Times New Roman"/>
          <w:sz w:val="28"/>
          <w:szCs w:val="28"/>
        </w:rPr>
        <w:t xml:space="preserve"> сельского поселения Починковского района Смоленской области</w:t>
      </w:r>
      <w:r w:rsidRPr="00E5638D">
        <w:rPr>
          <w:rFonts w:ascii="Times New Roman" w:hAnsi="Times New Roman" w:cs="Times New Roman"/>
          <w:color w:val="000000"/>
          <w:sz w:val="28"/>
          <w:szCs w:val="28"/>
        </w:rPr>
        <w:t xml:space="preserve"> в информационно-телекоммуникационной сети «Интернет</w:t>
      </w:r>
      <w:bookmarkStart w:id="3" w:name="_Hlk15472517"/>
      <w:bookmarkEnd w:id="1"/>
      <w:bookmarkEnd w:id="2"/>
      <w:r w:rsidRPr="00E5638D">
        <w:rPr>
          <w:rFonts w:ascii="Times New Roman" w:hAnsi="Times New Roman" w:cs="Times New Roman"/>
          <w:color w:val="000000"/>
          <w:sz w:val="28"/>
          <w:szCs w:val="28"/>
        </w:rPr>
        <w:t xml:space="preserve">» по </w:t>
      </w:r>
      <w:bookmarkEnd w:id="3"/>
      <w:r>
        <w:rPr>
          <w:rFonts w:ascii="Times New Roman" w:hAnsi="Times New Roman" w:cs="Times New Roman"/>
          <w:color w:val="000000"/>
          <w:sz w:val="28"/>
          <w:szCs w:val="28"/>
        </w:rPr>
        <w:t xml:space="preserve">адресу: </w:t>
      </w:r>
      <w:r w:rsidRPr="00CE3C15">
        <w:rPr>
          <w:rFonts w:ascii="Times New Roman" w:hAnsi="Times New Roman" w:cs="Times New Roman"/>
          <w:color w:val="000000"/>
          <w:sz w:val="28"/>
          <w:szCs w:val="28"/>
        </w:rPr>
        <w:t>https://stodolishehskoe.admin-smolensk.ru</w:t>
      </w:r>
      <w:r>
        <w:rPr>
          <w:rFonts w:ascii="Times New Roman" w:hAnsi="Times New Roman" w:cs="Times New Roman"/>
          <w:color w:val="000000"/>
          <w:sz w:val="28"/>
          <w:szCs w:val="28"/>
        </w:rPr>
        <w:t>.</w:t>
      </w:r>
    </w:p>
    <w:p w:rsidR="00ED2546" w:rsidRDefault="00ED2546" w:rsidP="0038772A">
      <w:pPr>
        <w:spacing w:after="0" w:line="240" w:lineRule="auto"/>
        <w:ind w:firstLine="709"/>
        <w:jc w:val="both"/>
        <w:rPr>
          <w:rFonts w:ascii="Times New Roman" w:hAnsi="Times New Roman" w:cs="Times New Roman"/>
          <w:bCs/>
          <w:color w:val="000000"/>
          <w:sz w:val="28"/>
          <w:szCs w:val="28"/>
          <w:lang w:eastAsia="en-US"/>
        </w:rPr>
      </w:pPr>
      <w:r w:rsidRPr="00E5638D">
        <w:rPr>
          <w:rFonts w:ascii="Times New Roman" w:hAnsi="Times New Roman" w:cs="Times New Roman"/>
          <w:bCs/>
          <w:color w:val="000000"/>
          <w:sz w:val="28"/>
          <w:szCs w:val="28"/>
          <w:lang w:eastAsia="en-US"/>
        </w:rPr>
        <w:t>4. Настоящее решение вступает в силу со дня его официального опубликования.</w:t>
      </w:r>
    </w:p>
    <w:p w:rsidR="00ED2546" w:rsidRDefault="00ED2546" w:rsidP="00CE3C15">
      <w:pPr>
        <w:spacing w:after="0" w:line="240" w:lineRule="auto"/>
        <w:jc w:val="both"/>
        <w:rPr>
          <w:rFonts w:ascii="Times New Roman" w:hAnsi="Times New Roman" w:cs="Times New Roman"/>
          <w:bCs/>
          <w:color w:val="000000"/>
          <w:sz w:val="28"/>
          <w:szCs w:val="28"/>
          <w:lang w:eastAsia="en-US"/>
        </w:rPr>
      </w:pPr>
    </w:p>
    <w:p w:rsidR="00ED2546" w:rsidRPr="0073350A" w:rsidRDefault="00ED2546" w:rsidP="00CE3C15">
      <w:pPr>
        <w:pStyle w:val="afc"/>
        <w:jc w:val="both"/>
        <w:rPr>
          <w:rFonts w:ascii="Times New Roman" w:hAnsi="Times New Roman"/>
          <w:sz w:val="28"/>
          <w:szCs w:val="28"/>
        </w:rPr>
      </w:pPr>
      <w:r w:rsidRPr="0073350A">
        <w:rPr>
          <w:rFonts w:ascii="Times New Roman" w:hAnsi="Times New Roman"/>
          <w:sz w:val="28"/>
          <w:szCs w:val="28"/>
        </w:rPr>
        <w:t>Глава муниципального образования</w:t>
      </w:r>
    </w:p>
    <w:p w:rsidR="00ED2546" w:rsidRPr="0073350A" w:rsidRDefault="00ED2546" w:rsidP="00CE3C15">
      <w:pPr>
        <w:pStyle w:val="afc"/>
        <w:jc w:val="both"/>
        <w:rPr>
          <w:rFonts w:ascii="Times New Roman" w:hAnsi="Times New Roman"/>
          <w:sz w:val="28"/>
          <w:szCs w:val="28"/>
        </w:rPr>
      </w:pPr>
      <w:r>
        <w:rPr>
          <w:rFonts w:ascii="Times New Roman" w:hAnsi="Times New Roman"/>
          <w:sz w:val="28"/>
          <w:szCs w:val="28"/>
        </w:rPr>
        <w:t>Стодолищенского</w:t>
      </w:r>
      <w:r w:rsidRPr="0073350A">
        <w:rPr>
          <w:rFonts w:ascii="Times New Roman" w:hAnsi="Times New Roman"/>
          <w:sz w:val="28"/>
          <w:szCs w:val="28"/>
        </w:rPr>
        <w:t xml:space="preserve"> сельского поселения</w:t>
      </w:r>
    </w:p>
    <w:p w:rsidR="00ED2546" w:rsidRPr="006D7DAF" w:rsidRDefault="00ED2546" w:rsidP="006D7DAF">
      <w:pPr>
        <w:pStyle w:val="afc"/>
        <w:jc w:val="both"/>
        <w:rPr>
          <w:rStyle w:val="a7"/>
          <w:rFonts w:ascii="Times New Roman" w:hAnsi="Times New Roman" w:cs="Calibri"/>
          <w:b w:val="0"/>
          <w:sz w:val="28"/>
          <w:szCs w:val="28"/>
        </w:rPr>
      </w:pPr>
      <w:r w:rsidRPr="0073350A">
        <w:rPr>
          <w:rFonts w:ascii="Times New Roman" w:hAnsi="Times New Roman"/>
          <w:sz w:val="28"/>
          <w:szCs w:val="28"/>
        </w:rPr>
        <w:t xml:space="preserve">Починковского района Смоленской области     </w:t>
      </w:r>
      <w:r>
        <w:rPr>
          <w:rFonts w:ascii="Times New Roman" w:hAnsi="Times New Roman"/>
          <w:sz w:val="28"/>
          <w:szCs w:val="28"/>
        </w:rPr>
        <w:t xml:space="preserve">                              Л.В.Зиновьева</w:t>
      </w:r>
    </w:p>
    <w:p w:rsidR="00ED2546" w:rsidRPr="00E5638D" w:rsidRDefault="00ED2546" w:rsidP="007403EA">
      <w:pPr>
        <w:spacing w:after="0" w:line="240" w:lineRule="auto"/>
        <w:rPr>
          <w:rStyle w:val="a7"/>
          <w:rFonts w:ascii="Times New Roman" w:hAnsi="Times New Roman"/>
          <w:bCs/>
          <w:color w:val="000000"/>
          <w:sz w:val="28"/>
          <w:szCs w:val="28"/>
        </w:rPr>
      </w:pPr>
    </w:p>
    <w:p w:rsidR="00ED2546" w:rsidRPr="00E5638D" w:rsidRDefault="00ED2546" w:rsidP="00832257">
      <w:pPr>
        <w:pStyle w:val="afc"/>
        <w:ind w:left="5103"/>
        <w:jc w:val="center"/>
        <w:rPr>
          <w:rStyle w:val="a7"/>
          <w:rFonts w:ascii="Times New Roman" w:hAnsi="Times New Roman"/>
          <w:b w:val="0"/>
          <w:bCs/>
          <w:color w:val="000000"/>
          <w:sz w:val="24"/>
          <w:szCs w:val="24"/>
        </w:rPr>
      </w:pPr>
      <w:r w:rsidRPr="00E5638D">
        <w:rPr>
          <w:rStyle w:val="a7"/>
          <w:rFonts w:ascii="Times New Roman" w:hAnsi="Times New Roman"/>
          <w:b w:val="0"/>
          <w:bCs/>
          <w:color w:val="000000"/>
          <w:sz w:val="24"/>
          <w:szCs w:val="24"/>
        </w:rPr>
        <w:t>Приложение</w:t>
      </w:r>
    </w:p>
    <w:p w:rsidR="00ED2546" w:rsidRPr="00CE3C15" w:rsidRDefault="00ED2546" w:rsidP="00CE3C15">
      <w:pPr>
        <w:ind w:left="5103"/>
        <w:jc w:val="center"/>
        <w:rPr>
          <w:rFonts w:ascii="Times New Roman" w:hAnsi="Times New Roman" w:cs="Times New Roman"/>
          <w:color w:val="000000"/>
          <w:sz w:val="24"/>
          <w:szCs w:val="24"/>
        </w:rPr>
      </w:pPr>
      <w:r w:rsidRPr="00E5638D">
        <w:rPr>
          <w:rStyle w:val="a7"/>
          <w:rFonts w:ascii="Times New Roman" w:hAnsi="Times New Roman"/>
          <w:b w:val="0"/>
          <w:bCs/>
          <w:color w:val="000000"/>
          <w:sz w:val="24"/>
          <w:szCs w:val="24"/>
        </w:rPr>
        <w:t xml:space="preserve">к </w:t>
      </w:r>
      <w:bookmarkStart w:id="4" w:name="_Hlk6837211"/>
      <w:bookmarkStart w:id="5" w:name="_Hlk103948833"/>
      <w:r w:rsidRPr="00E5638D">
        <w:rPr>
          <w:rStyle w:val="a7"/>
          <w:rFonts w:ascii="Times New Roman" w:hAnsi="Times New Roman"/>
          <w:b w:val="0"/>
          <w:bCs/>
          <w:color w:val="000000"/>
          <w:sz w:val="24"/>
          <w:szCs w:val="24"/>
        </w:rPr>
        <w:t xml:space="preserve">решению </w:t>
      </w:r>
      <w:bookmarkEnd w:id="4"/>
      <w:r w:rsidRPr="00CE3C15">
        <w:rPr>
          <w:rFonts w:ascii="Times New Roman" w:hAnsi="Times New Roman" w:cs="Times New Roman"/>
          <w:bCs/>
          <w:color w:val="000000"/>
          <w:sz w:val="24"/>
          <w:szCs w:val="24"/>
        </w:rPr>
        <w:t>Совета депутатов Стод</w:t>
      </w:r>
      <w:r>
        <w:rPr>
          <w:rFonts w:ascii="Times New Roman" w:hAnsi="Times New Roman" w:cs="Times New Roman"/>
          <w:bCs/>
          <w:color w:val="000000"/>
          <w:sz w:val="24"/>
          <w:szCs w:val="24"/>
        </w:rPr>
        <w:t xml:space="preserve">олищенского </w:t>
      </w:r>
      <w:r w:rsidRPr="00CE3C15">
        <w:rPr>
          <w:rFonts w:ascii="Times New Roman" w:hAnsi="Times New Roman" w:cs="Times New Roman"/>
          <w:bCs/>
          <w:color w:val="000000"/>
          <w:sz w:val="24"/>
          <w:szCs w:val="24"/>
        </w:rPr>
        <w:t>сельского поселения Починковского района Смоленской области</w:t>
      </w:r>
      <w:r w:rsidRPr="00CE3C15">
        <w:rPr>
          <w:rFonts w:ascii="Times New Roman" w:hAnsi="Times New Roman" w:cs="Times New Roman"/>
          <w:color w:val="000000"/>
          <w:sz w:val="24"/>
          <w:szCs w:val="24"/>
        </w:rPr>
        <w:t xml:space="preserve"> от __________ 2022 № ___</w:t>
      </w:r>
    </w:p>
    <w:bookmarkEnd w:id="5"/>
    <w:p w:rsidR="00ED2546" w:rsidRPr="00E5638D" w:rsidRDefault="00ED2546" w:rsidP="00832257">
      <w:pPr>
        <w:pStyle w:val="afc"/>
        <w:jc w:val="right"/>
        <w:rPr>
          <w:rStyle w:val="a7"/>
          <w:rFonts w:ascii="Times New Roman" w:hAnsi="Times New Roman"/>
          <w:bCs/>
          <w:color w:val="000000"/>
          <w:sz w:val="28"/>
          <w:szCs w:val="28"/>
        </w:rPr>
      </w:pPr>
    </w:p>
    <w:p w:rsidR="00ED2546" w:rsidRPr="00E5638D" w:rsidRDefault="00ED2546" w:rsidP="0061011E">
      <w:pPr>
        <w:spacing w:after="0" w:line="240" w:lineRule="auto"/>
        <w:jc w:val="center"/>
        <w:rPr>
          <w:rStyle w:val="a7"/>
          <w:rFonts w:ascii="Times New Roman" w:hAnsi="Times New Roman"/>
          <w:bCs/>
          <w:color w:val="000000"/>
          <w:sz w:val="28"/>
          <w:szCs w:val="28"/>
        </w:rPr>
      </w:pPr>
    </w:p>
    <w:p w:rsidR="00ED2546" w:rsidRPr="00E5638D" w:rsidRDefault="00ED2546" w:rsidP="00CE3C15">
      <w:pPr>
        <w:spacing w:after="0" w:line="240" w:lineRule="auto"/>
        <w:jc w:val="center"/>
        <w:rPr>
          <w:rStyle w:val="a7"/>
          <w:rFonts w:ascii="Times New Roman" w:hAnsi="Times New Roman"/>
          <w:bCs/>
          <w:color w:val="000000"/>
          <w:sz w:val="28"/>
          <w:szCs w:val="28"/>
        </w:rPr>
      </w:pPr>
      <w:r w:rsidRPr="00E5638D">
        <w:rPr>
          <w:rStyle w:val="a7"/>
          <w:rFonts w:ascii="Times New Roman" w:hAnsi="Times New Roman"/>
          <w:bCs/>
          <w:color w:val="000000"/>
          <w:sz w:val="28"/>
          <w:szCs w:val="28"/>
        </w:rPr>
        <w:t xml:space="preserve">ПРАВИЛА БЛАГОУСТРОЙСТВА ТЕРРИТОРИИ </w:t>
      </w:r>
    </w:p>
    <w:p w:rsidR="00ED2546" w:rsidRPr="00CE3C15" w:rsidRDefault="00ED2546" w:rsidP="00CE3C15">
      <w:pPr>
        <w:spacing w:after="0" w:line="240" w:lineRule="auto"/>
        <w:jc w:val="center"/>
        <w:rPr>
          <w:rFonts w:ascii="Times New Roman" w:hAnsi="Times New Roman" w:cs="Times New Roman"/>
          <w:b/>
          <w:bCs/>
          <w:color w:val="000000"/>
          <w:sz w:val="28"/>
          <w:szCs w:val="28"/>
        </w:rPr>
      </w:pPr>
      <w:bookmarkStart w:id="6" w:name="_Hlk101512676"/>
      <w:r w:rsidRPr="00CE3C15">
        <w:rPr>
          <w:rFonts w:ascii="Times New Roman" w:hAnsi="Times New Roman" w:cs="Times New Roman"/>
          <w:b/>
          <w:bCs/>
          <w:color w:val="000000"/>
          <w:sz w:val="28"/>
          <w:szCs w:val="28"/>
        </w:rPr>
        <w:t xml:space="preserve">СТОДОЛИЩЕНСКОГО СЕЛЬСКОГО ПОСЕЛЕНИЯ </w:t>
      </w:r>
    </w:p>
    <w:p w:rsidR="00ED2546" w:rsidRPr="00CE3C15" w:rsidRDefault="00ED2546" w:rsidP="00CE3C15">
      <w:pPr>
        <w:spacing w:after="0" w:line="240" w:lineRule="auto"/>
        <w:jc w:val="center"/>
        <w:rPr>
          <w:rFonts w:ascii="Times New Roman" w:hAnsi="Times New Roman" w:cs="Times New Roman"/>
          <w:b/>
          <w:color w:val="000000"/>
          <w:sz w:val="24"/>
          <w:szCs w:val="24"/>
        </w:rPr>
      </w:pPr>
      <w:r w:rsidRPr="00CE3C15">
        <w:rPr>
          <w:rFonts w:ascii="Times New Roman" w:hAnsi="Times New Roman" w:cs="Times New Roman"/>
          <w:b/>
          <w:bCs/>
          <w:color w:val="000000"/>
          <w:sz w:val="28"/>
          <w:szCs w:val="28"/>
        </w:rPr>
        <w:t>ПОЧИНКОВСКОГО РАЙОНА СМОЛЕНСКОЙ ОБЛАСТИ</w:t>
      </w:r>
    </w:p>
    <w:bookmarkEnd w:id="6"/>
    <w:p w:rsidR="00ED2546" w:rsidRPr="00E5638D" w:rsidRDefault="00ED2546" w:rsidP="00CE3C15">
      <w:pPr>
        <w:spacing w:after="0" w:line="240" w:lineRule="auto"/>
        <w:ind w:firstLine="567"/>
        <w:jc w:val="both"/>
        <w:rPr>
          <w:rStyle w:val="a7"/>
          <w:rFonts w:ascii="Times New Roman" w:hAnsi="Times New Roman"/>
          <w:bCs/>
          <w:color w:val="000000"/>
          <w:sz w:val="28"/>
          <w:szCs w:val="28"/>
        </w:rPr>
      </w:pPr>
    </w:p>
    <w:p w:rsidR="00ED2546" w:rsidRPr="008F6E14" w:rsidRDefault="00ED2546" w:rsidP="008F6E14">
      <w:pPr>
        <w:pStyle w:val="4"/>
        <w:spacing w:before="0" w:beforeAutospacing="0" w:after="0" w:afterAutospacing="0"/>
        <w:ind w:firstLine="709"/>
        <w:rPr>
          <w:rStyle w:val="a7"/>
          <w:b/>
          <w:bCs w:val="0"/>
          <w:sz w:val="28"/>
          <w:szCs w:val="28"/>
        </w:rPr>
      </w:pPr>
      <w:r w:rsidRPr="008F6E14">
        <w:rPr>
          <w:rStyle w:val="a7"/>
          <w:b/>
          <w:bCs w:val="0"/>
          <w:sz w:val="28"/>
          <w:szCs w:val="28"/>
        </w:rPr>
        <w:t>Глава 1. Предмет регулирования настоящих Правил</w:t>
      </w:r>
      <w:bookmarkStart w:id="7" w:name="1"/>
      <w:bookmarkEnd w:id="7"/>
    </w:p>
    <w:p w:rsidR="00ED2546" w:rsidRPr="00E5638D" w:rsidRDefault="00ED2546" w:rsidP="008F6E14">
      <w:pPr>
        <w:spacing w:after="0" w:line="240" w:lineRule="auto"/>
        <w:ind w:firstLine="709"/>
        <w:jc w:val="both"/>
        <w:rPr>
          <w:rFonts w:ascii="Times New Roman" w:hAnsi="Times New Roman" w:cs="Times New Roman"/>
          <w:color w:val="000000"/>
          <w:sz w:val="28"/>
          <w:szCs w:val="28"/>
          <w:lang w:eastAsia="ar-SA"/>
        </w:rPr>
      </w:pPr>
      <w:r w:rsidRPr="00E5638D">
        <w:rPr>
          <w:rFonts w:ascii="Times New Roman" w:hAnsi="Times New Roman" w:cs="Times New Roman"/>
          <w:color w:val="000000"/>
          <w:sz w:val="28"/>
          <w:szCs w:val="28"/>
          <w:lang w:eastAsia="ar-SA"/>
        </w:rPr>
        <w:t xml:space="preserve">1.1. Правила благоустройства </w:t>
      </w:r>
      <w:r w:rsidRPr="009B7EAF">
        <w:rPr>
          <w:rFonts w:ascii="Times New Roman" w:hAnsi="Times New Roman" w:cs="Times New Roman"/>
          <w:color w:val="000000"/>
          <w:sz w:val="28"/>
          <w:szCs w:val="28"/>
          <w:lang w:eastAsia="ar-SA"/>
        </w:rPr>
        <w:t>территории</w:t>
      </w:r>
      <w:r>
        <w:rPr>
          <w:rFonts w:ascii="Times New Roman" w:hAnsi="Times New Roman" w:cs="Times New Roman"/>
          <w:color w:val="000000"/>
          <w:sz w:val="28"/>
          <w:szCs w:val="28"/>
          <w:lang w:eastAsia="ar-SA"/>
        </w:rPr>
        <w:t xml:space="preserve"> Стодолищенского сельского поселения Починковского района Смоленской области </w:t>
      </w:r>
      <w:r w:rsidRPr="00E5638D">
        <w:rPr>
          <w:rFonts w:ascii="Times New Roman" w:hAnsi="Times New Roman" w:cs="Times New Roman"/>
          <w:color w:val="000000"/>
          <w:sz w:val="28"/>
          <w:szCs w:val="28"/>
          <w:lang w:eastAsia="ar-SA"/>
        </w:rPr>
        <w:t xml:space="preserve"> (далее – Правила, </w:t>
      </w:r>
      <w:r w:rsidRPr="003F545B">
        <w:rPr>
          <w:rFonts w:ascii="Times New Roman" w:hAnsi="Times New Roman" w:cs="Times New Roman"/>
          <w:color w:val="000000"/>
          <w:sz w:val="28"/>
          <w:szCs w:val="28"/>
          <w:lang w:eastAsia="ar-SA"/>
        </w:rPr>
        <w:t>поселение соответственно</w:t>
      </w:r>
      <w:r w:rsidRPr="00E5638D">
        <w:rPr>
          <w:rFonts w:ascii="Times New Roman" w:hAnsi="Times New Roman" w:cs="Times New Roman"/>
          <w:color w:val="000000"/>
          <w:sz w:val="28"/>
          <w:szCs w:val="28"/>
          <w:lang w:eastAsia="ar-SA"/>
        </w:rPr>
        <w:t>)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bCs/>
          <w:color w:val="000000"/>
          <w:sz w:val="28"/>
          <w:szCs w:val="28"/>
          <w:lang w:eastAsia="ar-SA"/>
        </w:rPr>
      </w:pPr>
      <w:r w:rsidRPr="00E5638D">
        <w:rPr>
          <w:rFonts w:ascii="Times New Roman" w:hAnsi="Times New Roman" w:cs="Times New Roman"/>
          <w:bCs/>
          <w:color w:val="000000"/>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lang w:eastAsia="ar-SA"/>
        </w:rPr>
        <w:t xml:space="preserve">1.3. </w:t>
      </w:r>
      <w:bookmarkStart w:id="8" w:name="3"/>
      <w:bookmarkEnd w:id="8"/>
      <w:r w:rsidRPr="00E5638D">
        <w:rPr>
          <w:rFonts w:ascii="Times New Roman" w:hAnsi="Times New Roman" w:cs="Times New Roman"/>
          <w:color w:val="000000"/>
          <w:sz w:val="28"/>
          <w:szCs w:val="28"/>
        </w:rPr>
        <w:t>В настоящих Правилах используются следующие основные понятия: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CE3C15">
        <w:rPr>
          <w:rFonts w:ascii="Times New Roman" w:hAnsi="Times New Roman" w:cs="Times New Roman"/>
          <w:b/>
          <w:color w:val="000000"/>
          <w:sz w:val="28"/>
          <w:szCs w:val="28"/>
        </w:rPr>
        <w:t>благоустройство территории поселения</w:t>
      </w:r>
      <w:r w:rsidRPr="00E5638D">
        <w:rPr>
          <w:rFonts w:ascii="Times New Roman" w:hAnsi="Times New Roman" w:cs="Times New Roman"/>
          <w:color w:val="000000"/>
          <w:sz w:val="28"/>
          <w:szCs w:val="28"/>
        </w:rPr>
        <w:t xml:space="preserve">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D2546" w:rsidRPr="007B0CF7"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CE3C15">
        <w:rPr>
          <w:rFonts w:ascii="Times New Roman" w:hAnsi="Times New Roman" w:cs="Times New Roman"/>
          <w:b/>
          <w:color w:val="000000"/>
          <w:sz w:val="28"/>
          <w:szCs w:val="28"/>
        </w:rPr>
        <w:t>прилегающая территория</w:t>
      </w:r>
      <w:r w:rsidRPr="00E5638D">
        <w:rPr>
          <w:rFonts w:ascii="Times New Roman" w:hAnsi="Times New Roman" w:cs="Times New Roman"/>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w:t>
      </w:r>
      <w:r w:rsidRPr="007B0CF7">
        <w:rPr>
          <w:rFonts w:ascii="Times New Roman" w:hAnsi="Times New Roman" w:cs="Times New Roman"/>
          <w:color w:val="000000"/>
          <w:sz w:val="28"/>
          <w:szCs w:val="28"/>
        </w:rPr>
        <w:t>законом Смоленской области от 25.12.2006 № 155-з «О градостроительной деятельности на территории Смоленской области»</w:t>
      </w:r>
      <w:r w:rsidRPr="007B0CF7">
        <w:rPr>
          <w:rFonts w:ascii="Times New Roman" w:hAnsi="Times New Roman" w:cs="Times New Roman"/>
          <w:iCs/>
          <w:color w:val="000000"/>
          <w:sz w:val="24"/>
          <w:szCs w:val="24"/>
        </w:rPr>
        <w:t>)</w:t>
      </w:r>
      <w:r w:rsidRPr="007B0CF7">
        <w:rPr>
          <w:rFonts w:ascii="Times New Roman" w:hAnsi="Times New Roman" w:cs="Times New Roman"/>
          <w:color w:val="000000"/>
          <w:sz w:val="28"/>
          <w:szCs w:val="28"/>
        </w:rPr>
        <w:t>;</w:t>
      </w:r>
    </w:p>
    <w:p w:rsidR="00ED2546"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CE3C15">
        <w:rPr>
          <w:rFonts w:ascii="Times New Roman" w:hAnsi="Times New Roman" w:cs="Times New Roman"/>
          <w:b/>
          <w:color w:val="000000"/>
          <w:sz w:val="28"/>
          <w:szCs w:val="28"/>
        </w:rPr>
        <w:t>элементы благоустройства</w:t>
      </w:r>
      <w:r w:rsidRPr="00E5638D">
        <w:rPr>
          <w:rFonts w:ascii="Times New Roman" w:hAnsi="Times New Roman" w:cs="Times New Roman"/>
          <w:color w:val="000000"/>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E5638D">
        <w:rPr>
          <w:rFonts w:ascii="Times New Roman" w:hAnsi="Times New Roman" w:cs="Times New Roman"/>
          <w:color w:val="000000"/>
          <w:sz w:val="28"/>
          <w:szCs w:val="28"/>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D2546" w:rsidRPr="00696B6C"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CE3C15">
        <w:rPr>
          <w:rFonts w:ascii="Times New Roman" w:hAnsi="Times New Roman" w:cs="Times New Roman"/>
          <w:b/>
          <w:color w:val="000000"/>
          <w:sz w:val="28"/>
          <w:szCs w:val="28"/>
        </w:rPr>
        <w:t>магистральная улица</w:t>
      </w:r>
      <w:r w:rsidRPr="00696B6C">
        <w:rPr>
          <w:rFonts w:ascii="Times New Roman" w:hAnsi="Times New Roman" w:cs="Times New Roman"/>
          <w:color w:val="000000"/>
          <w:sz w:val="28"/>
          <w:szCs w:val="28"/>
        </w:rPr>
        <w:t xml:space="preserve"> − основная транспортная и функционально-планировочная ось населенного пункта;</w:t>
      </w:r>
    </w:p>
    <w:p w:rsidR="00ED2546" w:rsidRPr="00696B6C"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F2766E">
        <w:rPr>
          <w:rFonts w:ascii="Times New Roman" w:hAnsi="Times New Roman" w:cs="Times New Roman"/>
          <w:b/>
          <w:color w:val="000000"/>
          <w:sz w:val="28"/>
          <w:szCs w:val="28"/>
        </w:rPr>
        <w:t>зона интенсивного пешеходного (автомобильного) движения</w:t>
      </w:r>
      <w:r w:rsidRPr="00696B6C">
        <w:rPr>
          <w:rFonts w:ascii="Times New Roman" w:hAnsi="Times New Roman" w:cs="Times New Roman"/>
          <w:color w:val="000000"/>
          <w:sz w:val="28"/>
          <w:szCs w:val="28"/>
        </w:rPr>
        <w:t xml:space="preserve"> – проходы (проезды) используемые большинством жителей населенного пункта для доступа к социально-значимым и торговым объектам, жилой застройки;</w:t>
      </w:r>
    </w:p>
    <w:p w:rsidR="00ED2546" w:rsidRPr="00E5638D" w:rsidRDefault="00ED2546" w:rsidP="0038772A">
      <w:pPr>
        <w:pStyle w:val="afc"/>
        <w:ind w:firstLine="709"/>
        <w:jc w:val="both"/>
        <w:rPr>
          <w:rFonts w:ascii="Times New Roman" w:hAnsi="Times New Roman" w:cs="Times New Roman"/>
          <w:color w:val="000000"/>
          <w:sz w:val="28"/>
          <w:szCs w:val="28"/>
        </w:rPr>
      </w:pPr>
      <w:r w:rsidRPr="00F2766E">
        <w:rPr>
          <w:rFonts w:ascii="Times New Roman" w:hAnsi="Times New Roman" w:cs="Times New Roman"/>
          <w:b/>
          <w:color w:val="000000"/>
          <w:sz w:val="28"/>
          <w:szCs w:val="28"/>
        </w:rPr>
        <w:t>уполномоченный орган</w:t>
      </w:r>
      <w:r w:rsidRPr="00E5638D">
        <w:rPr>
          <w:rFonts w:ascii="Times New Roman" w:hAnsi="Times New Roman" w:cs="Times New Roman"/>
          <w:color w:val="000000"/>
          <w:sz w:val="28"/>
          <w:szCs w:val="28"/>
        </w:rPr>
        <w:t xml:space="preserve"> – Администрация поселения;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F2766E">
        <w:rPr>
          <w:rFonts w:ascii="Times New Roman" w:hAnsi="Times New Roman" w:cs="Times New Roman"/>
          <w:b/>
          <w:bCs/>
          <w:color w:val="000000"/>
          <w:sz w:val="28"/>
          <w:szCs w:val="28"/>
        </w:rPr>
        <w:t>уполномоченные лица</w:t>
      </w:r>
      <w:r w:rsidRPr="00E5638D">
        <w:rPr>
          <w:rFonts w:ascii="Times New Roman" w:hAnsi="Times New Roman" w:cs="Times New Roman"/>
          <w:bCs/>
          <w:color w:val="000000"/>
          <w:sz w:val="28"/>
          <w:szCs w:val="28"/>
        </w:rPr>
        <w:t xml:space="preserve">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ED2546"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EF5413">
        <w:rPr>
          <w:rFonts w:ascii="Times New Roman" w:hAnsi="Times New Roman" w:cs="Times New Roman"/>
          <w:color w:val="000000"/>
          <w:sz w:val="28"/>
          <w:szCs w:val="28"/>
        </w:rPr>
        <w:t xml:space="preserve">5. Определение фактических расстояний, установленных в настоящих Правилах, </w:t>
      </w:r>
      <w:r w:rsidRPr="00673923">
        <w:rPr>
          <w:rFonts w:ascii="Times New Roman" w:hAnsi="Times New Roman" w:cs="Times New Roman"/>
          <w:color w:val="000000"/>
          <w:sz w:val="28"/>
          <w:szCs w:val="28"/>
        </w:rPr>
        <w:t>осуществляется</w:t>
      </w:r>
      <w:r w:rsidRPr="00EF5413">
        <w:rPr>
          <w:rFonts w:ascii="Times New Roman" w:hAnsi="Times New Roman" w:cs="Times New Roman"/>
          <w:color w:val="000000"/>
          <w:sz w:val="28"/>
          <w:szCs w:val="28"/>
        </w:rPr>
        <w:t xml:space="preserve"> с помощью средств измерения либо с использованием документации, в которой данное расстояние установлено.</w:t>
      </w:r>
    </w:p>
    <w:p w:rsidR="00ED2546" w:rsidRPr="00696B6C" w:rsidRDefault="00ED2546" w:rsidP="0038772A">
      <w:pPr>
        <w:pStyle w:val="afc"/>
        <w:ind w:firstLine="709"/>
        <w:jc w:val="both"/>
        <w:rPr>
          <w:rFonts w:ascii="Times New Roman" w:hAnsi="Times New Roman" w:cs="Times New Roman"/>
          <w:color w:val="000000"/>
          <w:sz w:val="28"/>
          <w:szCs w:val="28"/>
        </w:rPr>
      </w:pPr>
      <w:r w:rsidRPr="00696B6C">
        <w:rPr>
          <w:rFonts w:ascii="Times New Roman" w:hAnsi="Times New Roman" w:cs="Times New Roman"/>
          <w:color w:val="000000"/>
          <w:sz w:val="28"/>
          <w:szCs w:val="28"/>
        </w:rPr>
        <w:t>1.6. Расстояние от жилого строения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земельного участка (детской и спортивной площадки, площадки для выгула животных) измеряется от ограждения, защитной зоны из кустов и деревьев или на основании</w:t>
      </w:r>
      <w:r w:rsidRPr="00696B6C">
        <w:rPr>
          <w:color w:val="000000"/>
        </w:rPr>
        <w:t xml:space="preserve"> </w:t>
      </w:r>
      <w:r w:rsidRPr="00696B6C">
        <w:rPr>
          <w:rFonts w:ascii="Times New Roman" w:hAnsi="Times New Roman" w:cs="Times New Roman"/>
          <w:color w:val="000000"/>
          <w:sz w:val="28"/>
          <w:szCs w:val="28"/>
        </w:rPr>
        <w:t>документации, в которой граница данного земельного участка установлена. Расстояние от контейнерной площадки измеряется от твердого (бетонного, асфальтированного) основания контейнерной площадки.</w:t>
      </w:r>
    </w:p>
    <w:p w:rsidR="00ED2546" w:rsidRPr="00E5638D" w:rsidRDefault="00ED2546" w:rsidP="0038772A">
      <w:pPr>
        <w:pStyle w:val="afc"/>
        <w:ind w:firstLine="709"/>
        <w:jc w:val="both"/>
        <w:rPr>
          <w:rStyle w:val="af8"/>
          <w:rFonts w:ascii="Times New Roman" w:hAnsi="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Настоящие Правила не распространяются на отношения, связанные:</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ED2546" w:rsidRPr="007B0CF7"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4) с размещением и эксплуатацией объектов </w:t>
      </w:r>
      <w:r w:rsidRPr="007B0CF7">
        <w:rPr>
          <w:rFonts w:ascii="Times New Roman" w:hAnsi="Times New Roman" w:cs="Times New Roman"/>
          <w:color w:val="000000"/>
          <w:sz w:val="28"/>
          <w:szCs w:val="28"/>
        </w:rPr>
        <w:t>наружной рекламы и информации.</w:t>
      </w:r>
    </w:p>
    <w:p w:rsidR="00ED2546" w:rsidRDefault="00ED2546" w:rsidP="0038772A">
      <w:pPr>
        <w:pStyle w:val="afc"/>
        <w:ind w:firstLine="709"/>
        <w:jc w:val="both"/>
        <w:rPr>
          <w:rStyle w:val="a7"/>
          <w:rFonts w:ascii="Times New Roman" w:hAnsi="Times New Roman"/>
          <w:bCs/>
          <w:color w:val="000000"/>
          <w:sz w:val="28"/>
          <w:szCs w:val="28"/>
        </w:rPr>
      </w:pPr>
    </w:p>
    <w:p w:rsidR="00ED2546" w:rsidRPr="008F6E14" w:rsidRDefault="00ED2546" w:rsidP="00F111D3">
      <w:pPr>
        <w:pStyle w:val="4"/>
        <w:spacing w:before="0" w:beforeAutospacing="0" w:after="0" w:afterAutospacing="0"/>
        <w:ind w:firstLine="709"/>
        <w:jc w:val="both"/>
        <w:rPr>
          <w:sz w:val="28"/>
          <w:szCs w:val="28"/>
        </w:rPr>
      </w:pPr>
      <w:r w:rsidRPr="008F6E14">
        <w:rPr>
          <w:sz w:val="28"/>
          <w:szCs w:val="28"/>
        </w:rPr>
        <w:lastRenderedPageBreak/>
        <w:t xml:space="preserve">Глава 2. Формы и механизмы участия жителей поселения в принятии и реализации решений по благоустройству территории </w:t>
      </w:r>
      <w:bookmarkStart w:id="9" w:name="_Hlk5026116"/>
      <w:r w:rsidRPr="008F6E14">
        <w:rPr>
          <w:sz w:val="28"/>
          <w:szCs w:val="28"/>
        </w:rPr>
        <w:t xml:space="preserve">поселения </w:t>
      </w:r>
      <w:bookmarkEnd w:id="9"/>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совместное определение целей и задач по развитию территории, инвентаризация проблем и потенциалов среды;</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определение основных видов активностей, функциональных зон и их взаимного расположения на выбранной территории;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консультации в выборе типов покрытий с учетом функционального зонирования территории;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консультации по предполагаемым типам озеленения;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консультации по предполагаемым типам освещения и осветительного оборудования;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участие в разработке проекта, обсуждение решений с архитекторами, проектировщиками и другими профильными специалистами;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2.3. Информирование осуществляется: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 </w:t>
      </w:r>
      <w:r w:rsidRPr="00E5638D">
        <w:rPr>
          <w:rFonts w:ascii="Times New Roman" w:hAnsi="Times New Roman" w:cs="Times New Roman"/>
          <w:color w:val="000000"/>
          <w:sz w:val="28"/>
          <w:szCs w:val="28"/>
        </w:rPr>
        <w:t xml:space="preserve">на официальном сайте Администрации </w:t>
      </w:r>
      <w:r>
        <w:rPr>
          <w:rFonts w:ascii="Times New Roman" w:hAnsi="Times New Roman" w:cs="Times New Roman"/>
          <w:color w:val="000000"/>
          <w:sz w:val="28"/>
          <w:szCs w:val="28"/>
        </w:rPr>
        <w:t>Стодолищенского сельского поселения Починковского района Смоленской области</w:t>
      </w:r>
      <w:r w:rsidRPr="00E5638D">
        <w:rPr>
          <w:rFonts w:ascii="Times New Roman" w:hAnsi="Times New Roman" w:cs="Times New Roman"/>
          <w:color w:val="000000"/>
          <w:sz w:val="28"/>
          <w:szCs w:val="28"/>
        </w:rPr>
        <w:t xml:space="preserve"> в информационно-телек</w:t>
      </w:r>
      <w:r>
        <w:rPr>
          <w:rFonts w:ascii="Times New Roman" w:hAnsi="Times New Roman" w:cs="Times New Roman"/>
          <w:color w:val="000000"/>
          <w:sz w:val="28"/>
          <w:szCs w:val="28"/>
        </w:rPr>
        <w:t>оммуникационной сети «Интернет»</w:t>
      </w:r>
      <w:r w:rsidRPr="00E5638D">
        <w:rPr>
          <w:rFonts w:ascii="Times New Roman" w:hAnsi="Times New Roman" w:cs="Times New Roman"/>
          <w:color w:val="000000"/>
          <w:sz w:val="28"/>
          <w:szCs w:val="28"/>
        </w:rPr>
        <w:t xml:space="preserve"> по адресу: </w:t>
      </w:r>
      <w:r w:rsidRPr="00CE3C15">
        <w:rPr>
          <w:rFonts w:ascii="Times New Roman" w:hAnsi="Times New Roman" w:cs="Times New Roman"/>
          <w:color w:val="000000"/>
          <w:sz w:val="28"/>
          <w:szCs w:val="28"/>
        </w:rPr>
        <w:t>https://stodolishehskoe.admin-smolensk.ru</w:t>
      </w:r>
      <w:r w:rsidRPr="00E5638D">
        <w:rPr>
          <w:color w:val="000000"/>
        </w:rPr>
        <w:t xml:space="preserve"> </w:t>
      </w:r>
      <w:r w:rsidRPr="00E5638D">
        <w:rPr>
          <w:rFonts w:ascii="Times New Roman" w:hAnsi="Times New Roman" w:cs="Times New Roman"/>
          <w:bCs/>
          <w:color w:val="000000"/>
          <w:sz w:val="28"/>
          <w:szCs w:val="28"/>
        </w:rPr>
        <w:t>и иных интернет-ресурсах;</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средствах массовой информации;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E5638D">
        <w:rPr>
          <w:rFonts w:ascii="Times New Roman" w:hAnsi="Times New Roman" w:cs="Times New Roman"/>
          <w:color w:val="000000"/>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sz w:val="28"/>
          <w:szCs w:val="28"/>
        </w:rPr>
        <w:t xml:space="preserve">, расположенных по </w:t>
      </w:r>
      <w:r w:rsidRPr="00E5638D">
        <w:rPr>
          <w:rFonts w:ascii="Times New Roman" w:hAnsi="Times New Roman" w:cs="Times New Roman"/>
          <w:bCs/>
          <w:color w:val="000000"/>
          <w:sz w:val="28"/>
          <w:szCs w:val="28"/>
        </w:rPr>
        <w:lastRenderedPageBreak/>
        <w:t>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социальных сетях;</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на собраниях граждан.</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2.6. Механизмы общественного участия: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обсуждение проектов по благоустройству в интерактивном формате с применением современных групповых методов работы;</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осуществление общественного контроля за реализацией проектов.</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По итогам встреч, совещаний и иных мероприятий формируется отчет об их проведении.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Участие лиц, осуществляющих предпринимательскую деятельность, в реализации проектов по благоустройству может заключаться: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оказании услуг посетителям общественных пространств;</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строительстве, реконструкции, реставрации объектов недвижимости;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производстве и размещении элементов благоустройства;</w:t>
      </w:r>
    </w:p>
    <w:p w:rsidR="00ED2546" w:rsidRPr="00E5638D" w:rsidRDefault="00ED2546" w:rsidP="0038772A">
      <w:pPr>
        <w:pStyle w:val="afc"/>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E5638D">
        <w:rPr>
          <w:rFonts w:ascii="Times New Roman" w:hAnsi="Times New Roman" w:cs="Times New Roman"/>
          <w:bCs/>
          <w:color w:val="000000"/>
          <w:sz w:val="28"/>
          <w:szCs w:val="28"/>
        </w:rPr>
        <w:t>в комплексном благоустройстве отдельных территорий, прилегающих к территориям, благоустраиваемым за счет средств бюджета поселения;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организации мероприятий, обеспечивающих приток посетителей на создаваемые общественные пространства;</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организации уборки благоустроенных территорий, предоставлении средств для подготовки проектов;</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иных формах.</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2.8. При реализации проектов благоустройства территории поселения может обеспечиваться: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lastRenderedPageBreak/>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з) безопасность и порядок, в том числе путем организации системы освещения и видеонаблюдения.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2.9. При проектировании объектов благоустройства обеспечивается доступность общественной среды для маломобильных групп населения.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w:t>
      </w:r>
      <w:r w:rsidRPr="00E5638D">
        <w:rPr>
          <w:rFonts w:ascii="Times New Roman" w:hAnsi="Times New Roman" w:cs="Times New Roman"/>
          <w:color w:val="000000"/>
          <w:sz w:val="28"/>
          <w:szCs w:val="28"/>
        </w:rPr>
        <w:lastRenderedPageBreak/>
        <w:t xml:space="preserve">в том числе средств размещения информации, </w:t>
      </w:r>
      <w:r w:rsidRPr="007B0CF7">
        <w:rPr>
          <w:rFonts w:ascii="Times New Roman" w:hAnsi="Times New Roman" w:cs="Times New Roman"/>
          <w:color w:val="000000"/>
          <w:sz w:val="28"/>
          <w:szCs w:val="28"/>
        </w:rPr>
        <w:t xml:space="preserve">рекламы и вывесок, размещаемых </w:t>
      </w:r>
      <w:r w:rsidRPr="00E5638D">
        <w:rPr>
          <w:rFonts w:ascii="Times New Roman" w:hAnsi="Times New Roman" w:cs="Times New Roman"/>
          <w:color w:val="000000"/>
          <w:sz w:val="28"/>
          <w:szCs w:val="28"/>
        </w:rPr>
        <w:t>на внешних поверхностях зданий, строений, сооружений.</w:t>
      </w:r>
    </w:p>
    <w:p w:rsidR="00ED2546" w:rsidRPr="00E5638D" w:rsidRDefault="00ED2546" w:rsidP="0038772A">
      <w:pPr>
        <w:pStyle w:val="ConsPlusNormal"/>
        <w:ind w:firstLine="709"/>
        <w:jc w:val="both"/>
        <w:rPr>
          <w:rFonts w:ascii="Times New Roman" w:hAnsi="Times New Roman" w:cs="Times New Roman"/>
          <w:b/>
          <w:color w:val="000000"/>
          <w:sz w:val="28"/>
          <w:szCs w:val="28"/>
        </w:rPr>
      </w:pPr>
    </w:p>
    <w:p w:rsidR="00ED2546" w:rsidRPr="00F111D3" w:rsidRDefault="00ED2546" w:rsidP="008C79B7">
      <w:pPr>
        <w:pStyle w:val="4"/>
        <w:spacing w:before="0" w:beforeAutospacing="0" w:after="0" w:afterAutospacing="0"/>
        <w:ind w:firstLine="709"/>
        <w:jc w:val="both"/>
        <w:rPr>
          <w:sz w:val="28"/>
          <w:szCs w:val="28"/>
        </w:rPr>
      </w:pPr>
      <w:bookmarkStart w:id="10"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ED2546" w:rsidRPr="00F71BCF" w:rsidRDefault="00ED2546" w:rsidP="00F462E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3.1. Настоящими Правилами установлени</w:t>
      </w:r>
      <w:r>
        <w:rPr>
          <w:rFonts w:ascii="Times New Roman" w:hAnsi="Times New Roman" w:cs="Times New Roman"/>
          <w:color w:val="000000"/>
          <w:sz w:val="28"/>
          <w:szCs w:val="28"/>
        </w:rPr>
        <w:t>е</w:t>
      </w:r>
      <w:r w:rsidRPr="00F71BCF">
        <w:rPr>
          <w:rFonts w:ascii="Times New Roman" w:hAnsi="Times New Roman" w:cs="Times New Roman"/>
          <w:color w:val="000000"/>
          <w:sz w:val="28"/>
          <w:szCs w:val="28"/>
        </w:rPr>
        <w:t xml:space="preserve"> границ прилегающей территории</w:t>
      </w:r>
      <w:r w:rsidRPr="00F462EF">
        <w:rPr>
          <w:rFonts w:ascii="Times New Roman" w:hAnsi="Times New Roman" w:cs="Times New Roman"/>
          <w:color w:val="000000"/>
          <w:sz w:val="28"/>
          <w:szCs w:val="28"/>
        </w:rPr>
        <w:t xml:space="preserve"> </w:t>
      </w:r>
      <w:r w:rsidRPr="00F71BCF">
        <w:rPr>
          <w:rFonts w:ascii="Times New Roman" w:hAnsi="Times New Roman" w:cs="Times New Roman"/>
          <w:color w:val="000000"/>
          <w:sz w:val="28"/>
          <w:szCs w:val="28"/>
        </w:rPr>
        <w:t>определя</w:t>
      </w:r>
      <w:r>
        <w:rPr>
          <w:rFonts w:ascii="Times New Roman" w:hAnsi="Times New Roman" w:cs="Times New Roman"/>
          <w:color w:val="000000"/>
          <w:sz w:val="28"/>
          <w:szCs w:val="28"/>
        </w:rPr>
        <w:t>е</w:t>
      </w:r>
      <w:r w:rsidRPr="00F71BCF">
        <w:rPr>
          <w:rFonts w:ascii="Times New Roman" w:hAnsi="Times New Roman" w:cs="Times New Roman"/>
          <w:color w:val="000000"/>
          <w:sz w:val="28"/>
          <w:szCs w:val="28"/>
        </w:rPr>
        <w:t>тся</w:t>
      </w:r>
      <w:r>
        <w:rPr>
          <w:rFonts w:ascii="Times New Roman" w:hAnsi="Times New Roman" w:cs="Times New Roman"/>
          <w:color w:val="000000"/>
          <w:sz w:val="28"/>
          <w:szCs w:val="28"/>
        </w:rPr>
        <w:t xml:space="preserve"> </w:t>
      </w:r>
      <w:r w:rsidRPr="00F71BCF">
        <w:rPr>
          <w:rFonts w:ascii="Times New Roman" w:hAnsi="Times New Roman" w:cs="Times New Roman"/>
          <w:color w:val="000000"/>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Pr="00036040">
        <w:rPr>
          <w:rFonts w:ascii="Times New Roman" w:hAnsi="Times New Roman" w:cs="Times New Roman"/>
          <w:color w:val="000000"/>
          <w:sz w:val="28"/>
          <w:szCs w:val="28"/>
        </w:rPr>
        <w:t xml:space="preserve"> </w:t>
      </w:r>
      <w:r w:rsidRPr="00F71BCF">
        <w:rPr>
          <w:rFonts w:ascii="Times New Roman" w:hAnsi="Times New Roman" w:cs="Times New Roman"/>
          <w:color w:val="000000"/>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3.2. Границы прилегающих территорий определяются при наличии одного из следующих оснований:</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bookmarkStart w:id="11" w:name="_Hlk20236279"/>
      <w:bookmarkStart w:id="12" w:name="_Hlk6844862"/>
      <w:r w:rsidRPr="00F71BCF">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F71BCF">
        <w:rPr>
          <w:rFonts w:ascii="Times New Roman" w:hAnsi="Times New Roman" w:cs="Times New Roman"/>
          <w:color w:val="000000"/>
          <w:sz w:val="28"/>
          <w:szCs w:val="28"/>
        </w:rPr>
        <w:t xml:space="preserve">. </w:t>
      </w:r>
      <w:bookmarkEnd w:id="11"/>
      <w:bookmarkEnd w:id="12"/>
      <w:r w:rsidRPr="00F71BCF">
        <w:rPr>
          <w:rFonts w:ascii="Times New Roman" w:hAnsi="Times New Roman" w:cs="Times New Roman"/>
          <w:color w:val="000000"/>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ED2546" w:rsidRPr="006D7DAF"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w:t>
      </w:r>
      <w:r w:rsidR="006D7DAF" w:rsidRPr="006D7DAF">
        <w:rPr>
          <w:rFonts w:ascii="Times New Roman" w:hAnsi="Times New Roman" w:cs="Times New Roman"/>
          <w:sz w:val="28"/>
          <w:szCs w:val="28"/>
        </w:rPr>
        <w:t>3</w:t>
      </w:r>
      <w:r w:rsidRPr="006D7DAF">
        <w:rPr>
          <w:rFonts w:ascii="Times New Roman" w:hAnsi="Times New Roman" w:cs="Times New Roman"/>
          <w:sz w:val="28"/>
          <w:szCs w:val="28"/>
        </w:rPr>
        <w:t xml:space="preserve"> метра по всему периметру от границы земельного участка;</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2) для земельных участков, на которых расположены индивидуальные жилые дома и жилые дома блокированной застройки, - </w:t>
      </w:r>
      <w:r w:rsidRPr="006F1F88">
        <w:rPr>
          <w:rFonts w:ascii="Times New Roman" w:hAnsi="Times New Roman" w:cs="Times New Roman"/>
          <w:sz w:val="28"/>
          <w:szCs w:val="28"/>
        </w:rPr>
        <w:t>5</w:t>
      </w:r>
      <w:r w:rsidRPr="006F1F88">
        <w:t xml:space="preserve"> </w:t>
      </w:r>
      <w:r w:rsidRPr="006F1F88">
        <w:rPr>
          <w:rFonts w:ascii="Times New Roman" w:hAnsi="Times New Roman" w:cs="Times New Roman"/>
          <w:sz w:val="28"/>
          <w:szCs w:val="28"/>
        </w:rPr>
        <w:t>метров  по всему периметру от границы земельного участка;</w:t>
      </w:r>
    </w:p>
    <w:p w:rsidR="00ED2546" w:rsidRPr="00F71BCF" w:rsidRDefault="00ED2546" w:rsidP="0038772A">
      <w:pPr>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 xml:space="preserve">3) для индивидуальных жилых домов и жилых домов блокированной застройки, земельные участки под которыми не образованы, </w:t>
      </w:r>
      <w:r w:rsidR="006F1F88" w:rsidRPr="006F1F88">
        <w:rPr>
          <w:rFonts w:ascii="Times New Roman" w:hAnsi="Times New Roman" w:cs="Times New Roman"/>
          <w:sz w:val="28"/>
          <w:szCs w:val="28"/>
        </w:rPr>
        <w:t xml:space="preserve">- </w:t>
      </w:r>
      <w:r w:rsidRPr="006F1F88">
        <w:rPr>
          <w:rFonts w:ascii="Times New Roman" w:hAnsi="Times New Roman" w:cs="Times New Roman"/>
          <w:sz w:val="28"/>
          <w:szCs w:val="28"/>
        </w:rPr>
        <w:t>5</w:t>
      </w:r>
      <w:r w:rsidR="006F1F88" w:rsidRPr="006F1F88">
        <w:rPr>
          <w:rFonts w:ascii="Times New Roman" w:hAnsi="Times New Roman" w:cs="Times New Roman"/>
          <w:sz w:val="28"/>
          <w:szCs w:val="28"/>
        </w:rPr>
        <w:t xml:space="preserve"> </w:t>
      </w:r>
      <w:r w:rsidRPr="006F1F88">
        <w:rPr>
          <w:rFonts w:ascii="Times New Roman" w:hAnsi="Times New Roman" w:cs="Times New Roman"/>
          <w:sz w:val="28"/>
          <w:szCs w:val="28"/>
        </w:rPr>
        <w:t>метров</w:t>
      </w:r>
      <w:r w:rsidRPr="0079760B">
        <w:rPr>
          <w:rFonts w:ascii="Times New Roman" w:hAnsi="Times New Roman" w:cs="Times New Roman"/>
          <w:color w:val="FF0000"/>
          <w:sz w:val="28"/>
          <w:szCs w:val="28"/>
        </w:rPr>
        <w:t xml:space="preserve"> </w:t>
      </w:r>
      <w:r w:rsidRPr="00F71BCF">
        <w:rPr>
          <w:rFonts w:ascii="Times New Roman" w:hAnsi="Times New Roman" w:cs="Times New Roman"/>
          <w:color w:val="000000"/>
          <w:sz w:val="28"/>
          <w:szCs w:val="28"/>
        </w:rPr>
        <w:t xml:space="preserve"> по всему периметру от ограждения территории индивидуального жилого дома или жилого дома блокированной застройки, а в случае отсутствия ограждения - </w:t>
      </w:r>
      <w:r w:rsidRPr="006F1F88">
        <w:rPr>
          <w:rFonts w:ascii="Times New Roman" w:hAnsi="Times New Roman" w:cs="Times New Roman"/>
          <w:sz w:val="28"/>
          <w:szCs w:val="28"/>
        </w:rPr>
        <w:t>1</w:t>
      </w:r>
      <w:r w:rsidR="006F1F88" w:rsidRPr="006F1F88">
        <w:rPr>
          <w:rFonts w:ascii="Times New Roman" w:hAnsi="Times New Roman" w:cs="Times New Roman"/>
          <w:sz w:val="28"/>
          <w:szCs w:val="28"/>
        </w:rPr>
        <w:t>0</w:t>
      </w:r>
      <w:r w:rsidRPr="006F1F88">
        <w:t xml:space="preserve"> </w:t>
      </w:r>
      <w:r w:rsidRPr="006F1F88">
        <w:rPr>
          <w:rFonts w:ascii="Times New Roman" w:hAnsi="Times New Roman" w:cs="Times New Roman"/>
          <w:sz w:val="28"/>
          <w:szCs w:val="28"/>
        </w:rPr>
        <w:t>метров</w:t>
      </w:r>
      <w:r w:rsidRPr="0079760B">
        <w:rPr>
          <w:rFonts w:ascii="Times New Roman" w:hAnsi="Times New Roman" w:cs="Times New Roman"/>
          <w:color w:val="FF0000"/>
          <w:sz w:val="28"/>
          <w:szCs w:val="28"/>
        </w:rPr>
        <w:t xml:space="preserve"> </w:t>
      </w:r>
      <w:r w:rsidRPr="00F71BCF">
        <w:rPr>
          <w:rFonts w:ascii="Times New Roman" w:hAnsi="Times New Roman" w:cs="Times New Roman"/>
          <w:color w:val="000000"/>
          <w:sz w:val="28"/>
          <w:szCs w:val="28"/>
        </w:rPr>
        <w:t xml:space="preserve"> по всему периметру от индивидуального жилого дома или жилого дома блокированной застройки;</w:t>
      </w:r>
    </w:p>
    <w:p w:rsidR="00ED2546" w:rsidRPr="00F71BCF" w:rsidRDefault="00ED2546" w:rsidP="0038772A">
      <w:pPr>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Pr>
          <w:rFonts w:ascii="Times New Roman" w:hAnsi="Times New Roman" w:cs="Times New Roman"/>
          <w:color w:val="000000"/>
          <w:sz w:val="28"/>
          <w:szCs w:val="28"/>
        </w:rPr>
        <w:t>одпунктом</w:t>
      </w:r>
      <w:r w:rsidRPr="00F71BCF">
        <w:rPr>
          <w:rFonts w:ascii="Times New Roman" w:hAnsi="Times New Roman" w:cs="Times New Roman"/>
          <w:color w:val="000000"/>
          <w:sz w:val="28"/>
          <w:szCs w:val="28"/>
        </w:rPr>
        <w:t xml:space="preserve"> 11 настояще</w:t>
      </w:r>
      <w:r>
        <w:rPr>
          <w:rFonts w:ascii="Times New Roman" w:hAnsi="Times New Roman" w:cs="Times New Roman"/>
          <w:color w:val="000000"/>
          <w:sz w:val="28"/>
          <w:szCs w:val="28"/>
        </w:rPr>
        <w:t>го пункта</w:t>
      </w:r>
      <w:r w:rsidRPr="00F71BCF">
        <w:rPr>
          <w:rFonts w:ascii="Times New Roman" w:hAnsi="Times New Roman" w:cs="Times New Roman"/>
          <w:color w:val="000000"/>
          <w:sz w:val="28"/>
          <w:szCs w:val="28"/>
        </w:rPr>
        <w:t>, -</w:t>
      </w:r>
      <w:r w:rsidRPr="006F1F88">
        <w:rPr>
          <w:rFonts w:ascii="Times New Roman" w:hAnsi="Times New Roman" w:cs="Times New Roman"/>
          <w:sz w:val="28"/>
          <w:szCs w:val="28"/>
        </w:rPr>
        <w:t xml:space="preserve"> 6</w:t>
      </w:r>
      <w:r w:rsidR="006F1F88" w:rsidRPr="006F1F88">
        <w:rPr>
          <w:rFonts w:ascii="Times New Roman" w:hAnsi="Times New Roman" w:cs="Times New Roman"/>
          <w:sz w:val="28"/>
          <w:szCs w:val="28"/>
        </w:rPr>
        <w:t xml:space="preserve"> </w:t>
      </w:r>
      <w:r w:rsidRPr="006F1F88">
        <w:rPr>
          <w:rFonts w:ascii="Times New Roman" w:hAnsi="Times New Roman" w:cs="Times New Roman"/>
          <w:sz w:val="28"/>
          <w:szCs w:val="28"/>
        </w:rPr>
        <w:t>метров</w:t>
      </w:r>
      <w:r w:rsidRPr="0079760B">
        <w:rPr>
          <w:rFonts w:ascii="Times New Roman" w:hAnsi="Times New Roman" w:cs="Times New Roman"/>
          <w:color w:val="FF0000"/>
          <w:sz w:val="28"/>
          <w:szCs w:val="28"/>
        </w:rPr>
        <w:t xml:space="preserve"> </w:t>
      </w:r>
      <w:r w:rsidRPr="00F71BCF">
        <w:rPr>
          <w:rFonts w:ascii="Times New Roman" w:hAnsi="Times New Roman" w:cs="Times New Roman"/>
          <w:color w:val="000000"/>
          <w:sz w:val="28"/>
          <w:szCs w:val="28"/>
        </w:rPr>
        <w:t xml:space="preserve"> по всему периметру от границы земельного участка;</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5) для зданий, строений, сооружений, земельные участки под которыми не образованы, находящихся в собственности физических лиц, юридических лиц и </w:t>
      </w:r>
      <w:r w:rsidRPr="00F71BCF">
        <w:rPr>
          <w:rFonts w:ascii="Times New Roman" w:hAnsi="Times New Roman" w:cs="Times New Roman"/>
          <w:color w:val="000000"/>
          <w:sz w:val="28"/>
          <w:szCs w:val="28"/>
        </w:rPr>
        <w:lastRenderedPageBreak/>
        <w:t xml:space="preserve">предназначенных для осуществления предпринимательской деятельности, - </w:t>
      </w:r>
      <w:r w:rsidRPr="006F1F88">
        <w:rPr>
          <w:rFonts w:ascii="Times New Roman" w:hAnsi="Times New Roman" w:cs="Times New Roman"/>
          <w:sz w:val="28"/>
          <w:szCs w:val="28"/>
        </w:rPr>
        <w:t>15</w:t>
      </w:r>
      <w:r w:rsidRPr="006F1F88">
        <w:t xml:space="preserve"> </w:t>
      </w:r>
      <w:r w:rsidRPr="006F1F88">
        <w:rPr>
          <w:rFonts w:ascii="Times New Roman" w:hAnsi="Times New Roman" w:cs="Times New Roman"/>
          <w:sz w:val="28"/>
          <w:szCs w:val="28"/>
        </w:rPr>
        <w:t>метров  по всему периметру от здания, строения, сооружения;</w:t>
      </w:r>
    </w:p>
    <w:p w:rsidR="00ED2546" w:rsidRPr="00F71BCF" w:rsidRDefault="00ED2546" w:rsidP="0038772A">
      <w:pPr>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Pr>
          <w:rFonts w:ascii="Times New Roman" w:hAnsi="Times New Roman" w:cs="Times New Roman"/>
          <w:color w:val="000000"/>
          <w:sz w:val="28"/>
          <w:szCs w:val="28"/>
        </w:rPr>
        <w:t>одпунктом</w:t>
      </w:r>
      <w:r w:rsidRPr="00F71BCF">
        <w:rPr>
          <w:rFonts w:ascii="Times New Roman" w:hAnsi="Times New Roman" w:cs="Times New Roman"/>
          <w:color w:val="000000"/>
          <w:sz w:val="28"/>
          <w:szCs w:val="28"/>
        </w:rPr>
        <w:t xml:space="preserve"> 10 настояще</w:t>
      </w:r>
      <w:r>
        <w:rPr>
          <w:rFonts w:ascii="Times New Roman" w:hAnsi="Times New Roman" w:cs="Times New Roman"/>
          <w:color w:val="000000"/>
          <w:sz w:val="28"/>
          <w:szCs w:val="28"/>
        </w:rPr>
        <w:t xml:space="preserve">го пункта </w:t>
      </w:r>
      <w:r w:rsidRPr="00F71BCF">
        <w:rPr>
          <w:rFonts w:ascii="Times New Roman" w:hAnsi="Times New Roman" w:cs="Times New Roman"/>
          <w:color w:val="000000"/>
          <w:sz w:val="28"/>
          <w:szCs w:val="28"/>
        </w:rPr>
        <w:t xml:space="preserve">- </w:t>
      </w:r>
      <w:r w:rsidRPr="006F1F88">
        <w:rPr>
          <w:rFonts w:ascii="Times New Roman" w:hAnsi="Times New Roman" w:cs="Times New Roman"/>
          <w:sz w:val="28"/>
          <w:szCs w:val="28"/>
        </w:rPr>
        <w:t>6</w:t>
      </w:r>
      <w:r w:rsidRPr="006F1F88">
        <w:t xml:space="preserve"> </w:t>
      </w:r>
      <w:r w:rsidRPr="006F1F88">
        <w:rPr>
          <w:rFonts w:ascii="Times New Roman" w:hAnsi="Times New Roman" w:cs="Times New Roman"/>
          <w:sz w:val="28"/>
          <w:szCs w:val="28"/>
        </w:rPr>
        <w:t>метров</w:t>
      </w:r>
      <w:r w:rsidRPr="0079760B">
        <w:rPr>
          <w:rFonts w:ascii="Times New Roman" w:hAnsi="Times New Roman" w:cs="Times New Roman"/>
          <w:color w:val="FF0000"/>
          <w:sz w:val="28"/>
          <w:szCs w:val="28"/>
        </w:rPr>
        <w:t xml:space="preserve"> </w:t>
      </w:r>
      <w:r w:rsidRPr="00F71BCF">
        <w:rPr>
          <w:rFonts w:ascii="Times New Roman" w:hAnsi="Times New Roman" w:cs="Times New Roman"/>
          <w:color w:val="000000"/>
          <w:sz w:val="28"/>
          <w:szCs w:val="28"/>
        </w:rPr>
        <w:t xml:space="preserve"> по всему периметру от границы земельного участка;</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Pr>
          <w:rFonts w:ascii="Times New Roman" w:hAnsi="Times New Roman" w:cs="Times New Roman"/>
          <w:color w:val="000000"/>
          <w:sz w:val="28"/>
          <w:szCs w:val="28"/>
        </w:rPr>
        <w:t>одпунктом</w:t>
      </w:r>
      <w:r w:rsidRPr="00F71BCF">
        <w:rPr>
          <w:rFonts w:ascii="Times New Roman" w:hAnsi="Times New Roman" w:cs="Times New Roman"/>
          <w:color w:val="000000"/>
          <w:sz w:val="28"/>
          <w:szCs w:val="28"/>
        </w:rPr>
        <w:t xml:space="preserve"> 12 настояще</w:t>
      </w:r>
      <w:r>
        <w:rPr>
          <w:rFonts w:ascii="Times New Roman" w:hAnsi="Times New Roman" w:cs="Times New Roman"/>
          <w:color w:val="000000"/>
          <w:sz w:val="28"/>
          <w:szCs w:val="28"/>
        </w:rPr>
        <w:t>го пункта</w:t>
      </w:r>
      <w:r w:rsidRPr="00F71BCF">
        <w:rPr>
          <w:rFonts w:ascii="Times New Roman" w:hAnsi="Times New Roman" w:cs="Times New Roman"/>
          <w:color w:val="000000"/>
          <w:sz w:val="28"/>
          <w:szCs w:val="28"/>
        </w:rPr>
        <w:t xml:space="preserve">, - </w:t>
      </w:r>
      <w:r w:rsidRPr="006F1F88">
        <w:rPr>
          <w:rFonts w:ascii="Times New Roman" w:hAnsi="Times New Roman" w:cs="Times New Roman"/>
          <w:sz w:val="28"/>
          <w:szCs w:val="28"/>
        </w:rPr>
        <w:t>15</w:t>
      </w:r>
      <w:r w:rsidRPr="006F1F88">
        <w:t xml:space="preserve"> </w:t>
      </w:r>
      <w:r w:rsidRPr="006F1F88">
        <w:rPr>
          <w:rFonts w:ascii="Times New Roman" w:hAnsi="Times New Roman" w:cs="Times New Roman"/>
          <w:sz w:val="28"/>
          <w:szCs w:val="28"/>
        </w:rPr>
        <w:t>метров  по всему периметру от здания, строения, сооружения;</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Pr="006F1F88">
        <w:rPr>
          <w:rFonts w:ascii="Times New Roman" w:hAnsi="Times New Roman" w:cs="Times New Roman"/>
          <w:sz w:val="28"/>
          <w:szCs w:val="28"/>
        </w:rPr>
        <w:t>6</w:t>
      </w:r>
      <w:r w:rsidRPr="006F1F88">
        <w:t xml:space="preserve"> </w:t>
      </w:r>
      <w:r w:rsidRPr="006F1F88">
        <w:rPr>
          <w:rFonts w:ascii="Times New Roman" w:hAnsi="Times New Roman" w:cs="Times New Roman"/>
          <w:sz w:val="28"/>
          <w:szCs w:val="28"/>
        </w:rPr>
        <w:t>метров по всему периметру от границы земельного участка;</w:t>
      </w:r>
    </w:p>
    <w:p w:rsidR="00ED2546" w:rsidRPr="00F71BCF" w:rsidRDefault="00ED2546" w:rsidP="0038772A">
      <w:pPr>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w:t>
      </w:r>
      <w:r w:rsidRPr="006F1F88">
        <w:rPr>
          <w:rFonts w:ascii="Times New Roman" w:hAnsi="Times New Roman" w:cs="Times New Roman"/>
          <w:sz w:val="28"/>
          <w:szCs w:val="28"/>
        </w:rPr>
        <w:t>5</w:t>
      </w:r>
      <w:r w:rsidRPr="006F1F88">
        <w:t xml:space="preserve"> </w:t>
      </w:r>
      <w:r w:rsidRPr="006F1F88">
        <w:rPr>
          <w:rFonts w:ascii="Times New Roman" w:hAnsi="Times New Roman" w:cs="Times New Roman"/>
          <w:sz w:val="28"/>
          <w:szCs w:val="28"/>
        </w:rPr>
        <w:t>метров  по всему периметру от границы земельного участка;</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10) для земельных участков, на которых ведется строительство зданий, строений, сооружений, - </w:t>
      </w:r>
      <w:r w:rsidRPr="006F1F88">
        <w:rPr>
          <w:rFonts w:ascii="Times New Roman" w:hAnsi="Times New Roman" w:cs="Times New Roman"/>
          <w:sz w:val="28"/>
          <w:szCs w:val="28"/>
        </w:rPr>
        <w:t>5</w:t>
      </w:r>
      <w:r w:rsidRPr="006F1F88">
        <w:t xml:space="preserve"> </w:t>
      </w:r>
      <w:r w:rsidRPr="006F1F88">
        <w:rPr>
          <w:rFonts w:ascii="Times New Roman" w:hAnsi="Times New Roman" w:cs="Times New Roman"/>
          <w:sz w:val="28"/>
          <w:szCs w:val="28"/>
        </w:rPr>
        <w:t>метров от ограждения строительной площадки по всему периметру;</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Pr="006F1F88">
        <w:rPr>
          <w:rFonts w:ascii="Times New Roman" w:hAnsi="Times New Roman" w:cs="Times New Roman"/>
          <w:sz w:val="28"/>
          <w:szCs w:val="28"/>
        </w:rPr>
        <w:t>10</w:t>
      </w:r>
      <w:r w:rsidRPr="006F1F88">
        <w:t xml:space="preserve"> </w:t>
      </w:r>
      <w:r w:rsidRPr="006F1F88">
        <w:rPr>
          <w:rFonts w:ascii="Times New Roman" w:hAnsi="Times New Roman" w:cs="Times New Roman"/>
          <w:sz w:val="28"/>
          <w:szCs w:val="28"/>
        </w:rPr>
        <w:t>метров от границ указанных земельных участков по всему периметру;</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12) для отдельно стоящих тепловых, трансформаторных подстанций, зданий и сооружений инженерно-технического назначения </w:t>
      </w:r>
      <w:r w:rsidR="006F1F88" w:rsidRPr="006F1F88">
        <w:rPr>
          <w:rFonts w:ascii="Times New Roman" w:hAnsi="Times New Roman" w:cs="Times New Roman"/>
          <w:sz w:val="28"/>
          <w:szCs w:val="28"/>
        </w:rPr>
        <w:t xml:space="preserve">- </w:t>
      </w:r>
      <w:r w:rsidRPr="006F1F88">
        <w:rPr>
          <w:rFonts w:ascii="Times New Roman" w:hAnsi="Times New Roman" w:cs="Times New Roman"/>
          <w:sz w:val="28"/>
          <w:szCs w:val="28"/>
        </w:rPr>
        <w:t>10</w:t>
      </w:r>
      <w:r w:rsidRPr="006F1F88">
        <w:t xml:space="preserve"> </w:t>
      </w:r>
      <w:r w:rsidRPr="006F1F88">
        <w:rPr>
          <w:rFonts w:ascii="Times New Roman" w:hAnsi="Times New Roman" w:cs="Times New Roman"/>
          <w:sz w:val="28"/>
          <w:szCs w:val="28"/>
        </w:rPr>
        <w:t xml:space="preserve">метров </w:t>
      </w:r>
      <w:r w:rsidR="006F1F88" w:rsidRPr="006F1F88">
        <w:rPr>
          <w:rFonts w:ascii="Times New Roman" w:hAnsi="Times New Roman" w:cs="Times New Roman"/>
          <w:sz w:val="28"/>
          <w:szCs w:val="28"/>
        </w:rPr>
        <w:t xml:space="preserve"> </w:t>
      </w:r>
      <w:r w:rsidRPr="006F1F88">
        <w:rPr>
          <w:rFonts w:ascii="Times New Roman" w:hAnsi="Times New Roman" w:cs="Times New Roman"/>
          <w:sz w:val="28"/>
          <w:szCs w:val="28"/>
        </w:rPr>
        <w:t>от указанных объектов по всему периметру;</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13) для садоводческих или огороднических некоммерческих товариществ, а также гаражных кооперативов - </w:t>
      </w:r>
      <w:r w:rsidRPr="006F1F88">
        <w:rPr>
          <w:rFonts w:ascii="Times New Roman" w:hAnsi="Times New Roman" w:cs="Times New Roman"/>
          <w:sz w:val="28"/>
          <w:szCs w:val="28"/>
        </w:rPr>
        <w:t>10</w:t>
      </w:r>
      <w:r w:rsidRPr="006F1F88">
        <w:t xml:space="preserve"> </w:t>
      </w:r>
      <w:r w:rsidRPr="006F1F88">
        <w:rPr>
          <w:rFonts w:ascii="Times New Roman" w:hAnsi="Times New Roman" w:cs="Times New Roman"/>
          <w:sz w:val="28"/>
          <w:szCs w:val="28"/>
        </w:rPr>
        <w:t>метров</w:t>
      </w:r>
      <w:r w:rsidRPr="00F3793D">
        <w:rPr>
          <w:rFonts w:ascii="Times New Roman" w:hAnsi="Times New Roman" w:cs="Times New Roman"/>
          <w:color w:val="FF0000"/>
          <w:sz w:val="28"/>
          <w:szCs w:val="28"/>
        </w:rPr>
        <w:t xml:space="preserve"> </w:t>
      </w:r>
      <w:r w:rsidRPr="00F71BCF">
        <w:rPr>
          <w:rFonts w:ascii="Times New Roman" w:hAnsi="Times New Roman" w:cs="Times New Roman"/>
          <w:color w:val="000000"/>
          <w:sz w:val="28"/>
          <w:szCs w:val="28"/>
        </w:rPr>
        <w:t xml:space="preserve">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w:t>
      </w:r>
      <w:r w:rsidRPr="006F1F88">
        <w:rPr>
          <w:rFonts w:ascii="Times New Roman" w:hAnsi="Times New Roman" w:cs="Times New Roman"/>
          <w:sz w:val="28"/>
          <w:szCs w:val="28"/>
        </w:rPr>
        <w:t>- 10</w:t>
      </w:r>
      <w:r w:rsidRPr="006F1F88">
        <w:t xml:space="preserve"> </w:t>
      </w:r>
      <w:r w:rsidRPr="006F1F88">
        <w:rPr>
          <w:rFonts w:ascii="Times New Roman" w:hAnsi="Times New Roman" w:cs="Times New Roman"/>
          <w:sz w:val="28"/>
          <w:szCs w:val="28"/>
        </w:rPr>
        <w:t>метров от их ограждений.</w:t>
      </w:r>
    </w:p>
    <w:p w:rsidR="00ED2546" w:rsidRPr="00F71BCF" w:rsidRDefault="00ED2546"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F71BCF">
        <w:rPr>
          <w:rFonts w:ascii="Times New Roman" w:hAnsi="Times New Roman" w:cs="Times New Roman"/>
          <w:color w:val="000000"/>
          <w:sz w:val="28"/>
          <w:szCs w:val="28"/>
        </w:rPr>
        <w:t>. Границы прилегающей территории определяются с учетом следующих ограничений:</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lastRenderedPageBreak/>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3) не допускается пересечение границ прилегающих территорий;</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w:t>
      </w:r>
    </w:p>
    <w:p w:rsidR="00ED2546" w:rsidRPr="00F71BCF" w:rsidRDefault="00ED2546" w:rsidP="0038772A">
      <w:pPr>
        <w:spacing w:after="0" w:line="240" w:lineRule="auto"/>
        <w:ind w:firstLine="709"/>
        <w:jc w:val="both"/>
        <w:rPr>
          <w:rFonts w:ascii="Times New Roman" w:hAnsi="Times New Roman" w:cs="Times New Roman"/>
          <w:color w:val="000000"/>
          <w:sz w:val="28"/>
          <w:szCs w:val="28"/>
        </w:rPr>
      </w:pPr>
      <w:bookmarkStart w:id="13" w:name="sub_56"/>
      <w:r w:rsidRPr="00F71BCF">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F71BCF">
        <w:rPr>
          <w:rFonts w:ascii="Times New Roman" w:hAnsi="Times New Roman" w:cs="Times New Roman"/>
          <w:color w:val="000000"/>
          <w:sz w:val="28"/>
          <w:szCs w:val="28"/>
        </w:rPr>
        <w:t>. 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ED2546" w:rsidRPr="00F71BCF" w:rsidRDefault="00ED2546" w:rsidP="0038772A">
      <w:pPr>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3"/>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rsidR="00ED2546" w:rsidRPr="00E5638D" w:rsidRDefault="00ED2546" w:rsidP="00F111D3">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 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Во избежание засорения водосточной сети запрещается сброс смёта и бытового мусора в водосточные коллекторы.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ED2546" w:rsidRPr="00F452BD" w:rsidRDefault="00ED2546" w:rsidP="0038772A">
      <w:pPr>
        <w:spacing w:after="0" w:line="240" w:lineRule="auto"/>
        <w:ind w:firstLine="709"/>
        <w:jc w:val="both"/>
        <w:rPr>
          <w:rFonts w:ascii="Times New Roman" w:hAnsi="Times New Roman" w:cs="Times New Roman"/>
          <w:color w:val="FF0000"/>
          <w:sz w:val="28"/>
          <w:szCs w:val="28"/>
        </w:rPr>
      </w:pPr>
      <w:r w:rsidRPr="00E5638D">
        <w:rPr>
          <w:rFonts w:ascii="Times New Roman" w:hAnsi="Times New Roman" w:cs="Times New Roman"/>
          <w:color w:val="000000"/>
          <w:sz w:val="28"/>
          <w:szCs w:val="28"/>
        </w:rPr>
        <w:t xml:space="preserve">4.7. Уборка территории поселения производится в утренние часы. Работы по уборке дорог и тротуаров должны быть выполнены </w:t>
      </w:r>
      <w:r w:rsidRPr="006F1F88">
        <w:rPr>
          <w:rFonts w:ascii="Times New Roman" w:hAnsi="Times New Roman" w:cs="Times New Roman"/>
          <w:iCs/>
          <w:sz w:val="28"/>
          <w:szCs w:val="28"/>
        </w:rPr>
        <w:t>до 12 часов дня</w:t>
      </w:r>
      <w:r>
        <w:rPr>
          <w:rFonts w:ascii="Times New Roman" w:hAnsi="Times New Roman" w:cs="Times New Roman"/>
          <w:i/>
          <w:iCs/>
          <w:color w:val="FF0000"/>
          <w:sz w:val="28"/>
          <w:szCs w:val="28"/>
        </w:rPr>
        <w:t>.</w:t>
      </w:r>
      <w:r w:rsidRPr="00E5638D">
        <w:rPr>
          <w:rFonts w:ascii="Times New Roman" w:hAnsi="Times New Roman" w:cs="Times New Roman"/>
          <w:color w:val="000000"/>
          <w:sz w:val="28"/>
          <w:szCs w:val="28"/>
        </w:rPr>
        <w:t xml:space="preserve"> При экстремальных погодных явлениях (ливень, снегопад, гололёд и так далее) режим уборочных работ устанавливается </w:t>
      </w:r>
      <w:r w:rsidRPr="006F1F88">
        <w:rPr>
          <w:rFonts w:ascii="Times New Roman" w:hAnsi="Times New Roman" w:cs="Times New Roman"/>
          <w:sz w:val="28"/>
          <w:szCs w:val="28"/>
        </w:rPr>
        <w:t>круглосуточный.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уборке территории поселения в ночное время необходимо принимать меры, предупреждающие шум.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Уборка объектов благоустройства осуществляется механизированным способом в случае: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наличия бордюрных пандусов или местных понижений бортового камня в местах съезда и выезда уборочных машин на тротуар;</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ширины убираемых объектов благоустройства - 1,5 и более метров;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протяженности убираемых объектов более 3 погонных метров;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4.13. </w:t>
      </w:r>
      <w:bookmarkStart w:id="14" w:name="_Hlk8137221"/>
      <w:r w:rsidRPr="00E5638D">
        <w:rPr>
          <w:rFonts w:ascii="Times New Roman" w:hAnsi="Times New Roman" w:cs="Times New Roman"/>
          <w:color w:val="000000"/>
          <w:sz w:val="28"/>
          <w:szCs w:val="28"/>
        </w:rPr>
        <w:t xml:space="preserve">Собственники </w:t>
      </w:r>
      <w:bookmarkStart w:id="15" w:name="_Hlk22210955"/>
      <w:r w:rsidRPr="00E5638D">
        <w:rPr>
          <w:rFonts w:ascii="Times New Roman" w:hAnsi="Times New Roman" w:cs="Times New Roman"/>
          <w:color w:val="000000"/>
          <w:sz w:val="28"/>
          <w:szCs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5"/>
      <w:r w:rsidRPr="00E5638D">
        <w:rPr>
          <w:rFonts w:ascii="Times New Roman" w:hAnsi="Times New Roman" w:cs="Times New Roman"/>
          <w:color w:val="000000"/>
          <w:sz w:val="28"/>
          <w:szCs w:val="28"/>
        </w:rPr>
        <w:t>обязаны в соот</w:t>
      </w:r>
      <w:r>
        <w:rPr>
          <w:rFonts w:ascii="Times New Roman" w:hAnsi="Times New Roman" w:cs="Times New Roman"/>
          <w:color w:val="000000"/>
          <w:sz w:val="28"/>
          <w:szCs w:val="28"/>
        </w:rPr>
        <w:t>ветствии с настоящими Правилами</w:t>
      </w:r>
      <w:r w:rsidRPr="00E5638D">
        <w:rPr>
          <w:rFonts w:ascii="Times New Roman" w:hAnsi="Times New Roman" w:cs="Times New Roman"/>
          <w:color w:val="000000"/>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Pr>
          <w:rFonts w:ascii="Times New Roman" w:hAnsi="Times New Roman" w:cs="Times New Roman"/>
          <w:color w:val="000000"/>
          <w:sz w:val="28"/>
          <w:szCs w:val="28"/>
        </w:rPr>
        <w:t>вредной</w:t>
      </w:r>
      <w:r w:rsidRPr="00E5638D">
        <w:rPr>
          <w:rFonts w:ascii="Times New Roman" w:hAnsi="Times New Roman" w:cs="Times New Roman"/>
          <w:color w:val="000000"/>
          <w:sz w:val="28"/>
          <w:szCs w:val="28"/>
        </w:rPr>
        <w:t xml:space="preserve"> растительности, коры деревьев, порубочных остатков деревьев и кустарников;</w:t>
      </w:r>
      <w:bookmarkStart w:id="16" w:name="_Hlk14965574"/>
    </w:p>
    <w:bookmarkEnd w:id="16"/>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3) обрабатывать прилегающие территории противогололедными реагентами;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 осуществлять покос травы и обрезку поросли.</w:t>
      </w:r>
      <w:r w:rsidRPr="00E5638D">
        <w:rPr>
          <w:rFonts w:ascii="Times New Roman" w:hAnsi="Times New Roman" w:cs="Times New Roman"/>
          <w:color w:val="000000"/>
          <w:sz w:val="24"/>
          <w:szCs w:val="24"/>
          <w:lang w:eastAsia="en-US"/>
        </w:rPr>
        <w:t xml:space="preserve"> </w:t>
      </w:r>
      <w:r w:rsidRPr="00E5638D">
        <w:rPr>
          <w:rFonts w:ascii="Times New Roman" w:hAnsi="Times New Roman" w:cs="Times New Roman"/>
          <w:color w:val="000000"/>
          <w:sz w:val="28"/>
          <w:szCs w:val="28"/>
        </w:rPr>
        <w:t>Высота травы не должна превышать 15 сантиметров от поверхности земли;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 устанавливать, ремонтировать, окрашивать урны, а также очищать урны по мере их заполнения, но не реже 1 раза в сутки.</w:t>
      </w:r>
    </w:p>
    <w:bookmarkEnd w:id="14"/>
    <w:p w:rsidR="00ED2546" w:rsidRPr="00E5638D" w:rsidRDefault="00ED2546" w:rsidP="0038772A">
      <w:pPr>
        <w:spacing w:after="0" w:line="240" w:lineRule="auto"/>
        <w:ind w:firstLine="709"/>
        <w:rPr>
          <w:rFonts w:ascii="Times New Roman" w:hAnsi="Times New Roman" w:cs="Times New Roman"/>
          <w:color w:val="000000"/>
          <w:sz w:val="28"/>
          <w:szCs w:val="28"/>
        </w:rPr>
      </w:pPr>
      <w:r w:rsidRPr="00E5638D">
        <w:rPr>
          <w:rFonts w:ascii="Times New Roman" w:hAnsi="Times New Roman" w:cs="Times New Roman"/>
          <w:color w:val="000000"/>
          <w:sz w:val="28"/>
          <w:szCs w:val="28"/>
        </w:rPr>
        <w:t>4.14. Запрещается: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w:t>
      </w:r>
      <w:r w:rsidRPr="00D3485D">
        <w:rPr>
          <w:rFonts w:ascii="Times New Roman" w:hAnsi="Times New Roman" w:cs="Times New Roman"/>
          <w:color w:val="000000"/>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Pr>
          <w:rFonts w:ascii="Times New Roman" w:hAnsi="Times New Roman" w:cs="Times New Roman"/>
          <w:color w:val="000000"/>
          <w:sz w:val="28"/>
          <w:szCs w:val="28"/>
        </w:rPr>
        <w:t xml:space="preserve">, </w:t>
      </w:r>
      <w:r w:rsidRPr="00E5638D">
        <w:rPr>
          <w:rFonts w:ascii="Times New Roman" w:hAnsi="Times New Roman" w:cs="Times New Roman"/>
          <w:color w:val="000000"/>
          <w:sz w:val="28"/>
          <w:szCs w:val="28"/>
        </w:rPr>
        <w:t>выставлять тару с мусором и пищевыми отходами на улицы;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сбрасывать в водоемы бытовые, производственные отходы и загрязнять воду и прилегающую к водоему территорию;</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сметать мусор на проезжую часть улиц, в ливне-приемники ливневой канализации;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складировать около торговых точек тару, запасы товаров;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ограждать строительные площадки с уменьшением пешеходных дорожек (тротуаров);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повреждать или вырубать зеленые насаждения на землях или земельных участках, находящихся в муниципальной собственности;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размещать транспортные средства на газоне или иной озеленённой или рекреационной территории;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выгул домашних животных вне мест, установленных уполномоченным органом для выгула животных;</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складировать строительные материалы, мусор на территории общего пользования;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уничтожать или повреждать специальные знаки, надписи, содержащие информацию, необходимую для эксплуатации инженерных сооружений;</w:t>
      </w:r>
    </w:p>
    <w:p w:rsidR="00ED2546" w:rsidRPr="00BD3F59"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sz w:val="28"/>
          <w:szCs w:val="28"/>
        </w:rPr>
        <w:t>выезде со строительных площадок (вследствие отсутствия тента или укрытия);</w:t>
      </w:r>
    </w:p>
    <w:p w:rsidR="00ED2546" w:rsidRPr="00D3485D" w:rsidRDefault="00ED2546" w:rsidP="00D3485D">
      <w:pPr>
        <w:spacing w:after="0" w:line="240" w:lineRule="auto"/>
        <w:ind w:firstLine="709"/>
        <w:jc w:val="both"/>
        <w:rPr>
          <w:rFonts w:ascii="Times New Roman" w:hAnsi="Times New Roman" w:cs="Times New Roman"/>
          <w:color w:val="000000"/>
          <w:sz w:val="28"/>
          <w:szCs w:val="28"/>
        </w:rPr>
      </w:pPr>
      <w:r w:rsidRPr="00BD3F59">
        <w:rPr>
          <w:rFonts w:ascii="Times New Roman" w:hAnsi="Times New Roman" w:cs="Times New Roman"/>
          <w:color w:val="000000"/>
          <w:sz w:val="28"/>
          <w:szCs w:val="28"/>
        </w:rPr>
        <w:t xml:space="preserve">- </w:t>
      </w:r>
      <w:r w:rsidRPr="00D3485D">
        <w:rPr>
          <w:rFonts w:ascii="Times New Roman" w:hAnsi="Times New Roman" w:cs="Times New Roman"/>
          <w:color w:val="000000"/>
          <w:sz w:val="28"/>
          <w:szCs w:val="28"/>
        </w:rPr>
        <w:t>стоянка разукомплектованных автотранспортных средств вне специально отведенных мест;</w:t>
      </w:r>
    </w:p>
    <w:p w:rsidR="00ED2546" w:rsidRDefault="00ED2546" w:rsidP="00D3485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D3485D">
        <w:rPr>
          <w:rFonts w:ascii="Times New Roman" w:hAnsi="Times New Roman" w:cs="Times New Roman"/>
          <w:color w:val="000000"/>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ED2546" w:rsidRDefault="00ED2546" w:rsidP="0038772A">
      <w:pPr>
        <w:spacing w:after="0" w:line="240" w:lineRule="auto"/>
        <w:ind w:firstLine="709"/>
        <w:jc w:val="both"/>
        <w:rPr>
          <w:rFonts w:ascii="Times New Roman" w:hAnsi="Times New Roman" w:cs="Times New Roman"/>
          <w:color w:val="000000"/>
          <w:sz w:val="28"/>
          <w:szCs w:val="28"/>
        </w:rPr>
      </w:pPr>
      <w:r w:rsidRPr="00BD3F59">
        <w:rPr>
          <w:rFonts w:ascii="Times New Roman" w:hAnsi="Times New Roman" w:cs="Times New Roman"/>
          <w:color w:val="000000"/>
          <w:sz w:val="28"/>
          <w:szCs w:val="28"/>
        </w:rPr>
        <w:t>сжигать горючие отходы, предметы и материалы</w:t>
      </w:r>
      <w:r>
        <w:rPr>
          <w:rFonts w:ascii="Times New Roman" w:hAnsi="Times New Roman" w:cs="Times New Roman"/>
          <w:color w:val="000000"/>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складирование строительных материалов, техники способом, исключающим возможность их падения, опрокидывания, разваливания;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складирование строительных материалов, техники не должно не нарушать требования противопожарной безопасности;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lastRenderedPageBreak/>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4.22.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sz w:val="28"/>
          <w:szCs w:val="28"/>
        </w:rPr>
        <w:t xml:space="preserve">период с 7 </w:t>
      </w:r>
      <w:r w:rsidRPr="00BD3F59">
        <w:rPr>
          <w:rFonts w:ascii="Times New Roman" w:hAnsi="Times New Roman" w:cs="Times New Roman"/>
          <w:bCs/>
          <w:color w:val="000000"/>
          <w:sz w:val="28"/>
          <w:szCs w:val="28"/>
        </w:rPr>
        <w:t xml:space="preserve">до 22 часов </w:t>
      </w:r>
      <w:r w:rsidRPr="00E5638D">
        <w:rPr>
          <w:rFonts w:ascii="Times New Roman" w:hAnsi="Times New Roman" w:cs="Times New Roman"/>
          <w:bCs/>
          <w:color w:val="000000"/>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4.23.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Не допускается вывоз ЖБО в места, не предназначенные для приема и (или) очистки ЖБО.</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color w:val="000000"/>
          <w:sz w:val="28"/>
          <w:szCs w:val="28"/>
        </w:rPr>
        <w:t xml:space="preserve">4.24. </w:t>
      </w:r>
      <w:r w:rsidRPr="00E5638D">
        <w:rPr>
          <w:rFonts w:ascii="Times New Roman" w:hAnsi="Times New Roman" w:cs="Times New Roman"/>
          <w:bCs/>
          <w:color w:val="000000"/>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bCs/>
          <w:color w:val="000000"/>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выгуле домашнего животного необходимо соблюдать следующие требования: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7" w:name="_Hlk14965857"/>
      <w:r w:rsidRPr="00E5638D">
        <w:rPr>
          <w:rFonts w:ascii="Times New Roman" w:hAnsi="Times New Roman" w:cs="Times New Roman"/>
          <w:color w:val="000000"/>
          <w:sz w:val="28"/>
          <w:szCs w:val="28"/>
        </w:rPr>
        <w:t xml:space="preserve">в лифтах </w:t>
      </w:r>
      <w:bookmarkEnd w:id="17"/>
      <w:r w:rsidRPr="00E5638D">
        <w:rPr>
          <w:rFonts w:ascii="Times New Roman" w:hAnsi="Times New Roman" w:cs="Times New Roman"/>
          <w:color w:val="000000"/>
          <w:sz w:val="28"/>
          <w:szCs w:val="28"/>
        </w:rPr>
        <w:t>и помещениях общего пользования многоквартирных домов, во дворах таких домов, на детских и спортивных площадках;</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обеспечивать уборку продуктов жизнедеятельности животного в местах и на территориях общего пользования;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3) не допускать выгул животного вне мест, установленных уполномоченным органом для выгула животных.</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внутриквартальной закрытой сетью водостоков;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по лоткам внутриквартальных проездов до дождеприемников, установленных в пределах квартала на въездах с улицы;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по лоткам внутриквартальных проездов в лотки улиц местного значения (при площади дворовой территории менее 1 га).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5. Особенности организации уборки территории поселения в зимний период</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bCs/>
          <w:color w:val="000000"/>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5.2. Период зимней уборки устанавливается </w:t>
      </w:r>
      <w:r w:rsidRPr="0059042D">
        <w:rPr>
          <w:rFonts w:ascii="Times New Roman" w:hAnsi="Times New Roman" w:cs="Times New Roman"/>
          <w:iCs/>
          <w:color w:val="000000"/>
          <w:sz w:val="28"/>
          <w:szCs w:val="28"/>
        </w:rPr>
        <w:t xml:space="preserve">с </w:t>
      </w:r>
      <w:r w:rsidRPr="00CD375B">
        <w:rPr>
          <w:rFonts w:ascii="Times New Roman" w:hAnsi="Times New Roman" w:cs="Times New Roman"/>
          <w:iCs/>
          <w:color w:val="000000"/>
          <w:sz w:val="28"/>
          <w:szCs w:val="28"/>
        </w:rPr>
        <w:t>1 ноября по 15 апреля</w:t>
      </w:r>
      <w:r w:rsidRPr="00CD375B">
        <w:rPr>
          <w:rFonts w:ascii="Times New Roman" w:hAnsi="Times New Roman" w:cs="Times New Roman"/>
          <w:color w:val="000000"/>
          <w:sz w:val="28"/>
          <w:szCs w:val="28"/>
        </w:rPr>
        <w:t xml:space="preserve">. </w:t>
      </w:r>
      <w:r w:rsidRPr="00E5638D">
        <w:rPr>
          <w:rFonts w:ascii="Times New Roman" w:hAnsi="Times New Roman" w:cs="Times New Roman"/>
          <w:color w:val="000000"/>
          <w:sz w:val="28"/>
          <w:szCs w:val="28"/>
        </w:rPr>
        <w:t>В случае резкого изменения погодных условий (снег, мороз) сроки начала и окончания зимней уборки корректируются уполномоченным органом.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5.3. Мероприятия по подготовке уборочной техники к работе в зимний период проводятся владельцами техники в срок </w:t>
      </w:r>
      <w:r w:rsidRPr="00E5638D">
        <w:rPr>
          <w:rFonts w:ascii="Times New Roman" w:hAnsi="Times New Roman" w:cs="Times New Roman"/>
          <w:i/>
          <w:iCs/>
          <w:color w:val="000000"/>
          <w:sz w:val="28"/>
          <w:szCs w:val="28"/>
        </w:rPr>
        <w:t xml:space="preserve">до </w:t>
      </w:r>
      <w:r w:rsidRPr="00CD375B">
        <w:rPr>
          <w:rFonts w:ascii="Times New Roman" w:hAnsi="Times New Roman" w:cs="Times New Roman"/>
          <w:iCs/>
          <w:color w:val="000000"/>
          <w:sz w:val="28"/>
          <w:szCs w:val="28"/>
        </w:rPr>
        <w:t>1 октября</w:t>
      </w:r>
      <w:r w:rsidRPr="00E5638D">
        <w:rPr>
          <w:rFonts w:ascii="Times New Roman" w:hAnsi="Times New Roman" w:cs="Times New Roman"/>
          <w:color w:val="000000"/>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5.4. Организации, отвечающие за уборку территории поселения (эксплуатационные и подрядные организации), в срок </w:t>
      </w:r>
      <w:r w:rsidRPr="00CD375B">
        <w:rPr>
          <w:rFonts w:ascii="Times New Roman" w:hAnsi="Times New Roman" w:cs="Times New Roman"/>
          <w:iCs/>
          <w:color w:val="000000"/>
          <w:sz w:val="28"/>
          <w:szCs w:val="28"/>
        </w:rPr>
        <w:t>до 1 октября</w:t>
      </w:r>
      <w:r w:rsidRPr="00E5638D">
        <w:rPr>
          <w:rFonts w:ascii="Times New Roman" w:hAnsi="Times New Roman" w:cs="Times New Roman"/>
          <w:color w:val="000000"/>
          <w:sz w:val="28"/>
          <w:szCs w:val="28"/>
        </w:rPr>
        <w:t xml:space="preserve"> должны обеспечить завоз, заготовку и складирование необходимого количества противогололёдных материалов.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D2546" w:rsidRDefault="00ED2546" w:rsidP="0038772A">
      <w:pPr>
        <w:spacing w:after="0" w:line="240" w:lineRule="auto"/>
        <w:ind w:firstLine="709"/>
        <w:jc w:val="both"/>
        <w:rPr>
          <w:rFonts w:ascii="Times New Roman" w:hAnsi="Times New Roman" w:cs="Times New Roman"/>
          <w:color w:val="000000"/>
          <w:sz w:val="28"/>
          <w:szCs w:val="28"/>
        </w:rPr>
      </w:pPr>
      <w:r w:rsidRPr="00EF5413">
        <w:rPr>
          <w:rFonts w:ascii="Times New Roman" w:hAnsi="Times New Roman" w:cs="Times New Roman"/>
          <w:color w:val="000000"/>
          <w:sz w:val="28"/>
          <w:szCs w:val="28"/>
        </w:rPr>
        <w:t>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r>
        <w:rPr>
          <w:rFonts w:ascii="Times New Roman" w:hAnsi="Times New Roman" w:cs="Times New Roman"/>
          <w:color w:val="000000"/>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5.7. В процессе уборки запрещается: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ED2546" w:rsidRPr="00BD3F59" w:rsidRDefault="00ED2546" w:rsidP="0038772A">
      <w:pPr>
        <w:spacing w:after="0" w:line="240" w:lineRule="auto"/>
        <w:ind w:firstLine="709"/>
        <w:jc w:val="both"/>
        <w:rPr>
          <w:rFonts w:ascii="Times New Roman" w:hAnsi="Times New Roman" w:cs="Times New Roman"/>
          <w:color w:val="000000"/>
          <w:sz w:val="28"/>
          <w:szCs w:val="28"/>
        </w:rPr>
      </w:pPr>
      <w:r w:rsidRPr="00BD3F59">
        <w:rPr>
          <w:rFonts w:ascii="Times New Roman" w:hAnsi="Times New Roman" w:cs="Times New Roman"/>
          <w:color w:val="000000"/>
          <w:sz w:val="28"/>
          <w:szCs w:val="28"/>
        </w:rPr>
        <w:t xml:space="preserve">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5.8. </w:t>
      </w:r>
      <w:bookmarkStart w:id="18" w:name="6"/>
      <w:bookmarkEnd w:id="18"/>
      <w:r w:rsidRPr="00E5638D">
        <w:rPr>
          <w:rFonts w:ascii="Times New Roman" w:hAnsi="Times New Roman" w:cs="Times New Roman"/>
          <w:color w:val="000000"/>
          <w:sz w:val="28"/>
          <w:szCs w:val="28"/>
        </w:rPr>
        <w:t xml:space="preserve">Прилегающие территории, тротуары, проезды должны быть очищены от снега и наледи (гололеда).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территории интенсивных пешеходных коммуникаций допускается применять природные антигололедные средства.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Складирование снега на внутридворовых территориях должно предусматривать отвод талых вод.</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5.10. В зимний период </w:t>
      </w:r>
      <w:bookmarkStart w:id="19" w:name="_Hlk22804048"/>
      <w:r w:rsidRPr="00E5638D">
        <w:rPr>
          <w:rFonts w:ascii="Times New Roman" w:hAnsi="Times New Roman" w:cs="Times New Roman"/>
          <w:color w:val="000000"/>
          <w:sz w:val="28"/>
          <w:szCs w:val="28"/>
        </w:rPr>
        <w:t xml:space="preserve">собственниками и (или) иными законными владельцами зданий, </w:t>
      </w:r>
      <w:bookmarkStart w:id="20" w:name="_Hlk22211020"/>
      <w:bookmarkStart w:id="21" w:name="_Hlk22211206"/>
      <w:r w:rsidRPr="00E5638D">
        <w:rPr>
          <w:rFonts w:ascii="Times New Roman" w:hAnsi="Times New Roman" w:cs="Times New Roman"/>
          <w:color w:val="000000"/>
          <w:sz w:val="28"/>
          <w:szCs w:val="28"/>
        </w:rPr>
        <w:t>строений, сооружений, нестационарных объектов</w:t>
      </w:r>
      <w:bookmarkEnd w:id="20"/>
      <w:r w:rsidRPr="00E5638D">
        <w:rPr>
          <w:rFonts w:ascii="Times New Roman" w:hAnsi="Times New Roman" w:cs="Times New Roman"/>
          <w:color w:val="000000"/>
          <w:sz w:val="28"/>
          <w:szCs w:val="28"/>
        </w:rPr>
        <w:t xml:space="preserve"> </w:t>
      </w:r>
      <w:bookmarkEnd w:id="21"/>
      <w:r w:rsidRPr="00E5638D">
        <w:rPr>
          <w:rFonts w:ascii="Times New Roman" w:hAnsi="Times New Roman" w:cs="Times New Roman"/>
          <w:color w:val="000000"/>
          <w:sz w:val="28"/>
          <w:szCs w:val="28"/>
        </w:rPr>
        <w:t xml:space="preserve">либо </w:t>
      </w:r>
      <w:r w:rsidRPr="00E5638D">
        <w:rPr>
          <w:rFonts w:ascii="Times New Roman" w:hAnsi="Times New Roman" w:cs="Times New Roman"/>
          <w:color w:val="000000"/>
          <w:sz w:val="28"/>
          <w:szCs w:val="28"/>
        </w:rPr>
        <w:lastRenderedPageBreak/>
        <w:t xml:space="preserve">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9"/>
      <w:r w:rsidRPr="00E5638D">
        <w:rPr>
          <w:rFonts w:ascii="Times New Roman" w:hAnsi="Times New Roman" w:cs="Times New Roman"/>
          <w:color w:val="000000"/>
          <w:sz w:val="28"/>
          <w:szCs w:val="28"/>
        </w:rPr>
        <w:t>должна быть обеспечена организация очистки их кровель от снега, наледи и сосулек.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color w:val="000000"/>
          <w:sz w:val="28"/>
          <w:szCs w:val="28"/>
        </w:rPr>
        <w:t xml:space="preserve">5.12. </w:t>
      </w:r>
      <w:r w:rsidRPr="00E5638D">
        <w:rPr>
          <w:rFonts w:ascii="Times New Roman" w:hAnsi="Times New Roman" w:cs="Times New Roman"/>
          <w:bCs/>
          <w:color w:val="000000"/>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Адреса и границы площадок, предназначенных для складирования снега, определяет Администрация поселения.</w:t>
      </w:r>
    </w:p>
    <w:p w:rsidR="00ED2546" w:rsidRPr="00E5638D" w:rsidRDefault="00ED2546" w:rsidP="0038772A">
      <w:pPr>
        <w:spacing w:after="0" w:line="240" w:lineRule="auto"/>
        <w:ind w:firstLine="709"/>
        <w:jc w:val="both"/>
        <w:rPr>
          <w:color w:val="000000"/>
        </w:rPr>
      </w:pPr>
      <w:r w:rsidRPr="00E5638D">
        <w:rPr>
          <w:rFonts w:ascii="Times New Roman" w:hAnsi="Times New Roman" w:cs="Times New Roman"/>
          <w:bCs/>
          <w:color w:val="000000"/>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E5638D">
        <w:rPr>
          <w:color w:val="000000"/>
        </w:rPr>
        <w:t xml:space="preserve"> </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Не допускается сбрасывать </w:t>
      </w:r>
      <w:r w:rsidRPr="00BD3F59">
        <w:rPr>
          <w:rFonts w:ascii="Times New Roman" w:hAnsi="Times New Roman" w:cs="Times New Roman"/>
          <w:bCs/>
          <w:color w:val="000000"/>
          <w:sz w:val="28"/>
          <w:szCs w:val="28"/>
        </w:rPr>
        <w:t xml:space="preserve">пульпу, снег </w:t>
      </w:r>
      <w:r w:rsidRPr="00E5638D">
        <w:rPr>
          <w:rFonts w:ascii="Times New Roman" w:hAnsi="Times New Roman" w:cs="Times New Roman"/>
          <w:bCs/>
          <w:color w:val="000000"/>
          <w:sz w:val="28"/>
          <w:szCs w:val="28"/>
        </w:rPr>
        <w:t>в водные объекты.</w:t>
      </w:r>
    </w:p>
    <w:p w:rsidR="00ED2546" w:rsidRPr="00E5638D" w:rsidRDefault="00ED2546" w:rsidP="0038772A">
      <w:pPr>
        <w:spacing w:after="0" w:line="240" w:lineRule="auto"/>
        <w:ind w:firstLine="709"/>
        <w:rPr>
          <w:rFonts w:ascii="Times New Roman" w:hAnsi="Times New Roman" w:cs="Times New Roman"/>
          <w:b/>
          <w:color w:val="000000"/>
          <w:sz w:val="24"/>
          <w:szCs w:val="24"/>
        </w:rPr>
      </w:pPr>
      <w:bookmarkStart w:id="22" w:name="7"/>
      <w:bookmarkEnd w:id="22"/>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 xml:space="preserve">Глава 6. Особенности организации уборки территории поселения </w:t>
      </w:r>
      <w:r w:rsidRPr="00F111D3">
        <w:rPr>
          <w:sz w:val="28"/>
          <w:szCs w:val="28"/>
        </w:rPr>
        <w:br/>
        <w:t>в летний период</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xml:space="preserve">6.1. Период летней уборки устанавливается </w:t>
      </w:r>
      <w:r w:rsidRPr="00435B7B">
        <w:rPr>
          <w:rFonts w:ascii="Times New Roman" w:hAnsi="Times New Roman" w:cs="Times New Roman"/>
          <w:iCs/>
          <w:sz w:val="28"/>
          <w:szCs w:val="28"/>
        </w:rPr>
        <w:t>с 16 апреля по 31 октября</w:t>
      </w:r>
      <w:r w:rsidRPr="00435B7B">
        <w:rPr>
          <w:rFonts w:ascii="Times New Roman" w:hAnsi="Times New Roman" w:cs="Times New Roman"/>
          <w:sz w:val="28"/>
          <w:szCs w:val="28"/>
        </w:rPr>
        <w:t>.</w:t>
      </w:r>
      <w:r w:rsidRPr="00E5638D">
        <w:rPr>
          <w:rFonts w:ascii="Times New Roman" w:hAnsi="Times New Roman" w:cs="Times New Roman"/>
          <w:color w:val="000000"/>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435B7B">
        <w:rPr>
          <w:rFonts w:ascii="Times New Roman" w:hAnsi="Times New Roman" w:cs="Times New Roman"/>
          <w:iCs/>
          <w:sz w:val="28"/>
          <w:szCs w:val="28"/>
        </w:rPr>
        <w:t>до 1 апреля</w:t>
      </w:r>
      <w:r w:rsidRPr="00435B7B">
        <w:rPr>
          <w:rFonts w:ascii="Times New Roman" w:hAnsi="Times New Roman" w:cs="Times New Roman"/>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Pr="00696B6C">
        <w:rPr>
          <w:rFonts w:ascii="Times New Roman" w:hAnsi="Times New Roman" w:cs="Times New Roman"/>
          <w:color w:val="000000"/>
          <w:sz w:val="28"/>
          <w:szCs w:val="28"/>
        </w:rPr>
        <w:t>вредной р</w:t>
      </w:r>
      <w:r w:rsidRPr="00E5638D">
        <w:rPr>
          <w:rFonts w:ascii="Times New Roman" w:hAnsi="Times New Roman" w:cs="Times New Roman"/>
          <w:color w:val="000000"/>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color w:val="000000"/>
          <w:sz w:val="28"/>
          <w:szCs w:val="28"/>
        </w:rPr>
        <w:t xml:space="preserve">6.2. </w:t>
      </w:r>
      <w:r w:rsidRPr="00E5638D">
        <w:rPr>
          <w:rFonts w:ascii="Times New Roman" w:hAnsi="Times New Roman" w:cs="Times New Roman"/>
          <w:bCs/>
          <w:color w:val="000000"/>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Не допускается заправлять автомобили для полива и подметания технической водой и водой из открытых водоемов.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3" w:name="8"/>
      <w:bookmarkEnd w:id="23"/>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6.4. Проезжая часть должна быть полностью очищена от всякого вида загрязнений.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4" w:name="9"/>
      <w:bookmarkEnd w:id="24"/>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59042D">
        <w:rPr>
          <w:rFonts w:ascii="Times New Roman" w:hAnsi="Times New Roman" w:cs="Times New Roman"/>
          <w:sz w:val="28"/>
          <w:szCs w:val="28"/>
        </w:rPr>
        <w:t>6</w:t>
      </w:r>
      <w:r w:rsidRPr="0059042D">
        <w:rPr>
          <w:rFonts w:ascii="Times New Roman" w:hAnsi="Times New Roman" w:cs="Times New Roman"/>
          <w:bCs/>
          <w:sz w:val="28"/>
          <w:szCs w:val="28"/>
        </w:rPr>
        <w:t>.7.</w:t>
      </w:r>
      <w:r w:rsidRPr="0059042D">
        <w:rPr>
          <w:rFonts w:ascii="Times New Roman" w:hAnsi="Times New Roman" w:cs="Times New Roman"/>
          <w:b/>
          <w:bCs/>
          <w:sz w:val="28"/>
          <w:szCs w:val="28"/>
        </w:rPr>
        <w:t xml:space="preserve"> </w:t>
      </w:r>
      <w:r w:rsidRPr="0059042D">
        <w:rPr>
          <w:rFonts w:ascii="Times New Roman" w:hAnsi="Times New Roman" w:cs="Times New Roman"/>
          <w:bCs/>
          <w:sz w:val="28"/>
          <w:szCs w:val="28"/>
        </w:rPr>
        <w:t>Сжигание листьев деревьев, кустарников на территории населенных пунктов поселения запрещено.</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bCs/>
          <w:color w:val="000000"/>
          <w:sz w:val="28"/>
          <w:szCs w:val="28"/>
        </w:rPr>
        <w:t>Собранные листья деревьев, кустарников подлежат вывозу на объекты размещения, обезвреживания или утилизации отходов.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bCs/>
          <w:color w:val="000000"/>
          <w:sz w:val="28"/>
          <w:szCs w:val="28"/>
        </w:rPr>
        <w:t>6.8.</w:t>
      </w:r>
      <w:r w:rsidRPr="00E5638D">
        <w:rPr>
          <w:rFonts w:ascii="Times New Roman" w:hAnsi="Times New Roman" w:cs="Times New Roman"/>
          <w:color w:val="000000"/>
          <w:sz w:val="28"/>
          <w:szCs w:val="28"/>
        </w:rPr>
        <w:t xml:space="preserve"> Владельцы земельных участков обязаны: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ED2546" w:rsidRPr="00E5638D" w:rsidRDefault="00ED2546" w:rsidP="0038772A">
      <w:pPr>
        <w:spacing w:after="0" w:line="240" w:lineRule="auto"/>
        <w:ind w:firstLine="709"/>
        <w:jc w:val="both"/>
        <w:rPr>
          <w:rFonts w:ascii="Times New Roman" w:hAnsi="Times New Roman" w:cs="Times New Roman"/>
          <w:b/>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bookmarkStart w:id="25" w:name="10"/>
      <w:bookmarkEnd w:id="25"/>
      <w:r w:rsidRPr="00F111D3">
        <w:rPr>
          <w:sz w:val="28"/>
          <w:szCs w:val="28"/>
        </w:rPr>
        <w:t xml:space="preserve">Глава 7. Обеспечение надлежащего содержания объектов благоустройства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Окрашенные поверхности фасадов зданий, строений, сооружений должны быть ровными, без пятен и поврежденных мест.</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Собственники и (или) иные законные владельцы нежилых зданий, строений, сооружений либо уполномоченные лица обязаны </w:t>
      </w:r>
      <w:r w:rsidRPr="0059042D">
        <w:rPr>
          <w:rFonts w:ascii="Times New Roman" w:hAnsi="Times New Roman" w:cs="Times New Roman"/>
          <w:iCs/>
          <w:sz w:val="28"/>
          <w:szCs w:val="28"/>
        </w:rPr>
        <w:t>1 раз в неделю</w:t>
      </w:r>
      <w:r w:rsidRPr="00E5638D">
        <w:rPr>
          <w:rFonts w:ascii="Times New Roman" w:hAnsi="Times New Roman" w:cs="Times New Roman"/>
          <w:color w:val="000000"/>
          <w:sz w:val="28"/>
          <w:szCs w:val="28"/>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специально установленных стендах.</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Домовые знаки на зданиях, сооружениях должны содержаться в исправном состоянии.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Высота домового указателя должна быть </w:t>
      </w:r>
      <w:r w:rsidRPr="0059042D">
        <w:rPr>
          <w:rFonts w:ascii="Times New Roman" w:hAnsi="Times New Roman" w:cs="Times New Roman"/>
          <w:iCs/>
          <w:sz w:val="28"/>
          <w:szCs w:val="28"/>
        </w:rPr>
        <w:t>150 мм</w:t>
      </w:r>
      <w:r w:rsidRPr="0059042D">
        <w:rPr>
          <w:rFonts w:ascii="Times New Roman" w:hAnsi="Times New Roman" w:cs="Times New Roman"/>
          <w:sz w:val="28"/>
          <w:szCs w:val="28"/>
        </w:rPr>
        <w:t>.</w:t>
      </w:r>
      <w:r w:rsidRPr="00E5638D">
        <w:rPr>
          <w:rFonts w:ascii="Times New Roman" w:hAnsi="Times New Roman" w:cs="Times New Roman"/>
          <w:color w:val="000000"/>
          <w:sz w:val="28"/>
          <w:szCs w:val="28"/>
        </w:rPr>
        <w:t xml:space="preserve"> Ширина таблички зависит от количества букв в названии улицы.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xml:space="preserve">Табличка выполняется </w:t>
      </w:r>
      <w:r w:rsidRPr="0059042D">
        <w:rPr>
          <w:rFonts w:ascii="Times New Roman" w:hAnsi="Times New Roman" w:cs="Times New Roman"/>
          <w:iCs/>
          <w:sz w:val="28"/>
          <w:szCs w:val="28"/>
        </w:rPr>
        <w:t>в синем</w:t>
      </w:r>
      <w:r w:rsidRPr="00CD375B">
        <w:rPr>
          <w:rFonts w:ascii="Times New Roman" w:hAnsi="Times New Roman" w:cs="Times New Roman"/>
          <w:color w:val="FF0000"/>
          <w:sz w:val="28"/>
          <w:szCs w:val="28"/>
        </w:rPr>
        <w:t xml:space="preserve"> </w:t>
      </w:r>
      <w:r w:rsidRPr="00E5638D">
        <w:rPr>
          <w:rFonts w:ascii="Times New Roman" w:hAnsi="Times New Roman" w:cs="Times New Roman"/>
          <w:color w:val="000000"/>
          <w:sz w:val="28"/>
          <w:szCs w:val="28"/>
        </w:rPr>
        <w:t xml:space="preserve">цвете. По периметру таблички </w:t>
      </w:r>
      <w:r w:rsidRPr="0059042D">
        <w:rPr>
          <w:rFonts w:ascii="Times New Roman" w:hAnsi="Times New Roman" w:cs="Times New Roman"/>
          <w:sz w:val="28"/>
          <w:szCs w:val="28"/>
        </w:rPr>
        <w:t xml:space="preserve">располагается </w:t>
      </w:r>
      <w:r w:rsidRPr="0059042D">
        <w:rPr>
          <w:rFonts w:ascii="Times New Roman" w:hAnsi="Times New Roman" w:cs="Times New Roman"/>
          <w:iCs/>
          <w:sz w:val="28"/>
          <w:szCs w:val="28"/>
        </w:rPr>
        <w:t>белая</w:t>
      </w:r>
      <w:r w:rsidRPr="0059042D">
        <w:rPr>
          <w:rFonts w:ascii="Times New Roman" w:hAnsi="Times New Roman" w:cs="Times New Roman"/>
          <w:sz w:val="28"/>
          <w:szCs w:val="28"/>
        </w:rPr>
        <w:t xml:space="preserve"> рамка шириной </w:t>
      </w:r>
      <w:r w:rsidRPr="0059042D">
        <w:rPr>
          <w:rFonts w:ascii="Times New Roman" w:hAnsi="Times New Roman" w:cs="Times New Roman"/>
          <w:iCs/>
          <w:sz w:val="28"/>
          <w:szCs w:val="28"/>
        </w:rPr>
        <w:t>10 мм</w:t>
      </w:r>
      <w:r w:rsidRPr="0059042D">
        <w:rPr>
          <w:rFonts w:ascii="Times New Roman" w:hAnsi="Times New Roman" w:cs="Times New Roman"/>
          <w:sz w:val="28"/>
          <w:szCs w:val="28"/>
        </w:rPr>
        <w:t>.</w:t>
      </w:r>
      <w:r w:rsidRPr="00E5638D">
        <w:rPr>
          <w:rFonts w:ascii="Times New Roman" w:hAnsi="Times New Roman" w:cs="Times New Roman"/>
          <w:color w:val="000000"/>
          <w:sz w:val="28"/>
          <w:szCs w:val="28"/>
        </w:rPr>
        <w:t xml:space="preserve"> </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59042D">
        <w:rPr>
          <w:rFonts w:ascii="Times New Roman" w:hAnsi="Times New Roman" w:cs="Times New Roman"/>
          <w:sz w:val="28"/>
          <w:szCs w:val="28"/>
        </w:rPr>
        <w:t xml:space="preserve">Название улиц и номера домов выполняются </w:t>
      </w:r>
      <w:r w:rsidRPr="0059042D">
        <w:rPr>
          <w:rFonts w:ascii="Times New Roman" w:hAnsi="Times New Roman" w:cs="Times New Roman"/>
          <w:iCs/>
          <w:sz w:val="28"/>
          <w:szCs w:val="28"/>
        </w:rPr>
        <w:t>в белом цвете</w:t>
      </w:r>
      <w:r w:rsidRPr="0059042D">
        <w:rPr>
          <w:rFonts w:ascii="Times New Roman" w:hAnsi="Times New Roman" w:cs="Times New Roman"/>
          <w:sz w:val="28"/>
          <w:szCs w:val="28"/>
        </w:rPr>
        <w:t xml:space="preserve">. Шрифт названия улиц на русском языке, высота заглавных букв – </w:t>
      </w:r>
      <w:r w:rsidRPr="0059042D">
        <w:rPr>
          <w:rFonts w:ascii="Times New Roman" w:hAnsi="Times New Roman" w:cs="Times New Roman"/>
          <w:iCs/>
          <w:sz w:val="28"/>
          <w:szCs w:val="28"/>
        </w:rPr>
        <w:t>90 мм</w:t>
      </w:r>
      <w:r w:rsidRPr="0059042D">
        <w:rPr>
          <w:rFonts w:ascii="Times New Roman" w:hAnsi="Times New Roman" w:cs="Times New Roman"/>
          <w:sz w:val="28"/>
          <w:szCs w:val="28"/>
        </w:rPr>
        <w:t xml:space="preserve">. Высота шрифта номера дома – </w:t>
      </w:r>
      <w:r w:rsidRPr="0059042D">
        <w:rPr>
          <w:rFonts w:ascii="Times New Roman" w:hAnsi="Times New Roman" w:cs="Times New Roman"/>
          <w:iCs/>
          <w:sz w:val="28"/>
          <w:szCs w:val="28"/>
        </w:rPr>
        <w:t>100 мм</w:t>
      </w:r>
      <w:r w:rsidRPr="0059042D">
        <w:rPr>
          <w:rFonts w:ascii="Times New Roman" w:hAnsi="Times New Roman" w:cs="Times New Roman"/>
          <w:sz w:val="28"/>
          <w:szCs w:val="28"/>
        </w:rPr>
        <w:t xml:space="preserve">.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7.6. Размер шрифта наименований улиц применяется всегда одинаковый, не зависит от длины названия улицы.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Адресные аншлаги могут иметь подсветку.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59042D">
        <w:rPr>
          <w:rFonts w:ascii="Times New Roman" w:hAnsi="Times New Roman" w:cs="Times New Roman"/>
          <w:iCs/>
          <w:sz w:val="28"/>
          <w:szCs w:val="28"/>
        </w:rPr>
        <w:t>25 метров</w:t>
      </w:r>
      <w:r w:rsidRPr="00E5638D">
        <w:rPr>
          <w:rFonts w:ascii="Times New Roman" w:hAnsi="Times New Roman" w:cs="Times New Roman"/>
          <w:color w:val="000000"/>
          <w:sz w:val="28"/>
          <w:szCs w:val="28"/>
        </w:rPr>
        <w:t xml:space="preserve"> может быть размещен дополнительный домовой указатель с левой стороны фасада.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26" w:name="_Hlk14967170"/>
      <w:r w:rsidRPr="00E5638D">
        <w:rPr>
          <w:rFonts w:ascii="Times New Roman" w:hAnsi="Times New Roman" w:cs="Times New Roman"/>
          <w:color w:val="000000"/>
          <w:sz w:val="28"/>
          <w:szCs w:val="28"/>
        </w:rPr>
        <w:t>на каждом строении.</w:t>
      </w:r>
    </w:p>
    <w:bookmarkEnd w:id="26"/>
    <w:p w:rsidR="00ED2546" w:rsidRPr="0059042D" w:rsidRDefault="00ED2546" w:rsidP="0038772A">
      <w:pPr>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sz w:val="28"/>
          <w:szCs w:val="28"/>
        </w:rPr>
        <w:t xml:space="preserve">7.9. Аншлаги устанавливаются на высоте </w:t>
      </w:r>
      <w:r w:rsidRPr="0059042D">
        <w:rPr>
          <w:rFonts w:ascii="Times New Roman" w:hAnsi="Times New Roman" w:cs="Times New Roman"/>
          <w:iCs/>
          <w:sz w:val="28"/>
          <w:szCs w:val="28"/>
        </w:rPr>
        <w:t>от 2,5 до 5,0 м</w:t>
      </w:r>
      <w:r w:rsidRPr="0059042D">
        <w:rPr>
          <w:rFonts w:ascii="Times New Roman" w:hAnsi="Times New Roman" w:cs="Times New Roman"/>
          <w:sz w:val="28"/>
          <w:szCs w:val="28"/>
        </w:rPr>
        <w:t xml:space="preserve"> от уровня земли на расстоянии </w:t>
      </w:r>
      <w:r w:rsidRPr="0059042D">
        <w:rPr>
          <w:rFonts w:ascii="Times New Roman" w:hAnsi="Times New Roman" w:cs="Times New Roman"/>
          <w:iCs/>
          <w:sz w:val="28"/>
          <w:szCs w:val="28"/>
        </w:rPr>
        <w:t>не более 1 м</w:t>
      </w:r>
      <w:r w:rsidRPr="0059042D">
        <w:rPr>
          <w:rFonts w:ascii="Times New Roman" w:hAnsi="Times New Roman" w:cs="Times New Roman"/>
          <w:sz w:val="28"/>
          <w:szCs w:val="28"/>
        </w:rPr>
        <w:t xml:space="preserve"> от угла здания.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7.10. Содержание фасадов объектов включает:</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обеспечение наличия и содержания в исправном состоянии водостоков, водосточных труб и сливов;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герметизацию, заделку и расшивку швов, трещин и выбоин;</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восстановление, ремонт и своевременную очистку входных групп, отмосток, приямков цокольных окон и входов в подвалы;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очистку поверхностей фасадов, в том числе элементов фасадов, в зависимости от их состояния и условий эксплуатации;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поддержание в чистоте и исправном состоянии, расположенных на фасадах аншлагов, памятных досок;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очистку от надписей, рисунков, объявлений, плакатов и иной информационно - печатной продукции, а также нанесённых граффити.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уничтожение, порча, искажение архитектурных деталей фасадов зданий (сооружений, строений);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произведение надписей на фасадах зданий (сооружений, строений);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27" w:name="_Hlk14967236"/>
    </w:p>
    <w:bookmarkEnd w:id="27"/>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 вывескам предъявляются следующие требования: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sz w:val="28"/>
          <w:szCs w:val="28"/>
        </w:rPr>
        <w:t>в два</w:t>
      </w:r>
      <w:r w:rsidRPr="00E5638D">
        <w:rPr>
          <w:rFonts w:ascii="Times New Roman" w:hAnsi="Times New Roman" w:cs="Times New Roman"/>
          <w:color w:val="000000"/>
          <w:sz w:val="28"/>
          <w:szCs w:val="28"/>
        </w:rPr>
        <w:t xml:space="preserve"> раза. Элементы одного информационного поля (текстовой части) вывески должны иметь одинаковую высоту и глубину;</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sz w:val="28"/>
          <w:szCs w:val="28"/>
        </w:rPr>
        <w:t xml:space="preserve">Допустимый размер вывески составляет: по горизонтали </w:t>
      </w:r>
      <w:r w:rsidRPr="0059042D">
        <w:rPr>
          <w:rFonts w:ascii="Times New Roman" w:hAnsi="Times New Roman" w:cs="Times New Roman"/>
          <w:sz w:val="28"/>
          <w:szCs w:val="28"/>
        </w:rPr>
        <w:t xml:space="preserve">- </w:t>
      </w:r>
      <w:r w:rsidRPr="0059042D">
        <w:rPr>
          <w:rFonts w:ascii="Times New Roman" w:hAnsi="Times New Roman" w:cs="Times New Roman"/>
          <w:iCs/>
          <w:sz w:val="28"/>
          <w:szCs w:val="28"/>
        </w:rPr>
        <w:t>не более 0,6 м</w:t>
      </w:r>
      <w:r w:rsidRPr="0059042D">
        <w:rPr>
          <w:rFonts w:ascii="Times New Roman" w:hAnsi="Times New Roman" w:cs="Times New Roman"/>
          <w:sz w:val="28"/>
          <w:szCs w:val="28"/>
        </w:rPr>
        <w:t xml:space="preserve">, по вертикали - </w:t>
      </w:r>
      <w:r w:rsidRPr="0059042D">
        <w:rPr>
          <w:rFonts w:ascii="Times New Roman" w:hAnsi="Times New Roman" w:cs="Times New Roman"/>
          <w:iCs/>
          <w:sz w:val="28"/>
          <w:szCs w:val="28"/>
        </w:rPr>
        <w:t>не более 0,4 м</w:t>
      </w:r>
      <w:r w:rsidRPr="0059042D">
        <w:rPr>
          <w:rFonts w:ascii="Times New Roman" w:hAnsi="Times New Roman" w:cs="Times New Roman"/>
          <w:sz w:val="28"/>
          <w:szCs w:val="28"/>
        </w:rPr>
        <w:t xml:space="preserve">. Высота букв, знаков, размещаемых на вывеске, - </w:t>
      </w:r>
      <w:r w:rsidRPr="0059042D">
        <w:rPr>
          <w:rFonts w:ascii="Times New Roman" w:hAnsi="Times New Roman" w:cs="Times New Roman"/>
          <w:iCs/>
          <w:sz w:val="28"/>
          <w:szCs w:val="28"/>
        </w:rPr>
        <w:t>не более 0,1 м</w:t>
      </w:r>
      <w:r w:rsidRPr="0059042D">
        <w:rPr>
          <w:rFonts w:ascii="Times New Roman" w:hAnsi="Times New Roman" w:cs="Times New Roman"/>
          <w:sz w:val="28"/>
          <w:szCs w:val="28"/>
        </w:rPr>
        <w:t xml:space="preserve">.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7.15. Вывески в форме настенных конструкций и консольных конструкций, предусмотренные пунктом 7.14 настоящих Правил, размещаются:</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sz w:val="28"/>
          <w:szCs w:val="28"/>
        </w:rPr>
        <w:t xml:space="preserve">- не выше линии </w:t>
      </w:r>
      <w:r w:rsidRPr="0059042D">
        <w:rPr>
          <w:rFonts w:ascii="Times New Roman" w:hAnsi="Times New Roman" w:cs="Times New Roman"/>
          <w:iCs/>
          <w:sz w:val="28"/>
          <w:szCs w:val="28"/>
        </w:rPr>
        <w:t>второго</w:t>
      </w:r>
      <w:r w:rsidRPr="0059042D">
        <w:rPr>
          <w:rFonts w:ascii="Times New Roman" w:hAnsi="Times New Roman" w:cs="Times New Roman"/>
          <w:sz w:val="28"/>
          <w:szCs w:val="28"/>
        </w:rPr>
        <w:t xml:space="preserve"> этажа (линии перекрытий между </w:t>
      </w:r>
      <w:r w:rsidRPr="0059042D">
        <w:rPr>
          <w:rFonts w:ascii="Times New Roman" w:hAnsi="Times New Roman" w:cs="Times New Roman"/>
          <w:iCs/>
          <w:sz w:val="28"/>
          <w:szCs w:val="28"/>
        </w:rPr>
        <w:t>первым и вторым</w:t>
      </w:r>
      <w:r w:rsidRPr="0059042D">
        <w:rPr>
          <w:rFonts w:ascii="Times New Roman" w:hAnsi="Times New Roman" w:cs="Times New Roman"/>
          <w:sz w:val="28"/>
          <w:szCs w:val="28"/>
        </w:rPr>
        <w:t xml:space="preserve"> этажами) зданий, сооружений;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w:t>
      </w:r>
      <w:r w:rsidRPr="0059042D">
        <w:rPr>
          <w:rFonts w:ascii="Times New Roman" w:hAnsi="Times New Roman" w:cs="Times New Roman"/>
          <w:sz w:val="28"/>
          <w:szCs w:val="28"/>
        </w:rPr>
        <w:t xml:space="preserve">превышать </w:t>
      </w:r>
      <w:r w:rsidRPr="0059042D">
        <w:rPr>
          <w:rFonts w:ascii="Times New Roman" w:hAnsi="Times New Roman" w:cs="Times New Roman"/>
          <w:iCs/>
          <w:sz w:val="28"/>
          <w:szCs w:val="28"/>
        </w:rPr>
        <w:t>0,5 м</w:t>
      </w:r>
      <w:r w:rsidRPr="0059042D">
        <w:rPr>
          <w:rFonts w:ascii="Times New Roman" w:hAnsi="Times New Roman" w:cs="Times New Roman"/>
          <w:sz w:val="28"/>
          <w:szCs w:val="28"/>
        </w:rPr>
        <w:t xml:space="preserve"> (по высоте) и </w:t>
      </w:r>
      <w:r w:rsidRPr="0059042D">
        <w:rPr>
          <w:rFonts w:ascii="Times New Roman" w:hAnsi="Times New Roman" w:cs="Times New Roman"/>
          <w:iCs/>
          <w:sz w:val="28"/>
          <w:szCs w:val="28"/>
        </w:rPr>
        <w:t>60%</w:t>
      </w:r>
      <w:r w:rsidRPr="0059042D">
        <w:rPr>
          <w:rFonts w:ascii="Times New Roman" w:hAnsi="Times New Roman" w:cs="Times New Roman"/>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59042D">
        <w:rPr>
          <w:rFonts w:ascii="Times New Roman" w:hAnsi="Times New Roman" w:cs="Times New Roman"/>
          <w:iCs/>
          <w:sz w:val="28"/>
          <w:szCs w:val="28"/>
        </w:rPr>
        <w:t>10 м</w:t>
      </w:r>
      <w:r w:rsidRPr="0059042D">
        <w:rPr>
          <w:rFonts w:ascii="Times New Roman" w:hAnsi="Times New Roman" w:cs="Times New Roman"/>
          <w:sz w:val="28"/>
          <w:szCs w:val="28"/>
        </w:rPr>
        <w:t xml:space="preserve"> (по длине).</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sz w:val="28"/>
          <w:szCs w:val="28"/>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w:t>
      </w:r>
      <w:r w:rsidRPr="0059042D">
        <w:rPr>
          <w:rFonts w:ascii="Times New Roman" w:hAnsi="Times New Roman" w:cs="Times New Roman"/>
          <w:sz w:val="28"/>
          <w:szCs w:val="28"/>
        </w:rPr>
        <w:t xml:space="preserve">на </w:t>
      </w:r>
      <w:r w:rsidRPr="0059042D">
        <w:rPr>
          <w:rFonts w:ascii="Times New Roman" w:hAnsi="Times New Roman" w:cs="Times New Roman"/>
          <w:iCs/>
          <w:sz w:val="28"/>
          <w:szCs w:val="28"/>
        </w:rPr>
        <w:t>1 м</w:t>
      </w:r>
      <w:r w:rsidRPr="0059042D">
        <w:rPr>
          <w:rFonts w:ascii="Times New Roman" w:hAnsi="Times New Roman" w:cs="Times New Roman"/>
          <w:sz w:val="28"/>
          <w:szCs w:val="28"/>
        </w:rPr>
        <w:t xml:space="preserve">. Расстояние от уровня земли до нижнего края консольной конструкции должно быть не менее </w:t>
      </w:r>
      <w:r w:rsidRPr="0059042D">
        <w:rPr>
          <w:rFonts w:ascii="Times New Roman" w:hAnsi="Times New Roman" w:cs="Times New Roman"/>
          <w:iCs/>
          <w:sz w:val="28"/>
          <w:szCs w:val="28"/>
        </w:rPr>
        <w:t>1,2 м</w:t>
      </w:r>
      <w:r w:rsidRPr="0059042D">
        <w:rPr>
          <w:rFonts w:ascii="Times New Roman" w:hAnsi="Times New Roman" w:cs="Times New Roman"/>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E5638D">
        <w:rPr>
          <w:rFonts w:ascii="Times New Roman" w:hAnsi="Times New Roman" w:cs="Times New Roman"/>
          <w:i/>
          <w:iCs/>
          <w:color w:val="000000"/>
          <w:sz w:val="28"/>
          <w:szCs w:val="28"/>
        </w:rPr>
        <w:t>2</w:t>
      </w:r>
      <w:r w:rsidRPr="00E5638D">
        <w:rPr>
          <w:rFonts w:ascii="Times New Roman" w:hAnsi="Times New Roman" w:cs="Times New Roman"/>
          <w:color w:val="000000"/>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w:t>
      </w:r>
      <w:r w:rsidRPr="00E5638D">
        <w:rPr>
          <w:rFonts w:ascii="Times New Roman" w:hAnsi="Times New Roman" w:cs="Times New Roman"/>
          <w:color w:val="000000"/>
          <w:sz w:val="28"/>
          <w:szCs w:val="28"/>
        </w:rPr>
        <w:lastRenderedPageBreak/>
        <w:t>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Высота вывесок, размещаемых на крышах зданий, сооружений, должна быть:</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59042D">
        <w:rPr>
          <w:rFonts w:ascii="Times New Roman" w:hAnsi="Times New Roman" w:cs="Times New Roman"/>
          <w:sz w:val="28"/>
          <w:szCs w:val="28"/>
        </w:rPr>
        <w:t xml:space="preserve">- не более </w:t>
      </w:r>
      <w:r w:rsidRPr="0059042D">
        <w:rPr>
          <w:rFonts w:ascii="Times New Roman" w:hAnsi="Times New Roman" w:cs="Times New Roman"/>
          <w:iCs/>
          <w:sz w:val="28"/>
          <w:szCs w:val="28"/>
        </w:rPr>
        <w:t>0,8 м</w:t>
      </w:r>
      <w:r w:rsidRPr="0059042D">
        <w:rPr>
          <w:rFonts w:ascii="Times New Roman" w:hAnsi="Times New Roman" w:cs="Times New Roman"/>
          <w:i/>
          <w:iCs/>
          <w:sz w:val="28"/>
          <w:szCs w:val="28"/>
        </w:rPr>
        <w:t xml:space="preserve"> </w:t>
      </w:r>
      <w:r w:rsidRPr="0059042D">
        <w:rPr>
          <w:rFonts w:ascii="Times New Roman" w:hAnsi="Times New Roman" w:cs="Times New Roman"/>
          <w:sz w:val="28"/>
          <w:szCs w:val="28"/>
        </w:rPr>
        <w:t>для 1-2-этажных объектов;</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59042D">
        <w:rPr>
          <w:rFonts w:ascii="Times New Roman" w:hAnsi="Times New Roman" w:cs="Times New Roman"/>
          <w:sz w:val="28"/>
          <w:szCs w:val="28"/>
        </w:rPr>
        <w:t xml:space="preserve">- не более </w:t>
      </w:r>
      <w:r w:rsidRPr="0059042D">
        <w:rPr>
          <w:rFonts w:ascii="Times New Roman" w:hAnsi="Times New Roman" w:cs="Times New Roman"/>
          <w:iCs/>
          <w:sz w:val="28"/>
          <w:szCs w:val="28"/>
        </w:rPr>
        <w:t>1,2 м</w:t>
      </w:r>
      <w:r w:rsidRPr="0059042D">
        <w:rPr>
          <w:rFonts w:ascii="Times New Roman" w:hAnsi="Times New Roman" w:cs="Times New Roman"/>
          <w:sz w:val="28"/>
          <w:szCs w:val="28"/>
        </w:rPr>
        <w:t xml:space="preserve"> для 3-5-этажных объектов.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59042D">
        <w:rPr>
          <w:rFonts w:ascii="Times New Roman" w:hAnsi="Times New Roman" w:cs="Times New Roman"/>
          <w:sz w:val="28"/>
          <w:szCs w:val="28"/>
        </w:rPr>
        <w:t xml:space="preserve">7.20. Вывески площадью более </w:t>
      </w:r>
      <w:r w:rsidRPr="0059042D">
        <w:rPr>
          <w:rFonts w:ascii="Times New Roman" w:hAnsi="Times New Roman" w:cs="Times New Roman"/>
          <w:iCs/>
          <w:sz w:val="28"/>
          <w:szCs w:val="28"/>
        </w:rPr>
        <w:t>6,5</w:t>
      </w:r>
      <w:r w:rsidRPr="0059042D">
        <w:rPr>
          <w:rFonts w:ascii="Times New Roman" w:hAnsi="Times New Roman" w:cs="Times New Roman"/>
          <w:i/>
          <w:iCs/>
          <w:sz w:val="28"/>
          <w:szCs w:val="28"/>
        </w:rPr>
        <w:t xml:space="preserve"> </w:t>
      </w:r>
      <w:r w:rsidRPr="0059042D">
        <w:rPr>
          <w:rFonts w:ascii="Times New Roman" w:hAnsi="Times New Roman" w:cs="Times New Roman"/>
          <w:sz w:val="28"/>
          <w:szCs w:val="28"/>
        </w:rPr>
        <w:t>кв. м,</w:t>
      </w:r>
      <w:r w:rsidRPr="00E5638D">
        <w:rPr>
          <w:rFonts w:ascii="Times New Roman" w:hAnsi="Times New Roman" w:cs="Times New Roman"/>
          <w:color w:val="000000"/>
          <w:sz w:val="28"/>
          <w:szCs w:val="28"/>
        </w:rPr>
        <w:t xml:space="preserve">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7.21. Не допускается: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не соответствующих требованиям настоящих Правил;</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на козырьках, лоджиях, балконах и эркерах зданий;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размещение вывесок на расстоянии </w:t>
      </w:r>
      <w:r w:rsidRPr="0059042D">
        <w:rPr>
          <w:rFonts w:ascii="Times New Roman" w:hAnsi="Times New Roman" w:cs="Times New Roman"/>
          <w:sz w:val="28"/>
          <w:szCs w:val="28"/>
        </w:rPr>
        <w:t xml:space="preserve">ближе </w:t>
      </w:r>
      <w:r w:rsidRPr="0059042D">
        <w:rPr>
          <w:rFonts w:ascii="Times New Roman" w:hAnsi="Times New Roman" w:cs="Times New Roman"/>
          <w:iCs/>
          <w:sz w:val="28"/>
          <w:szCs w:val="28"/>
        </w:rPr>
        <w:t>2 м</w:t>
      </w:r>
      <w:r w:rsidRPr="00E5638D">
        <w:rPr>
          <w:rFonts w:ascii="Times New Roman" w:hAnsi="Times New Roman" w:cs="Times New Roman"/>
          <w:color w:val="000000"/>
          <w:sz w:val="28"/>
          <w:szCs w:val="28"/>
        </w:rPr>
        <w:t xml:space="preserve"> от мемориальных досок;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размещение вывесок на ограждающих конструкциях сезонных кафе при стационарных организациях общественного питания;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в виде надувных конструкций, штендеров.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59042D">
        <w:rPr>
          <w:rFonts w:ascii="Times New Roman" w:hAnsi="Times New Roman" w:cs="Times New Roman"/>
          <w:iCs/>
          <w:sz w:val="28"/>
          <w:szCs w:val="28"/>
        </w:rPr>
        <w:t>3 суток</w:t>
      </w:r>
      <w:r w:rsidRPr="0059042D">
        <w:rPr>
          <w:rFonts w:ascii="Times New Roman" w:hAnsi="Times New Roman" w:cs="Times New Roman"/>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7.27. При проектировании освещения и осветительного оборудования следует обеспечивать:</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удобство обслуживания и управления при разных режимах работы установок.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газонные, которые допускается использовать для освещения газонов, цветников, пешеходных дорожек и площадок;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7.34. При проектировании и выборе малых архитектурных форм, в том числе уличной мебели, учитываются: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наличие свободной площади на благоустраиваемой территории;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соответствие материалов и конструкции малых архитектурных форм климату и назначению малых архитектурных форм;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в) защита от образования наледи и снежных заносов, обеспечение стока воды;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пропускная способность территории, частота и продолжительность использования малых архитектурных форм;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возраст потенциальных пользователей малых архитектурных форм;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антивандальная защищенность малых архитектурных форм от разрушения, оклейки, нанесения надписей и изображений;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з) возможность ремонта или замены деталей малых архитектурных форм;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и) интенсивность пешеходного и автомобильного движения, близость транспортных узлов;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 эргономичность конструкций (высоту и наклон спинки скамеек, высоту урн и другие характеристики);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л) расцветка и стилистическое сочетание с другими малыми архитектурными формами и окружающей архитектурой;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м) безопасность для потенциальных пользователей.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7.35. При установке малых архитектурных форм и уличной мебели предусматривается обеспечение: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расположения малых архитектурных форм, не создающего препятствий для пешеходов;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приоритета компактной установки малых архитектурных форм на минимальной площади в местах большого скопления людей;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устойчивости конструкции;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7.36. При размещении уличной мебели допускается: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7.37. На тротуарах автомобильных дорог допускается использовать следующие типы малых архитектурных форм: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установки освещения;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скамьи без спинок, оборудованные местом для сумок;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опоры у скамеек, предназначенных для людей с ограниченными возможностями;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г) ограждения (в местах необходимости обеспечения защиты пешеходов от наезда автомобилей);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кадки, цветочницы, вазоны, кашпо, в том числе подвесные;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урны.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7.38. Для пешеходных зон и коммуникаций допускается использовать следующие типы малых архитектурных форм: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установки освещения;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скамьи, предполагающие длительное, комфортное сидение;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цветочницы, вазоны, кашпо;</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информационные стенды;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ограждения (в местах необходимости обеспечения защиты пешеходов от наезда автомобилей);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столы для настольных игр;</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ж) урны.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7.40. В целях защиты малых архитектурных форм от графического вандализма следует:</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7.43. В целях благоустройства на территории поселения могут устанавливаться ограждения.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Ограждения земельных участков устанавливают высотой до </w:t>
      </w:r>
      <w:r w:rsidRPr="0059042D">
        <w:rPr>
          <w:rFonts w:ascii="Times New Roman" w:hAnsi="Times New Roman" w:cs="Times New Roman"/>
          <w:iCs/>
          <w:sz w:val="28"/>
          <w:szCs w:val="28"/>
        </w:rPr>
        <w:t>2 м</w:t>
      </w:r>
      <w:r w:rsidRPr="0059042D">
        <w:rPr>
          <w:rFonts w:ascii="Times New Roman" w:hAnsi="Times New Roman" w:cs="Times New Roman"/>
          <w:sz w:val="28"/>
          <w:szCs w:val="28"/>
        </w:rPr>
        <w:t>.</w:t>
      </w:r>
      <w:r w:rsidRPr="00E5638D">
        <w:rPr>
          <w:rFonts w:ascii="Times New Roman" w:hAnsi="Times New Roman" w:cs="Times New Roman"/>
          <w:color w:val="000000"/>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Дорожные ограждения содержатся специализированной организацией, осуществляющей содержание и уборку дорог.</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ED2546" w:rsidRPr="00BF1785"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Pr>
          <w:rFonts w:ascii="Times New Roman" w:hAnsi="Times New Roman" w:cs="Times New Roman"/>
          <w:color w:val="000000"/>
          <w:sz w:val="28"/>
          <w:szCs w:val="28"/>
        </w:rPr>
        <w:t>ентов от общей площади элемента</w:t>
      </w:r>
      <w:r w:rsidRPr="00BF1785">
        <w:rPr>
          <w:rFonts w:ascii="Times New Roman" w:hAnsi="Times New Roman" w:cs="Times New Roman"/>
          <w:color w:val="000000"/>
          <w:sz w:val="28"/>
          <w:szCs w:val="28"/>
        </w:rPr>
        <w:t xml:space="preserve">.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Некапитальные сооружения питания могут также оборудоваться туалетными кабинами.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w:t>
      </w:r>
      <w:r w:rsidRPr="00E5638D">
        <w:rPr>
          <w:rFonts w:ascii="Times New Roman" w:hAnsi="Times New Roman" w:cs="Times New Roman"/>
          <w:color w:val="000000"/>
          <w:sz w:val="28"/>
          <w:szCs w:val="28"/>
        </w:rPr>
        <w:lastRenderedPageBreak/>
        <w:t>на автозаправочных станциях, автостоянках, при некапитальных сооружениях питания.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8. Организация пешеходных коммуникаций, в том числе тротуаров, аллей, дорожек, тропинок</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8.5. Покрытие пешеходных дорожек должно быть удобным при ходьбе и устойчивым к износу.</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8.7. Пешеходные коммуникации в составе общественных территорий должны быть хорошо просматриваемыми и освещенными.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8.11. При создании основных пешеходных коммуникаций допускается использовать твердые виды покрытия.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Лестницы, пандусы, мостики и другие подобные элементы разрешается выполнять с соблюдением равновеликой пропускной способности.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8.12. При создании второстепенных пешеходных коммуникаций допускается использовать различные виды покрытия: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8.16. Для эффективного использования велосипедных коммуникаций разрешается предусматривать:</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а) маршруты велодорожек, интегрированные в единую замкнутую систему;</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комфортные и безопасные пересечения веломаршрутов на перекрестках с пешеходными и автомобильными коммуникациями;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снижение общей скорости движения автомобильного транспорта на территории, в которую интегрируется велодвижение;</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организацию безбарьерной среды в зонах перепада высот на маршруте;</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организацию велодорожек на маршрутах, ведущих к зонам транспортно-пересадочных узлов и остановкам внеуличного транспорта;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w:t>
      </w:r>
      <w:r w:rsidRPr="00E5638D">
        <w:rPr>
          <w:rFonts w:ascii="Times New Roman" w:hAnsi="Times New Roman" w:cs="Times New Roman"/>
          <w:color w:val="000000"/>
          <w:sz w:val="28"/>
          <w:szCs w:val="28"/>
        </w:rPr>
        <w:lastRenderedPageBreak/>
        <w:t>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10. Детские и спортивные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10.2. На общественных и дворовых территориях населенного пункта поселения могут размещаться в том числе площадки следующих видов: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детские игровые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детские спортивные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спортивные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детские инклюзивные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инклюзивные спортивные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площадки для занятий активными видами спорта, в том числе скейт-площадки.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10.4. При планировании размеров площадок (функциональных зон площадок) следует учитывать:</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размеры территории, на которой будет располагаться площадка;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функциональное предназначение и состав оборудования;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требования документов по безопасности площадок (зоны безопасности оборудования);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г) наличие других элементов благоустройства (разделение различных функциональных зон);</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расположение подходов к площадке;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пропускную способность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10.5. Планирование функционала и (или) функциональных зон площадок необходимо осуществлять с учетом: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площади земельного участка, предназначенного для размещения площадки и (или) реконструкции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предпочтений (выбора) жителей;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экономических возможностей для реализации проектов по благоустройству;</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природно-климатических условий;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ж) половозрастных характеристик населения, проживающего на территории квартала, микрорайона;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з) фактического наличия площадок (обеспеченности площадками с учетом их функционала) на прилегающей территории;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и) создания условий доступности площадок для всех жителей поселения, включая маломобильные группы населения;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 структуры прилегающей жилой застройки.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10.6. Расстояние от контейнерных площадок до территорий детских и спортивных площадок - не менее 20 м, от</w:t>
      </w:r>
      <w:r>
        <w:rPr>
          <w:rFonts w:ascii="Times New Roman" w:hAnsi="Times New Roman" w:cs="Times New Roman"/>
          <w:color w:val="000000"/>
          <w:sz w:val="28"/>
          <w:szCs w:val="28"/>
        </w:rPr>
        <w:t xml:space="preserve"> гаражей – не менее 3</w:t>
      </w:r>
      <w:r w:rsidRPr="00E5638D">
        <w:rPr>
          <w:rFonts w:ascii="Times New Roman" w:hAnsi="Times New Roman" w:cs="Times New Roman"/>
          <w:color w:val="000000"/>
          <w:sz w:val="28"/>
          <w:szCs w:val="28"/>
        </w:rPr>
        <w:t>0 м, от улиц с напряжённым дв</w:t>
      </w:r>
      <w:r>
        <w:rPr>
          <w:rFonts w:ascii="Times New Roman" w:hAnsi="Times New Roman" w:cs="Times New Roman"/>
          <w:color w:val="000000"/>
          <w:sz w:val="28"/>
          <w:szCs w:val="28"/>
        </w:rPr>
        <w:t>ижением транспорта – не менее 2</w:t>
      </w:r>
      <w:r w:rsidRPr="00E5638D">
        <w:rPr>
          <w:rFonts w:ascii="Times New Roman" w:hAnsi="Times New Roman" w:cs="Times New Roman"/>
          <w:color w:val="000000"/>
          <w:sz w:val="28"/>
          <w:szCs w:val="28"/>
        </w:rPr>
        <w:t xml:space="preserve">0 м.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Вход на детские и спортивные площадки следует предусматривать со стороны пешеходных дорожек.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Детские площадки не должны быть проходными.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w:t>
      </w:r>
      <w:r w:rsidRPr="00E5638D">
        <w:rPr>
          <w:rFonts w:ascii="Times New Roman" w:hAnsi="Times New Roman" w:cs="Times New Roman"/>
          <w:color w:val="000000"/>
          <w:sz w:val="28"/>
          <w:szCs w:val="28"/>
        </w:rPr>
        <w:lastRenderedPageBreak/>
        <w:t>ограничения здоровья, препятствующие физической активности, и людьми с ограниченными возможностями здоровья.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ED2546" w:rsidRPr="0094120B" w:rsidRDefault="00ED2546" w:rsidP="0038772A">
      <w:pPr>
        <w:spacing w:after="0" w:line="240" w:lineRule="auto"/>
        <w:ind w:firstLine="709"/>
        <w:jc w:val="both"/>
        <w:rPr>
          <w:rFonts w:ascii="Times New Roman" w:hAnsi="Times New Roman" w:cs="Times New Roman"/>
          <w:color w:val="000000"/>
          <w:sz w:val="28"/>
          <w:szCs w:val="28"/>
        </w:rPr>
      </w:pPr>
      <w:r w:rsidRPr="0094120B">
        <w:rPr>
          <w:rFonts w:ascii="Times New Roman" w:hAnsi="Times New Roman" w:cs="Times New Roman"/>
          <w:color w:val="000000"/>
          <w:sz w:val="28"/>
          <w:szCs w:val="28"/>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11. Парковки (парковочные места)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w:t>
      </w:r>
      <w:r w:rsidRPr="00E5638D">
        <w:rPr>
          <w:rFonts w:ascii="Times New Roman" w:hAnsi="Times New Roman" w:cs="Times New Roman"/>
          <w:color w:val="000000"/>
          <w:sz w:val="28"/>
          <w:szCs w:val="28"/>
        </w:rPr>
        <w:lastRenderedPageBreak/>
        <w:t>площадей и иных объектов улично-дорожной сети и предназначенные для организованной стоянки транспортных средств;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w:t>
      </w:r>
      <w:r w:rsidRPr="00E5638D">
        <w:rPr>
          <w:rFonts w:ascii="Times New Roman" w:hAnsi="Times New Roman" w:cs="Times New Roman"/>
          <w:color w:val="000000"/>
          <w:sz w:val="28"/>
          <w:szCs w:val="28"/>
        </w:rPr>
        <w:lastRenderedPageBreak/>
        <w:t>в порядке, определяемом Правительством Российской Федерации.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w:t>
      </w:r>
      <w:r>
        <w:rPr>
          <w:rFonts w:ascii="Times New Roman" w:hAnsi="Times New Roman" w:cs="Times New Roman"/>
          <w:color w:val="000000"/>
          <w:sz w:val="28"/>
          <w:szCs w:val="28"/>
        </w:rPr>
        <w:t>ты Российской Федерации».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w:t>
      </w:r>
      <w:r>
        <w:rPr>
          <w:rFonts w:ascii="Times New Roman" w:hAnsi="Times New Roman" w:cs="Times New Roman"/>
          <w:color w:val="000000"/>
          <w:sz w:val="28"/>
          <w:szCs w:val="28"/>
        </w:rPr>
        <w:t>.11</w:t>
      </w:r>
      <w:r w:rsidRPr="00E5638D">
        <w:rPr>
          <w:rFonts w:ascii="Times New Roman" w:hAnsi="Times New Roman" w:cs="Times New Roman"/>
          <w:color w:val="000000"/>
          <w:sz w:val="28"/>
          <w:szCs w:val="28"/>
        </w:rPr>
        <w:t>.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w:t>
      </w:r>
      <w:r>
        <w:rPr>
          <w:rFonts w:ascii="Times New Roman" w:hAnsi="Times New Roman" w:cs="Times New Roman"/>
          <w:color w:val="000000"/>
          <w:sz w:val="28"/>
          <w:szCs w:val="28"/>
        </w:rPr>
        <w:t>.12</w:t>
      </w:r>
      <w:r w:rsidRPr="00E5638D">
        <w:rPr>
          <w:rFonts w:ascii="Times New Roman" w:hAnsi="Times New Roman" w:cs="Times New Roman"/>
          <w:color w:val="000000"/>
          <w:sz w:val="28"/>
          <w:szCs w:val="28"/>
        </w:rPr>
        <w:t>.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w:t>
      </w:r>
      <w:r>
        <w:rPr>
          <w:rFonts w:ascii="Times New Roman" w:hAnsi="Times New Roman" w:cs="Times New Roman"/>
          <w:color w:val="000000"/>
          <w:sz w:val="28"/>
          <w:szCs w:val="28"/>
        </w:rPr>
        <w:t>.13</w:t>
      </w:r>
      <w:r w:rsidRPr="00E5638D">
        <w:rPr>
          <w:rFonts w:ascii="Times New Roman" w:hAnsi="Times New Roman" w:cs="Times New Roman"/>
          <w:color w:val="000000"/>
          <w:sz w:val="28"/>
          <w:szCs w:val="28"/>
        </w:rPr>
        <w:t>.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w:t>
      </w:r>
      <w:r>
        <w:rPr>
          <w:rFonts w:ascii="Times New Roman" w:hAnsi="Times New Roman" w:cs="Times New Roman"/>
          <w:color w:val="000000"/>
          <w:sz w:val="28"/>
          <w:szCs w:val="28"/>
        </w:rPr>
        <w:t>.14</w:t>
      </w:r>
      <w:r w:rsidRPr="00E5638D">
        <w:rPr>
          <w:rFonts w:ascii="Times New Roman" w:hAnsi="Times New Roman" w:cs="Times New Roman"/>
          <w:color w:val="000000"/>
          <w:sz w:val="28"/>
          <w:szCs w:val="28"/>
        </w:rPr>
        <w:t>.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w:t>
      </w:r>
      <w:r>
        <w:rPr>
          <w:rFonts w:ascii="Times New Roman" w:hAnsi="Times New Roman" w:cs="Times New Roman"/>
          <w:color w:val="000000"/>
          <w:sz w:val="28"/>
          <w:szCs w:val="28"/>
        </w:rPr>
        <w:t>.15</w:t>
      </w:r>
      <w:r w:rsidRPr="00E5638D">
        <w:rPr>
          <w:rFonts w:ascii="Times New Roman" w:hAnsi="Times New Roman" w:cs="Times New Roman"/>
          <w:color w:val="000000"/>
          <w:sz w:val="28"/>
          <w:szCs w:val="28"/>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w:t>
      </w:r>
      <w:r>
        <w:rPr>
          <w:rFonts w:ascii="Times New Roman" w:hAnsi="Times New Roman" w:cs="Times New Roman"/>
          <w:color w:val="000000"/>
          <w:sz w:val="28"/>
          <w:szCs w:val="28"/>
        </w:rPr>
        <w:t>.16</w:t>
      </w:r>
      <w:r w:rsidRPr="00E5638D">
        <w:rPr>
          <w:rFonts w:ascii="Times New Roman" w:hAnsi="Times New Roman" w:cs="Times New Roman"/>
          <w:color w:val="000000"/>
          <w:sz w:val="28"/>
          <w:szCs w:val="28"/>
        </w:rPr>
        <w:t>.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12. Площадки для выгула животных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12.1. Выгул животных разрешается на площадках для выгула животных.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Расстояние от границы площадок для выгула животных до окон жилых и общественных зданий должно быть не менее 40 метров.</w:t>
      </w:r>
    </w:p>
    <w:p w:rsidR="00ED2546" w:rsidRPr="0059042D" w:rsidRDefault="00ED2546" w:rsidP="0038772A">
      <w:pPr>
        <w:widowControl w:val="0"/>
        <w:suppressAutoHyphens/>
        <w:autoSpaceDE w:val="0"/>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sz w:val="28"/>
          <w:szCs w:val="28"/>
        </w:rPr>
        <w:t xml:space="preserve">Размеры площадок для выгула животных не </w:t>
      </w:r>
      <w:r w:rsidRPr="0059042D">
        <w:rPr>
          <w:rFonts w:ascii="Times New Roman" w:hAnsi="Times New Roman" w:cs="Times New Roman"/>
          <w:sz w:val="28"/>
          <w:szCs w:val="28"/>
        </w:rPr>
        <w:t xml:space="preserve">должны превышать </w:t>
      </w:r>
      <w:r w:rsidRPr="0059042D">
        <w:rPr>
          <w:rFonts w:ascii="Times New Roman" w:hAnsi="Times New Roman" w:cs="Times New Roman"/>
          <w:i/>
          <w:iCs/>
          <w:sz w:val="28"/>
          <w:szCs w:val="28"/>
        </w:rPr>
        <w:t>600</w:t>
      </w:r>
      <w:r w:rsidRPr="0059042D">
        <w:rPr>
          <w:rFonts w:ascii="Times New Roman" w:hAnsi="Times New Roman" w:cs="Times New Roman"/>
          <w:sz w:val="28"/>
          <w:szCs w:val="28"/>
        </w:rPr>
        <w:t xml:space="preserve"> кв. м.</w:t>
      </w:r>
    </w:p>
    <w:p w:rsidR="00ED2546" w:rsidRPr="0059042D" w:rsidRDefault="00ED2546" w:rsidP="0038772A">
      <w:pPr>
        <w:widowControl w:val="0"/>
        <w:suppressAutoHyphens/>
        <w:autoSpaceDE w:val="0"/>
        <w:spacing w:after="0" w:line="240" w:lineRule="auto"/>
        <w:ind w:firstLine="709"/>
        <w:jc w:val="both"/>
        <w:rPr>
          <w:rFonts w:ascii="Times New Roman" w:hAnsi="Times New Roman" w:cs="Times New Roman"/>
          <w:sz w:val="28"/>
          <w:szCs w:val="28"/>
        </w:rPr>
      </w:pPr>
      <w:r w:rsidRPr="0059042D">
        <w:rPr>
          <w:rFonts w:ascii="Times New Roman" w:hAnsi="Times New Roman" w:cs="Times New Roman"/>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59042D">
        <w:rPr>
          <w:rFonts w:ascii="Times New Roman" w:hAnsi="Times New Roman" w:cs="Times New Roman"/>
          <w:sz w:val="28"/>
          <w:szCs w:val="28"/>
        </w:rPr>
        <w:t xml:space="preserve">12.2. Ограждение площадки следует выполнять из легкой металлической сетки высотой не менее </w:t>
      </w:r>
      <w:r w:rsidRPr="0059042D">
        <w:rPr>
          <w:rFonts w:ascii="Times New Roman" w:hAnsi="Times New Roman" w:cs="Times New Roman"/>
          <w:iCs/>
          <w:sz w:val="28"/>
          <w:szCs w:val="28"/>
        </w:rPr>
        <w:t>1,5 м</w:t>
      </w:r>
      <w:r w:rsidRPr="0059042D">
        <w:rPr>
          <w:rFonts w:ascii="Times New Roman" w:hAnsi="Times New Roman" w:cs="Times New Roman"/>
          <w:sz w:val="28"/>
          <w:szCs w:val="28"/>
        </w:rPr>
        <w:t>. При этом следует учитывать, что</w:t>
      </w:r>
      <w:r w:rsidRPr="00E5638D">
        <w:rPr>
          <w:rFonts w:ascii="Times New Roman" w:hAnsi="Times New Roman" w:cs="Times New Roman"/>
          <w:color w:val="000000"/>
          <w:sz w:val="28"/>
          <w:szCs w:val="28"/>
        </w:rPr>
        <w:t xml:space="preserve">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На территории площадки должен быть установлен информационный стенд с правилами пользования площадкой.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Подход к площадке следует оборудовать твердым видом покрытия. </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12.4. Места для размещения площадок, на которых разрешен выгул животных, определяются решением уполномоченного органа.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12.6. В перечень видов работ по содержанию площадок для выгула животных допускается включать:</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содержание покрытия в летний и зимний периоды, в том числе:</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очистку и подметание территории площадки;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мойку территории площадки;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текущий ремонт;</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содержание элементов благоустройства площадки для выгула животных, в том числе:</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наполнение ящика для одноразовых пакетов;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очистку урн;</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текущий ремонт.</w:t>
      </w:r>
    </w:p>
    <w:p w:rsidR="00ED2546" w:rsidRPr="00E5638D" w:rsidRDefault="00ED2546" w:rsidP="00BD3F59">
      <w:pPr>
        <w:spacing w:after="0" w:line="240" w:lineRule="auto"/>
        <w:jc w:val="both"/>
        <w:rPr>
          <w:rFonts w:ascii="Times New Roman" w:hAnsi="Times New Roman" w:cs="Times New Roman"/>
          <w:b/>
          <w:color w:val="000000"/>
          <w:sz w:val="28"/>
          <w:szCs w:val="28"/>
        </w:rPr>
      </w:pPr>
    </w:p>
    <w:p w:rsidR="00ED2546" w:rsidRPr="00F111D3" w:rsidRDefault="00ED2546" w:rsidP="00F111D3">
      <w:pPr>
        <w:pStyle w:val="4"/>
        <w:spacing w:before="0" w:beforeAutospacing="0" w:after="0" w:afterAutospacing="0"/>
        <w:ind w:firstLine="709"/>
        <w:rPr>
          <w:sz w:val="28"/>
          <w:szCs w:val="28"/>
        </w:rPr>
      </w:pPr>
      <w:r w:rsidRPr="00F111D3">
        <w:rPr>
          <w:sz w:val="28"/>
          <w:szCs w:val="28"/>
        </w:rPr>
        <w:t>Глава 13. Посадка зелёных насаждений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w:t>
      </w:r>
      <w:r w:rsidRPr="00E5638D">
        <w:rPr>
          <w:rFonts w:ascii="Times New Roman" w:hAnsi="Times New Roman" w:cs="Times New Roman"/>
          <w:color w:val="000000"/>
          <w:sz w:val="28"/>
          <w:szCs w:val="28"/>
        </w:rPr>
        <w:lastRenderedPageBreak/>
        <w:t xml:space="preserve">грунтом следует предохранять его от загрязнения, размывания, выветривания и смешивания с нижележащим нерастительным грунтом.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 xml:space="preserve">.4. </w:t>
      </w:r>
      <w:bookmarkStart w:id="28" w:name="_Hlk7527352"/>
      <w:r w:rsidRPr="00E5638D">
        <w:rPr>
          <w:rFonts w:ascii="Times New Roman" w:hAnsi="Times New Roman" w:cs="Times New Roman"/>
          <w:color w:val="000000"/>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28"/>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.5. При посадке зелёных насаждений не допускается: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произвольная посадка растений в нарушение существующей технологии;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3) посадка деревьев на расстоянии ближе 5 метров до наружной стены здания или сооружения, кустарников - 1,5 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 посадка деревьев на расстоянии ближе 0,7 метров до края тротуара и садовой дорожки, кустарников - 0,5 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6) посадка деревьев на расстоянии ближе 4 метров до мачт и опор осветительной сети, мостовых опор и эстакад;</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 посадка деревьев на расстоянии ближе 1,5 метров до подземных сетей газопровода, канализации;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9) посадка деревьев на расстоянии ближе 2 метров до подземных сетей водопровода, дренажа;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 посадка деревьев на расстоянии ближе 2 метров до подземных сетей силового кабеля и кабеля связи, кустарников – 0,7 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.10. При организации озеленения следует сохранять существующие ландшафты.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ED2546" w:rsidRDefault="00ED2546" w:rsidP="0059042D">
      <w:pPr>
        <w:pStyle w:val="4"/>
        <w:spacing w:before="0" w:beforeAutospacing="0" w:after="0" w:afterAutospacing="0"/>
        <w:jc w:val="both"/>
        <w:rPr>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14. Восстановление зелёных насаждений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E5638D">
        <w:rPr>
          <w:rFonts w:ascii="Times New Roman" w:hAnsi="Times New Roman" w:cs="Times New Roman"/>
          <w:color w:val="000000"/>
          <w:sz w:val="28"/>
          <w:szCs w:val="28"/>
        </w:rPr>
        <w:t>.1. Компенсационное озеленение производится с учётом следующих требований: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3) восстановление производится в пределах территории, где была произведена вырубка, с высадкой деревьев.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E5638D">
        <w:rPr>
          <w:rFonts w:ascii="Times New Roman" w:hAnsi="Times New Roman" w:cs="Times New Roman"/>
          <w:color w:val="000000"/>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E5638D">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ED2546" w:rsidRPr="00696B6C" w:rsidRDefault="00ED2546" w:rsidP="0038772A">
      <w:pPr>
        <w:spacing w:after="0" w:line="240" w:lineRule="auto"/>
        <w:ind w:firstLine="709"/>
        <w:jc w:val="both"/>
        <w:rPr>
          <w:rFonts w:ascii="Times New Roman" w:hAnsi="Times New Roman" w:cs="Times New Roman"/>
          <w:color w:val="000000"/>
          <w:sz w:val="28"/>
          <w:szCs w:val="28"/>
        </w:rPr>
      </w:pPr>
    </w:p>
    <w:bookmarkEnd w:id="10"/>
    <w:p w:rsidR="00ED2546" w:rsidRPr="00F111D3" w:rsidRDefault="00ED2546" w:rsidP="00F111D3">
      <w:pPr>
        <w:pStyle w:val="4"/>
        <w:spacing w:before="0" w:beforeAutospacing="0" w:after="0" w:afterAutospacing="0"/>
        <w:ind w:firstLine="709"/>
        <w:jc w:val="both"/>
        <w:rPr>
          <w:sz w:val="28"/>
          <w:szCs w:val="28"/>
          <w:lang w:eastAsia="en-US"/>
        </w:rPr>
      </w:pPr>
      <w:r w:rsidRPr="00696B6C">
        <w:rPr>
          <w:color w:val="000000"/>
          <w:sz w:val="28"/>
          <w:szCs w:val="28"/>
          <w:lang w:eastAsia="en-US"/>
        </w:rPr>
        <w:t xml:space="preserve">Глава 15. Мероприятия по выявлению ядовитых и вредных </w:t>
      </w:r>
      <w:r w:rsidRPr="00F111D3">
        <w:rPr>
          <w:sz w:val="28"/>
          <w:szCs w:val="28"/>
          <w:lang w:eastAsia="en-US"/>
        </w:rPr>
        <w:t>растений, борьбе с ними, локализации, ликвидации их очагов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 xml:space="preserve">.1. Мероприятия по выявлению </w:t>
      </w:r>
      <w:r w:rsidRPr="00113F61">
        <w:rPr>
          <w:rFonts w:ascii="Times New Roman" w:hAnsi="Times New Roman" w:cs="Times New Roman"/>
          <w:color w:val="000000"/>
          <w:sz w:val="28"/>
          <w:szCs w:val="28"/>
          <w:lang w:eastAsia="en-US"/>
        </w:rPr>
        <w:t xml:space="preserve">ядовитых и вредных </w:t>
      </w:r>
      <w:r w:rsidRPr="00E5638D">
        <w:rPr>
          <w:rFonts w:ascii="Times New Roman" w:hAnsi="Times New Roman" w:cs="Times New Roman"/>
          <w:color w:val="000000"/>
          <w:sz w:val="28"/>
          <w:szCs w:val="28"/>
          <w:lang w:eastAsia="en-US"/>
        </w:rPr>
        <w:t>растений, борьбе с ними, локализации, ликвидации их очагов осуществляются: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lastRenderedPageBreak/>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xml:space="preserve">Мероприятия по выявлению </w:t>
      </w:r>
      <w:r w:rsidRPr="00113F61">
        <w:rPr>
          <w:rFonts w:ascii="Times New Roman" w:hAnsi="Times New Roman" w:cs="Times New Roman"/>
          <w:color w:val="000000"/>
          <w:sz w:val="28"/>
          <w:szCs w:val="28"/>
          <w:lang w:eastAsia="en-US"/>
        </w:rPr>
        <w:t xml:space="preserve">ядовитых и вредных </w:t>
      </w:r>
      <w:r w:rsidRPr="00E5638D">
        <w:rPr>
          <w:rFonts w:ascii="Times New Roman" w:hAnsi="Times New Roman" w:cs="Times New Roman"/>
          <w:color w:val="000000"/>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 xml:space="preserve">.2. В целях своевременного выявления </w:t>
      </w:r>
      <w:r w:rsidRPr="00113F61">
        <w:rPr>
          <w:rFonts w:ascii="Times New Roman" w:hAnsi="Times New Roman" w:cs="Times New Roman"/>
          <w:color w:val="000000"/>
          <w:sz w:val="28"/>
          <w:szCs w:val="28"/>
          <w:lang w:eastAsia="en-US"/>
        </w:rPr>
        <w:t xml:space="preserve">ядовитых и вредных </w:t>
      </w:r>
      <w:r w:rsidRPr="00E5638D">
        <w:rPr>
          <w:rFonts w:ascii="Times New Roman" w:hAnsi="Times New Roman" w:cs="Times New Roman"/>
          <w:color w:val="000000"/>
          <w:sz w:val="28"/>
          <w:szCs w:val="28"/>
          <w:lang w:eastAsia="en-US"/>
        </w:rPr>
        <w:t>растений лица, указанные в абзацах втором — пятом пункта 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.1 настоящих Правил, собственными силами либо с привлечением третьих лиц (в том числе специализированной организации):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проводят систематические обследования территорий;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проводят фитосанитарные мероприятия по локализации и ликвидации ядовитых</w:t>
      </w:r>
      <w:r>
        <w:rPr>
          <w:rFonts w:ascii="Times New Roman" w:hAnsi="Times New Roman" w:cs="Times New Roman"/>
          <w:color w:val="000000"/>
          <w:sz w:val="28"/>
          <w:szCs w:val="28"/>
          <w:lang w:eastAsia="en-US"/>
        </w:rPr>
        <w:t xml:space="preserve"> и вредных</w:t>
      </w:r>
      <w:r w:rsidRPr="00E5638D">
        <w:rPr>
          <w:rFonts w:ascii="Times New Roman" w:hAnsi="Times New Roman" w:cs="Times New Roman"/>
          <w:color w:val="000000"/>
          <w:sz w:val="28"/>
          <w:szCs w:val="28"/>
          <w:lang w:eastAsia="en-US"/>
        </w:rPr>
        <w:t xml:space="preserve"> растений.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.3. Лица, указанные в пункте 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 xml:space="preserve">.1 настоящих Правил, принимают меры по защите от зарастания </w:t>
      </w:r>
      <w:r w:rsidRPr="00034544">
        <w:rPr>
          <w:rFonts w:ascii="Times New Roman" w:hAnsi="Times New Roman" w:cs="Times New Roman"/>
          <w:color w:val="000000"/>
          <w:sz w:val="28"/>
          <w:szCs w:val="28"/>
          <w:lang w:eastAsia="en-US"/>
        </w:rPr>
        <w:t>ядовиты</w:t>
      </w:r>
      <w:r>
        <w:rPr>
          <w:rFonts w:ascii="Times New Roman" w:hAnsi="Times New Roman" w:cs="Times New Roman"/>
          <w:color w:val="000000"/>
          <w:sz w:val="28"/>
          <w:szCs w:val="28"/>
          <w:lang w:eastAsia="en-US"/>
        </w:rPr>
        <w:t>ми</w:t>
      </w:r>
      <w:r w:rsidRPr="00034544">
        <w:rPr>
          <w:rFonts w:ascii="Times New Roman" w:hAnsi="Times New Roman" w:cs="Times New Roman"/>
          <w:color w:val="000000"/>
          <w:sz w:val="28"/>
          <w:szCs w:val="28"/>
          <w:lang w:eastAsia="en-US"/>
        </w:rPr>
        <w:t xml:space="preserve"> и вредны</w:t>
      </w:r>
      <w:r>
        <w:rPr>
          <w:rFonts w:ascii="Times New Roman" w:hAnsi="Times New Roman" w:cs="Times New Roman"/>
          <w:color w:val="000000"/>
          <w:sz w:val="28"/>
          <w:szCs w:val="28"/>
          <w:lang w:eastAsia="en-US"/>
        </w:rPr>
        <w:t>ми</w:t>
      </w:r>
      <w:r w:rsidRPr="00034544">
        <w:rPr>
          <w:rFonts w:ascii="Times New Roman" w:hAnsi="Times New Roman" w:cs="Times New Roman"/>
          <w:color w:val="000000"/>
          <w:sz w:val="28"/>
          <w:szCs w:val="28"/>
          <w:lang w:eastAsia="en-US"/>
        </w:rPr>
        <w:t xml:space="preserve"> </w:t>
      </w:r>
      <w:r w:rsidRPr="00E5638D">
        <w:rPr>
          <w:rFonts w:ascii="Times New Roman" w:hAnsi="Times New Roman" w:cs="Times New Roman"/>
          <w:color w:val="000000"/>
          <w:sz w:val="28"/>
          <w:szCs w:val="28"/>
          <w:lang w:eastAsia="en-US"/>
        </w:rPr>
        <w:t xml:space="preserve">растениями и своевременному проведению покоса и мероприятий по </w:t>
      </w:r>
      <w:r>
        <w:rPr>
          <w:rFonts w:ascii="Times New Roman" w:hAnsi="Times New Roman" w:cs="Times New Roman"/>
          <w:color w:val="000000"/>
          <w:sz w:val="28"/>
          <w:szCs w:val="28"/>
          <w:lang w:eastAsia="en-US"/>
        </w:rPr>
        <w:t xml:space="preserve">их </w:t>
      </w:r>
      <w:r w:rsidRPr="00E5638D">
        <w:rPr>
          <w:rFonts w:ascii="Times New Roman" w:hAnsi="Times New Roman" w:cs="Times New Roman"/>
          <w:color w:val="000000"/>
          <w:sz w:val="28"/>
          <w:szCs w:val="28"/>
          <w:lang w:eastAsia="en-US"/>
        </w:rPr>
        <w:t>удалению.</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.4. Лица, указанные в пункте 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.1 настоящих Правил, обязаны проводить мероприятия по удалению борщевика Сосновского.</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химическим - опрыскивание очагов произрастания гербицидами и (или) арборицидами;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механическим - скашивание, уборка сухих растений, выкапывание корневой системы;</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lang w:eastAsia="en-US"/>
        </w:rPr>
        <w:t>агротехническим - обработка почвы, посев многолетних трав.</w:t>
      </w:r>
    </w:p>
    <w:p w:rsidR="00ED2546" w:rsidRPr="00E5638D" w:rsidRDefault="00ED2546" w:rsidP="0038772A">
      <w:pPr>
        <w:pStyle w:val="afc"/>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16. Места (площадки) накопления твердых коммунальных отходов</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E5638D">
        <w:rPr>
          <w:rFonts w:ascii="Times New Roman" w:hAnsi="Times New Roman" w:cs="Times New Roman"/>
          <w:color w:val="000000"/>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Pr>
          <w:rFonts w:ascii="Times New Roman" w:hAnsi="Times New Roman" w:cs="Times New Roman"/>
          <w:color w:val="000000"/>
          <w:sz w:val="28"/>
          <w:szCs w:val="28"/>
        </w:rPr>
        <w:t xml:space="preserve"> Смоленской области</w:t>
      </w:r>
      <w:r w:rsidRPr="00E5638D">
        <w:rPr>
          <w:rFonts w:ascii="Times New Roman" w:hAnsi="Times New Roman" w:cs="Times New Roman"/>
          <w:color w:val="000000"/>
          <w:sz w:val="28"/>
          <w:szCs w:val="28"/>
        </w:rPr>
        <w:t xml:space="preserve">, в соответствии с территориальной схемой обращения с отходами </w:t>
      </w:r>
      <w:r>
        <w:rPr>
          <w:rFonts w:ascii="Times New Roman" w:hAnsi="Times New Roman" w:cs="Times New Roman"/>
          <w:color w:val="000000"/>
          <w:sz w:val="28"/>
          <w:szCs w:val="28"/>
        </w:rPr>
        <w:t>Смоленской области</w:t>
      </w:r>
      <w:r w:rsidRPr="00E5638D">
        <w:rPr>
          <w:rFonts w:ascii="Times New Roman" w:hAnsi="Times New Roman" w:cs="Times New Roman"/>
          <w:color w:val="000000"/>
          <w:sz w:val="28"/>
          <w:szCs w:val="28"/>
        </w:rPr>
        <w:t xml:space="preserve">, утверждаемой </w:t>
      </w:r>
      <w:r w:rsidRPr="003C30B3">
        <w:rPr>
          <w:rFonts w:ascii="Times New Roman" w:hAnsi="Times New Roman" w:cs="Times New Roman"/>
          <w:color w:val="000000"/>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sz w:val="28"/>
          <w:szCs w:val="28"/>
        </w:rPr>
        <w:t>.</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в бункеры, расположенные на контейнерных площадках;</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б) на специальных площадках для складирования крупногабаритных отходов (далее – специальные площадки).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E5638D">
        <w:rPr>
          <w:rFonts w:ascii="Times New Roman" w:hAnsi="Times New Roman" w:cs="Times New Roman"/>
          <w:color w:val="000000"/>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E5638D">
        <w:rPr>
          <w:rFonts w:ascii="Times New Roman" w:hAnsi="Times New Roman" w:cs="Times New Roman"/>
          <w:bCs/>
          <w:color w:val="000000"/>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Контейнерную площадку разрешается освещать в вечерне-ночное время с использованием установок наружного освещения.</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E5638D">
        <w:rPr>
          <w:rFonts w:ascii="Times New Roman" w:hAnsi="Times New Roman" w:cs="Times New Roman"/>
          <w:bCs/>
          <w:color w:val="000000"/>
          <w:sz w:val="28"/>
          <w:szCs w:val="28"/>
        </w:rPr>
        <w:t>.4.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r w:rsidRPr="00E5638D">
        <w:rPr>
          <w:rStyle w:val="afb"/>
          <w:rFonts w:ascii="Times New Roman" w:hAnsi="Times New Roman"/>
          <w:bCs/>
          <w:color w:val="000000"/>
          <w:sz w:val="28"/>
          <w:szCs w:val="28"/>
          <w:vertAlign w:val="baseline"/>
        </w:rPr>
        <w:t xml:space="preserve"> </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9" w:name="_Hlk67486644"/>
      <w:r w:rsidRPr="00E5638D">
        <w:rPr>
          <w:rFonts w:ascii="Times New Roman" w:hAnsi="Times New Roman" w:cs="Times New Roman"/>
          <w:bCs/>
          <w:color w:val="000000"/>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9"/>
      <w:r w:rsidRPr="00E5638D">
        <w:rPr>
          <w:rFonts w:ascii="Times New Roman" w:hAnsi="Times New Roman" w:cs="Times New Roman"/>
          <w:bCs/>
          <w:color w:val="000000"/>
          <w:sz w:val="28"/>
          <w:szCs w:val="28"/>
        </w:rPr>
        <w:t>.</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w:t>
      </w:r>
      <w:r w:rsidRPr="00E5638D">
        <w:rPr>
          <w:rFonts w:ascii="Times New Roman" w:hAnsi="Times New Roman" w:cs="Times New Roman"/>
          <w:bCs/>
          <w:color w:val="000000"/>
          <w:sz w:val="28"/>
          <w:szCs w:val="28"/>
        </w:rPr>
        <w:lastRenderedPageBreak/>
        <w:t>территорий медицинских организаций в городских населённых пунктах - не менее 10 метров, в сельских населённых пунктах - не менее 15 метров.</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E5638D">
        <w:rPr>
          <w:rFonts w:ascii="Times New Roman" w:hAnsi="Times New Roman" w:cs="Times New Roman"/>
          <w:bCs/>
          <w:color w:val="000000"/>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Не допускается промывка контейнеров и (или) бункеров на контейнерных площадках.</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ED2546" w:rsidRPr="0059042D" w:rsidRDefault="00ED2546" w:rsidP="0038772A">
      <w:pPr>
        <w:spacing w:after="0" w:line="240" w:lineRule="auto"/>
        <w:ind w:firstLine="709"/>
        <w:jc w:val="both"/>
        <w:rPr>
          <w:rFonts w:ascii="Times New Roman" w:hAnsi="Times New Roman" w:cs="Times New Roman"/>
          <w:bCs/>
          <w:sz w:val="28"/>
          <w:szCs w:val="28"/>
        </w:rPr>
      </w:pPr>
      <w:r w:rsidRPr="00E5638D">
        <w:rPr>
          <w:rFonts w:ascii="Times New Roman" w:hAnsi="Times New Roman" w:cs="Times New Roman"/>
          <w:bCs/>
          <w:color w:val="000000"/>
          <w:sz w:val="28"/>
          <w:szCs w:val="28"/>
        </w:rPr>
        <w:t xml:space="preserve">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w:t>
      </w:r>
      <w:r w:rsidRPr="0059042D">
        <w:rPr>
          <w:rFonts w:ascii="Times New Roman" w:hAnsi="Times New Roman" w:cs="Times New Roman"/>
          <w:bCs/>
          <w:sz w:val="28"/>
          <w:szCs w:val="28"/>
        </w:rPr>
        <w:t>владельцем контейнерной и (или) специальной площадки.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E5638D">
        <w:rPr>
          <w:rFonts w:ascii="Times New Roman" w:hAnsi="Times New Roman" w:cs="Times New Roman"/>
          <w:bCs/>
          <w:color w:val="000000"/>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E5638D">
        <w:rPr>
          <w:rFonts w:ascii="Times New Roman" w:hAnsi="Times New Roman" w:cs="Times New Roman"/>
          <w:color w:val="000000"/>
          <w:sz w:val="28"/>
          <w:szCs w:val="28"/>
        </w:rPr>
        <w:t xml:space="preserve">.7.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w:t>
      </w:r>
      <w:r w:rsidRPr="00E5638D">
        <w:rPr>
          <w:rFonts w:ascii="Times New Roman" w:hAnsi="Times New Roman" w:cs="Times New Roman"/>
          <w:color w:val="000000"/>
          <w:sz w:val="28"/>
          <w:szCs w:val="28"/>
        </w:rPr>
        <w:lastRenderedPageBreak/>
        <w:t>для их накопления (временного складирования) в контейнерах или на специально отведённых площадках.</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E5638D">
        <w:rPr>
          <w:rFonts w:ascii="Times New Roman" w:hAnsi="Times New Roman" w:cs="Times New Roman"/>
          <w:color w:val="000000"/>
          <w:sz w:val="28"/>
          <w:szCs w:val="28"/>
        </w:rPr>
        <w:t xml:space="preserve">.8. Накопление отработанных ртутьсодержащих ламп производится отдельно от других видов отходов в соответствии с </w:t>
      </w:r>
      <w:r w:rsidRPr="00E5638D">
        <w:rPr>
          <w:rFonts w:ascii="Times New Roman" w:hAnsi="Times New Roman" w:cs="Times New Roman"/>
          <w:bCs/>
          <w:color w:val="000000"/>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sz w:val="28"/>
          <w:szCs w:val="28"/>
        </w:rPr>
        <w:t>.</w:t>
      </w:r>
    </w:p>
    <w:p w:rsidR="00ED2546" w:rsidRPr="00E5638D" w:rsidRDefault="00ED2546" w:rsidP="0038772A">
      <w:pPr>
        <w:pStyle w:val="afc"/>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17. Выпас и прогон сельскохозяйственных животных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.3. Во всех случаях, предусмотренных пунктами </w:t>
      </w: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.1 и </w:t>
      </w: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.5. Прогон сельскохозяйственных животных от мест их постоянного нахождения до места сбора в стада и обратно осуществляется на поводе </w:t>
      </w:r>
      <w:r w:rsidRPr="00E5638D">
        <w:rPr>
          <w:rFonts w:ascii="Times New Roman" w:hAnsi="Times New Roman" w:cs="Times New Roman"/>
          <w:color w:val="000000"/>
          <w:sz w:val="28"/>
          <w:szCs w:val="28"/>
        </w:rPr>
        <w:lastRenderedPageBreak/>
        <w:t>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ED2546" w:rsidRPr="0059042D" w:rsidRDefault="00ED2546" w:rsidP="0038772A">
      <w:pPr>
        <w:widowControl w:val="0"/>
        <w:suppressAutoHyphens/>
        <w:autoSpaceDE w:val="0"/>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sz w:val="28"/>
          <w:szCs w:val="28"/>
        </w:rPr>
        <w:t xml:space="preserve">Время прогона и выпаса сельскохозяйственных животных по территории поселения должно быть определено </w:t>
      </w:r>
      <w:r w:rsidRPr="0059042D">
        <w:rPr>
          <w:rFonts w:ascii="Times New Roman" w:hAnsi="Times New Roman" w:cs="Times New Roman"/>
          <w:iCs/>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59042D">
        <w:rPr>
          <w:rFonts w:ascii="Times New Roman" w:hAnsi="Times New Roman" w:cs="Times New Roman"/>
          <w:sz w:val="28"/>
          <w:szCs w:val="28"/>
        </w:rPr>
        <w:t>.</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8. При осуществлении выпаса сельскохозяйственных животных допускается: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свободный выпас сельскохозяйственных животных на огороженной территории;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выпас сельскохозяйственных животных на неогороженных территориях (пастбищах) под надзором собственника или пастуха.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Выпас лошадей допускается лишь в их стреноженном состоянии.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17</w:t>
      </w:r>
      <w:r w:rsidRPr="00E5638D">
        <w:rPr>
          <w:rFonts w:ascii="Times New Roman" w:hAnsi="Times New Roman" w:cs="Times New Roman"/>
          <w:color w:val="000000"/>
          <w:sz w:val="28"/>
          <w:szCs w:val="28"/>
        </w:rPr>
        <w:t>.9. При осуществлении выпаса и прогона сельскохозяйственных животных запрещается: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безнадзорное пребывание сельскохозяйственных животных вне специально отведенных для выпаса и прогона мест;</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выпас сельскохозяйственных животных на неогороженных территориях (пастбищах) без надзора;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выпас сельскохозяйственных животных в границах полосы отвода автомобильной дороги;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оставлять на автомобильной дороге сельскохозяйственных животных без надзора;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выпас сельскохозяйственных животных и организация для них летних лагерей, ванн в границах прибрежных защитных полос;</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ED2546" w:rsidRDefault="00ED2546" w:rsidP="0038772A">
      <w:pPr>
        <w:pStyle w:val="afc"/>
        <w:ind w:firstLine="709"/>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18. Праздничное оформление территории поселения</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.2. В перечень объектов праздничного оформления могут включаться:</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площади, улицы, бульвары, мостовые сооружения, магистрали;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места массовых гуляний, парки, скверы, набережные;</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фасады зданий;</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г) фасады и витрины объектов потребительского рынка и услуг, промышленных предприятий, банков, автозаправочных станций, организаций </w:t>
      </w:r>
      <w:r w:rsidRPr="00E5638D">
        <w:rPr>
          <w:rFonts w:ascii="Times New Roman" w:hAnsi="Times New Roman" w:cs="Times New Roman"/>
          <w:color w:val="000000"/>
          <w:sz w:val="28"/>
          <w:szCs w:val="28"/>
        </w:rPr>
        <w:lastRenderedPageBreak/>
        <w:t>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.3. К элементам праздничного оформления относятся:</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текстильные или нетканые изделия, в том числе с нанесенными на их поверхности графическими изображениями;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праздничная подсветка фасадов зданий;</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иллюминационные гирлянды и кронштейны;</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подсветка зеленых насаждений;</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праздничное и тематическое оформление пассажирского транспорта;</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декоративные флаги, флажки, стяги;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информационные и тематические материалы на рекламных конструкциях;</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 xml:space="preserve">.8. Праздничное оформление осуществляется собственниками и (или) иными законными владельцами объектов праздничного оформления в рамках </w:t>
      </w:r>
      <w:r w:rsidRPr="00E5638D">
        <w:rPr>
          <w:rFonts w:ascii="Times New Roman" w:hAnsi="Times New Roman" w:cs="Times New Roman"/>
          <w:color w:val="000000"/>
          <w:sz w:val="28"/>
          <w:szCs w:val="28"/>
        </w:rPr>
        <w:lastRenderedPageBreak/>
        <w:t>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D2546" w:rsidRDefault="00ED2546" w:rsidP="00C749A4">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Pr>
          <w:rFonts w:ascii="Times New Roman" w:hAnsi="Times New Roman" w:cs="Times New Roman"/>
          <w:color w:val="000000"/>
          <w:sz w:val="28"/>
          <w:szCs w:val="28"/>
        </w:rPr>
        <w:t>нные элементы благоустройства.</w:t>
      </w:r>
    </w:p>
    <w:p w:rsidR="00ED2546" w:rsidRDefault="00ED2546" w:rsidP="00C749A4">
      <w:pPr>
        <w:pStyle w:val="afc"/>
        <w:ind w:firstLine="709"/>
        <w:jc w:val="both"/>
        <w:rPr>
          <w:rFonts w:ascii="Times New Roman" w:hAnsi="Times New Roman" w:cs="Times New Roman"/>
          <w:color w:val="000000"/>
          <w:sz w:val="28"/>
          <w:szCs w:val="28"/>
        </w:rPr>
      </w:pPr>
    </w:p>
    <w:p w:rsidR="00ED2546" w:rsidRPr="00C749A4" w:rsidRDefault="00ED2546" w:rsidP="00C749A4">
      <w:pPr>
        <w:pStyle w:val="afc"/>
        <w:ind w:firstLine="709"/>
        <w:jc w:val="both"/>
        <w:rPr>
          <w:rFonts w:ascii="Times New Roman" w:hAnsi="Times New Roman" w:cs="Times New Roman"/>
          <w:color w:val="000000"/>
          <w:sz w:val="28"/>
          <w:szCs w:val="28"/>
        </w:rPr>
      </w:pPr>
    </w:p>
    <w:p w:rsidR="00ED2546" w:rsidRPr="00C749A4" w:rsidRDefault="00ED2546" w:rsidP="00C749A4">
      <w:pPr>
        <w:pStyle w:val="4"/>
        <w:spacing w:before="0" w:beforeAutospacing="0" w:after="0" w:afterAutospacing="0"/>
        <w:ind w:firstLine="709"/>
        <w:jc w:val="both"/>
        <w:rPr>
          <w:sz w:val="28"/>
          <w:szCs w:val="28"/>
        </w:rPr>
      </w:pPr>
      <w:r w:rsidRPr="00C749A4">
        <w:rPr>
          <w:sz w:val="28"/>
          <w:szCs w:val="28"/>
        </w:rPr>
        <w:t xml:space="preserve">Глава </w:t>
      </w:r>
      <w:r>
        <w:rPr>
          <w:sz w:val="28"/>
          <w:szCs w:val="28"/>
        </w:rPr>
        <w:t>19</w:t>
      </w:r>
      <w:r w:rsidRPr="00C749A4">
        <w:rPr>
          <w:sz w:val="28"/>
          <w:szCs w:val="28"/>
        </w:rPr>
        <w:t>. Ответственность за нарушение Правил</w:t>
      </w:r>
    </w:p>
    <w:p w:rsidR="00ED2546" w:rsidRPr="00E01242" w:rsidRDefault="00ED2546" w:rsidP="00DD0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19.1. </w:t>
      </w:r>
      <w:r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Pr="00E01242">
        <w:rPr>
          <w:rFonts w:ascii="Times New Roman" w:hAnsi="Times New Roman" w:cs="Times New Roman"/>
          <w:color w:val="FF0000"/>
          <w:sz w:val="28"/>
          <w:szCs w:val="28"/>
        </w:rPr>
        <w:t xml:space="preserve"> </w:t>
      </w:r>
      <w:r w:rsidRPr="00E01242">
        <w:rPr>
          <w:rFonts w:ascii="Times New Roman" w:hAnsi="Times New Roman" w:cs="Times New Roman"/>
          <w:color w:val="000000"/>
          <w:sz w:val="28"/>
          <w:szCs w:val="28"/>
        </w:rPr>
        <w:t>и законодательством Российской Федерации.</w:t>
      </w:r>
    </w:p>
    <w:p w:rsidR="00ED2546" w:rsidRPr="003E104D" w:rsidRDefault="00ED2546" w:rsidP="003E104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 xml:space="preserve">19.2. </w:t>
      </w:r>
      <w:r w:rsidRPr="00E01242">
        <w:rPr>
          <w:rFonts w:ascii="Times New Roman" w:hAnsi="Times New Roman" w:cs="Times New Roman"/>
          <w:color w:val="000000"/>
          <w:sz w:val="28"/>
          <w:szCs w:val="20"/>
        </w:rPr>
        <w:t xml:space="preserve">Также в соответствии с Федеральным законом от 31 июля 2020 года </w:t>
      </w:r>
      <w:r>
        <w:rPr>
          <w:rFonts w:ascii="Times New Roman" w:hAnsi="Times New Roman" w:cs="Times New Roman"/>
          <w:color w:val="000000"/>
          <w:sz w:val="28"/>
          <w:szCs w:val="20"/>
        </w:rPr>
        <w:t xml:space="preserve">       </w:t>
      </w:r>
      <w:r w:rsidRPr="00E01242">
        <w:rPr>
          <w:rFonts w:ascii="Times New Roman" w:hAnsi="Times New Roman" w:cs="Times New Roman"/>
          <w:color w:val="000000"/>
          <w:sz w:val="28"/>
          <w:szCs w:val="20"/>
        </w:rPr>
        <w:t xml:space="preserve">№ 248-ФЗ «О государственном контроле (надзоре) и муниципальном контроле в Российской Федерации», решением </w:t>
      </w:r>
      <w:r>
        <w:rPr>
          <w:rFonts w:ascii="Times New Roman" w:hAnsi="Times New Roman" w:cs="Times New Roman"/>
          <w:color w:val="000000"/>
          <w:sz w:val="28"/>
          <w:szCs w:val="20"/>
        </w:rPr>
        <w:t>Совета депутатов Стодолищенского сельского поселения Починковского района Смоленской области от 25.10.2021 года № 032</w:t>
      </w:r>
      <w:r w:rsidRPr="00E01242">
        <w:rPr>
          <w:rFonts w:ascii="Times New Roman" w:hAnsi="Times New Roman" w:cs="Times New Roman"/>
          <w:color w:val="000000"/>
          <w:sz w:val="28"/>
          <w:szCs w:val="20"/>
        </w:rPr>
        <w:t xml:space="preserve"> «Об утверждении Положения о муниципальном контроле в сфере бл</w:t>
      </w:r>
      <w:r>
        <w:rPr>
          <w:rFonts w:ascii="Times New Roman" w:hAnsi="Times New Roman" w:cs="Times New Roman"/>
          <w:color w:val="000000"/>
          <w:sz w:val="28"/>
          <w:szCs w:val="20"/>
        </w:rPr>
        <w:t>агоустройства на территории Стодолищенского сельского поселения Починковского района Смоленской области</w:t>
      </w:r>
      <w:r w:rsidRPr="00E01242">
        <w:rPr>
          <w:rFonts w:ascii="Times New Roman" w:hAnsi="Times New Roman" w:cs="Times New Roman"/>
          <w:color w:val="000000"/>
          <w:sz w:val="28"/>
          <w:szCs w:val="20"/>
        </w:rPr>
        <w:t>» на</w:t>
      </w:r>
      <w:r>
        <w:rPr>
          <w:rFonts w:ascii="Times New Roman" w:hAnsi="Times New Roman" w:cs="Times New Roman"/>
          <w:color w:val="000000"/>
          <w:sz w:val="28"/>
          <w:szCs w:val="20"/>
        </w:rPr>
        <w:t xml:space="preserve"> </w:t>
      </w:r>
      <w:r w:rsidRPr="00E01242">
        <w:rPr>
          <w:rFonts w:ascii="Times New Roman" w:hAnsi="Times New Roman" w:cs="Times New Roman"/>
          <w:color w:val="000000"/>
          <w:sz w:val="28"/>
          <w:szCs w:val="20"/>
        </w:rPr>
        <w:t xml:space="preserve">территории </w:t>
      </w:r>
      <w:r>
        <w:rPr>
          <w:rFonts w:ascii="Times New Roman" w:hAnsi="Times New Roman" w:cs="Times New Roman"/>
          <w:color w:val="000000"/>
          <w:sz w:val="28"/>
          <w:szCs w:val="20"/>
        </w:rPr>
        <w:t>Стодолищенского сельского поселения Починковского района Смоленской области</w:t>
      </w:r>
      <w:r w:rsidRPr="00E01242">
        <w:rPr>
          <w:rFonts w:ascii="Times New Roman" w:hAnsi="Times New Roman" w:cs="Times New Roman"/>
          <w:color w:val="000000"/>
          <w:sz w:val="28"/>
          <w:szCs w:val="20"/>
        </w:rPr>
        <w:t xml:space="preserve">  осуществляется муниципальный</w:t>
      </w:r>
      <w:r>
        <w:rPr>
          <w:rFonts w:ascii="Times New Roman" w:hAnsi="Times New Roman" w:cs="Times New Roman"/>
          <w:color w:val="000000"/>
          <w:sz w:val="28"/>
          <w:szCs w:val="20"/>
        </w:rPr>
        <w:t xml:space="preserve"> </w:t>
      </w:r>
      <w:r w:rsidRPr="00E01242">
        <w:rPr>
          <w:rFonts w:ascii="Times New Roman" w:hAnsi="Times New Roman" w:cs="Times New Roman"/>
          <w:color w:val="000000"/>
          <w:sz w:val="28"/>
          <w:szCs w:val="20"/>
        </w:rPr>
        <w:t>контроль в сфере благоустройства.</w:t>
      </w:r>
    </w:p>
    <w:p w:rsidR="00ED2546" w:rsidRPr="00E01242" w:rsidRDefault="00ED2546"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19.3</w:t>
      </w:r>
      <w:r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rsidR="00ED2546" w:rsidRPr="00E01242" w:rsidRDefault="00ED2546"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ED2546" w:rsidRPr="00E01242" w:rsidRDefault="00ED2546"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ED2546" w:rsidRPr="00E01242" w:rsidRDefault="00ED2546"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D2546" w:rsidRDefault="00ED2546" w:rsidP="00E01242">
      <w:pPr>
        <w:pStyle w:val="afc"/>
        <w:jc w:val="both"/>
        <w:rPr>
          <w:rFonts w:ascii="Times New Roman" w:hAnsi="Times New Roman" w:cs="Times New Roman"/>
          <w:color w:val="000000"/>
          <w:sz w:val="24"/>
          <w:szCs w:val="24"/>
        </w:rPr>
      </w:pPr>
    </w:p>
    <w:p w:rsidR="00ED2546" w:rsidRPr="00E5638D" w:rsidRDefault="00ED2546" w:rsidP="00E01242">
      <w:pPr>
        <w:pStyle w:val="afc"/>
        <w:jc w:val="both"/>
        <w:rPr>
          <w:rFonts w:ascii="Times New Roman" w:hAnsi="Times New Roman" w:cs="Times New Roman"/>
          <w:color w:val="000000"/>
          <w:sz w:val="24"/>
          <w:szCs w:val="24"/>
        </w:rPr>
      </w:pPr>
    </w:p>
    <w:p w:rsidR="00ED2546" w:rsidRPr="00696B6C" w:rsidRDefault="00ED2546" w:rsidP="00696B6C">
      <w:pPr>
        <w:widowControl w:val="0"/>
        <w:autoSpaceDE w:val="0"/>
        <w:autoSpaceDN w:val="0"/>
        <w:spacing w:after="0" w:line="240" w:lineRule="auto"/>
        <w:ind w:left="5103"/>
        <w:outlineLvl w:val="1"/>
        <w:rPr>
          <w:rFonts w:ascii="Times New Roman" w:hAnsi="Times New Roman" w:cs="Times New Roman"/>
          <w:sz w:val="24"/>
          <w:szCs w:val="24"/>
        </w:rPr>
      </w:pPr>
      <w:r w:rsidRPr="00696B6C">
        <w:rPr>
          <w:rFonts w:ascii="Times New Roman" w:hAnsi="Times New Roman" w:cs="Times New Roman"/>
          <w:sz w:val="24"/>
          <w:szCs w:val="24"/>
        </w:rPr>
        <w:lastRenderedPageBreak/>
        <w:t>Приложение</w:t>
      </w:r>
    </w:p>
    <w:p w:rsidR="00ED2546" w:rsidRPr="00696B6C" w:rsidRDefault="00ED2546" w:rsidP="00696B6C">
      <w:pPr>
        <w:widowControl w:val="0"/>
        <w:autoSpaceDE w:val="0"/>
        <w:autoSpaceDN w:val="0"/>
        <w:spacing w:after="0" w:line="240" w:lineRule="auto"/>
        <w:ind w:left="5103"/>
        <w:rPr>
          <w:rFonts w:ascii="Times New Roman" w:hAnsi="Times New Roman" w:cs="Times New Roman"/>
          <w:sz w:val="24"/>
          <w:szCs w:val="24"/>
        </w:rPr>
      </w:pPr>
      <w:r w:rsidRPr="00696B6C">
        <w:rPr>
          <w:rFonts w:ascii="Times New Roman" w:hAnsi="Times New Roman" w:cs="Times New Roman"/>
          <w:sz w:val="24"/>
          <w:szCs w:val="24"/>
        </w:rPr>
        <w:t xml:space="preserve">к Правилам благоустройства территории </w:t>
      </w:r>
    </w:p>
    <w:p w:rsidR="00ED2546" w:rsidRPr="00696B6C" w:rsidRDefault="00ED2546" w:rsidP="00696B6C">
      <w:pPr>
        <w:widowControl w:val="0"/>
        <w:autoSpaceDE w:val="0"/>
        <w:autoSpaceDN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Стодолищенского сельского поселения Починковского района Смоленской области</w:t>
      </w:r>
      <w:r w:rsidRPr="00696B6C">
        <w:rPr>
          <w:rFonts w:ascii="Times New Roman" w:hAnsi="Times New Roman" w:cs="Times New Roman"/>
          <w:sz w:val="24"/>
          <w:szCs w:val="24"/>
        </w:rPr>
        <w:t>,</w:t>
      </w:r>
    </w:p>
    <w:p w:rsidR="00ED2546" w:rsidRDefault="00ED2546" w:rsidP="003E104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i/>
          <w:sz w:val="24"/>
          <w:szCs w:val="24"/>
          <w:vertAlign w:val="superscript"/>
        </w:rPr>
        <w:t xml:space="preserve"> </w:t>
      </w:r>
      <w:r>
        <w:rPr>
          <w:rFonts w:ascii="Times New Roman" w:hAnsi="Times New Roman" w:cs="Times New Roman"/>
          <w:sz w:val="24"/>
          <w:szCs w:val="24"/>
        </w:rPr>
        <w:t xml:space="preserve">                                                                                    </w:t>
      </w:r>
      <w:r w:rsidRPr="00696B6C">
        <w:rPr>
          <w:rFonts w:ascii="Times New Roman" w:hAnsi="Times New Roman" w:cs="Times New Roman"/>
          <w:sz w:val="24"/>
          <w:szCs w:val="24"/>
        </w:rPr>
        <w:t>утвержденным Решение</w:t>
      </w:r>
      <w:r>
        <w:rPr>
          <w:rFonts w:ascii="Times New Roman" w:hAnsi="Times New Roman" w:cs="Times New Roman"/>
          <w:sz w:val="24"/>
          <w:szCs w:val="24"/>
        </w:rPr>
        <w:t>м</w:t>
      </w:r>
      <w:r w:rsidRPr="00696B6C">
        <w:rPr>
          <w:rFonts w:ascii="Times New Roman" w:hAnsi="Times New Roman" w:cs="Times New Roman"/>
          <w:sz w:val="24"/>
          <w:szCs w:val="24"/>
        </w:rPr>
        <w:t xml:space="preserve"> </w:t>
      </w:r>
      <w:r>
        <w:rPr>
          <w:rFonts w:ascii="Times New Roman" w:hAnsi="Times New Roman" w:cs="Times New Roman"/>
          <w:sz w:val="24"/>
          <w:szCs w:val="24"/>
        </w:rPr>
        <w:t xml:space="preserve"> Совета депутатов  </w:t>
      </w:r>
    </w:p>
    <w:p w:rsidR="00ED2546" w:rsidRDefault="00ED2546" w:rsidP="003E104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Стодолищенского сельского поселения  </w:t>
      </w:r>
    </w:p>
    <w:p w:rsidR="00ED2546" w:rsidRPr="003E104D" w:rsidRDefault="00ED2546" w:rsidP="003E104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Починковского района Смоленской области</w:t>
      </w:r>
    </w:p>
    <w:p w:rsidR="00ED2546" w:rsidRPr="00696B6C" w:rsidRDefault="00ED2546" w:rsidP="00696B6C">
      <w:pPr>
        <w:widowControl w:val="0"/>
        <w:autoSpaceDE w:val="0"/>
        <w:autoSpaceDN w:val="0"/>
        <w:spacing w:after="0" w:line="240" w:lineRule="auto"/>
        <w:ind w:left="5103"/>
        <w:rPr>
          <w:rFonts w:ascii="Times New Roman" w:hAnsi="Times New Roman" w:cs="Times New Roman"/>
          <w:sz w:val="24"/>
          <w:szCs w:val="24"/>
          <w:vertAlign w:val="superscript"/>
        </w:rPr>
      </w:pPr>
      <w:r>
        <w:rPr>
          <w:rFonts w:ascii="Times New Roman" w:hAnsi="Times New Roman" w:cs="Times New Roman"/>
          <w:sz w:val="24"/>
          <w:szCs w:val="24"/>
          <w:vertAlign w:val="superscript"/>
        </w:rPr>
        <w:t>от _________ № ____</w:t>
      </w:r>
    </w:p>
    <w:p w:rsidR="00ED2546" w:rsidRDefault="00ED2546" w:rsidP="00817D07">
      <w:pPr>
        <w:widowControl w:val="0"/>
        <w:autoSpaceDE w:val="0"/>
        <w:autoSpaceDN w:val="0"/>
        <w:spacing w:after="0" w:line="240" w:lineRule="auto"/>
        <w:jc w:val="center"/>
        <w:rPr>
          <w:rFonts w:ascii="Times New Roman" w:hAnsi="Times New Roman" w:cs="Times New Roman"/>
          <w:b/>
          <w:sz w:val="28"/>
          <w:szCs w:val="20"/>
        </w:rPr>
      </w:pPr>
    </w:p>
    <w:p w:rsidR="00ED2546" w:rsidRPr="00817D07" w:rsidRDefault="00ED2546"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ПЕРЕЧЕНЬ</w:t>
      </w:r>
    </w:p>
    <w:p w:rsidR="00ED2546" w:rsidRPr="00817D07" w:rsidRDefault="00ED2546"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rsidR="00ED2546" w:rsidRDefault="00ED2546" w:rsidP="005F388C">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 xml:space="preserve">РЕГЛАМЕНТОВ, </w:t>
      </w:r>
      <w:r>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Pr>
          <w:rFonts w:ascii="Times New Roman" w:hAnsi="Times New Roman" w:cs="Times New Roman"/>
          <w:b/>
          <w:sz w:val="28"/>
          <w:szCs w:val="20"/>
        </w:rPr>
        <w:t xml:space="preserve">И </w:t>
      </w:r>
    </w:p>
    <w:p w:rsidR="00ED2546" w:rsidRDefault="00ED2546" w:rsidP="005F388C">
      <w:pPr>
        <w:widowControl w:val="0"/>
        <w:autoSpaceDE w:val="0"/>
        <w:autoSpaceDN w:val="0"/>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 xml:space="preserve">СТОДОЛИЩЕНСКОГО СЕЛЬСКОГО ПОСЕЛЕНИЯ </w:t>
      </w:r>
    </w:p>
    <w:p w:rsidR="00ED2546" w:rsidRPr="005F388C" w:rsidRDefault="00ED2546" w:rsidP="005F388C">
      <w:pPr>
        <w:widowControl w:val="0"/>
        <w:autoSpaceDE w:val="0"/>
        <w:autoSpaceDN w:val="0"/>
        <w:spacing w:after="0" w:line="240" w:lineRule="auto"/>
        <w:jc w:val="center"/>
        <w:rPr>
          <w:rFonts w:ascii="Times New Roman" w:hAnsi="Times New Roman" w:cs="Times New Roman"/>
          <w:b/>
          <w:i/>
          <w:sz w:val="28"/>
          <w:szCs w:val="20"/>
        </w:rPr>
      </w:pPr>
      <w:r>
        <w:rPr>
          <w:rFonts w:ascii="Times New Roman" w:hAnsi="Times New Roman" w:cs="Times New Roman"/>
          <w:b/>
          <w:sz w:val="28"/>
          <w:szCs w:val="20"/>
        </w:rPr>
        <w:t>ПОЧИНКОВСКОГО РАЙОНА СМОЛЕНСКОЙ ОБЛАСТИ</w:t>
      </w:r>
      <w:r>
        <w:t xml:space="preserve">                 </w:t>
      </w:r>
    </w:p>
    <w:p w:rsidR="00ED2546" w:rsidRPr="005F388C" w:rsidRDefault="00ED2546" w:rsidP="005F388C">
      <w:pPr>
        <w:widowControl w:val="0"/>
        <w:autoSpaceDE w:val="0"/>
        <w:autoSpaceDN w:val="0"/>
        <w:spacing w:after="0" w:line="240" w:lineRule="auto"/>
        <w:jc w:val="center"/>
        <w:rPr>
          <w:rFonts w:ascii="Times New Roman" w:hAnsi="Times New Roman" w:cs="Times New Roman"/>
          <w:b/>
          <w:i/>
          <w:sz w:val="28"/>
          <w:szCs w:val="20"/>
        </w:rPr>
      </w:pPr>
    </w:p>
    <w:p w:rsidR="00ED2546" w:rsidRPr="00817D07" w:rsidRDefault="00ED2546" w:rsidP="00817D07">
      <w:pPr>
        <w:widowControl w:val="0"/>
        <w:autoSpaceDE w:val="0"/>
        <w:autoSpaceDN w:val="0"/>
        <w:spacing w:after="0" w:line="240" w:lineRule="auto"/>
        <w:ind w:firstLine="540"/>
        <w:jc w:val="both"/>
        <w:rPr>
          <w:rFonts w:ascii="Times New Roman" w:hAnsi="Times New Roman" w:cs="Times New Roman"/>
          <w:color w:val="000000"/>
          <w:sz w:val="28"/>
          <w:szCs w:val="28"/>
        </w:rPr>
      </w:pPr>
    </w:p>
    <w:p w:rsidR="00ED2546" w:rsidRPr="00817D07" w:rsidRDefault="00ED254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r w:rsidRPr="00817D07">
        <w:rPr>
          <w:rFonts w:ascii="Times New Roman" w:hAnsi="Times New Roman" w:cs="Times New Roman"/>
          <w:color w:val="000000"/>
          <w:sz w:val="28"/>
          <w:szCs w:val="28"/>
        </w:rPr>
        <w:t xml:space="preserve"> «</w:t>
      </w:r>
      <w:hyperlink r:id="rId8" w:history="1">
        <w:r w:rsidRPr="00817D07">
          <w:rPr>
            <w:rFonts w:ascii="Times New Roman" w:hAnsi="Times New Roman" w:cs="Times New Roman"/>
            <w:color w:val="000000"/>
            <w:sz w:val="28"/>
            <w:szCs w:val="28"/>
          </w:rPr>
          <w:t>СП 42.13330.2016</w:t>
        </w:r>
      </w:hyperlink>
      <w:r w:rsidRPr="00817D07">
        <w:rPr>
          <w:rFonts w:ascii="Times New Roman" w:hAnsi="Times New Roman" w:cs="Times New Roman"/>
          <w:color w:val="000000"/>
          <w:sz w:val="28"/>
          <w:szCs w:val="28"/>
        </w:rPr>
        <w:t xml:space="preserve"> «СНиП 2.07.01-89* Градостроительство. Планировка и застройка городских и сельских поселений»;</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9" w:history="1">
        <w:r w:rsidR="00ED2546" w:rsidRPr="00817D07">
          <w:rPr>
            <w:rFonts w:ascii="Times New Roman" w:hAnsi="Times New Roman" w:cs="Times New Roman"/>
            <w:color w:val="000000"/>
            <w:sz w:val="28"/>
            <w:szCs w:val="28"/>
          </w:rPr>
          <w:t>СП 476.1325800.2020</w:t>
        </w:r>
      </w:hyperlink>
      <w:r w:rsidR="00ED2546" w:rsidRPr="00817D07">
        <w:rPr>
          <w:rFonts w:ascii="Times New Roman" w:hAnsi="Times New Roman" w:cs="Times New Roman"/>
          <w:color w:val="000000"/>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0" w:history="1">
        <w:r w:rsidR="00ED2546" w:rsidRPr="00817D07">
          <w:rPr>
            <w:rFonts w:ascii="Times New Roman" w:hAnsi="Times New Roman" w:cs="Times New Roman"/>
            <w:color w:val="000000"/>
            <w:sz w:val="28"/>
            <w:szCs w:val="28"/>
          </w:rPr>
          <w:t>СП 82.13330.2016</w:t>
        </w:r>
      </w:hyperlink>
      <w:r w:rsidR="00ED2546" w:rsidRPr="00817D07">
        <w:rPr>
          <w:rFonts w:ascii="Times New Roman" w:hAnsi="Times New Roman" w:cs="Times New Roman"/>
          <w:color w:val="000000"/>
          <w:sz w:val="28"/>
          <w:szCs w:val="28"/>
        </w:rPr>
        <w:t xml:space="preserve"> «Свод правил. Благоустройство территорий. Актуализированная редакция СНиП III-10-75»;</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1" w:history="1">
        <w:r w:rsidR="00ED2546" w:rsidRPr="00817D07">
          <w:rPr>
            <w:rFonts w:ascii="Times New Roman" w:hAnsi="Times New Roman" w:cs="Times New Roman"/>
            <w:color w:val="000000"/>
            <w:sz w:val="28"/>
            <w:szCs w:val="28"/>
          </w:rPr>
          <w:t>СП 475.1325800.2020</w:t>
        </w:r>
      </w:hyperlink>
      <w:r w:rsidR="00ED2546" w:rsidRPr="00817D07">
        <w:rPr>
          <w:rFonts w:ascii="Times New Roman" w:hAnsi="Times New Roman" w:cs="Times New Roman"/>
          <w:color w:val="000000"/>
          <w:sz w:val="28"/>
          <w:szCs w:val="28"/>
        </w:rPr>
        <w:t xml:space="preserve"> «Свод правил. Парки. Правила градостроительного проектирования и благоустройства»;</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2" w:history="1">
        <w:r w:rsidR="00ED2546" w:rsidRPr="00817D07">
          <w:rPr>
            <w:rFonts w:ascii="Times New Roman" w:hAnsi="Times New Roman" w:cs="Times New Roman"/>
            <w:color w:val="000000"/>
            <w:sz w:val="28"/>
            <w:szCs w:val="28"/>
          </w:rPr>
          <w:t>СП 45.13330.2017</w:t>
        </w:r>
      </w:hyperlink>
      <w:r w:rsidR="00ED2546" w:rsidRPr="00817D07">
        <w:rPr>
          <w:rFonts w:ascii="Times New Roman" w:hAnsi="Times New Roman" w:cs="Times New Roman"/>
          <w:color w:val="000000"/>
          <w:sz w:val="28"/>
          <w:szCs w:val="28"/>
        </w:rPr>
        <w:t xml:space="preserve"> «Свод правил. Земляные сооружения, основания и фундаменты. Актуализированная редакция СНиП 3.02.01-87»;</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3" w:history="1">
        <w:r w:rsidR="00ED2546" w:rsidRPr="00817D07">
          <w:rPr>
            <w:rFonts w:ascii="Times New Roman" w:hAnsi="Times New Roman" w:cs="Times New Roman"/>
            <w:color w:val="000000"/>
            <w:sz w:val="28"/>
            <w:szCs w:val="28"/>
          </w:rPr>
          <w:t>СП 48.13330.2019</w:t>
        </w:r>
      </w:hyperlink>
      <w:r w:rsidR="00ED2546" w:rsidRPr="00817D07">
        <w:rPr>
          <w:rFonts w:ascii="Times New Roman" w:hAnsi="Times New Roman" w:cs="Times New Roman"/>
          <w:color w:val="000000"/>
          <w:sz w:val="28"/>
          <w:szCs w:val="28"/>
        </w:rPr>
        <w:t xml:space="preserve"> «Свод правил. Организация строительства. СНиП 12-01-2004»;</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4" w:history="1">
        <w:r w:rsidR="00ED2546" w:rsidRPr="00817D07">
          <w:rPr>
            <w:rFonts w:ascii="Times New Roman" w:hAnsi="Times New Roman" w:cs="Times New Roman"/>
            <w:color w:val="000000"/>
            <w:sz w:val="28"/>
            <w:szCs w:val="28"/>
          </w:rPr>
          <w:t>СП 116.13330.2012</w:t>
        </w:r>
      </w:hyperlink>
      <w:r w:rsidR="00ED2546" w:rsidRPr="00817D07">
        <w:rPr>
          <w:rFonts w:ascii="Times New Roman" w:hAnsi="Times New Roman" w:cs="Times New Roman"/>
          <w:color w:val="000000"/>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5" w:history="1">
        <w:r w:rsidR="00ED2546" w:rsidRPr="00817D07">
          <w:rPr>
            <w:rFonts w:ascii="Times New Roman" w:hAnsi="Times New Roman" w:cs="Times New Roman"/>
            <w:color w:val="000000"/>
            <w:sz w:val="28"/>
            <w:szCs w:val="28"/>
          </w:rPr>
          <w:t>СП 104.13330.2016</w:t>
        </w:r>
      </w:hyperlink>
      <w:r w:rsidR="00ED2546" w:rsidRPr="00817D07">
        <w:rPr>
          <w:rFonts w:ascii="Times New Roman" w:hAnsi="Times New Roman" w:cs="Times New Roman"/>
          <w:color w:val="000000"/>
          <w:sz w:val="28"/>
          <w:szCs w:val="28"/>
        </w:rPr>
        <w:t xml:space="preserve"> «Свод правил. Инженерная защита территории от затопления и подтопления. Актуализированная редакция СНиП 2.06.15-85»;</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6" w:history="1">
        <w:r w:rsidR="00ED2546" w:rsidRPr="00817D07">
          <w:rPr>
            <w:rFonts w:ascii="Times New Roman" w:hAnsi="Times New Roman" w:cs="Times New Roman"/>
            <w:color w:val="000000"/>
            <w:sz w:val="28"/>
            <w:szCs w:val="28"/>
          </w:rPr>
          <w:t>СП 59.13330.2020</w:t>
        </w:r>
      </w:hyperlink>
      <w:r w:rsidR="00ED2546" w:rsidRPr="00817D07">
        <w:rPr>
          <w:rFonts w:ascii="Times New Roman" w:hAnsi="Times New Roman" w:cs="Times New Roman"/>
          <w:color w:val="000000"/>
          <w:sz w:val="28"/>
          <w:szCs w:val="28"/>
        </w:rPr>
        <w:t xml:space="preserve"> «Свод правил. Доступность зданий и сооружений для маломобильных групп населения. СНиП 35-01-2001»;</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7" w:history="1">
        <w:r w:rsidR="00ED2546" w:rsidRPr="00817D07">
          <w:rPr>
            <w:rFonts w:ascii="Times New Roman" w:hAnsi="Times New Roman" w:cs="Times New Roman"/>
            <w:color w:val="000000"/>
            <w:sz w:val="28"/>
            <w:szCs w:val="28"/>
          </w:rPr>
          <w:t>СП 140.13330.2012</w:t>
        </w:r>
      </w:hyperlink>
      <w:r w:rsidR="00ED2546" w:rsidRPr="00817D07">
        <w:rPr>
          <w:rFonts w:ascii="Times New Roman" w:hAnsi="Times New Roman" w:cs="Times New Roman"/>
          <w:color w:val="000000"/>
          <w:sz w:val="28"/>
          <w:szCs w:val="28"/>
        </w:rPr>
        <w:t xml:space="preserve"> «Свод правил. Городская среда. Правила проектирования для маломобильных групп населения»;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8" w:history="1">
        <w:r w:rsidR="00ED2546" w:rsidRPr="00817D07">
          <w:rPr>
            <w:rFonts w:ascii="Times New Roman" w:hAnsi="Times New Roman" w:cs="Times New Roman"/>
            <w:color w:val="000000"/>
            <w:sz w:val="28"/>
            <w:szCs w:val="28"/>
          </w:rPr>
          <w:t>СП 136.13330.2012</w:t>
        </w:r>
      </w:hyperlink>
      <w:r w:rsidR="00ED2546" w:rsidRPr="00817D07">
        <w:rPr>
          <w:rFonts w:ascii="Times New Roman" w:hAnsi="Times New Roman" w:cs="Times New Roman"/>
          <w:color w:val="000000"/>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9" w:history="1">
        <w:r w:rsidR="00ED2546" w:rsidRPr="00817D07">
          <w:rPr>
            <w:rFonts w:ascii="Times New Roman" w:hAnsi="Times New Roman" w:cs="Times New Roman"/>
            <w:color w:val="000000"/>
            <w:sz w:val="28"/>
            <w:szCs w:val="28"/>
          </w:rPr>
          <w:t>СП 138.13330.2012</w:t>
        </w:r>
      </w:hyperlink>
      <w:r w:rsidR="00ED2546" w:rsidRPr="00817D07">
        <w:rPr>
          <w:rFonts w:ascii="Times New Roman" w:hAnsi="Times New Roman" w:cs="Times New Roman"/>
          <w:color w:val="000000"/>
          <w:sz w:val="28"/>
          <w:szCs w:val="28"/>
        </w:rPr>
        <w:t xml:space="preserve"> «Свод правил. Общественные здания и сооружения, доступные маломобильным группам населения. Правила проектирования»;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0" w:history="1">
        <w:r w:rsidR="00ED2546" w:rsidRPr="00817D07">
          <w:rPr>
            <w:rFonts w:ascii="Times New Roman" w:hAnsi="Times New Roman" w:cs="Times New Roman"/>
            <w:color w:val="000000"/>
            <w:sz w:val="28"/>
            <w:szCs w:val="28"/>
          </w:rPr>
          <w:t>СП 137.13330.2012</w:t>
        </w:r>
      </w:hyperlink>
      <w:r w:rsidR="00ED2546" w:rsidRPr="00817D07">
        <w:rPr>
          <w:rFonts w:ascii="Times New Roman" w:hAnsi="Times New Roman" w:cs="Times New Roman"/>
          <w:color w:val="000000"/>
          <w:sz w:val="28"/>
          <w:szCs w:val="28"/>
        </w:rPr>
        <w:t xml:space="preserve"> «Свод правил. Жилая среда с планировочными элементами, доступными инвалидам. Правила проектирования»;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1" w:history="1">
        <w:r w:rsidR="00ED2546" w:rsidRPr="00817D07">
          <w:rPr>
            <w:rFonts w:ascii="Times New Roman" w:hAnsi="Times New Roman" w:cs="Times New Roman"/>
            <w:color w:val="000000"/>
            <w:sz w:val="28"/>
            <w:szCs w:val="28"/>
          </w:rPr>
          <w:t>СП 403.1325800.2018</w:t>
        </w:r>
      </w:hyperlink>
      <w:r w:rsidR="00ED2546" w:rsidRPr="00817D07">
        <w:rPr>
          <w:rFonts w:ascii="Times New Roman" w:hAnsi="Times New Roman" w:cs="Times New Roman"/>
          <w:color w:val="000000"/>
          <w:sz w:val="28"/>
          <w:szCs w:val="28"/>
        </w:rPr>
        <w:t xml:space="preserve"> «Свод правил. Территории производственного </w:t>
      </w:r>
      <w:r w:rsidR="00ED2546" w:rsidRPr="00817D07">
        <w:rPr>
          <w:rFonts w:ascii="Times New Roman" w:hAnsi="Times New Roman" w:cs="Times New Roman"/>
          <w:color w:val="000000"/>
          <w:sz w:val="28"/>
          <w:szCs w:val="28"/>
        </w:rPr>
        <w:lastRenderedPageBreak/>
        <w:t>назначения. Правила проектирования благоустройства»;</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2" w:history="1">
        <w:r w:rsidR="00ED2546" w:rsidRPr="00817D07">
          <w:rPr>
            <w:rFonts w:ascii="Times New Roman" w:hAnsi="Times New Roman" w:cs="Times New Roman"/>
            <w:color w:val="000000"/>
            <w:sz w:val="28"/>
            <w:szCs w:val="28"/>
          </w:rPr>
          <w:t>СП 32.13330.2018</w:t>
        </w:r>
      </w:hyperlink>
      <w:r w:rsidR="00ED2546" w:rsidRPr="00817D07">
        <w:rPr>
          <w:rFonts w:ascii="Times New Roman" w:hAnsi="Times New Roman" w:cs="Times New Roman"/>
          <w:color w:val="000000"/>
          <w:sz w:val="28"/>
          <w:szCs w:val="28"/>
        </w:rPr>
        <w:t xml:space="preserve"> «Свод правил. Канализация. Наружные сети и сооружения. СНиП 2.04.03-85»;</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3" w:history="1">
        <w:r w:rsidR="00ED2546" w:rsidRPr="00817D07">
          <w:rPr>
            <w:rFonts w:ascii="Times New Roman" w:hAnsi="Times New Roman" w:cs="Times New Roman"/>
            <w:color w:val="000000"/>
            <w:sz w:val="28"/>
            <w:szCs w:val="28"/>
          </w:rPr>
          <w:t>СП 31.13330.2012</w:t>
        </w:r>
      </w:hyperlink>
      <w:r w:rsidR="00ED2546" w:rsidRPr="00817D07">
        <w:rPr>
          <w:rFonts w:ascii="Times New Roman" w:hAnsi="Times New Roman" w:cs="Times New Roman"/>
          <w:color w:val="000000"/>
          <w:sz w:val="28"/>
          <w:szCs w:val="28"/>
        </w:rPr>
        <w:t xml:space="preserve"> «Свод правил. Водоснабжение. Наружные сети и сооружения. Актуализированная редакция СНиП 2.04.02-84*»;</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4" w:history="1">
        <w:r w:rsidR="00ED2546" w:rsidRPr="00817D07">
          <w:rPr>
            <w:rFonts w:ascii="Times New Roman" w:hAnsi="Times New Roman" w:cs="Times New Roman"/>
            <w:color w:val="000000"/>
            <w:sz w:val="28"/>
            <w:szCs w:val="28"/>
          </w:rPr>
          <w:t>СП 124.13330.2012</w:t>
        </w:r>
      </w:hyperlink>
      <w:r w:rsidR="00ED2546" w:rsidRPr="00817D07">
        <w:rPr>
          <w:rFonts w:ascii="Times New Roman" w:hAnsi="Times New Roman" w:cs="Times New Roman"/>
          <w:color w:val="000000"/>
          <w:sz w:val="28"/>
          <w:szCs w:val="28"/>
        </w:rPr>
        <w:t xml:space="preserve"> «Свод правил. Тепловые сети. Актуализированная редакция СНиП 41-02-2003»;</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5" w:history="1">
        <w:r w:rsidR="00ED2546" w:rsidRPr="00817D07">
          <w:rPr>
            <w:rFonts w:ascii="Times New Roman" w:hAnsi="Times New Roman" w:cs="Times New Roman"/>
            <w:color w:val="000000"/>
            <w:sz w:val="28"/>
            <w:szCs w:val="28"/>
          </w:rPr>
          <w:t>СП 34.13330.2021</w:t>
        </w:r>
      </w:hyperlink>
      <w:r w:rsidR="00ED2546" w:rsidRPr="00817D07">
        <w:rPr>
          <w:rFonts w:ascii="Times New Roman" w:hAnsi="Times New Roman" w:cs="Times New Roman"/>
          <w:color w:val="000000"/>
          <w:sz w:val="28"/>
          <w:szCs w:val="28"/>
        </w:rPr>
        <w:t xml:space="preserve"> «Свод правил. Автомобильные дороги. СНиП 2.05.02-85*»;</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6" w:history="1">
        <w:r w:rsidR="00ED2546" w:rsidRPr="00817D07">
          <w:rPr>
            <w:rFonts w:ascii="Times New Roman" w:hAnsi="Times New Roman" w:cs="Times New Roman"/>
            <w:color w:val="000000"/>
            <w:sz w:val="28"/>
            <w:szCs w:val="28"/>
          </w:rPr>
          <w:t>СП 52.13330.2016</w:t>
        </w:r>
      </w:hyperlink>
      <w:r w:rsidR="00ED2546" w:rsidRPr="00817D07">
        <w:rPr>
          <w:rFonts w:ascii="Times New Roman" w:hAnsi="Times New Roman" w:cs="Times New Roman"/>
          <w:color w:val="000000"/>
          <w:sz w:val="28"/>
          <w:szCs w:val="28"/>
        </w:rPr>
        <w:t xml:space="preserve"> «Свод правил. Естественное и искусственное освещение. Актуализированная редакция СНиП 23-05-95*»;</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7" w:history="1">
        <w:r w:rsidR="00ED2546" w:rsidRPr="00817D07">
          <w:rPr>
            <w:rFonts w:ascii="Times New Roman" w:hAnsi="Times New Roman" w:cs="Times New Roman"/>
            <w:color w:val="000000"/>
            <w:sz w:val="28"/>
            <w:szCs w:val="28"/>
          </w:rPr>
          <w:t>СП 50.13330.2012</w:t>
        </w:r>
      </w:hyperlink>
      <w:r w:rsidR="00ED2546" w:rsidRPr="00817D07">
        <w:rPr>
          <w:rFonts w:ascii="Times New Roman" w:hAnsi="Times New Roman" w:cs="Times New Roman"/>
          <w:color w:val="000000"/>
          <w:sz w:val="28"/>
          <w:szCs w:val="28"/>
        </w:rPr>
        <w:t xml:space="preserve"> «Свод правил. Тепловая защита зданий. Актуализированная редакция СНиП 23-02-2003»;</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8" w:history="1">
        <w:r w:rsidR="00ED2546" w:rsidRPr="00817D07">
          <w:rPr>
            <w:rFonts w:ascii="Times New Roman" w:hAnsi="Times New Roman" w:cs="Times New Roman"/>
            <w:color w:val="000000"/>
            <w:sz w:val="28"/>
            <w:szCs w:val="28"/>
          </w:rPr>
          <w:t>СП 51.13330.2011</w:t>
        </w:r>
      </w:hyperlink>
      <w:r w:rsidR="00ED2546" w:rsidRPr="00817D07">
        <w:rPr>
          <w:rFonts w:ascii="Times New Roman" w:hAnsi="Times New Roman" w:cs="Times New Roman"/>
          <w:color w:val="000000"/>
          <w:sz w:val="28"/>
          <w:szCs w:val="28"/>
        </w:rPr>
        <w:t xml:space="preserve"> «Свод правил. Защита от шума. Актуализированная редакция СНиП 23-03-2003»;</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9" w:history="1">
        <w:r w:rsidR="00ED2546" w:rsidRPr="00817D07">
          <w:rPr>
            <w:rFonts w:ascii="Times New Roman" w:hAnsi="Times New Roman" w:cs="Times New Roman"/>
            <w:color w:val="000000"/>
            <w:sz w:val="28"/>
            <w:szCs w:val="28"/>
          </w:rPr>
          <w:t>СП 53.13330.2019</w:t>
        </w:r>
      </w:hyperlink>
      <w:r w:rsidR="00ED2546" w:rsidRPr="00817D07">
        <w:rPr>
          <w:rFonts w:ascii="Times New Roman" w:hAnsi="Times New Roman" w:cs="Times New Roman"/>
          <w:color w:val="000000"/>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0" w:history="1">
        <w:r w:rsidR="00ED2546" w:rsidRPr="00817D07">
          <w:rPr>
            <w:rFonts w:ascii="Times New Roman" w:hAnsi="Times New Roman" w:cs="Times New Roman"/>
            <w:color w:val="000000"/>
            <w:sz w:val="28"/>
            <w:szCs w:val="28"/>
          </w:rPr>
          <w:t>СП 118.13330.2012*</w:t>
        </w:r>
      </w:hyperlink>
      <w:r w:rsidR="00ED2546" w:rsidRPr="00817D07">
        <w:rPr>
          <w:rFonts w:ascii="Times New Roman" w:hAnsi="Times New Roman" w:cs="Times New Roman"/>
          <w:color w:val="000000"/>
          <w:sz w:val="28"/>
          <w:szCs w:val="28"/>
        </w:rPr>
        <w:t xml:space="preserve"> «Свод правил. Общественные здания и сооружения. Актуализированная редакция СНиП 31-06-2009»;</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1" w:history="1">
        <w:r w:rsidR="00ED2546" w:rsidRPr="00817D07">
          <w:rPr>
            <w:rFonts w:ascii="Times New Roman" w:hAnsi="Times New Roman" w:cs="Times New Roman"/>
            <w:color w:val="000000"/>
            <w:sz w:val="28"/>
            <w:szCs w:val="28"/>
          </w:rPr>
          <w:t>СП 54.13330.2016</w:t>
        </w:r>
      </w:hyperlink>
      <w:r w:rsidR="00ED2546" w:rsidRPr="00817D07">
        <w:rPr>
          <w:rFonts w:ascii="Times New Roman" w:hAnsi="Times New Roman" w:cs="Times New Roman"/>
          <w:color w:val="000000"/>
          <w:sz w:val="28"/>
          <w:szCs w:val="28"/>
        </w:rPr>
        <w:t xml:space="preserve"> «Свод правил. Здания жилые многоквартирные. Актуализированная редакция СНиП 31-01-2003»;</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2" w:history="1">
        <w:r w:rsidR="00ED2546" w:rsidRPr="00817D07">
          <w:rPr>
            <w:rFonts w:ascii="Times New Roman" w:hAnsi="Times New Roman" w:cs="Times New Roman"/>
            <w:color w:val="000000"/>
            <w:sz w:val="28"/>
            <w:szCs w:val="28"/>
          </w:rPr>
          <w:t>СП 251.1325800.2016</w:t>
        </w:r>
      </w:hyperlink>
      <w:r w:rsidR="00ED2546" w:rsidRPr="00817D07">
        <w:rPr>
          <w:rFonts w:ascii="Times New Roman" w:hAnsi="Times New Roman" w:cs="Times New Roman"/>
          <w:color w:val="000000"/>
          <w:sz w:val="28"/>
          <w:szCs w:val="28"/>
        </w:rPr>
        <w:t xml:space="preserve"> «Свод правил. Здания общеобразовательных организаций. Правила проектирования»;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3" w:history="1">
        <w:r w:rsidR="00ED2546" w:rsidRPr="00817D07">
          <w:rPr>
            <w:rFonts w:ascii="Times New Roman" w:hAnsi="Times New Roman" w:cs="Times New Roman"/>
            <w:color w:val="000000"/>
            <w:sz w:val="28"/>
            <w:szCs w:val="28"/>
          </w:rPr>
          <w:t>СП 252.1325800.2016</w:t>
        </w:r>
      </w:hyperlink>
      <w:r w:rsidR="00ED2546" w:rsidRPr="00817D07">
        <w:rPr>
          <w:rFonts w:ascii="Times New Roman" w:hAnsi="Times New Roman" w:cs="Times New Roman"/>
          <w:color w:val="000000"/>
          <w:sz w:val="28"/>
          <w:szCs w:val="28"/>
        </w:rPr>
        <w:t xml:space="preserve"> «Свод правил. Здания дошкольных образовательных организаций. Правила проектирования»;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4" w:history="1">
        <w:r w:rsidR="00ED2546" w:rsidRPr="00817D07">
          <w:rPr>
            <w:rFonts w:ascii="Times New Roman" w:hAnsi="Times New Roman" w:cs="Times New Roman"/>
            <w:color w:val="000000"/>
            <w:sz w:val="28"/>
            <w:szCs w:val="28"/>
          </w:rPr>
          <w:t>СП 158.13330.2014</w:t>
        </w:r>
      </w:hyperlink>
      <w:r w:rsidR="00ED2546" w:rsidRPr="00817D07">
        <w:rPr>
          <w:rFonts w:ascii="Times New Roman" w:hAnsi="Times New Roman" w:cs="Times New Roman"/>
          <w:color w:val="000000"/>
          <w:sz w:val="28"/>
          <w:szCs w:val="28"/>
        </w:rPr>
        <w:t xml:space="preserve"> «Свод правил. Здания и помещения медицинских организаций. Правила проектирования»;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5" w:history="1">
        <w:r w:rsidR="00ED2546" w:rsidRPr="00817D07">
          <w:rPr>
            <w:rFonts w:ascii="Times New Roman" w:hAnsi="Times New Roman" w:cs="Times New Roman"/>
            <w:color w:val="000000"/>
            <w:sz w:val="28"/>
            <w:szCs w:val="28"/>
          </w:rPr>
          <w:t>СП 257.1325800.2020</w:t>
        </w:r>
      </w:hyperlink>
      <w:r w:rsidR="00ED2546" w:rsidRPr="00817D07">
        <w:rPr>
          <w:rFonts w:ascii="Times New Roman" w:hAnsi="Times New Roman" w:cs="Times New Roman"/>
          <w:color w:val="000000"/>
          <w:sz w:val="28"/>
          <w:szCs w:val="28"/>
        </w:rPr>
        <w:t xml:space="preserve"> «Свод правил. Здания гостиниц. Правила проектирования»;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6" w:history="1">
        <w:r w:rsidR="00ED2546" w:rsidRPr="00817D07">
          <w:rPr>
            <w:rFonts w:ascii="Times New Roman" w:hAnsi="Times New Roman" w:cs="Times New Roman"/>
            <w:color w:val="000000"/>
            <w:sz w:val="28"/>
            <w:szCs w:val="28"/>
          </w:rPr>
          <w:t>СП 113.13330.2016</w:t>
        </w:r>
      </w:hyperlink>
      <w:r w:rsidR="00ED2546" w:rsidRPr="00817D07">
        <w:rPr>
          <w:rFonts w:ascii="Times New Roman" w:hAnsi="Times New Roman" w:cs="Times New Roman"/>
          <w:color w:val="000000"/>
          <w:sz w:val="28"/>
          <w:szCs w:val="28"/>
        </w:rPr>
        <w:t xml:space="preserve"> «Свод правил. Стоянки автомобилей. Актуализированная редакция СНиП 21-02-99*»;</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7" w:history="1">
        <w:r w:rsidR="00ED2546" w:rsidRPr="00817D07">
          <w:rPr>
            <w:rFonts w:ascii="Times New Roman" w:hAnsi="Times New Roman" w:cs="Times New Roman"/>
            <w:color w:val="000000"/>
            <w:sz w:val="28"/>
            <w:szCs w:val="28"/>
          </w:rPr>
          <w:t>СП 35.13330.2011</w:t>
        </w:r>
      </w:hyperlink>
      <w:r w:rsidR="00ED2546" w:rsidRPr="00817D07">
        <w:rPr>
          <w:rFonts w:ascii="Times New Roman" w:hAnsi="Times New Roman" w:cs="Times New Roman"/>
          <w:color w:val="000000"/>
          <w:sz w:val="28"/>
          <w:szCs w:val="28"/>
        </w:rPr>
        <w:t xml:space="preserve"> «Свод правил. Мосты и трубы. Актуализированная редакция СНиП 2.05.03-84*»;</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8" w:history="1">
        <w:r w:rsidR="00ED2546" w:rsidRPr="00817D07">
          <w:rPr>
            <w:rFonts w:ascii="Times New Roman" w:hAnsi="Times New Roman" w:cs="Times New Roman"/>
            <w:color w:val="000000"/>
            <w:sz w:val="28"/>
            <w:szCs w:val="28"/>
          </w:rPr>
          <w:t>СП 102.13330.2012</w:t>
        </w:r>
      </w:hyperlink>
      <w:r w:rsidR="00ED2546" w:rsidRPr="00817D07">
        <w:rPr>
          <w:rFonts w:ascii="Times New Roman" w:hAnsi="Times New Roman" w:cs="Times New Roman"/>
          <w:color w:val="000000"/>
          <w:sz w:val="28"/>
          <w:szCs w:val="28"/>
        </w:rPr>
        <w:t xml:space="preserve"> «Свод правил. Туннели гидротехнические. Актуализированная редакция СНиП 2.06.09-84»;</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9" w:history="1">
        <w:r w:rsidR="00ED2546" w:rsidRPr="00817D07">
          <w:rPr>
            <w:rFonts w:ascii="Times New Roman" w:hAnsi="Times New Roman" w:cs="Times New Roman"/>
            <w:color w:val="000000"/>
            <w:sz w:val="28"/>
            <w:szCs w:val="28"/>
          </w:rPr>
          <w:t>СП 58.13330.2019</w:t>
        </w:r>
      </w:hyperlink>
      <w:r w:rsidR="00ED2546" w:rsidRPr="00817D07">
        <w:rPr>
          <w:rFonts w:ascii="Times New Roman" w:hAnsi="Times New Roman" w:cs="Times New Roman"/>
          <w:color w:val="000000"/>
          <w:sz w:val="28"/>
          <w:szCs w:val="28"/>
        </w:rPr>
        <w:t xml:space="preserve"> «Свод правил. Гидротехнические сооружения. Основные положения. СНиП 33-01-2003»;</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0" w:history="1">
        <w:r w:rsidR="00ED2546" w:rsidRPr="00817D07">
          <w:rPr>
            <w:rFonts w:ascii="Times New Roman" w:hAnsi="Times New Roman" w:cs="Times New Roman"/>
            <w:color w:val="000000"/>
            <w:sz w:val="28"/>
            <w:szCs w:val="28"/>
          </w:rPr>
          <w:t>СП 38.13330.2018</w:t>
        </w:r>
      </w:hyperlink>
      <w:r w:rsidR="00ED2546" w:rsidRPr="00817D07">
        <w:rPr>
          <w:rFonts w:ascii="Times New Roman" w:hAnsi="Times New Roman" w:cs="Times New Roman"/>
          <w:color w:val="000000"/>
          <w:sz w:val="28"/>
          <w:szCs w:val="28"/>
        </w:rPr>
        <w:t xml:space="preserve"> «Свод правил. Нагрузки и воздействия на гидротехнические сооружения (волновые, ледовые и от судов). СНиП 2.06.04-82*»;</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1" w:history="1">
        <w:r w:rsidR="00ED2546" w:rsidRPr="00817D07">
          <w:rPr>
            <w:rFonts w:ascii="Times New Roman" w:hAnsi="Times New Roman" w:cs="Times New Roman"/>
            <w:color w:val="000000"/>
            <w:sz w:val="28"/>
            <w:szCs w:val="28"/>
          </w:rPr>
          <w:t>СП 39.13330.2012</w:t>
        </w:r>
      </w:hyperlink>
      <w:r w:rsidR="00ED2546" w:rsidRPr="00817D07">
        <w:rPr>
          <w:rFonts w:ascii="Times New Roman" w:hAnsi="Times New Roman" w:cs="Times New Roman"/>
          <w:color w:val="000000"/>
          <w:sz w:val="28"/>
          <w:szCs w:val="28"/>
        </w:rPr>
        <w:t xml:space="preserve"> «Свод правил. Плотины из грунтовых материалов. Актуализированная редакция СНиП 2.06.05-84*»;</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2" w:history="1">
        <w:r w:rsidR="00ED2546" w:rsidRPr="00817D07">
          <w:rPr>
            <w:rFonts w:ascii="Times New Roman" w:hAnsi="Times New Roman" w:cs="Times New Roman"/>
            <w:color w:val="000000"/>
            <w:sz w:val="28"/>
            <w:szCs w:val="28"/>
          </w:rPr>
          <w:t>СП 40.13330.2012</w:t>
        </w:r>
      </w:hyperlink>
      <w:r w:rsidR="00ED2546" w:rsidRPr="00817D07">
        <w:rPr>
          <w:rFonts w:ascii="Times New Roman" w:hAnsi="Times New Roman" w:cs="Times New Roman"/>
          <w:color w:val="000000"/>
          <w:sz w:val="28"/>
          <w:szCs w:val="28"/>
        </w:rPr>
        <w:t xml:space="preserve"> «Свод правил. Плотины бетонные и железобетонные. Актуализированная редакция СНиП 2.06.06-85»;</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3" w:history="1">
        <w:r w:rsidR="00ED2546" w:rsidRPr="00817D07">
          <w:rPr>
            <w:rFonts w:ascii="Times New Roman" w:hAnsi="Times New Roman" w:cs="Times New Roman"/>
            <w:color w:val="000000"/>
            <w:sz w:val="28"/>
            <w:szCs w:val="28"/>
          </w:rPr>
          <w:t>СП 41.13330.2012</w:t>
        </w:r>
      </w:hyperlink>
      <w:r w:rsidR="00ED2546" w:rsidRPr="00817D07">
        <w:rPr>
          <w:rFonts w:ascii="Times New Roman" w:hAnsi="Times New Roman" w:cs="Times New Roman"/>
          <w:color w:val="000000"/>
          <w:sz w:val="28"/>
          <w:szCs w:val="28"/>
        </w:rPr>
        <w:t xml:space="preserve"> «Свод правил. Бетонные и железобетонные </w:t>
      </w:r>
      <w:r w:rsidR="00ED2546" w:rsidRPr="00817D07">
        <w:rPr>
          <w:rFonts w:ascii="Times New Roman" w:hAnsi="Times New Roman" w:cs="Times New Roman"/>
          <w:color w:val="000000"/>
          <w:sz w:val="28"/>
          <w:szCs w:val="28"/>
        </w:rPr>
        <w:lastRenderedPageBreak/>
        <w:t>конструкции гидротехнических сооружений. Актуализированная редакция СНиП 2.06.08-87»;</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4" w:history="1">
        <w:r w:rsidR="00ED2546" w:rsidRPr="00817D07">
          <w:rPr>
            <w:rFonts w:ascii="Times New Roman" w:hAnsi="Times New Roman" w:cs="Times New Roman"/>
            <w:color w:val="000000"/>
            <w:sz w:val="28"/>
            <w:szCs w:val="28"/>
          </w:rPr>
          <w:t>СП 101.13330.2012</w:t>
        </w:r>
      </w:hyperlink>
      <w:r w:rsidR="00ED2546" w:rsidRPr="00817D07">
        <w:rPr>
          <w:rFonts w:ascii="Times New Roman" w:hAnsi="Times New Roman" w:cs="Times New Roman"/>
          <w:color w:val="000000"/>
          <w:sz w:val="28"/>
          <w:szCs w:val="28"/>
        </w:rPr>
        <w:t xml:space="preserve"> «Свод правил. Подпорные стены, судоходные шлюзы, рыбопропускные и рыбозащитные сооружения. Актуализированная редакция СНиП 2.06.07-87»;</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5" w:history="1">
        <w:r w:rsidR="00ED2546" w:rsidRPr="00817D07">
          <w:rPr>
            <w:rFonts w:ascii="Times New Roman" w:hAnsi="Times New Roman" w:cs="Times New Roman"/>
            <w:color w:val="000000"/>
            <w:sz w:val="28"/>
            <w:szCs w:val="28"/>
          </w:rPr>
          <w:t>СП 122.13330.2012</w:t>
        </w:r>
      </w:hyperlink>
      <w:r w:rsidR="00ED2546" w:rsidRPr="00817D07">
        <w:rPr>
          <w:rFonts w:ascii="Times New Roman" w:hAnsi="Times New Roman" w:cs="Times New Roman"/>
          <w:color w:val="000000"/>
          <w:sz w:val="28"/>
          <w:szCs w:val="28"/>
        </w:rPr>
        <w:t xml:space="preserve"> «Свод правил. Тоннели железнодорожные и автодорожные. Актуализированная редакция СНиП 32-04-97»;</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6" w:history="1">
        <w:r w:rsidR="00ED2546" w:rsidRPr="00817D07">
          <w:rPr>
            <w:rFonts w:ascii="Times New Roman" w:hAnsi="Times New Roman" w:cs="Times New Roman"/>
            <w:color w:val="000000"/>
            <w:sz w:val="28"/>
            <w:szCs w:val="28"/>
          </w:rPr>
          <w:t>СП 259.1325800.2016</w:t>
        </w:r>
      </w:hyperlink>
      <w:r w:rsidR="00ED2546" w:rsidRPr="00817D07">
        <w:rPr>
          <w:rFonts w:ascii="Times New Roman" w:hAnsi="Times New Roman" w:cs="Times New Roman"/>
          <w:color w:val="000000"/>
          <w:sz w:val="28"/>
          <w:szCs w:val="28"/>
        </w:rPr>
        <w:t xml:space="preserve"> «Свод правил. Мосты в условиях плотной городской застройки. Правила проектирования»;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7" w:history="1">
        <w:r w:rsidR="00ED2546" w:rsidRPr="00817D07">
          <w:rPr>
            <w:rFonts w:ascii="Times New Roman" w:hAnsi="Times New Roman" w:cs="Times New Roman"/>
            <w:color w:val="000000"/>
            <w:sz w:val="28"/>
            <w:szCs w:val="28"/>
          </w:rPr>
          <w:t>СП 132.13330.2011</w:t>
        </w:r>
      </w:hyperlink>
      <w:r w:rsidR="00ED2546" w:rsidRPr="00817D07">
        <w:rPr>
          <w:rFonts w:ascii="Times New Roman" w:hAnsi="Times New Roman" w:cs="Times New Roman"/>
          <w:color w:val="000000"/>
          <w:sz w:val="28"/>
          <w:szCs w:val="28"/>
        </w:rPr>
        <w:t xml:space="preserve"> «Свод правил. Обеспечение антитеррористической защищенности зданий и сооружений. Общие требования проектирования»;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8" w:history="1">
        <w:r w:rsidR="00ED2546" w:rsidRPr="00817D07">
          <w:rPr>
            <w:rFonts w:ascii="Times New Roman" w:hAnsi="Times New Roman" w:cs="Times New Roman"/>
            <w:color w:val="000000"/>
            <w:sz w:val="28"/>
            <w:szCs w:val="28"/>
          </w:rPr>
          <w:t>СП 254.1325800.2016</w:t>
        </w:r>
      </w:hyperlink>
      <w:r w:rsidR="00ED2546" w:rsidRPr="00817D07">
        <w:rPr>
          <w:rFonts w:ascii="Times New Roman" w:hAnsi="Times New Roman" w:cs="Times New Roman"/>
          <w:color w:val="000000"/>
          <w:sz w:val="28"/>
          <w:szCs w:val="28"/>
        </w:rPr>
        <w:t xml:space="preserve"> «Свод правил. Здания и территории. Правила проектирования защиты от производственного шума»;</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9" w:history="1">
        <w:r w:rsidR="00ED2546" w:rsidRPr="00817D07">
          <w:rPr>
            <w:rFonts w:ascii="Times New Roman" w:hAnsi="Times New Roman" w:cs="Times New Roman"/>
            <w:color w:val="000000"/>
            <w:sz w:val="28"/>
            <w:szCs w:val="28"/>
          </w:rPr>
          <w:t>СП 18.13330.2019</w:t>
        </w:r>
      </w:hyperlink>
      <w:r w:rsidR="00ED2546" w:rsidRPr="00817D07">
        <w:rPr>
          <w:rFonts w:ascii="Times New Roman" w:hAnsi="Times New Roman" w:cs="Times New Roman"/>
          <w:color w:val="000000"/>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0" w:history="1">
        <w:r w:rsidR="00ED2546" w:rsidRPr="00817D07">
          <w:rPr>
            <w:rFonts w:ascii="Times New Roman" w:hAnsi="Times New Roman" w:cs="Times New Roman"/>
            <w:color w:val="000000"/>
            <w:sz w:val="28"/>
            <w:szCs w:val="28"/>
          </w:rPr>
          <w:t>СП 19.13330.2019</w:t>
        </w:r>
      </w:hyperlink>
      <w:r w:rsidR="00ED2546" w:rsidRPr="00817D07">
        <w:rPr>
          <w:rFonts w:ascii="Times New Roman" w:hAnsi="Times New Roman" w:cs="Times New Roman"/>
          <w:color w:val="000000"/>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1" w:history="1">
        <w:r w:rsidR="00ED2546" w:rsidRPr="00817D07">
          <w:rPr>
            <w:rFonts w:ascii="Times New Roman" w:hAnsi="Times New Roman" w:cs="Times New Roman"/>
            <w:color w:val="000000"/>
            <w:sz w:val="28"/>
            <w:szCs w:val="28"/>
          </w:rPr>
          <w:t>СП 131.13330.2020</w:t>
        </w:r>
      </w:hyperlink>
      <w:r w:rsidR="00ED2546" w:rsidRPr="00817D07">
        <w:rPr>
          <w:rFonts w:ascii="Times New Roman" w:hAnsi="Times New Roman" w:cs="Times New Roman"/>
          <w:color w:val="000000"/>
          <w:sz w:val="28"/>
          <w:szCs w:val="28"/>
        </w:rPr>
        <w:t xml:space="preserve"> «Свод правил. Строительная климатология. СНиП 23-01-99*»;</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2" w:history="1">
        <w:r w:rsidR="00ED2546" w:rsidRPr="00817D07">
          <w:rPr>
            <w:rFonts w:ascii="Times New Roman" w:hAnsi="Times New Roman" w:cs="Times New Roman"/>
            <w:color w:val="000000"/>
            <w:sz w:val="28"/>
            <w:szCs w:val="28"/>
          </w:rPr>
          <w:t>СанПиН 2.1.3684-21</w:t>
        </w:r>
      </w:hyperlink>
      <w:r w:rsidR="00ED2546" w:rsidRPr="00817D07">
        <w:rPr>
          <w:rFonts w:ascii="Times New Roman" w:hAnsi="Times New Roman" w:cs="Times New Roman"/>
          <w:color w:val="000000"/>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3" w:history="1">
        <w:r w:rsidR="00ED2546" w:rsidRPr="00817D07">
          <w:rPr>
            <w:rFonts w:ascii="Times New Roman" w:hAnsi="Times New Roman" w:cs="Times New Roman"/>
            <w:color w:val="000000"/>
            <w:sz w:val="28"/>
            <w:szCs w:val="28"/>
          </w:rPr>
          <w:t>ГОСТ Р 52024-2003</w:t>
        </w:r>
      </w:hyperlink>
      <w:r w:rsidR="00ED2546" w:rsidRPr="00817D07">
        <w:rPr>
          <w:rFonts w:ascii="Times New Roman" w:hAnsi="Times New Roman" w:cs="Times New Roman"/>
          <w:color w:val="000000"/>
          <w:sz w:val="28"/>
          <w:szCs w:val="28"/>
        </w:rPr>
        <w:t xml:space="preserve"> «Услуги физкультурно-оздоровительные и спортивные. Общие требования»;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4" w:history="1">
        <w:r w:rsidR="00ED2546" w:rsidRPr="00817D07">
          <w:rPr>
            <w:rFonts w:ascii="Times New Roman" w:hAnsi="Times New Roman" w:cs="Times New Roman"/>
            <w:color w:val="000000"/>
            <w:sz w:val="28"/>
            <w:szCs w:val="28"/>
          </w:rPr>
          <w:t>ГОСТ Р 52025-2003</w:t>
        </w:r>
      </w:hyperlink>
      <w:r w:rsidR="00ED2546" w:rsidRPr="00817D07">
        <w:rPr>
          <w:rFonts w:ascii="Times New Roman" w:hAnsi="Times New Roman" w:cs="Times New Roman"/>
          <w:color w:val="000000"/>
          <w:sz w:val="28"/>
          <w:szCs w:val="28"/>
        </w:rPr>
        <w:t xml:space="preserve"> «Услуги физкультурно-оздоровительные и спортивные. Требования безопасности потребителей»;</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5" w:history="1">
        <w:r w:rsidR="00ED2546" w:rsidRPr="00817D07">
          <w:rPr>
            <w:rFonts w:ascii="Times New Roman" w:hAnsi="Times New Roman" w:cs="Times New Roman"/>
            <w:color w:val="000000"/>
            <w:sz w:val="28"/>
            <w:szCs w:val="28"/>
          </w:rPr>
          <w:t>ГОСТ 33602-2015</w:t>
        </w:r>
      </w:hyperlink>
      <w:r w:rsidR="00ED2546" w:rsidRPr="00817D07">
        <w:rPr>
          <w:rFonts w:ascii="Times New Roman" w:hAnsi="Times New Roman" w:cs="Times New Roman"/>
          <w:color w:val="000000"/>
          <w:sz w:val="28"/>
          <w:szCs w:val="28"/>
        </w:rPr>
        <w:t xml:space="preserve"> «Оборудование и покрытия детских игровых площадок. Термины и определения»;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6" w:history="1">
        <w:r w:rsidR="00ED2546" w:rsidRPr="00817D07">
          <w:rPr>
            <w:rFonts w:ascii="Times New Roman" w:hAnsi="Times New Roman" w:cs="Times New Roman"/>
            <w:color w:val="000000"/>
            <w:sz w:val="28"/>
            <w:szCs w:val="28"/>
          </w:rPr>
          <w:t>ГОСТ Р 58207-2018/ISO/IEC Guide 50:2014</w:t>
        </w:r>
      </w:hyperlink>
      <w:r w:rsidR="00ED2546" w:rsidRPr="00817D07">
        <w:rPr>
          <w:rFonts w:ascii="Times New Roman" w:hAnsi="Times New Roman" w:cs="Times New Roman"/>
          <w:color w:val="000000"/>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7" w:history="1">
        <w:r w:rsidR="00ED2546" w:rsidRPr="00817D07">
          <w:rPr>
            <w:rFonts w:ascii="Times New Roman" w:hAnsi="Times New Roman" w:cs="Times New Roman"/>
            <w:color w:val="000000"/>
            <w:sz w:val="28"/>
            <w:szCs w:val="28"/>
          </w:rPr>
          <w:t>ГОСТ 34614.1-2019 (EN 1176-1:2017)</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1. Общие требования безопасности и методы испытаний»;</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8" w:history="1">
        <w:r w:rsidR="00ED2546" w:rsidRPr="00817D07">
          <w:rPr>
            <w:rFonts w:ascii="Times New Roman" w:hAnsi="Times New Roman" w:cs="Times New Roman"/>
            <w:color w:val="000000"/>
            <w:sz w:val="28"/>
            <w:szCs w:val="28"/>
          </w:rPr>
          <w:t>ГОСТ 34614.2-2019 (EN 1176-2:2017)</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2. Дополнительные требования безопасности и методы испытаний качелей»;</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9" w:history="1">
        <w:r w:rsidR="00ED2546" w:rsidRPr="00817D07">
          <w:rPr>
            <w:rFonts w:ascii="Times New Roman" w:hAnsi="Times New Roman" w:cs="Times New Roman"/>
            <w:color w:val="000000"/>
            <w:sz w:val="28"/>
            <w:szCs w:val="28"/>
          </w:rPr>
          <w:t>ГОСТ 34614.3-2019 (EN 1176-3:2017)</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3. Дополнительные требования безопасности и методы испытаний горок»;</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0" w:history="1">
        <w:r w:rsidR="00ED2546" w:rsidRPr="00817D07">
          <w:rPr>
            <w:rFonts w:ascii="Times New Roman" w:hAnsi="Times New Roman" w:cs="Times New Roman"/>
            <w:color w:val="000000"/>
            <w:sz w:val="28"/>
            <w:szCs w:val="28"/>
          </w:rPr>
          <w:t>ГОСТ 34614.4-2019 (EN 1176-4:2017)</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4. Дополнительные требования безопасности и методы </w:t>
      </w:r>
      <w:r w:rsidR="00ED2546" w:rsidRPr="00817D07">
        <w:rPr>
          <w:rFonts w:ascii="Times New Roman" w:hAnsi="Times New Roman" w:cs="Times New Roman"/>
          <w:color w:val="000000"/>
          <w:sz w:val="28"/>
          <w:szCs w:val="28"/>
        </w:rPr>
        <w:lastRenderedPageBreak/>
        <w:t>испытаний канатных дорог»;</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1" w:history="1">
        <w:r w:rsidR="00ED2546" w:rsidRPr="00817D07">
          <w:rPr>
            <w:rFonts w:ascii="Times New Roman" w:hAnsi="Times New Roman" w:cs="Times New Roman"/>
            <w:color w:val="000000"/>
            <w:sz w:val="28"/>
            <w:szCs w:val="28"/>
          </w:rPr>
          <w:t>ГОСТ 34614.5-2019 (EN 1176-5:2008)</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2" w:history="1">
        <w:r w:rsidR="00ED2546" w:rsidRPr="00817D07">
          <w:rPr>
            <w:rFonts w:ascii="Times New Roman" w:hAnsi="Times New Roman" w:cs="Times New Roman"/>
            <w:color w:val="000000"/>
            <w:sz w:val="28"/>
            <w:szCs w:val="28"/>
          </w:rPr>
          <w:t>ГОСТ 34614.6-2019 (EN 1176-6:2017)</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6. Дополнительные требования и методы испытаний качалок»;</w:t>
      </w:r>
    </w:p>
    <w:p w:rsidR="00ED2546" w:rsidRPr="00817D07" w:rsidRDefault="00ED254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r w:rsidRPr="00817D07">
        <w:rPr>
          <w:rFonts w:ascii="Times New Roman" w:hAnsi="Times New Roman" w:cs="Times New Roman"/>
          <w:color w:val="000000"/>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3" w:history="1">
        <w:r w:rsidR="00ED2546" w:rsidRPr="00817D07">
          <w:rPr>
            <w:rFonts w:ascii="Times New Roman" w:hAnsi="Times New Roman" w:cs="Times New Roman"/>
            <w:color w:val="000000"/>
            <w:sz w:val="28"/>
            <w:szCs w:val="28"/>
          </w:rPr>
          <w:t>ГОСТ 34614.10-2019 (EN 1176-10:2008)</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4" w:history="1">
        <w:r w:rsidR="00ED2546" w:rsidRPr="00817D07">
          <w:rPr>
            <w:rFonts w:ascii="Times New Roman" w:hAnsi="Times New Roman" w:cs="Times New Roman"/>
            <w:color w:val="000000"/>
            <w:sz w:val="28"/>
            <w:szCs w:val="28"/>
          </w:rPr>
          <w:t>ГОСТ 34614.11-2019 (EN 1176-11:2014)</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5" w:history="1">
        <w:r w:rsidR="00ED2546" w:rsidRPr="00817D07">
          <w:rPr>
            <w:rFonts w:ascii="Times New Roman" w:hAnsi="Times New Roman" w:cs="Times New Roman"/>
            <w:color w:val="000000"/>
            <w:sz w:val="28"/>
            <w:szCs w:val="28"/>
          </w:rPr>
          <w:t>ГОСТ 34615-2019 (EN 1177:2018)</w:t>
        </w:r>
      </w:hyperlink>
      <w:r w:rsidR="00ED2546" w:rsidRPr="00817D07">
        <w:rPr>
          <w:rFonts w:ascii="Times New Roman" w:hAnsi="Times New Roman" w:cs="Times New Roman"/>
          <w:color w:val="000000"/>
          <w:sz w:val="28"/>
          <w:szCs w:val="28"/>
        </w:rPr>
        <w:t xml:space="preserve"> «Покрытия ударопоглощающие игровых площадок. Определение критической высоты падения»;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6" w:history="1">
        <w:r w:rsidR="00ED2546" w:rsidRPr="00817D07">
          <w:rPr>
            <w:rFonts w:ascii="Times New Roman" w:hAnsi="Times New Roman" w:cs="Times New Roman"/>
            <w:color w:val="000000"/>
            <w:sz w:val="28"/>
            <w:szCs w:val="28"/>
          </w:rPr>
          <w:t>ГОСТ Р 55677-2013</w:t>
        </w:r>
      </w:hyperlink>
      <w:r w:rsidR="00ED2546" w:rsidRPr="00817D07">
        <w:rPr>
          <w:rFonts w:ascii="Times New Roman" w:hAnsi="Times New Roman" w:cs="Times New Roman"/>
          <w:color w:val="000000"/>
          <w:sz w:val="28"/>
          <w:szCs w:val="28"/>
        </w:rPr>
        <w:t xml:space="preserve"> «Оборудование детских спортивных площадок. Безопасность конструкций и методы испытания. Общие требования»;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7" w:history="1">
        <w:r w:rsidR="00ED2546" w:rsidRPr="00817D07">
          <w:rPr>
            <w:rFonts w:ascii="Times New Roman" w:hAnsi="Times New Roman" w:cs="Times New Roman"/>
            <w:color w:val="000000"/>
            <w:sz w:val="28"/>
            <w:szCs w:val="28"/>
          </w:rPr>
          <w:t>ГОСТ Р 55678-2013</w:t>
        </w:r>
      </w:hyperlink>
      <w:r w:rsidR="00ED2546" w:rsidRPr="00817D07">
        <w:rPr>
          <w:rFonts w:ascii="Times New Roman" w:hAnsi="Times New Roman" w:cs="Times New Roman"/>
          <w:color w:val="000000"/>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8" w:history="1">
        <w:r w:rsidR="00ED2546" w:rsidRPr="00817D07">
          <w:rPr>
            <w:rFonts w:ascii="Times New Roman" w:hAnsi="Times New Roman" w:cs="Times New Roman"/>
            <w:color w:val="000000"/>
            <w:sz w:val="28"/>
            <w:szCs w:val="28"/>
          </w:rPr>
          <w:t>ГОСТ Р 55679-2013</w:t>
        </w:r>
      </w:hyperlink>
      <w:r w:rsidR="00ED2546" w:rsidRPr="00817D07">
        <w:rPr>
          <w:rFonts w:ascii="Times New Roman" w:hAnsi="Times New Roman" w:cs="Times New Roman"/>
          <w:color w:val="000000"/>
          <w:sz w:val="28"/>
          <w:szCs w:val="28"/>
        </w:rPr>
        <w:t xml:space="preserve"> «Оборудование детских спортивных площадок. Безопасность при эксплуатации»;</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9" w:history="1">
        <w:r w:rsidR="00ED2546" w:rsidRPr="00817D07">
          <w:rPr>
            <w:rFonts w:ascii="Times New Roman" w:hAnsi="Times New Roman" w:cs="Times New Roman"/>
            <w:color w:val="000000"/>
            <w:sz w:val="28"/>
            <w:szCs w:val="28"/>
          </w:rPr>
          <w:t>ГОСТ Р 52766-2007</w:t>
        </w:r>
      </w:hyperlink>
      <w:r w:rsidR="00ED2546" w:rsidRPr="00817D07">
        <w:rPr>
          <w:rFonts w:ascii="Times New Roman" w:hAnsi="Times New Roman" w:cs="Times New Roman"/>
          <w:color w:val="000000"/>
          <w:sz w:val="28"/>
          <w:szCs w:val="28"/>
        </w:rPr>
        <w:t xml:space="preserve"> «Дороги автомобильные общего пользования. Элементы обустройства»;</w:t>
      </w:r>
    </w:p>
    <w:p w:rsidR="00ED2546"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0" w:history="1">
        <w:r w:rsidR="00ED2546" w:rsidRPr="00817D07">
          <w:rPr>
            <w:rFonts w:ascii="Times New Roman" w:hAnsi="Times New Roman" w:cs="Times New Roman"/>
            <w:color w:val="000000"/>
            <w:sz w:val="28"/>
            <w:szCs w:val="28"/>
          </w:rPr>
          <w:t>ГОСТ 33128-2014</w:t>
        </w:r>
      </w:hyperlink>
      <w:r w:rsidR="00ED2546" w:rsidRPr="00817D07">
        <w:rPr>
          <w:rFonts w:ascii="Times New Roman" w:hAnsi="Times New Roman" w:cs="Times New Roman"/>
          <w:color w:val="000000"/>
          <w:sz w:val="28"/>
          <w:szCs w:val="28"/>
        </w:rPr>
        <w:t xml:space="preserve"> «Межгосударственный стандарт. Дороги автомобильные общего пользования. Ограждения дорожные. Технические требования»;</w:t>
      </w:r>
    </w:p>
    <w:p w:rsidR="00ED2546" w:rsidRPr="00817D07" w:rsidRDefault="00ED2546"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r w:rsidRPr="00EF5413">
        <w:rPr>
          <w:rFonts w:ascii="Times New Roman" w:hAnsi="Times New Roman" w:cs="Times New Roman"/>
          <w:color w:val="000000"/>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sz w:val="28"/>
          <w:szCs w:val="28"/>
        </w:rPr>
        <w:t>;</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1" w:history="1">
        <w:r w:rsidR="00ED2546" w:rsidRPr="00817D07">
          <w:rPr>
            <w:rFonts w:ascii="Times New Roman" w:hAnsi="Times New Roman" w:cs="Times New Roman"/>
            <w:color w:val="000000"/>
            <w:sz w:val="28"/>
            <w:szCs w:val="28"/>
          </w:rPr>
          <w:t>ГОСТ Р 52289-2019</w:t>
        </w:r>
      </w:hyperlink>
      <w:r w:rsidR="00ED2546" w:rsidRPr="00817D07">
        <w:rPr>
          <w:rFonts w:ascii="Times New Roman" w:hAnsi="Times New Roman" w:cs="Times New Roman"/>
          <w:color w:val="000000"/>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2" w:history="1">
        <w:r w:rsidR="00ED2546" w:rsidRPr="00817D07">
          <w:rPr>
            <w:rFonts w:ascii="Times New Roman" w:hAnsi="Times New Roman" w:cs="Times New Roman"/>
            <w:color w:val="000000"/>
            <w:sz w:val="28"/>
            <w:szCs w:val="28"/>
          </w:rPr>
          <w:t>ГОСТ 33127-2014</w:t>
        </w:r>
      </w:hyperlink>
      <w:r w:rsidR="00ED2546" w:rsidRPr="00817D07">
        <w:rPr>
          <w:rFonts w:ascii="Times New Roman" w:hAnsi="Times New Roman" w:cs="Times New Roman"/>
          <w:color w:val="000000"/>
          <w:sz w:val="28"/>
          <w:szCs w:val="28"/>
        </w:rPr>
        <w:t xml:space="preserve"> «Дороги автомобильные общего пользования. Ограждения дорожные. Классификация»;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3" w:history="1">
        <w:r w:rsidR="00ED2546" w:rsidRPr="00817D07">
          <w:rPr>
            <w:rFonts w:ascii="Times New Roman" w:hAnsi="Times New Roman" w:cs="Times New Roman"/>
            <w:color w:val="000000"/>
            <w:sz w:val="28"/>
            <w:szCs w:val="28"/>
          </w:rPr>
          <w:t>ГОСТ Р 52607-2006</w:t>
        </w:r>
      </w:hyperlink>
      <w:r w:rsidR="00ED2546" w:rsidRPr="00817D07">
        <w:rPr>
          <w:rFonts w:ascii="Times New Roman" w:hAnsi="Times New Roman" w:cs="Times New Roman"/>
          <w:color w:val="000000"/>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4" w:history="1">
        <w:r w:rsidR="00ED2546" w:rsidRPr="00817D07">
          <w:rPr>
            <w:rFonts w:ascii="Times New Roman" w:hAnsi="Times New Roman" w:cs="Times New Roman"/>
            <w:color w:val="000000"/>
            <w:sz w:val="28"/>
            <w:szCs w:val="28"/>
          </w:rPr>
          <w:t>ГОСТ 26213-91</w:t>
        </w:r>
      </w:hyperlink>
      <w:r w:rsidR="00ED2546" w:rsidRPr="00817D07">
        <w:rPr>
          <w:rFonts w:ascii="Times New Roman" w:hAnsi="Times New Roman" w:cs="Times New Roman"/>
          <w:color w:val="000000"/>
          <w:sz w:val="28"/>
          <w:szCs w:val="28"/>
        </w:rPr>
        <w:t xml:space="preserve"> «Государственный стандарт Союза ССР. Почвы. Методы определения органического вещества»;</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5" w:history="1">
        <w:r w:rsidR="00ED2546" w:rsidRPr="00817D07">
          <w:rPr>
            <w:rFonts w:ascii="Times New Roman" w:hAnsi="Times New Roman" w:cs="Times New Roman"/>
            <w:color w:val="000000"/>
            <w:sz w:val="28"/>
            <w:szCs w:val="28"/>
          </w:rPr>
          <w:t>ГОСТ Р 53381-2009</w:t>
        </w:r>
      </w:hyperlink>
      <w:r w:rsidR="00ED2546" w:rsidRPr="00817D07">
        <w:rPr>
          <w:rFonts w:ascii="Times New Roman" w:hAnsi="Times New Roman" w:cs="Times New Roman"/>
          <w:color w:val="000000"/>
          <w:sz w:val="28"/>
          <w:szCs w:val="28"/>
        </w:rPr>
        <w:t xml:space="preserve"> «Национальный стандарт Российской Федерации. </w:t>
      </w:r>
      <w:r w:rsidR="00ED2546" w:rsidRPr="00817D07">
        <w:rPr>
          <w:rFonts w:ascii="Times New Roman" w:hAnsi="Times New Roman" w:cs="Times New Roman"/>
          <w:color w:val="000000"/>
          <w:sz w:val="28"/>
          <w:szCs w:val="28"/>
        </w:rPr>
        <w:lastRenderedPageBreak/>
        <w:t>Почвы и грунты. Грунты питательные. Технические условия»;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6" w:history="1">
        <w:r w:rsidR="00ED2546" w:rsidRPr="00817D07">
          <w:rPr>
            <w:rFonts w:ascii="Times New Roman" w:hAnsi="Times New Roman" w:cs="Times New Roman"/>
            <w:color w:val="000000"/>
            <w:sz w:val="28"/>
            <w:szCs w:val="28"/>
          </w:rPr>
          <w:t>ГОСТ 17.4.3.04-85</w:t>
        </w:r>
      </w:hyperlink>
      <w:r w:rsidR="00ED2546" w:rsidRPr="00817D07">
        <w:rPr>
          <w:rFonts w:ascii="Times New Roman" w:hAnsi="Times New Roman" w:cs="Times New Roman"/>
          <w:color w:val="000000"/>
          <w:sz w:val="28"/>
          <w:szCs w:val="28"/>
        </w:rPr>
        <w:t xml:space="preserve"> «Государственный стандарт Союза ССР. Охрана природы. Почвы. Общие требования к контролю и охране от загрязнения»;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7" w:history="1">
        <w:r w:rsidR="00ED2546" w:rsidRPr="00817D07">
          <w:rPr>
            <w:rFonts w:ascii="Times New Roman" w:hAnsi="Times New Roman" w:cs="Times New Roman"/>
            <w:color w:val="000000"/>
            <w:sz w:val="28"/>
            <w:szCs w:val="28"/>
          </w:rPr>
          <w:t>ГОСТ 17.5.3.06-85</w:t>
        </w:r>
      </w:hyperlink>
      <w:r w:rsidR="00ED2546" w:rsidRPr="00817D07">
        <w:rPr>
          <w:rFonts w:ascii="Times New Roman" w:hAnsi="Times New Roman" w:cs="Times New Roman"/>
          <w:color w:val="000000"/>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8" w:history="1">
        <w:r w:rsidR="00ED2546" w:rsidRPr="00817D07">
          <w:rPr>
            <w:rFonts w:ascii="Times New Roman" w:hAnsi="Times New Roman" w:cs="Times New Roman"/>
            <w:color w:val="000000"/>
            <w:sz w:val="28"/>
            <w:szCs w:val="28"/>
          </w:rPr>
          <w:t>ГОСТ 32110-2013 (ISO 11094:1991)</w:t>
        </w:r>
      </w:hyperlink>
      <w:r w:rsidR="00ED2546" w:rsidRPr="00817D07">
        <w:rPr>
          <w:rFonts w:ascii="Times New Roman" w:hAnsi="Times New Roman" w:cs="Times New Roman"/>
          <w:color w:val="000000"/>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9" w:history="1">
        <w:r w:rsidR="00ED2546" w:rsidRPr="00817D07">
          <w:rPr>
            <w:rFonts w:ascii="Times New Roman" w:hAnsi="Times New Roman" w:cs="Times New Roman"/>
            <w:color w:val="000000"/>
            <w:sz w:val="28"/>
            <w:szCs w:val="28"/>
          </w:rPr>
          <w:t>ГОСТ Р 17.4.3.07-2001</w:t>
        </w:r>
      </w:hyperlink>
      <w:r w:rsidR="00ED2546" w:rsidRPr="00817D07">
        <w:rPr>
          <w:rFonts w:ascii="Times New Roman" w:hAnsi="Times New Roman" w:cs="Times New Roman"/>
          <w:color w:val="000000"/>
          <w:sz w:val="28"/>
          <w:szCs w:val="28"/>
        </w:rPr>
        <w:t xml:space="preserve"> «Охрана природы. Почвы. Требования к свойствам осадков сточных вод при использовании их в качестве удобрения»;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0" w:history="1">
        <w:r w:rsidR="00ED2546" w:rsidRPr="00817D07">
          <w:rPr>
            <w:rFonts w:ascii="Times New Roman" w:hAnsi="Times New Roman" w:cs="Times New Roman"/>
            <w:color w:val="000000"/>
            <w:sz w:val="28"/>
            <w:szCs w:val="28"/>
          </w:rPr>
          <w:t>ГОСТ 28329-89</w:t>
        </w:r>
      </w:hyperlink>
      <w:r w:rsidR="00ED2546" w:rsidRPr="00817D07">
        <w:rPr>
          <w:rFonts w:ascii="Times New Roman" w:hAnsi="Times New Roman" w:cs="Times New Roman"/>
          <w:color w:val="000000"/>
          <w:sz w:val="28"/>
          <w:szCs w:val="28"/>
        </w:rPr>
        <w:t xml:space="preserve"> «Государственный стандарт Союза ССР. Озеленение городов. Термины и определения»;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1" w:history="1">
        <w:r w:rsidR="00ED2546" w:rsidRPr="00817D07">
          <w:rPr>
            <w:rFonts w:ascii="Times New Roman" w:hAnsi="Times New Roman" w:cs="Times New Roman"/>
            <w:color w:val="000000"/>
            <w:sz w:val="28"/>
            <w:szCs w:val="28"/>
          </w:rPr>
          <w:t>ГОСТ 24835-81</w:t>
        </w:r>
      </w:hyperlink>
      <w:r w:rsidR="00ED2546" w:rsidRPr="00817D07">
        <w:rPr>
          <w:rFonts w:ascii="Times New Roman" w:hAnsi="Times New Roman" w:cs="Times New Roman"/>
          <w:color w:val="000000"/>
          <w:sz w:val="28"/>
          <w:szCs w:val="28"/>
        </w:rPr>
        <w:t xml:space="preserve"> «Государственный стандарт Союза ССР. Саженцы деревьев и кустарников. Технические условия»;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2" w:history="1">
        <w:r w:rsidR="00ED2546" w:rsidRPr="00817D07">
          <w:rPr>
            <w:rFonts w:ascii="Times New Roman" w:hAnsi="Times New Roman" w:cs="Times New Roman"/>
            <w:color w:val="000000"/>
            <w:sz w:val="28"/>
            <w:szCs w:val="28"/>
          </w:rPr>
          <w:t>ГОСТ 24909-81</w:t>
        </w:r>
      </w:hyperlink>
      <w:r w:rsidR="00ED2546" w:rsidRPr="00817D07">
        <w:rPr>
          <w:rFonts w:ascii="Times New Roman" w:hAnsi="Times New Roman" w:cs="Times New Roman"/>
          <w:color w:val="000000"/>
          <w:sz w:val="28"/>
          <w:szCs w:val="28"/>
        </w:rPr>
        <w:t xml:space="preserve"> «Государственный стандарт Союза ССР. Саженцы деревьев декоративных лиственных пород. Технические условия»;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3" w:history="1">
        <w:r w:rsidR="00ED2546" w:rsidRPr="00817D07">
          <w:rPr>
            <w:rFonts w:ascii="Times New Roman" w:hAnsi="Times New Roman" w:cs="Times New Roman"/>
            <w:color w:val="000000"/>
            <w:sz w:val="28"/>
            <w:szCs w:val="28"/>
          </w:rPr>
          <w:t>ГОСТ 25769-83</w:t>
        </w:r>
      </w:hyperlink>
      <w:r w:rsidR="00ED2546" w:rsidRPr="00817D07">
        <w:rPr>
          <w:rFonts w:ascii="Times New Roman" w:hAnsi="Times New Roman" w:cs="Times New Roman"/>
          <w:color w:val="000000"/>
          <w:sz w:val="28"/>
          <w:szCs w:val="28"/>
        </w:rPr>
        <w:t xml:space="preserve"> «Государственный стандарт Союза ССР. Саженцы деревьев хвойных пород для озеленения городов. Технические условия»;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4" w:history="1">
        <w:r w:rsidR="00ED2546" w:rsidRPr="00817D07">
          <w:rPr>
            <w:rFonts w:ascii="Times New Roman" w:hAnsi="Times New Roman" w:cs="Times New Roman"/>
            <w:color w:val="000000"/>
            <w:sz w:val="28"/>
            <w:szCs w:val="28"/>
          </w:rPr>
          <w:t>ГОСТ Р 59370-2021</w:t>
        </w:r>
      </w:hyperlink>
      <w:r w:rsidR="00ED2546" w:rsidRPr="00817D07">
        <w:rPr>
          <w:rFonts w:ascii="Times New Roman" w:hAnsi="Times New Roman" w:cs="Times New Roman"/>
          <w:color w:val="000000"/>
          <w:sz w:val="28"/>
          <w:szCs w:val="28"/>
        </w:rPr>
        <w:t xml:space="preserve"> «Национальный стандарт Российской Федерации. «Зеленые» стандарты. Посадочный материал декоративных растений»;</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5" w:history="1">
        <w:r w:rsidR="00ED2546" w:rsidRPr="00817D07">
          <w:rPr>
            <w:rFonts w:ascii="Times New Roman" w:hAnsi="Times New Roman" w:cs="Times New Roman"/>
            <w:color w:val="000000"/>
            <w:sz w:val="28"/>
            <w:szCs w:val="28"/>
          </w:rPr>
          <w:t>ГОСТ Р 51232-98</w:t>
        </w:r>
      </w:hyperlink>
      <w:r w:rsidR="00ED2546" w:rsidRPr="00817D07">
        <w:rPr>
          <w:rFonts w:ascii="Times New Roman" w:hAnsi="Times New Roman" w:cs="Times New Roman"/>
          <w:color w:val="000000"/>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6" w:history="1">
        <w:r w:rsidR="00ED2546" w:rsidRPr="00817D07">
          <w:rPr>
            <w:rFonts w:ascii="Times New Roman" w:hAnsi="Times New Roman" w:cs="Times New Roman"/>
            <w:color w:val="000000"/>
            <w:sz w:val="28"/>
            <w:szCs w:val="28"/>
          </w:rPr>
          <w:t>ГОСТ Р 55935-2013</w:t>
        </w:r>
      </w:hyperlink>
      <w:r w:rsidR="00ED2546" w:rsidRPr="00817D07">
        <w:rPr>
          <w:rFonts w:ascii="Times New Roman" w:hAnsi="Times New Roman" w:cs="Times New Roman"/>
          <w:color w:val="000000"/>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7" w:history="1">
        <w:r w:rsidR="00ED2546" w:rsidRPr="00817D07">
          <w:rPr>
            <w:rFonts w:ascii="Times New Roman" w:hAnsi="Times New Roman" w:cs="Times New Roman"/>
            <w:color w:val="000000"/>
            <w:sz w:val="28"/>
            <w:szCs w:val="28"/>
          </w:rPr>
          <w:t>ГОСТ Р 55627-2013</w:t>
        </w:r>
      </w:hyperlink>
      <w:r w:rsidR="00ED2546" w:rsidRPr="00817D07">
        <w:rPr>
          <w:rFonts w:ascii="Times New Roman" w:hAnsi="Times New Roman" w:cs="Times New Roman"/>
          <w:color w:val="000000"/>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8" w:history="1">
        <w:r w:rsidR="00ED2546" w:rsidRPr="00817D07">
          <w:rPr>
            <w:rFonts w:ascii="Times New Roman" w:hAnsi="Times New Roman" w:cs="Times New Roman"/>
            <w:color w:val="000000"/>
            <w:sz w:val="28"/>
            <w:szCs w:val="28"/>
          </w:rPr>
          <w:t>ГОСТ Р 58967-2020</w:t>
        </w:r>
      </w:hyperlink>
      <w:r w:rsidR="00ED2546" w:rsidRPr="00817D07">
        <w:rPr>
          <w:rFonts w:ascii="Times New Roman" w:hAnsi="Times New Roman" w:cs="Times New Roman"/>
          <w:color w:val="000000"/>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ED2546"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9" w:history="1">
        <w:r w:rsidR="00ED2546" w:rsidRPr="00817D07">
          <w:rPr>
            <w:rFonts w:ascii="Times New Roman" w:hAnsi="Times New Roman" w:cs="Times New Roman"/>
            <w:color w:val="000000"/>
            <w:sz w:val="28"/>
            <w:szCs w:val="28"/>
          </w:rPr>
          <w:t>ГОСТ Р 52875-2018</w:t>
        </w:r>
      </w:hyperlink>
      <w:r w:rsidR="00ED2546" w:rsidRPr="00817D07">
        <w:rPr>
          <w:rFonts w:ascii="Times New Roman" w:hAnsi="Times New Roman" w:cs="Times New Roman"/>
          <w:color w:val="000000"/>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90" w:history="1">
        <w:r w:rsidR="00ED2546" w:rsidRPr="00817D07">
          <w:rPr>
            <w:rFonts w:ascii="Times New Roman" w:hAnsi="Times New Roman" w:cs="Times New Roman"/>
            <w:color w:val="000000"/>
            <w:sz w:val="28"/>
            <w:szCs w:val="28"/>
          </w:rPr>
          <w:t>ГОСТ 24940-2016</w:t>
        </w:r>
      </w:hyperlink>
      <w:r w:rsidR="00ED2546" w:rsidRPr="00817D07">
        <w:rPr>
          <w:rFonts w:ascii="Times New Roman" w:hAnsi="Times New Roman" w:cs="Times New Roman"/>
          <w:color w:val="000000"/>
          <w:sz w:val="28"/>
          <w:szCs w:val="28"/>
        </w:rPr>
        <w:t xml:space="preserve"> «Межгосударственный стандарт. Здания и сооружения. Методы измерения освещенности»;</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91" w:history="1">
        <w:r w:rsidR="00ED2546" w:rsidRPr="00817D07">
          <w:rPr>
            <w:rFonts w:ascii="Times New Roman" w:hAnsi="Times New Roman" w:cs="Times New Roman"/>
            <w:color w:val="000000"/>
            <w:sz w:val="28"/>
            <w:szCs w:val="28"/>
          </w:rPr>
          <w:t>ГОСТ Р 55706-2013</w:t>
        </w:r>
      </w:hyperlink>
      <w:r w:rsidR="00ED2546" w:rsidRPr="00817D07">
        <w:rPr>
          <w:rFonts w:ascii="Times New Roman" w:hAnsi="Times New Roman" w:cs="Times New Roman"/>
          <w:color w:val="000000"/>
          <w:sz w:val="28"/>
          <w:szCs w:val="28"/>
        </w:rPr>
        <w:t xml:space="preserve"> «Национальный стандарт Российской Федерации. Освещение наружное утилитарное. Классификация и нормы»;</w:t>
      </w:r>
    </w:p>
    <w:p w:rsidR="00ED2546" w:rsidRPr="00817D07" w:rsidRDefault="001B124A"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92" w:history="1">
        <w:r w:rsidR="00ED2546" w:rsidRPr="00817D07">
          <w:rPr>
            <w:rFonts w:ascii="Times New Roman" w:hAnsi="Times New Roman" w:cs="Times New Roman"/>
            <w:color w:val="000000"/>
            <w:sz w:val="28"/>
            <w:szCs w:val="28"/>
          </w:rPr>
          <w:t>ГОСТ Р 55844-2013</w:t>
        </w:r>
      </w:hyperlink>
      <w:r w:rsidR="00ED2546" w:rsidRPr="00817D07">
        <w:rPr>
          <w:rFonts w:ascii="Times New Roman" w:hAnsi="Times New Roman" w:cs="Times New Roman"/>
          <w:color w:val="000000"/>
          <w:sz w:val="28"/>
          <w:szCs w:val="28"/>
        </w:rPr>
        <w:t xml:space="preserve"> «Национальный стандарт Российской Федерации. Освещение наружное утилитарное дорог и пешеходных зон. Нормы»;</w:t>
      </w:r>
    </w:p>
    <w:p w:rsidR="00ED2546" w:rsidRPr="00817D07" w:rsidRDefault="00ED254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r w:rsidRPr="00817D07">
        <w:rPr>
          <w:rFonts w:ascii="Times New Roman" w:hAnsi="Times New Roman" w:cs="Times New Roman"/>
          <w:color w:val="000000"/>
          <w:sz w:val="28"/>
          <w:szCs w:val="28"/>
        </w:rPr>
        <w:t xml:space="preserve">Технический </w:t>
      </w:r>
      <w:hyperlink r:id="rId93" w:history="1">
        <w:r w:rsidRPr="00817D07">
          <w:rPr>
            <w:rFonts w:ascii="Times New Roman" w:hAnsi="Times New Roman" w:cs="Times New Roman"/>
            <w:color w:val="000000"/>
            <w:sz w:val="28"/>
            <w:szCs w:val="28"/>
          </w:rPr>
          <w:t>регламент</w:t>
        </w:r>
      </w:hyperlink>
      <w:r w:rsidRPr="00817D07">
        <w:rPr>
          <w:rFonts w:ascii="Times New Roman" w:hAnsi="Times New Roman" w:cs="Times New Roman"/>
          <w:color w:val="000000"/>
          <w:sz w:val="28"/>
          <w:szCs w:val="28"/>
        </w:rPr>
        <w:t xml:space="preserve"> Евразийского экономического союза «О безопасности оборудования для детских игровых площадок» (ТР ЕАЭС 042/2017).</w:t>
      </w:r>
    </w:p>
    <w:p w:rsidR="00ED2546" w:rsidRPr="00817D07" w:rsidRDefault="00ED2546" w:rsidP="002C2B6D">
      <w:pPr>
        <w:pStyle w:val="afc"/>
        <w:rPr>
          <w:rFonts w:ascii="Times New Roman" w:hAnsi="Times New Roman" w:cs="Times New Roman"/>
          <w:color w:val="000000"/>
          <w:sz w:val="28"/>
          <w:szCs w:val="28"/>
        </w:rPr>
      </w:pPr>
      <w:bookmarkStart w:id="30" w:name="_GoBack"/>
      <w:bookmarkEnd w:id="30"/>
    </w:p>
    <w:sectPr w:rsidR="00ED2546" w:rsidRPr="00817D07" w:rsidSect="006D7DAF">
      <w:headerReference w:type="even" r:id="rId94"/>
      <w:headerReference w:type="default" r:id="rId95"/>
      <w:footerReference w:type="even" r:id="rId96"/>
      <w:footerReference w:type="default" r:id="rId97"/>
      <w:headerReference w:type="first" r:id="rId98"/>
      <w:footerReference w:type="first" r:id="rId99"/>
      <w:pgSz w:w="11906" w:h="16838"/>
      <w:pgMar w:top="568" w:right="566"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27A" w:rsidRDefault="0006627A" w:rsidP="00F271B1">
      <w:pPr>
        <w:spacing w:after="0" w:line="240" w:lineRule="auto"/>
      </w:pPr>
      <w:r>
        <w:separator/>
      </w:r>
    </w:p>
  </w:endnote>
  <w:endnote w:type="continuationSeparator" w:id="0">
    <w:p w:rsidR="0006627A" w:rsidRDefault="0006627A"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AF" w:rsidRDefault="006D7DA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AF" w:rsidRDefault="006D7DA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AF" w:rsidRDefault="006D7DA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27A" w:rsidRDefault="0006627A" w:rsidP="00F271B1">
      <w:pPr>
        <w:spacing w:after="0" w:line="240" w:lineRule="auto"/>
      </w:pPr>
      <w:r>
        <w:separator/>
      </w:r>
    </w:p>
  </w:footnote>
  <w:footnote w:type="continuationSeparator" w:id="0">
    <w:p w:rsidR="0006627A" w:rsidRDefault="0006627A" w:rsidP="00F2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AF" w:rsidRDefault="001B124A" w:rsidP="002B2B2C">
    <w:pPr>
      <w:pStyle w:val="a9"/>
      <w:framePr w:wrap="around" w:vAnchor="text" w:hAnchor="margin" w:xAlign="center" w:y="1"/>
      <w:rPr>
        <w:rStyle w:val="ab"/>
      </w:rPr>
    </w:pPr>
    <w:r>
      <w:rPr>
        <w:rStyle w:val="ab"/>
      </w:rPr>
      <w:fldChar w:fldCharType="begin"/>
    </w:r>
    <w:r w:rsidR="006D7DAF">
      <w:rPr>
        <w:rStyle w:val="ab"/>
      </w:rPr>
      <w:instrText xml:space="preserve">PAGE  </w:instrText>
    </w:r>
    <w:r>
      <w:rPr>
        <w:rStyle w:val="ab"/>
      </w:rPr>
      <w:fldChar w:fldCharType="end"/>
    </w:r>
  </w:p>
  <w:p w:rsidR="006D7DAF" w:rsidRDefault="006D7DA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AF" w:rsidRDefault="001B124A" w:rsidP="002B2B2C">
    <w:pPr>
      <w:pStyle w:val="a9"/>
      <w:framePr w:wrap="around" w:vAnchor="text" w:hAnchor="margin" w:xAlign="center" w:y="1"/>
      <w:rPr>
        <w:rStyle w:val="ab"/>
      </w:rPr>
    </w:pPr>
    <w:r>
      <w:rPr>
        <w:rStyle w:val="ab"/>
      </w:rPr>
      <w:fldChar w:fldCharType="begin"/>
    </w:r>
    <w:r w:rsidR="006D7DAF">
      <w:rPr>
        <w:rStyle w:val="ab"/>
      </w:rPr>
      <w:instrText xml:space="preserve">PAGE  </w:instrText>
    </w:r>
    <w:r>
      <w:rPr>
        <w:rStyle w:val="ab"/>
      </w:rPr>
      <w:fldChar w:fldCharType="separate"/>
    </w:r>
    <w:r w:rsidR="00495C08">
      <w:rPr>
        <w:rStyle w:val="ab"/>
        <w:noProof/>
      </w:rPr>
      <w:t>51</w:t>
    </w:r>
    <w:r>
      <w:rPr>
        <w:rStyle w:val="ab"/>
      </w:rPr>
      <w:fldChar w:fldCharType="end"/>
    </w:r>
  </w:p>
  <w:p w:rsidR="006D7DAF" w:rsidRDefault="006D7DA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AF" w:rsidRDefault="006D7DA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cs="Times New Roman" w:hint="default"/>
      </w:rPr>
    </w:lvl>
    <w:lvl w:ilvl="1" w:tplc="04190019">
      <w:start w:val="1"/>
      <w:numFmt w:val="lowerLetter"/>
      <w:lvlText w:val="%2."/>
      <w:lvlJc w:val="left"/>
      <w:pPr>
        <w:ind w:left="1710" w:hanging="360"/>
      </w:pPr>
      <w:rPr>
        <w:rFonts w:cs="Times New Roman"/>
      </w:rPr>
    </w:lvl>
    <w:lvl w:ilvl="2" w:tplc="0419001B">
      <w:start w:val="1"/>
      <w:numFmt w:val="lowerRoman"/>
      <w:lvlText w:val="%3."/>
      <w:lvlJc w:val="right"/>
      <w:pPr>
        <w:ind w:left="2430" w:hanging="180"/>
      </w:pPr>
      <w:rPr>
        <w:rFonts w:cs="Times New Roman"/>
      </w:rPr>
    </w:lvl>
    <w:lvl w:ilvl="3" w:tplc="0419000F">
      <w:start w:val="1"/>
      <w:numFmt w:val="decimal"/>
      <w:lvlText w:val="%4."/>
      <w:lvlJc w:val="left"/>
      <w:pPr>
        <w:ind w:left="3150" w:hanging="360"/>
      </w:pPr>
      <w:rPr>
        <w:rFonts w:cs="Times New Roman"/>
      </w:rPr>
    </w:lvl>
    <w:lvl w:ilvl="4" w:tplc="04190019">
      <w:start w:val="1"/>
      <w:numFmt w:val="lowerLetter"/>
      <w:lvlText w:val="%5."/>
      <w:lvlJc w:val="left"/>
      <w:pPr>
        <w:ind w:left="3870" w:hanging="360"/>
      </w:pPr>
      <w:rPr>
        <w:rFonts w:cs="Times New Roman"/>
      </w:rPr>
    </w:lvl>
    <w:lvl w:ilvl="5" w:tplc="0419001B">
      <w:start w:val="1"/>
      <w:numFmt w:val="lowerRoman"/>
      <w:lvlText w:val="%6."/>
      <w:lvlJc w:val="right"/>
      <w:pPr>
        <w:ind w:left="4590" w:hanging="180"/>
      </w:pPr>
      <w:rPr>
        <w:rFonts w:cs="Times New Roman"/>
      </w:rPr>
    </w:lvl>
    <w:lvl w:ilvl="6" w:tplc="0419000F">
      <w:start w:val="1"/>
      <w:numFmt w:val="decimal"/>
      <w:lvlText w:val="%7."/>
      <w:lvlJc w:val="left"/>
      <w:pPr>
        <w:ind w:left="5310" w:hanging="360"/>
      </w:pPr>
      <w:rPr>
        <w:rFonts w:cs="Times New Roman"/>
      </w:rPr>
    </w:lvl>
    <w:lvl w:ilvl="7" w:tplc="04190019">
      <w:start w:val="1"/>
      <w:numFmt w:val="lowerLetter"/>
      <w:lvlText w:val="%8."/>
      <w:lvlJc w:val="left"/>
      <w:pPr>
        <w:ind w:left="6030" w:hanging="360"/>
      </w:pPr>
      <w:rPr>
        <w:rFonts w:cs="Times New Roman"/>
      </w:rPr>
    </w:lvl>
    <w:lvl w:ilvl="8" w:tplc="0419001B">
      <w:start w:val="1"/>
      <w:numFmt w:val="lowerRoman"/>
      <w:lvlText w:val="%9."/>
      <w:lvlJc w:val="right"/>
      <w:pPr>
        <w:ind w:left="6750" w:hanging="180"/>
      </w:pPr>
      <w:rPr>
        <w:rFonts w:cs="Times New Roman"/>
      </w:rPr>
    </w:lvl>
  </w:abstractNum>
  <w:abstractNum w:abstractNumId="7">
    <w:nsid w:val="275F2A49"/>
    <w:multiLevelType w:val="hybridMultilevel"/>
    <w:tmpl w:val="E35CC9C6"/>
    <w:lvl w:ilvl="0" w:tplc="C8CCC400">
      <w:start w:val="1"/>
      <w:numFmt w:val="decimal"/>
      <w:lvlText w:val="%1."/>
      <w:lvlJc w:val="left"/>
      <w:pPr>
        <w:ind w:left="990" w:hanging="360"/>
      </w:pPr>
      <w:rPr>
        <w:rFonts w:cs="Times New Roman" w:hint="default"/>
      </w:rPr>
    </w:lvl>
    <w:lvl w:ilvl="1" w:tplc="04190019">
      <w:start w:val="1"/>
      <w:numFmt w:val="lowerLetter"/>
      <w:lvlText w:val="%2."/>
      <w:lvlJc w:val="left"/>
      <w:pPr>
        <w:ind w:left="1710" w:hanging="360"/>
      </w:pPr>
      <w:rPr>
        <w:rFonts w:cs="Times New Roman"/>
      </w:rPr>
    </w:lvl>
    <w:lvl w:ilvl="2" w:tplc="0419001B">
      <w:start w:val="1"/>
      <w:numFmt w:val="lowerRoman"/>
      <w:lvlText w:val="%3."/>
      <w:lvlJc w:val="right"/>
      <w:pPr>
        <w:ind w:left="2430" w:hanging="180"/>
      </w:pPr>
      <w:rPr>
        <w:rFonts w:cs="Times New Roman"/>
      </w:rPr>
    </w:lvl>
    <w:lvl w:ilvl="3" w:tplc="0419000F">
      <w:start w:val="1"/>
      <w:numFmt w:val="decimal"/>
      <w:lvlText w:val="%4."/>
      <w:lvlJc w:val="left"/>
      <w:pPr>
        <w:ind w:left="3150" w:hanging="360"/>
      </w:pPr>
      <w:rPr>
        <w:rFonts w:cs="Times New Roman"/>
      </w:rPr>
    </w:lvl>
    <w:lvl w:ilvl="4" w:tplc="04190019">
      <w:start w:val="1"/>
      <w:numFmt w:val="lowerLetter"/>
      <w:lvlText w:val="%5."/>
      <w:lvlJc w:val="left"/>
      <w:pPr>
        <w:ind w:left="3870" w:hanging="360"/>
      </w:pPr>
      <w:rPr>
        <w:rFonts w:cs="Times New Roman"/>
      </w:rPr>
    </w:lvl>
    <w:lvl w:ilvl="5" w:tplc="0419001B">
      <w:start w:val="1"/>
      <w:numFmt w:val="lowerRoman"/>
      <w:lvlText w:val="%6."/>
      <w:lvlJc w:val="right"/>
      <w:pPr>
        <w:ind w:left="4590" w:hanging="180"/>
      </w:pPr>
      <w:rPr>
        <w:rFonts w:cs="Times New Roman"/>
      </w:rPr>
    </w:lvl>
    <w:lvl w:ilvl="6" w:tplc="0419000F">
      <w:start w:val="1"/>
      <w:numFmt w:val="decimal"/>
      <w:lvlText w:val="%7."/>
      <w:lvlJc w:val="left"/>
      <w:pPr>
        <w:ind w:left="5310" w:hanging="360"/>
      </w:pPr>
      <w:rPr>
        <w:rFonts w:cs="Times New Roman"/>
      </w:rPr>
    </w:lvl>
    <w:lvl w:ilvl="7" w:tplc="04190019">
      <w:start w:val="1"/>
      <w:numFmt w:val="lowerLetter"/>
      <w:lvlText w:val="%8."/>
      <w:lvlJc w:val="left"/>
      <w:pPr>
        <w:ind w:left="6030" w:hanging="360"/>
      </w:pPr>
      <w:rPr>
        <w:rFonts w:cs="Times New Roman"/>
      </w:rPr>
    </w:lvl>
    <w:lvl w:ilvl="8" w:tplc="0419001B">
      <w:start w:val="1"/>
      <w:numFmt w:val="lowerRoman"/>
      <w:lvlText w:val="%9."/>
      <w:lvlJc w:val="right"/>
      <w:pPr>
        <w:ind w:left="6750" w:hanging="180"/>
      </w:pPr>
      <w:rPr>
        <w:rFonts w:cs="Times New Roman"/>
      </w:rPr>
    </w:lvl>
  </w:abstractNum>
  <w:abstractNum w:abstractNumId="8">
    <w:nsid w:val="34D169C1"/>
    <w:multiLevelType w:val="multilevel"/>
    <w:tmpl w:val="B6F8CA9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0">
    <w:nsid w:val="3FA734CA"/>
    <w:multiLevelType w:val="multilevel"/>
    <w:tmpl w:val="D2D48FF6"/>
    <w:lvl w:ilvl="0">
      <w:start w:val="2"/>
      <w:numFmt w:val="decimal"/>
      <w:lvlText w:val="%1."/>
      <w:lvlJc w:val="left"/>
      <w:pPr>
        <w:ind w:left="720" w:hanging="72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4"/>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50615F4B"/>
    <w:multiLevelType w:val="hybridMultilevel"/>
    <w:tmpl w:val="0AE8A4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5F069B8"/>
    <w:multiLevelType w:val="hybridMultilevel"/>
    <w:tmpl w:val="497A5AD2"/>
    <w:lvl w:ilvl="0" w:tplc="E7CE6752">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A543E"/>
    <w:multiLevelType w:val="hybridMultilevel"/>
    <w:tmpl w:val="1E1ED2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62073BA"/>
    <w:multiLevelType w:val="hybridMultilevel"/>
    <w:tmpl w:val="88DE4BB2"/>
    <w:lvl w:ilvl="0" w:tplc="EC96F048">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numFmt w:val="bullet"/>
        <w:lvlText w:val="-"/>
        <w:legacy w:legacy="1" w:legacySpace="0" w:legacyIndent="182"/>
        <w:lvlJc w:val="left"/>
        <w:rPr>
          <w:rFonts w:ascii="Times New Roman" w:hAnsi="Times New Roman" w:hint="default"/>
        </w:rPr>
      </w:lvl>
    </w:lvlOverride>
  </w:num>
  <w:num w:numId="10">
    <w:abstractNumId w:val="0"/>
    <w:lvlOverride w:ilvl="0">
      <w:lvl w:ilvl="0">
        <w:numFmt w:val="bullet"/>
        <w:lvlText w:val="-"/>
        <w:legacy w:legacy="1" w:legacySpace="0" w:legacyIndent="239"/>
        <w:lvlJc w:val="left"/>
        <w:rPr>
          <w:rFonts w:ascii="Times New Roman" w:hAnsi="Times New Roman" w:hint="default"/>
        </w:rPr>
      </w:lvl>
    </w:lvlOverride>
  </w:num>
  <w:num w:numId="11">
    <w:abstractNumId w:val="0"/>
    <w:lvlOverride w:ilvl="0">
      <w:lvl w:ilvl="0">
        <w:numFmt w:val="bullet"/>
        <w:lvlText w:val="-"/>
        <w:legacy w:legacy="1" w:legacySpace="0" w:legacyIndent="336"/>
        <w:lvlJc w:val="left"/>
        <w:rPr>
          <w:rFonts w:ascii="Times New Roman" w:hAnsi="Times New Roman" w:hint="default"/>
        </w:rPr>
      </w:lvl>
    </w:lvlOverride>
  </w:num>
  <w:num w:numId="12">
    <w:abstractNumId w:val="0"/>
    <w:lvlOverride w:ilvl="0">
      <w:lvl w:ilvl="0">
        <w:numFmt w:val="bullet"/>
        <w:lvlText w:val="-"/>
        <w:legacy w:legacy="1" w:legacySpace="0" w:legacyIndent="192"/>
        <w:lvlJc w:val="left"/>
        <w:rPr>
          <w:rFonts w:ascii="Times New Roman" w:hAnsi="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doNotTrackMoves/>
  <w:documentProtection w:edit="readOnly" w:enforcement="0"/>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36F3"/>
    <w:rsid w:val="00044980"/>
    <w:rsid w:val="00045478"/>
    <w:rsid w:val="000457FE"/>
    <w:rsid w:val="00050915"/>
    <w:rsid w:val="0005161B"/>
    <w:rsid w:val="00052864"/>
    <w:rsid w:val="0005413E"/>
    <w:rsid w:val="000547A6"/>
    <w:rsid w:val="00054CCD"/>
    <w:rsid w:val="00061C28"/>
    <w:rsid w:val="00062E6C"/>
    <w:rsid w:val="00063F2D"/>
    <w:rsid w:val="0006551B"/>
    <w:rsid w:val="0006627A"/>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23EE"/>
    <w:rsid w:val="000A34B8"/>
    <w:rsid w:val="000A487A"/>
    <w:rsid w:val="000A4B69"/>
    <w:rsid w:val="000A5242"/>
    <w:rsid w:val="000A734F"/>
    <w:rsid w:val="000B169D"/>
    <w:rsid w:val="000B21E4"/>
    <w:rsid w:val="000B25C7"/>
    <w:rsid w:val="000B331C"/>
    <w:rsid w:val="000B4C9F"/>
    <w:rsid w:val="000B5339"/>
    <w:rsid w:val="000B55C7"/>
    <w:rsid w:val="000C0311"/>
    <w:rsid w:val="000C2BA9"/>
    <w:rsid w:val="000C4966"/>
    <w:rsid w:val="000C5561"/>
    <w:rsid w:val="000C70EC"/>
    <w:rsid w:val="000D2C8C"/>
    <w:rsid w:val="000D2F82"/>
    <w:rsid w:val="000D504C"/>
    <w:rsid w:val="000E2287"/>
    <w:rsid w:val="000E50D9"/>
    <w:rsid w:val="000E57F8"/>
    <w:rsid w:val="000E618C"/>
    <w:rsid w:val="000E6E49"/>
    <w:rsid w:val="000E725C"/>
    <w:rsid w:val="000F19EE"/>
    <w:rsid w:val="000F1F38"/>
    <w:rsid w:val="000F2848"/>
    <w:rsid w:val="000F2A52"/>
    <w:rsid w:val="000F2F5D"/>
    <w:rsid w:val="00100A82"/>
    <w:rsid w:val="0010225A"/>
    <w:rsid w:val="00106F94"/>
    <w:rsid w:val="00107DAD"/>
    <w:rsid w:val="00110F34"/>
    <w:rsid w:val="00112BA4"/>
    <w:rsid w:val="001137C6"/>
    <w:rsid w:val="00113BB4"/>
    <w:rsid w:val="00113F61"/>
    <w:rsid w:val="001166F4"/>
    <w:rsid w:val="00116846"/>
    <w:rsid w:val="001170F5"/>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A6ED2"/>
    <w:rsid w:val="001B124A"/>
    <w:rsid w:val="001B17D1"/>
    <w:rsid w:val="001B3770"/>
    <w:rsid w:val="001B4AA5"/>
    <w:rsid w:val="001B5543"/>
    <w:rsid w:val="001B5CF7"/>
    <w:rsid w:val="001B630D"/>
    <w:rsid w:val="001B7FEC"/>
    <w:rsid w:val="001C0C37"/>
    <w:rsid w:val="001C1203"/>
    <w:rsid w:val="001C1CD0"/>
    <w:rsid w:val="001C29A0"/>
    <w:rsid w:val="001C377F"/>
    <w:rsid w:val="001D1223"/>
    <w:rsid w:val="001D1631"/>
    <w:rsid w:val="001D24FA"/>
    <w:rsid w:val="001D4585"/>
    <w:rsid w:val="001D72F8"/>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3B5F"/>
    <w:rsid w:val="002857DB"/>
    <w:rsid w:val="00286469"/>
    <w:rsid w:val="0029082A"/>
    <w:rsid w:val="00293D9B"/>
    <w:rsid w:val="002948A5"/>
    <w:rsid w:val="00294DE3"/>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2FC6"/>
    <w:rsid w:val="00374E04"/>
    <w:rsid w:val="00375998"/>
    <w:rsid w:val="00375CA2"/>
    <w:rsid w:val="003817F6"/>
    <w:rsid w:val="00382F25"/>
    <w:rsid w:val="00383299"/>
    <w:rsid w:val="00384D5C"/>
    <w:rsid w:val="00385B6F"/>
    <w:rsid w:val="00386860"/>
    <w:rsid w:val="00386DAD"/>
    <w:rsid w:val="0038772A"/>
    <w:rsid w:val="0039062A"/>
    <w:rsid w:val="00391875"/>
    <w:rsid w:val="00392A27"/>
    <w:rsid w:val="003947DA"/>
    <w:rsid w:val="00395D5B"/>
    <w:rsid w:val="003A2F64"/>
    <w:rsid w:val="003A3338"/>
    <w:rsid w:val="003A57C1"/>
    <w:rsid w:val="003A5C03"/>
    <w:rsid w:val="003A5E9D"/>
    <w:rsid w:val="003A724E"/>
    <w:rsid w:val="003A7AB9"/>
    <w:rsid w:val="003A7CA5"/>
    <w:rsid w:val="003B0383"/>
    <w:rsid w:val="003B1EDA"/>
    <w:rsid w:val="003B2813"/>
    <w:rsid w:val="003B5DC8"/>
    <w:rsid w:val="003B6C1D"/>
    <w:rsid w:val="003B7675"/>
    <w:rsid w:val="003C026E"/>
    <w:rsid w:val="003C30B3"/>
    <w:rsid w:val="003C36B5"/>
    <w:rsid w:val="003C3CCA"/>
    <w:rsid w:val="003C3D0D"/>
    <w:rsid w:val="003C498D"/>
    <w:rsid w:val="003C4E37"/>
    <w:rsid w:val="003C5C23"/>
    <w:rsid w:val="003D3269"/>
    <w:rsid w:val="003D4B78"/>
    <w:rsid w:val="003D5FB9"/>
    <w:rsid w:val="003E0407"/>
    <w:rsid w:val="003E104D"/>
    <w:rsid w:val="003E18FB"/>
    <w:rsid w:val="003E1CD8"/>
    <w:rsid w:val="003E25DC"/>
    <w:rsid w:val="003E2C9B"/>
    <w:rsid w:val="003E3BF9"/>
    <w:rsid w:val="003E3CC0"/>
    <w:rsid w:val="003E3DD6"/>
    <w:rsid w:val="003E5A5D"/>
    <w:rsid w:val="003F4AA4"/>
    <w:rsid w:val="003F545B"/>
    <w:rsid w:val="003F5667"/>
    <w:rsid w:val="00400982"/>
    <w:rsid w:val="00401459"/>
    <w:rsid w:val="004049AD"/>
    <w:rsid w:val="00411807"/>
    <w:rsid w:val="00411936"/>
    <w:rsid w:val="00411EC6"/>
    <w:rsid w:val="0041275C"/>
    <w:rsid w:val="00414929"/>
    <w:rsid w:val="0041679F"/>
    <w:rsid w:val="004171AA"/>
    <w:rsid w:val="0041780F"/>
    <w:rsid w:val="004206B4"/>
    <w:rsid w:val="0042752A"/>
    <w:rsid w:val="0043050A"/>
    <w:rsid w:val="00430939"/>
    <w:rsid w:val="00431494"/>
    <w:rsid w:val="00431D02"/>
    <w:rsid w:val="004322EE"/>
    <w:rsid w:val="00432F59"/>
    <w:rsid w:val="00435B7B"/>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6380"/>
    <w:rsid w:val="00476D63"/>
    <w:rsid w:val="004810DC"/>
    <w:rsid w:val="00481F62"/>
    <w:rsid w:val="00482193"/>
    <w:rsid w:val="00483507"/>
    <w:rsid w:val="004852CA"/>
    <w:rsid w:val="00487B23"/>
    <w:rsid w:val="00493B24"/>
    <w:rsid w:val="00494A81"/>
    <w:rsid w:val="00495C08"/>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4863"/>
    <w:rsid w:val="00524AD9"/>
    <w:rsid w:val="00525042"/>
    <w:rsid w:val="0052722F"/>
    <w:rsid w:val="0052780D"/>
    <w:rsid w:val="00530445"/>
    <w:rsid w:val="005314BA"/>
    <w:rsid w:val="00532C15"/>
    <w:rsid w:val="00533EE6"/>
    <w:rsid w:val="00535C56"/>
    <w:rsid w:val="00536493"/>
    <w:rsid w:val="00536E54"/>
    <w:rsid w:val="0053744B"/>
    <w:rsid w:val="005378FC"/>
    <w:rsid w:val="0054108A"/>
    <w:rsid w:val="0054245A"/>
    <w:rsid w:val="005431B6"/>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723F"/>
    <w:rsid w:val="005718C9"/>
    <w:rsid w:val="0057591A"/>
    <w:rsid w:val="00575AA4"/>
    <w:rsid w:val="00576E5F"/>
    <w:rsid w:val="005771C5"/>
    <w:rsid w:val="005800D8"/>
    <w:rsid w:val="00584DD2"/>
    <w:rsid w:val="00585091"/>
    <w:rsid w:val="00585434"/>
    <w:rsid w:val="00585E8B"/>
    <w:rsid w:val="0059042D"/>
    <w:rsid w:val="005905DF"/>
    <w:rsid w:val="00590627"/>
    <w:rsid w:val="00591044"/>
    <w:rsid w:val="0059138C"/>
    <w:rsid w:val="0059144A"/>
    <w:rsid w:val="00591A21"/>
    <w:rsid w:val="0059220A"/>
    <w:rsid w:val="005A493A"/>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ADA"/>
    <w:rsid w:val="005E678B"/>
    <w:rsid w:val="005E6F60"/>
    <w:rsid w:val="005F1DD9"/>
    <w:rsid w:val="005F1F54"/>
    <w:rsid w:val="005F388C"/>
    <w:rsid w:val="005F5011"/>
    <w:rsid w:val="00600141"/>
    <w:rsid w:val="006006FA"/>
    <w:rsid w:val="006016E0"/>
    <w:rsid w:val="0060231E"/>
    <w:rsid w:val="006025F7"/>
    <w:rsid w:val="006033B7"/>
    <w:rsid w:val="00604F7F"/>
    <w:rsid w:val="006054FA"/>
    <w:rsid w:val="006075DC"/>
    <w:rsid w:val="006078F8"/>
    <w:rsid w:val="0061011E"/>
    <w:rsid w:val="006111D8"/>
    <w:rsid w:val="0061284F"/>
    <w:rsid w:val="00612A29"/>
    <w:rsid w:val="00612BAE"/>
    <w:rsid w:val="00615E20"/>
    <w:rsid w:val="00616C8E"/>
    <w:rsid w:val="006173A5"/>
    <w:rsid w:val="0062550E"/>
    <w:rsid w:val="00625849"/>
    <w:rsid w:val="00626AA2"/>
    <w:rsid w:val="00634987"/>
    <w:rsid w:val="00641FC0"/>
    <w:rsid w:val="006423AA"/>
    <w:rsid w:val="0064392B"/>
    <w:rsid w:val="00643A3F"/>
    <w:rsid w:val="006442DE"/>
    <w:rsid w:val="00645EB7"/>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1EC7"/>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71B5"/>
    <w:rsid w:val="006B22AC"/>
    <w:rsid w:val="006B3DBF"/>
    <w:rsid w:val="006B4318"/>
    <w:rsid w:val="006B560A"/>
    <w:rsid w:val="006B60DE"/>
    <w:rsid w:val="006C0F0C"/>
    <w:rsid w:val="006C3C26"/>
    <w:rsid w:val="006C3D77"/>
    <w:rsid w:val="006C51A4"/>
    <w:rsid w:val="006C7DAF"/>
    <w:rsid w:val="006D006A"/>
    <w:rsid w:val="006D04B7"/>
    <w:rsid w:val="006D3493"/>
    <w:rsid w:val="006D511B"/>
    <w:rsid w:val="006D59AE"/>
    <w:rsid w:val="006D7DAF"/>
    <w:rsid w:val="006E1ED7"/>
    <w:rsid w:val="006E2C97"/>
    <w:rsid w:val="006E2D27"/>
    <w:rsid w:val="006E472D"/>
    <w:rsid w:val="006E48E0"/>
    <w:rsid w:val="006E7D18"/>
    <w:rsid w:val="006F07FF"/>
    <w:rsid w:val="006F1F88"/>
    <w:rsid w:val="006F3E77"/>
    <w:rsid w:val="006F3FED"/>
    <w:rsid w:val="006F4349"/>
    <w:rsid w:val="006F680B"/>
    <w:rsid w:val="00701BF1"/>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3168"/>
    <w:rsid w:val="0073350A"/>
    <w:rsid w:val="00733601"/>
    <w:rsid w:val="00736E27"/>
    <w:rsid w:val="007401B2"/>
    <w:rsid w:val="007403EA"/>
    <w:rsid w:val="00743891"/>
    <w:rsid w:val="007441CE"/>
    <w:rsid w:val="0074423F"/>
    <w:rsid w:val="007449C1"/>
    <w:rsid w:val="00745BB0"/>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086"/>
    <w:rsid w:val="00793459"/>
    <w:rsid w:val="0079466A"/>
    <w:rsid w:val="0079760B"/>
    <w:rsid w:val="00797BEF"/>
    <w:rsid w:val="007A04A0"/>
    <w:rsid w:val="007A2DED"/>
    <w:rsid w:val="007A3564"/>
    <w:rsid w:val="007A3651"/>
    <w:rsid w:val="007A5C7E"/>
    <w:rsid w:val="007B0CF7"/>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3D2A"/>
    <w:rsid w:val="007F507E"/>
    <w:rsid w:val="007F527A"/>
    <w:rsid w:val="007F66C2"/>
    <w:rsid w:val="007F683C"/>
    <w:rsid w:val="007F6C6F"/>
    <w:rsid w:val="008001A0"/>
    <w:rsid w:val="00801A06"/>
    <w:rsid w:val="00801CEF"/>
    <w:rsid w:val="00803148"/>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E95"/>
    <w:rsid w:val="00880647"/>
    <w:rsid w:val="008838F7"/>
    <w:rsid w:val="00884F60"/>
    <w:rsid w:val="00887C0F"/>
    <w:rsid w:val="00891820"/>
    <w:rsid w:val="0089300D"/>
    <w:rsid w:val="008A066B"/>
    <w:rsid w:val="008A407F"/>
    <w:rsid w:val="008A55F4"/>
    <w:rsid w:val="008A5867"/>
    <w:rsid w:val="008B02CC"/>
    <w:rsid w:val="008B065A"/>
    <w:rsid w:val="008B0A45"/>
    <w:rsid w:val="008B11E3"/>
    <w:rsid w:val="008B1754"/>
    <w:rsid w:val="008B4746"/>
    <w:rsid w:val="008B4BE1"/>
    <w:rsid w:val="008B58E2"/>
    <w:rsid w:val="008C273F"/>
    <w:rsid w:val="008C501D"/>
    <w:rsid w:val="008C505C"/>
    <w:rsid w:val="008C65D2"/>
    <w:rsid w:val="008C71D2"/>
    <w:rsid w:val="008C79B7"/>
    <w:rsid w:val="008D153A"/>
    <w:rsid w:val="008D17F3"/>
    <w:rsid w:val="008D2928"/>
    <w:rsid w:val="008D3E0B"/>
    <w:rsid w:val="008E12C5"/>
    <w:rsid w:val="008E21DB"/>
    <w:rsid w:val="008E2A0F"/>
    <w:rsid w:val="008E4701"/>
    <w:rsid w:val="008E7846"/>
    <w:rsid w:val="008F0528"/>
    <w:rsid w:val="008F0BE8"/>
    <w:rsid w:val="008F17D5"/>
    <w:rsid w:val="008F2AA7"/>
    <w:rsid w:val="008F2F18"/>
    <w:rsid w:val="008F3749"/>
    <w:rsid w:val="008F3A12"/>
    <w:rsid w:val="008F4760"/>
    <w:rsid w:val="008F6E14"/>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643"/>
    <w:rsid w:val="00973EF6"/>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1A6E"/>
    <w:rsid w:val="009D27FF"/>
    <w:rsid w:val="009D2A97"/>
    <w:rsid w:val="009D3180"/>
    <w:rsid w:val="009D443D"/>
    <w:rsid w:val="009D6172"/>
    <w:rsid w:val="009D6557"/>
    <w:rsid w:val="009D6575"/>
    <w:rsid w:val="009D68D5"/>
    <w:rsid w:val="009D6AA7"/>
    <w:rsid w:val="009E0391"/>
    <w:rsid w:val="009E2A26"/>
    <w:rsid w:val="009E3CD5"/>
    <w:rsid w:val="009E6470"/>
    <w:rsid w:val="009E78BB"/>
    <w:rsid w:val="009F0055"/>
    <w:rsid w:val="009F0736"/>
    <w:rsid w:val="009F2A5D"/>
    <w:rsid w:val="009F2CB4"/>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17718"/>
    <w:rsid w:val="00A222AA"/>
    <w:rsid w:val="00A233C9"/>
    <w:rsid w:val="00A25DDE"/>
    <w:rsid w:val="00A26CC2"/>
    <w:rsid w:val="00A303CC"/>
    <w:rsid w:val="00A308E4"/>
    <w:rsid w:val="00A32DDA"/>
    <w:rsid w:val="00A32F6A"/>
    <w:rsid w:val="00A333CA"/>
    <w:rsid w:val="00A33D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098A"/>
    <w:rsid w:val="00A92BC7"/>
    <w:rsid w:val="00A951ED"/>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E3402"/>
    <w:rsid w:val="00AE4162"/>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EC0"/>
    <w:rsid w:val="00B217CF"/>
    <w:rsid w:val="00B21881"/>
    <w:rsid w:val="00B21978"/>
    <w:rsid w:val="00B2279B"/>
    <w:rsid w:val="00B24BD9"/>
    <w:rsid w:val="00B31141"/>
    <w:rsid w:val="00B31886"/>
    <w:rsid w:val="00B3252B"/>
    <w:rsid w:val="00B327C9"/>
    <w:rsid w:val="00B36A09"/>
    <w:rsid w:val="00B3796F"/>
    <w:rsid w:val="00B4256C"/>
    <w:rsid w:val="00B45051"/>
    <w:rsid w:val="00B46940"/>
    <w:rsid w:val="00B46D28"/>
    <w:rsid w:val="00B4700E"/>
    <w:rsid w:val="00B47B8D"/>
    <w:rsid w:val="00B50203"/>
    <w:rsid w:val="00B5038B"/>
    <w:rsid w:val="00B50C27"/>
    <w:rsid w:val="00B52474"/>
    <w:rsid w:val="00B52F29"/>
    <w:rsid w:val="00B53523"/>
    <w:rsid w:val="00B54AB1"/>
    <w:rsid w:val="00B56FD4"/>
    <w:rsid w:val="00B64624"/>
    <w:rsid w:val="00B67B68"/>
    <w:rsid w:val="00B7064F"/>
    <w:rsid w:val="00B76150"/>
    <w:rsid w:val="00B76271"/>
    <w:rsid w:val="00B82677"/>
    <w:rsid w:val="00B869D2"/>
    <w:rsid w:val="00B9214C"/>
    <w:rsid w:val="00B92907"/>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C2406"/>
    <w:rsid w:val="00BC3684"/>
    <w:rsid w:val="00BC5182"/>
    <w:rsid w:val="00BD3F59"/>
    <w:rsid w:val="00BD62E7"/>
    <w:rsid w:val="00BD7424"/>
    <w:rsid w:val="00BE00B4"/>
    <w:rsid w:val="00BE14C6"/>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79F4"/>
    <w:rsid w:val="00CC0302"/>
    <w:rsid w:val="00CC13F8"/>
    <w:rsid w:val="00CC2584"/>
    <w:rsid w:val="00CD0066"/>
    <w:rsid w:val="00CD06F3"/>
    <w:rsid w:val="00CD1D32"/>
    <w:rsid w:val="00CD1DF0"/>
    <w:rsid w:val="00CD375B"/>
    <w:rsid w:val="00CD3B95"/>
    <w:rsid w:val="00CD6592"/>
    <w:rsid w:val="00CE093A"/>
    <w:rsid w:val="00CE10AC"/>
    <w:rsid w:val="00CE138E"/>
    <w:rsid w:val="00CE18C2"/>
    <w:rsid w:val="00CE3C15"/>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5426"/>
    <w:rsid w:val="00D76299"/>
    <w:rsid w:val="00D7687E"/>
    <w:rsid w:val="00D8085A"/>
    <w:rsid w:val="00D83CCF"/>
    <w:rsid w:val="00D84530"/>
    <w:rsid w:val="00D86BF9"/>
    <w:rsid w:val="00D91C28"/>
    <w:rsid w:val="00D93185"/>
    <w:rsid w:val="00D94373"/>
    <w:rsid w:val="00D9496A"/>
    <w:rsid w:val="00D94E6C"/>
    <w:rsid w:val="00DA088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44B9"/>
    <w:rsid w:val="00DC46E4"/>
    <w:rsid w:val="00DC60EB"/>
    <w:rsid w:val="00DC7C11"/>
    <w:rsid w:val="00DC7EF4"/>
    <w:rsid w:val="00DD0965"/>
    <w:rsid w:val="00DD0E5D"/>
    <w:rsid w:val="00DD5910"/>
    <w:rsid w:val="00DD59FF"/>
    <w:rsid w:val="00DD72F8"/>
    <w:rsid w:val="00DD747A"/>
    <w:rsid w:val="00DE029D"/>
    <w:rsid w:val="00DE3BB7"/>
    <w:rsid w:val="00DE54A4"/>
    <w:rsid w:val="00DE55AC"/>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10E2E"/>
    <w:rsid w:val="00E1177B"/>
    <w:rsid w:val="00E15254"/>
    <w:rsid w:val="00E1606D"/>
    <w:rsid w:val="00E20B1A"/>
    <w:rsid w:val="00E22CAF"/>
    <w:rsid w:val="00E23083"/>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546"/>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66E"/>
    <w:rsid w:val="00F27990"/>
    <w:rsid w:val="00F27AA8"/>
    <w:rsid w:val="00F302DF"/>
    <w:rsid w:val="00F31C7F"/>
    <w:rsid w:val="00F323C8"/>
    <w:rsid w:val="00F32CFF"/>
    <w:rsid w:val="00F33963"/>
    <w:rsid w:val="00F3477B"/>
    <w:rsid w:val="00F34B63"/>
    <w:rsid w:val="00F36ED7"/>
    <w:rsid w:val="00F377FA"/>
    <w:rsid w:val="00F3793D"/>
    <w:rsid w:val="00F37C62"/>
    <w:rsid w:val="00F4016B"/>
    <w:rsid w:val="00F4111F"/>
    <w:rsid w:val="00F41D32"/>
    <w:rsid w:val="00F42280"/>
    <w:rsid w:val="00F42C5E"/>
    <w:rsid w:val="00F44F2E"/>
    <w:rsid w:val="00F452BD"/>
    <w:rsid w:val="00F46050"/>
    <w:rsid w:val="00F462EF"/>
    <w:rsid w:val="00F511B1"/>
    <w:rsid w:val="00F55D3F"/>
    <w:rsid w:val="00F57908"/>
    <w:rsid w:val="00F5796D"/>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7408"/>
    <w:rsid w:val="00F77EE8"/>
    <w:rsid w:val="00F80D45"/>
    <w:rsid w:val="00F812CB"/>
    <w:rsid w:val="00F8177A"/>
    <w:rsid w:val="00F84898"/>
    <w:rsid w:val="00F90986"/>
    <w:rsid w:val="00F911A8"/>
    <w:rsid w:val="00F9357B"/>
    <w:rsid w:val="00F9419C"/>
    <w:rsid w:val="00F9586F"/>
    <w:rsid w:val="00F973DE"/>
    <w:rsid w:val="00FA0CE3"/>
    <w:rsid w:val="00FA18B1"/>
    <w:rsid w:val="00FA3C3C"/>
    <w:rsid w:val="00FA75A7"/>
    <w:rsid w:val="00FB01DB"/>
    <w:rsid w:val="00FB03CB"/>
    <w:rsid w:val="00FB2363"/>
    <w:rsid w:val="00FB2863"/>
    <w:rsid w:val="00FB2F7B"/>
    <w:rsid w:val="00FB3662"/>
    <w:rsid w:val="00FB3E66"/>
    <w:rsid w:val="00FB53B1"/>
    <w:rsid w:val="00FC3387"/>
    <w:rsid w:val="00FC5DE4"/>
    <w:rsid w:val="00FC5FD6"/>
    <w:rsid w:val="00FC7A3A"/>
    <w:rsid w:val="00FD1C72"/>
    <w:rsid w:val="00FD3E74"/>
    <w:rsid w:val="00FD4991"/>
    <w:rsid w:val="00FD6AC1"/>
    <w:rsid w:val="00FE13A3"/>
    <w:rsid w:val="00FE15AB"/>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57591A"/>
    <w:pPr>
      <w:spacing w:after="200" w:line="276" w:lineRule="auto"/>
    </w:pPr>
    <w:rPr>
      <w:rFonts w:ascii="Calibri" w:eastAsia="Times New Roman" w:hAnsi="Calibri" w:cs="Calibri"/>
      <w:sz w:val="22"/>
      <w:szCs w:val="22"/>
    </w:rPr>
  </w:style>
  <w:style w:type="paragraph" w:styleId="1">
    <w:name w:val="heading 1"/>
    <w:basedOn w:val="a"/>
    <w:next w:val="a"/>
    <w:link w:val="10"/>
    <w:uiPriority w:val="99"/>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uiPriority w:val="99"/>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3D5E"/>
    <w:rPr>
      <w:rFonts w:ascii="Arial" w:hAnsi="Arial" w:cs="Times New Roman"/>
      <w:b/>
      <w:bCs/>
      <w:color w:val="000080"/>
      <w:sz w:val="20"/>
      <w:szCs w:val="20"/>
    </w:rPr>
  </w:style>
  <w:style w:type="character" w:customStyle="1" w:styleId="40">
    <w:name w:val="Заголовок 4 Знак"/>
    <w:basedOn w:val="a0"/>
    <w:link w:val="4"/>
    <w:uiPriority w:val="99"/>
    <w:locked/>
    <w:rsid w:val="00C03D5E"/>
    <w:rPr>
      <w:rFonts w:eastAsia="Times New Roman" w:cs="Times New Roman"/>
      <w:b/>
      <w:bCs/>
      <w:sz w:val="24"/>
      <w:szCs w:val="24"/>
    </w:rPr>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rPr>
  </w:style>
  <w:style w:type="paragraph" w:styleId="a3">
    <w:name w:val="List Paragraph"/>
    <w:basedOn w:val="a"/>
    <w:uiPriority w:val="99"/>
    <w:qFormat/>
    <w:rsid w:val="00AC3371"/>
    <w:pPr>
      <w:ind w:left="720"/>
    </w:pPr>
  </w:style>
  <w:style w:type="paragraph" w:styleId="a4">
    <w:name w:val="Balloon Text"/>
    <w:basedOn w:val="a"/>
    <w:link w:val="a5"/>
    <w:uiPriority w:val="99"/>
    <w:semiHidden/>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B31141"/>
    <w:rPr>
      <w:rFonts w:ascii="Segoe UI" w:hAnsi="Segoe UI" w:cs="Segoe UI"/>
      <w:sz w:val="18"/>
      <w:szCs w:val="18"/>
    </w:rPr>
  </w:style>
  <w:style w:type="character" w:styleId="a6">
    <w:name w:val="Hyperlink"/>
    <w:basedOn w:val="a0"/>
    <w:uiPriority w:val="99"/>
    <w:rsid w:val="00C03D5E"/>
    <w:rPr>
      <w:rFonts w:cs="Times New Roman"/>
      <w:color w:val="0000FF"/>
      <w:u w:val="single"/>
    </w:rPr>
  </w:style>
  <w:style w:type="character" w:styleId="a7">
    <w:name w:val="Strong"/>
    <w:basedOn w:val="a0"/>
    <w:uiPriority w:val="99"/>
    <w:qFormat/>
    <w:locked/>
    <w:rsid w:val="00C03D5E"/>
    <w:rPr>
      <w:rFonts w:cs="Times New Roman"/>
      <w:b/>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uiPriority w:val="99"/>
    <w:locked/>
    <w:rsid w:val="00C03D5E"/>
    <w:rPr>
      <w:rFonts w:eastAsia="Times New Roman" w:cs="Times New Roman"/>
      <w:sz w:val="24"/>
      <w:szCs w:val="24"/>
    </w:rPr>
  </w:style>
  <w:style w:type="character" w:styleId="ab">
    <w:name w:val="page number"/>
    <w:basedOn w:val="a0"/>
    <w:uiPriority w:val="99"/>
    <w:rsid w:val="00C03D5E"/>
    <w:rPr>
      <w:rFonts w:cs="Times New Roman"/>
    </w:rPr>
  </w:style>
  <w:style w:type="paragraph" w:styleId="ac">
    <w:name w:val="footer"/>
    <w:basedOn w:val="a"/>
    <w:link w:val="ad"/>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locked/>
    <w:rsid w:val="00C03D5E"/>
    <w:rPr>
      <w:rFonts w:eastAsia="Times New Roman" w:cs="Times New Roman"/>
      <w:sz w:val="24"/>
      <w:szCs w:val="24"/>
    </w:rPr>
  </w:style>
  <w:style w:type="character" w:styleId="ae">
    <w:name w:val="FollowedHyperlink"/>
    <w:basedOn w:val="a0"/>
    <w:uiPriority w:val="99"/>
    <w:rsid w:val="00C03D5E"/>
    <w:rPr>
      <w:rFonts w:cs="Times New Roman"/>
      <w:color w:val="800080"/>
      <w:u w:val="single"/>
    </w:rPr>
  </w:style>
  <w:style w:type="character" w:customStyle="1" w:styleId="af">
    <w:name w:val="Цветовое выделение"/>
    <w:uiPriority w:val="99"/>
    <w:rsid w:val="00C03D5E"/>
    <w:rPr>
      <w:b/>
      <w:color w:val="000080"/>
      <w:sz w:val="20"/>
    </w:rPr>
  </w:style>
  <w:style w:type="character" w:customStyle="1" w:styleId="af0">
    <w:name w:val="Гипертекстовая ссылка"/>
    <w:uiPriority w:val="99"/>
    <w:rsid w:val="00C03D5E"/>
    <w:rPr>
      <w:b/>
      <w:color w:val="008000"/>
      <w:sz w:val="20"/>
      <w:u w:val="single"/>
    </w:rPr>
  </w:style>
  <w:style w:type="paragraph" w:customStyle="1" w:styleId="af1">
    <w:name w:val="Таблицы (моноширинный)"/>
    <w:basedOn w:val="a"/>
    <w:next w:val="a"/>
    <w:uiPriority w:val="99"/>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uiPriority w:val="99"/>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uiPriority w:val="99"/>
    <w:locked/>
    <w:rsid w:val="00C03D5E"/>
    <w:rPr>
      <w:rFonts w:eastAsia="Times New Roman" w:cs="Times New Roman"/>
      <w:sz w:val="24"/>
      <w:szCs w:val="24"/>
    </w:rPr>
  </w:style>
  <w:style w:type="paragraph" w:styleId="af4">
    <w:name w:val="Body Text Indent"/>
    <w:basedOn w:val="a"/>
    <w:link w:val="af5"/>
    <w:uiPriority w:val="99"/>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uiPriority w:val="99"/>
    <w:locked/>
    <w:rsid w:val="00C03D5E"/>
    <w:rPr>
      <w:rFonts w:eastAsia="Times New Roman" w:cs="Times New Roman"/>
      <w:sz w:val="24"/>
      <w:szCs w:val="24"/>
    </w:rPr>
  </w:style>
  <w:style w:type="paragraph" w:styleId="af6">
    <w:name w:val="annotation text"/>
    <w:basedOn w:val="a"/>
    <w:link w:val="af7"/>
    <w:uiPriority w:val="99"/>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uiPriority w:val="99"/>
    <w:semiHidden/>
    <w:locked/>
    <w:rsid w:val="00C03D5E"/>
    <w:rPr>
      <w:rFonts w:eastAsia="Times New Roman" w:cs="Times New Roman"/>
      <w:sz w:val="20"/>
      <w:szCs w:val="20"/>
    </w:rPr>
  </w:style>
  <w:style w:type="character" w:styleId="af8">
    <w:name w:val="annotation reference"/>
    <w:basedOn w:val="a0"/>
    <w:uiPriority w:val="99"/>
    <w:semiHidden/>
    <w:rsid w:val="00C03D5E"/>
    <w:rPr>
      <w:rFonts w:cs="Times New Roman"/>
      <w:sz w:val="16"/>
    </w:rPr>
  </w:style>
  <w:style w:type="paragraph" w:customStyle="1" w:styleId="ConsPlusNormal">
    <w:name w:val="ConsPlusNormal"/>
    <w:uiPriority w:val="99"/>
    <w:rsid w:val="00C03D5E"/>
    <w:pPr>
      <w:autoSpaceDE w:val="0"/>
      <w:autoSpaceDN w:val="0"/>
      <w:adjustRightInd w:val="0"/>
      <w:ind w:firstLine="720"/>
    </w:pPr>
    <w:rPr>
      <w:rFonts w:ascii="Arial" w:eastAsia="Times New Roman" w:hAnsi="Arial" w:cs="Arial"/>
    </w:rPr>
  </w:style>
  <w:style w:type="paragraph" w:styleId="af9">
    <w:name w:val="footnote text"/>
    <w:basedOn w:val="a"/>
    <w:link w:val="afa"/>
    <w:uiPriority w:val="99"/>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uiPriority w:val="99"/>
    <w:locked/>
    <w:rsid w:val="00C03D5E"/>
    <w:rPr>
      <w:rFonts w:eastAsia="Times New Roman" w:cs="Times New Roman"/>
      <w:sz w:val="20"/>
      <w:szCs w:val="20"/>
    </w:rPr>
  </w:style>
  <w:style w:type="character" w:styleId="afb">
    <w:name w:val="footnote reference"/>
    <w:aliases w:val="5"/>
    <w:basedOn w:val="a0"/>
    <w:uiPriority w:val="99"/>
    <w:rsid w:val="00C03D5E"/>
    <w:rPr>
      <w:rFonts w:cs="Times New Roman"/>
      <w:vertAlign w:val="superscript"/>
    </w:rPr>
  </w:style>
  <w:style w:type="paragraph" w:customStyle="1" w:styleId="ConsNormal">
    <w:name w:val="ConsNormal"/>
    <w:uiPriority w:val="99"/>
    <w:rsid w:val="00C03D5E"/>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C03D5E"/>
    <w:pPr>
      <w:widowControl w:val="0"/>
      <w:autoSpaceDE w:val="0"/>
      <w:autoSpaceDN w:val="0"/>
      <w:adjustRightInd w:val="0"/>
      <w:ind w:right="19772"/>
    </w:pPr>
    <w:rPr>
      <w:rFonts w:ascii="Courier New" w:eastAsia="Times New Roman" w:hAnsi="Courier New" w:cs="Courier New"/>
    </w:rPr>
  </w:style>
  <w:style w:type="paragraph" w:customStyle="1" w:styleId="ConsPlusNonformat">
    <w:name w:val="ConsPlusNonformat"/>
    <w:uiPriority w:val="99"/>
    <w:rsid w:val="00C03D5E"/>
    <w:pPr>
      <w:autoSpaceDE w:val="0"/>
      <w:autoSpaceDN w:val="0"/>
      <w:adjustRightInd w:val="0"/>
    </w:pPr>
    <w:rPr>
      <w:rFonts w:ascii="Courier New" w:eastAsia="Times New Roman" w:hAnsi="Courier New" w:cs="Courier New"/>
    </w:rPr>
  </w:style>
  <w:style w:type="character" w:customStyle="1" w:styleId="title3">
    <w:name w:val="title3"/>
    <w:uiPriority w:val="99"/>
    <w:rsid w:val="00C03D5E"/>
    <w:rPr>
      <w:color w:val="666666"/>
      <w:sz w:val="29"/>
    </w:rPr>
  </w:style>
  <w:style w:type="paragraph" w:customStyle="1" w:styleId="21">
    <w:name w:val="Основной текст 21"/>
    <w:basedOn w:val="a"/>
    <w:uiPriority w:val="99"/>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99"/>
    <w:qFormat/>
    <w:rsid w:val="00C03D5E"/>
    <w:rPr>
      <w:rFonts w:ascii="Calibri" w:eastAsia="Times New Roman" w:hAnsi="Calibri" w:cs="Calibri"/>
      <w:sz w:val="22"/>
      <w:szCs w:val="22"/>
    </w:rPr>
  </w:style>
  <w:style w:type="paragraph" w:styleId="afd">
    <w:name w:val="annotation subject"/>
    <w:basedOn w:val="af6"/>
    <w:next w:val="af6"/>
    <w:link w:val="afe"/>
    <w:uiPriority w:val="99"/>
    <w:semiHidden/>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locked/>
    <w:rsid w:val="00BA24BD"/>
    <w:rPr>
      <w:rFonts w:ascii="Calibri" w:hAnsi="Calibri" w:cs="Calibri"/>
      <w:b/>
      <w:bCs/>
    </w:rPr>
  </w:style>
  <w:style w:type="character" w:customStyle="1" w:styleId="11">
    <w:name w:val="Неразрешенное упоминание1"/>
    <w:basedOn w:val="a0"/>
    <w:uiPriority w:val="99"/>
    <w:semiHidden/>
    <w:rsid w:val="00457D7A"/>
    <w:rPr>
      <w:rFonts w:cs="Times New Roman"/>
      <w:color w:val="605E5C"/>
      <w:shd w:val="clear" w:color="auto" w:fill="E1DFDD"/>
    </w:rPr>
  </w:style>
  <w:style w:type="paragraph" w:styleId="aff">
    <w:name w:val="Revision"/>
    <w:hidden/>
    <w:uiPriority w:val="99"/>
    <w:semiHidden/>
    <w:rsid w:val="00452DC2"/>
    <w:rPr>
      <w:rFonts w:ascii="Calibri" w:eastAsia="Times New Roman" w:hAnsi="Calibri" w:cs="Calibri"/>
      <w:sz w:val="22"/>
      <w:szCs w:val="22"/>
    </w:rPr>
  </w:style>
  <w:style w:type="character" w:customStyle="1" w:styleId="2">
    <w:name w:val="Неразрешенное упоминание2"/>
    <w:basedOn w:val="a0"/>
    <w:uiPriority w:val="99"/>
    <w:semiHidden/>
    <w:rsid w:val="00232349"/>
    <w:rPr>
      <w:rFonts w:cs="Times New Roman"/>
      <w:color w:val="605E5C"/>
      <w:shd w:val="clear" w:color="auto" w:fill="E1DFDD"/>
    </w:rPr>
  </w:style>
  <w:style w:type="character" w:customStyle="1" w:styleId="3">
    <w:name w:val="Неразрешенное упоминание3"/>
    <w:basedOn w:val="a0"/>
    <w:uiPriority w:val="99"/>
    <w:semiHidden/>
    <w:rsid w:val="00EF663B"/>
    <w:rPr>
      <w:rFonts w:cs="Times New Roman"/>
      <w:color w:val="605E5C"/>
      <w:shd w:val="clear" w:color="auto" w:fill="E1DFDD"/>
    </w:rPr>
  </w:style>
  <w:style w:type="character" w:customStyle="1" w:styleId="41">
    <w:name w:val="Неразрешенное упоминание4"/>
    <w:basedOn w:val="a0"/>
    <w:uiPriority w:val="99"/>
    <w:semiHidden/>
    <w:rsid w:val="00083740"/>
    <w:rPr>
      <w:rFonts w:cs="Times New Roman"/>
      <w:color w:val="605E5C"/>
      <w:shd w:val="clear" w:color="auto" w:fill="E1DFDD"/>
    </w:rPr>
  </w:style>
  <w:style w:type="table" w:styleId="aff0">
    <w:name w:val="Table Grid"/>
    <w:basedOn w:val="a1"/>
    <w:uiPriority w:val="99"/>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uiPriority w:val="99"/>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99"/>
    <w:qFormat/>
    <w:locked/>
    <w:rsid w:val="00675CC7"/>
    <w:rPr>
      <w:rFonts w:cs="Times New Roman"/>
      <w:i/>
      <w:iCs/>
    </w:rPr>
  </w:style>
  <w:style w:type="paragraph" w:customStyle="1" w:styleId="s1">
    <w:name w:val="s_1"/>
    <w:basedOn w:val="a"/>
    <w:uiPriority w:val="99"/>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uiPriority w:val="99"/>
    <w:rsid w:val="008373CD"/>
  </w:style>
  <w:style w:type="paragraph" w:styleId="aff2">
    <w:name w:val="TOC Heading"/>
    <w:basedOn w:val="1"/>
    <w:next w:val="a"/>
    <w:uiPriority w:val="99"/>
    <w:qFormat/>
    <w:rsid w:val="008F6E14"/>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20">
    <w:name w:val="toc 2"/>
    <w:basedOn w:val="a"/>
    <w:next w:val="a"/>
    <w:autoRedefine/>
    <w:uiPriority w:val="99"/>
    <w:locked/>
    <w:rsid w:val="008F6E14"/>
    <w:pPr>
      <w:spacing w:after="100"/>
      <w:ind w:left="220"/>
    </w:pPr>
  </w:style>
  <w:style w:type="paragraph" w:styleId="30">
    <w:name w:val="toc 3"/>
    <w:basedOn w:val="a"/>
    <w:next w:val="a"/>
    <w:autoRedefine/>
    <w:uiPriority w:val="99"/>
    <w:locked/>
    <w:rsid w:val="008F6E14"/>
    <w:pPr>
      <w:spacing w:after="100"/>
      <w:ind w:left="440"/>
    </w:pPr>
  </w:style>
  <w:style w:type="paragraph" w:styleId="13">
    <w:name w:val="toc 1"/>
    <w:basedOn w:val="a"/>
    <w:next w:val="a"/>
    <w:autoRedefine/>
    <w:uiPriority w:val="99"/>
    <w:locked/>
    <w:rsid w:val="00C749A4"/>
    <w:pPr>
      <w:spacing w:after="100"/>
    </w:pPr>
    <w:rPr>
      <w:rFonts w:cs="Times New Roman"/>
    </w:rPr>
  </w:style>
</w:styles>
</file>

<file path=word/webSettings.xml><?xml version="1.0" encoding="utf-8"?>
<w:webSettings xmlns:r="http://schemas.openxmlformats.org/officeDocument/2006/relationships" xmlns:w="http://schemas.openxmlformats.org/wordprocessingml/2006/main">
  <w:divs>
    <w:div w:id="128279952">
      <w:marLeft w:val="0"/>
      <w:marRight w:val="0"/>
      <w:marTop w:val="0"/>
      <w:marBottom w:val="0"/>
      <w:divBdr>
        <w:top w:val="none" w:sz="0" w:space="0" w:color="auto"/>
        <w:left w:val="none" w:sz="0" w:space="0" w:color="auto"/>
        <w:bottom w:val="none" w:sz="0" w:space="0" w:color="auto"/>
        <w:right w:val="none" w:sz="0" w:space="0" w:color="auto"/>
      </w:divBdr>
      <w:divsChild>
        <w:div w:id="128279975">
          <w:marLeft w:val="0"/>
          <w:marRight w:val="0"/>
          <w:marTop w:val="121"/>
          <w:marBottom w:val="0"/>
          <w:divBdr>
            <w:top w:val="none" w:sz="0" w:space="0" w:color="auto"/>
            <w:left w:val="none" w:sz="0" w:space="0" w:color="auto"/>
            <w:bottom w:val="none" w:sz="0" w:space="0" w:color="auto"/>
            <w:right w:val="none" w:sz="0" w:space="0" w:color="auto"/>
          </w:divBdr>
        </w:div>
        <w:div w:id="128279983">
          <w:marLeft w:val="0"/>
          <w:marRight w:val="0"/>
          <w:marTop w:val="121"/>
          <w:marBottom w:val="0"/>
          <w:divBdr>
            <w:top w:val="none" w:sz="0" w:space="0" w:color="auto"/>
            <w:left w:val="none" w:sz="0" w:space="0" w:color="auto"/>
            <w:bottom w:val="none" w:sz="0" w:space="0" w:color="auto"/>
            <w:right w:val="none" w:sz="0" w:space="0" w:color="auto"/>
          </w:divBdr>
        </w:div>
        <w:div w:id="128279990">
          <w:marLeft w:val="0"/>
          <w:marRight w:val="0"/>
          <w:marTop w:val="121"/>
          <w:marBottom w:val="0"/>
          <w:divBdr>
            <w:top w:val="none" w:sz="0" w:space="0" w:color="auto"/>
            <w:left w:val="none" w:sz="0" w:space="0" w:color="auto"/>
            <w:bottom w:val="none" w:sz="0" w:space="0" w:color="auto"/>
            <w:right w:val="none" w:sz="0" w:space="0" w:color="auto"/>
          </w:divBdr>
        </w:div>
        <w:div w:id="128279995">
          <w:marLeft w:val="0"/>
          <w:marRight w:val="0"/>
          <w:marTop w:val="121"/>
          <w:marBottom w:val="0"/>
          <w:divBdr>
            <w:top w:val="none" w:sz="0" w:space="0" w:color="auto"/>
            <w:left w:val="none" w:sz="0" w:space="0" w:color="auto"/>
            <w:bottom w:val="none" w:sz="0" w:space="0" w:color="auto"/>
            <w:right w:val="none" w:sz="0" w:space="0" w:color="auto"/>
          </w:divBdr>
        </w:div>
        <w:div w:id="128279996">
          <w:marLeft w:val="0"/>
          <w:marRight w:val="0"/>
          <w:marTop w:val="121"/>
          <w:marBottom w:val="0"/>
          <w:divBdr>
            <w:top w:val="none" w:sz="0" w:space="0" w:color="auto"/>
            <w:left w:val="none" w:sz="0" w:space="0" w:color="auto"/>
            <w:bottom w:val="none" w:sz="0" w:space="0" w:color="auto"/>
            <w:right w:val="none" w:sz="0" w:space="0" w:color="auto"/>
          </w:divBdr>
        </w:div>
        <w:div w:id="128280011">
          <w:marLeft w:val="0"/>
          <w:marRight w:val="0"/>
          <w:marTop w:val="121"/>
          <w:marBottom w:val="0"/>
          <w:divBdr>
            <w:top w:val="none" w:sz="0" w:space="0" w:color="auto"/>
            <w:left w:val="none" w:sz="0" w:space="0" w:color="auto"/>
            <w:bottom w:val="none" w:sz="0" w:space="0" w:color="auto"/>
            <w:right w:val="none" w:sz="0" w:space="0" w:color="auto"/>
          </w:divBdr>
        </w:div>
      </w:divsChild>
    </w:div>
    <w:div w:id="128279957">
      <w:marLeft w:val="0"/>
      <w:marRight w:val="0"/>
      <w:marTop w:val="0"/>
      <w:marBottom w:val="0"/>
      <w:divBdr>
        <w:top w:val="none" w:sz="0" w:space="0" w:color="auto"/>
        <w:left w:val="none" w:sz="0" w:space="0" w:color="auto"/>
        <w:bottom w:val="none" w:sz="0" w:space="0" w:color="auto"/>
        <w:right w:val="none" w:sz="0" w:space="0" w:color="auto"/>
      </w:divBdr>
      <w:divsChild>
        <w:div w:id="128279969">
          <w:marLeft w:val="0"/>
          <w:marRight w:val="0"/>
          <w:marTop w:val="121"/>
          <w:marBottom w:val="0"/>
          <w:divBdr>
            <w:top w:val="none" w:sz="0" w:space="0" w:color="auto"/>
            <w:left w:val="none" w:sz="0" w:space="0" w:color="auto"/>
            <w:bottom w:val="none" w:sz="0" w:space="0" w:color="auto"/>
            <w:right w:val="none" w:sz="0" w:space="0" w:color="auto"/>
          </w:divBdr>
        </w:div>
        <w:div w:id="128279970">
          <w:marLeft w:val="0"/>
          <w:marRight w:val="0"/>
          <w:marTop w:val="121"/>
          <w:marBottom w:val="0"/>
          <w:divBdr>
            <w:top w:val="none" w:sz="0" w:space="0" w:color="auto"/>
            <w:left w:val="none" w:sz="0" w:space="0" w:color="auto"/>
            <w:bottom w:val="none" w:sz="0" w:space="0" w:color="auto"/>
            <w:right w:val="none" w:sz="0" w:space="0" w:color="auto"/>
          </w:divBdr>
        </w:div>
        <w:div w:id="128279993">
          <w:marLeft w:val="0"/>
          <w:marRight w:val="0"/>
          <w:marTop w:val="121"/>
          <w:marBottom w:val="0"/>
          <w:divBdr>
            <w:top w:val="none" w:sz="0" w:space="0" w:color="auto"/>
            <w:left w:val="none" w:sz="0" w:space="0" w:color="auto"/>
            <w:bottom w:val="none" w:sz="0" w:space="0" w:color="auto"/>
            <w:right w:val="none" w:sz="0" w:space="0" w:color="auto"/>
          </w:divBdr>
        </w:div>
        <w:div w:id="128280004">
          <w:marLeft w:val="0"/>
          <w:marRight w:val="0"/>
          <w:marTop w:val="121"/>
          <w:marBottom w:val="0"/>
          <w:divBdr>
            <w:top w:val="none" w:sz="0" w:space="0" w:color="auto"/>
            <w:left w:val="none" w:sz="0" w:space="0" w:color="auto"/>
            <w:bottom w:val="none" w:sz="0" w:space="0" w:color="auto"/>
            <w:right w:val="none" w:sz="0" w:space="0" w:color="auto"/>
          </w:divBdr>
        </w:div>
        <w:div w:id="128280009">
          <w:marLeft w:val="0"/>
          <w:marRight w:val="0"/>
          <w:marTop w:val="121"/>
          <w:marBottom w:val="0"/>
          <w:divBdr>
            <w:top w:val="none" w:sz="0" w:space="0" w:color="auto"/>
            <w:left w:val="none" w:sz="0" w:space="0" w:color="auto"/>
            <w:bottom w:val="none" w:sz="0" w:space="0" w:color="auto"/>
            <w:right w:val="none" w:sz="0" w:space="0" w:color="auto"/>
          </w:divBdr>
        </w:div>
        <w:div w:id="128280010">
          <w:marLeft w:val="0"/>
          <w:marRight w:val="0"/>
          <w:marTop w:val="121"/>
          <w:marBottom w:val="0"/>
          <w:divBdr>
            <w:top w:val="none" w:sz="0" w:space="0" w:color="auto"/>
            <w:left w:val="none" w:sz="0" w:space="0" w:color="auto"/>
            <w:bottom w:val="none" w:sz="0" w:space="0" w:color="auto"/>
            <w:right w:val="none" w:sz="0" w:space="0" w:color="auto"/>
          </w:divBdr>
        </w:div>
      </w:divsChild>
    </w:div>
    <w:div w:id="128279965">
      <w:marLeft w:val="0"/>
      <w:marRight w:val="0"/>
      <w:marTop w:val="0"/>
      <w:marBottom w:val="0"/>
      <w:divBdr>
        <w:top w:val="none" w:sz="0" w:space="0" w:color="auto"/>
        <w:left w:val="none" w:sz="0" w:space="0" w:color="auto"/>
        <w:bottom w:val="none" w:sz="0" w:space="0" w:color="auto"/>
        <w:right w:val="none" w:sz="0" w:space="0" w:color="auto"/>
      </w:divBdr>
      <w:divsChild>
        <w:div w:id="128279961">
          <w:marLeft w:val="0"/>
          <w:marRight w:val="0"/>
          <w:marTop w:val="121"/>
          <w:marBottom w:val="0"/>
          <w:divBdr>
            <w:top w:val="none" w:sz="0" w:space="0" w:color="auto"/>
            <w:left w:val="none" w:sz="0" w:space="0" w:color="auto"/>
            <w:bottom w:val="none" w:sz="0" w:space="0" w:color="auto"/>
            <w:right w:val="none" w:sz="0" w:space="0" w:color="auto"/>
          </w:divBdr>
        </w:div>
      </w:divsChild>
    </w:div>
    <w:div w:id="128279967">
      <w:marLeft w:val="0"/>
      <w:marRight w:val="0"/>
      <w:marTop w:val="0"/>
      <w:marBottom w:val="0"/>
      <w:divBdr>
        <w:top w:val="none" w:sz="0" w:space="0" w:color="auto"/>
        <w:left w:val="none" w:sz="0" w:space="0" w:color="auto"/>
        <w:bottom w:val="none" w:sz="0" w:space="0" w:color="auto"/>
        <w:right w:val="none" w:sz="0" w:space="0" w:color="auto"/>
      </w:divBdr>
    </w:div>
    <w:div w:id="128279971">
      <w:marLeft w:val="0"/>
      <w:marRight w:val="0"/>
      <w:marTop w:val="0"/>
      <w:marBottom w:val="0"/>
      <w:divBdr>
        <w:top w:val="none" w:sz="0" w:space="0" w:color="auto"/>
        <w:left w:val="none" w:sz="0" w:space="0" w:color="auto"/>
        <w:bottom w:val="none" w:sz="0" w:space="0" w:color="auto"/>
        <w:right w:val="none" w:sz="0" w:space="0" w:color="auto"/>
      </w:divBdr>
    </w:div>
    <w:div w:id="128279974">
      <w:marLeft w:val="0"/>
      <w:marRight w:val="0"/>
      <w:marTop w:val="0"/>
      <w:marBottom w:val="0"/>
      <w:divBdr>
        <w:top w:val="none" w:sz="0" w:space="0" w:color="auto"/>
        <w:left w:val="none" w:sz="0" w:space="0" w:color="auto"/>
        <w:bottom w:val="none" w:sz="0" w:space="0" w:color="auto"/>
        <w:right w:val="none" w:sz="0" w:space="0" w:color="auto"/>
      </w:divBdr>
    </w:div>
    <w:div w:id="128279976">
      <w:marLeft w:val="0"/>
      <w:marRight w:val="0"/>
      <w:marTop w:val="0"/>
      <w:marBottom w:val="0"/>
      <w:divBdr>
        <w:top w:val="none" w:sz="0" w:space="0" w:color="auto"/>
        <w:left w:val="none" w:sz="0" w:space="0" w:color="auto"/>
        <w:bottom w:val="none" w:sz="0" w:space="0" w:color="auto"/>
        <w:right w:val="none" w:sz="0" w:space="0" w:color="auto"/>
      </w:divBdr>
    </w:div>
    <w:div w:id="128279980">
      <w:marLeft w:val="0"/>
      <w:marRight w:val="0"/>
      <w:marTop w:val="0"/>
      <w:marBottom w:val="0"/>
      <w:divBdr>
        <w:top w:val="none" w:sz="0" w:space="0" w:color="auto"/>
        <w:left w:val="none" w:sz="0" w:space="0" w:color="auto"/>
        <w:bottom w:val="none" w:sz="0" w:space="0" w:color="auto"/>
        <w:right w:val="none" w:sz="0" w:space="0" w:color="auto"/>
      </w:divBdr>
    </w:div>
    <w:div w:id="128279982">
      <w:marLeft w:val="0"/>
      <w:marRight w:val="0"/>
      <w:marTop w:val="0"/>
      <w:marBottom w:val="0"/>
      <w:divBdr>
        <w:top w:val="none" w:sz="0" w:space="0" w:color="auto"/>
        <w:left w:val="none" w:sz="0" w:space="0" w:color="auto"/>
        <w:bottom w:val="none" w:sz="0" w:space="0" w:color="auto"/>
        <w:right w:val="none" w:sz="0" w:space="0" w:color="auto"/>
      </w:divBdr>
      <w:divsChild>
        <w:div w:id="128279986">
          <w:marLeft w:val="0"/>
          <w:marRight w:val="0"/>
          <w:marTop w:val="0"/>
          <w:marBottom w:val="0"/>
          <w:divBdr>
            <w:top w:val="none" w:sz="0" w:space="0" w:color="auto"/>
            <w:left w:val="none" w:sz="0" w:space="0" w:color="auto"/>
            <w:bottom w:val="none" w:sz="0" w:space="0" w:color="auto"/>
            <w:right w:val="none" w:sz="0" w:space="0" w:color="auto"/>
          </w:divBdr>
          <w:divsChild>
            <w:div w:id="128279981">
              <w:marLeft w:val="0"/>
              <w:marRight w:val="0"/>
              <w:marTop w:val="0"/>
              <w:marBottom w:val="0"/>
              <w:divBdr>
                <w:top w:val="none" w:sz="0" w:space="0" w:color="auto"/>
                <w:left w:val="none" w:sz="0" w:space="0" w:color="auto"/>
                <w:bottom w:val="none" w:sz="0" w:space="0" w:color="auto"/>
                <w:right w:val="none" w:sz="0" w:space="0" w:color="auto"/>
              </w:divBdr>
              <w:divsChild>
                <w:div w:id="1282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015">
          <w:marLeft w:val="0"/>
          <w:marRight w:val="0"/>
          <w:marTop w:val="0"/>
          <w:marBottom w:val="0"/>
          <w:divBdr>
            <w:top w:val="none" w:sz="0" w:space="0" w:color="auto"/>
            <w:left w:val="none" w:sz="0" w:space="0" w:color="auto"/>
            <w:bottom w:val="none" w:sz="0" w:space="0" w:color="auto"/>
            <w:right w:val="none" w:sz="0" w:space="0" w:color="auto"/>
          </w:divBdr>
          <w:divsChild>
            <w:div w:id="128279959">
              <w:marLeft w:val="0"/>
              <w:marRight w:val="0"/>
              <w:marTop w:val="0"/>
              <w:marBottom w:val="0"/>
              <w:divBdr>
                <w:top w:val="none" w:sz="0" w:space="0" w:color="auto"/>
                <w:left w:val="none" w:sz="0" w:space="0" w:color="auto"/>
                <w:bottom w:val="none" w:sz="0" w:space="0" w:color="auto"/>
                <w:right w:val="none" w:sz="0" w:space="0" w:color="auto"/>
              </w:divBdr>
              <w:divsChild>
                <w:div w:id="1282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9985">
      <w:marLeft w:val="0"/>
      <w:marRight w:val="0"/>
      <w:marTop w:val="0"/>
      <w:marBottom w:val="0"/>
      <w:divBdr>
        <w:top w:val="none" w:sz="0" w:space="0" w:color="auto"/>
        <w:left w:val="none" w:sz="0" w:space="0" w:color="auto"/>
        <w:bottom w:val="none" w:sz="0" w:space="0" w:color="auto"/>
        <w:right w:val="none" w:sz="0" w:space="0" w:color="auto"/>
      </w:divBdr>
      <w:divsChild>
        <w:div w:id="128279977">
          <w:marLeft w:val="0"/>
          <w:marRight w:val="0"/>
          <w:marTop w:val="0"/>
          <w:marBottom w:val="0"/>
          <w:divBdr>
            <w:top w:val="none" w:sz="0" w:space="0" w:color="auto"/>
            <w:left w:val="none" w:sz="0" w:space="0" w:color="auto"/>
            <w:bottom w:val="none" w:sz="0" w:space="0" w:color="auto"/>
            <w:right w:val="none" w:sz="0" w:space="0" w:color="auto"/>
          </w:divBdr>
        </w:div>
        <w:div w:id="128279988">
          <w:marLeft w:val="0"/>
          <w:marRight w:val="0"/>
          <w:marTop w:val="0"/>
          <w:marBottom w:val="0"/>
          <w:divBdr>
            <w:top w:val="none" w:sz="0" w:space="0" w:color="auto"/>
            <w:left w:val="none" w:sz="0" w:space="0" w:color="auto"/>
            <w:bottom w:val="none" w:sz="0" w:space="0" w:color="auto"/>
            <w:right w:val="none" w:sz="0" w:space="0" w:color="auto"/>
          </w:divBdr>
        </w:div>
        <w:div w:id="128280001">
          <w:marLeft w:val="0"/>
          <w:marRight w:val="0"/>
          <w:marTop w:val="0"/>
          <w:marBottom w:val="0"/>
          <w:divBdr>
            <w:top w:val="none" w:sz="0" w:space="0" w:color="auto"/>
            <w:left w:val="none" w:sz="0" w:space="0" w:color="auto"/>
            <w:bottom w:val="none" w:sz="0" w:space="0" w:color="auto"/>
            <w:right w:val="none" w:sz="0" w:space="0" w:color="auto"/>
          </w:divBdr>
        </w:div>
      </w:divsChild>
    </w:div>
    <w:div w:id="128279987">
      <w:marLeft w:val="0"/>
      <w:marRight w:val="0"/>
      <w:marTop w:val="0"/>
      <w:marBottom w:val="0"/>
      <w:divBdr>
        <w:top w:val="none" w:sz="0" w:space="0" w:color="auto"/>
        <w:left w:val="none" w:sz="0" w:space="0" w:color="auto"/>
        <w:bottom w:val="none" w:sz="0" w:space="0" w:color="auto"/>
        <w:right w:val="none" w:sz="0" w:space="0" w:color="auto"/>
      </w:divBdr>
    </w:div>
    <w:div w:id="128279991">
      <w:marLeft w:val="0"/>
      <w:marRight w:val="0"/>
      <w:marTop w:val="0"/>
      <w:marBottom w:val="0"/>
      <w:divBdr>
        <w:top w:val="none" w:sz="0" w:space="0" w:color="auto"/>
        <w:left w:val="none" w:sz="0" w:space="0" w:color="auto"/>
        <w:bottom w:val="none" w:sz="0" w:space="0" w:color="auto"/>
        <w:right w:val="none" w:sz="0" w:space="0" w:color="auto"/>
      </w:divBdr>
      <w:divsChild>
        <w:div w:id="128279978">
          <w:marLeft w:val="0"/>
          <w:marRight w:val="0"/>
          <w:marTop w:val="121"/>
          <w:marBottom w:val="0"/>
          <w:divBdr>
            <w:top w:val="none" w:sz="0" w:space="0" w:color="auto"/>
            <w:left w:val="none" w:sz="0" w:space="0" w:color="auto"/>
            <w:bottom w:val="none" w:sz="0" w:space="0" w:color="auto"/>
            <w:right w:val="none" w:sz="0" w:space="0" w:color="auto"/>
          </w:divBdr>
        </w:div>
        <w:div w:id="128280005">
          <w:marLeft w:val="0"/>
          <w:marRight w:val="0"/>
          <w:marTop w:val="121"/>
          <w:marBottom w:val="0"/>
          <w:divBdr>
            <w:top w:val="none" w:sz="0" w:space="0" w:color="auto"/>
            <w:left w:val="none" w:sz="0" w:space="0" w:color="auto"/>
            <w:bottom w:val="none" w:sz="0" w:space="0" w:color="auto"/>
            <w:right w:val="none" w:sz="0" w:space="0" w:color="auto"/>
          </w:divBdr>
        </w:div>
      </w:divsChild>
    </w:div>
    <w:div w:id="128279992">
      <w:marLeft w:val="0"/>
      <w:marRight w:val="0"/>
      <w:marTop w:val="0"/>
      <w:marBottom w:val="0"/>
      <w:divBdr>
        <w:top w:val="none" w:sz="0" w:space="0" w:color="auto"/>
        <w:left w:val="none" w:sz="0" w:space="0" w:color="auto"/>
        <w:bottom w:val="none" w:sz="0" w:space="0" w:color="auto"/>
        <w:right w:val="none" w:sz="0" w:space="0" w:color="auto"/>
      </w:divBdr>
    </w:div>
    <w:div w:id="128280000">
      <w:marLeft w:val="0"/>
      <w:marRight w:val="0"/>
      <w:marTop w:val="0"/>
      <w:marBottom w:val="0"/>
      <w:divBdr>
        <w:top w:val="none" w:sz="0" w:space="0" w:color="auto"/>
        <w:left w:val="none" w:sz="0" w:space="0" w:color="auto"/>
        <w:bottom w:val="none" w:sz="0" w:space="0" w:color="auto"/>
        <w:right w:val="none" w:sz="0" w:space="0" w:color="auto"/>
      </w:divBdr>
    </w:div>
    <w:div w:id="128280002">
      <w:marLeft w:val="0"/>
      <w:marRight w:val="0"/>
      <w:marTop w:val="0"/>
      <w:marBottom w:val="0"/>
      <w:divBdr>
        <w:top w:val="none" w:sz="0" w:space="0" w:color="auto"/>
        <w:left w:val="none" w:sz="0" w:space="0" w:color="auto"/>
        <w:bottom w:val="none" w:sz="0" w:space="0" w:color="auto"/>
        <w:right w:val="none" w:sz="0" w:space="0" w:color="auto"/>
      </w:divBdr>
      <w:divsChild>
        <w:div w:id="128279949">
          <w:marLeft w:val="0"/>
          <w:marRight w:val="0"/>
          <w:marTop w:val="0"/>
          <w:marBottom w:val="0"/>
          <w:divBdr>
            <w:top w:val="none" w:sz="0" w:space="0" w:color="auto"/>
            <w:left w:val="none" w:sz="0" w:space="0" w:color="auto"/>
            <w:bottom w:val="none" w:sz="0" w:space="0" w:color="auto"/>
            <w:right w:val="none" w:sz="0" w:space="0" w:color="auto"/>
          </w:divBdr>
        </w:div>
        <w:div w:id="128279950">
          <w:marLeft w:val="0"/>
          <w:marRight w:val="0"/>
          <w:marTop w:val="0"/>
          <w:marBottom w:val="0"/>
          <w:divBdr>
            <w:top w:val="none" w:sz="0" w:space="0" w:color="auto"/>
            <w:left w:val="none" w:sz="0" w:space="0" w:color="auto"/>
            <w:bottom w:val="none" w:sz="0" w:space="0" w:color="auto"/>
            <w:right w:val="none" w:sz="0" w:space="0" w:color="auto"/>
          </w:divBdr>
        </w:div>
        <w:div w:id="128279951">
          <w:marLeft w:val="0"/>
          <w:marRight w:val="0"/>
          <w:marTop w:val="0"/>
          <w:marBottom w:val="0"/>
          <w:divBdr>
            <w:top w:val="none" w:sz="0" w:space="0" w:color="auto"/>
            <w:left w:val="none" w:sz="0" w:space="0" w:color="auto"/>
            <w:bottom w:val="none" w:sz="0" w:space="0" w:color="auto"/>
            <w:right w:val="none" w:sz="0" w:space="0" w:color="auto"/>
          </w:divBdr>
        </w:div>
        <w:div w:id="128279953">
          <w:marLeft w:val="0"/>
          <w:marRight w:val="0"/>
          <w:marTop w:val="0"/>
          <w:marBottom w:val="0"/>
          <w:divBdr>
            <w:top w:val="none" w:sz="0" w:space="0" w:color="auto"/>
            <w:left w:val="none" w:sz="0" w:space="0" w:color="auto"/>
            <w:bottom w:val="none" w:sz="0" w:space="0" w:color="auto"/>
            <w:right w:val="none" w:sz="0" w:space="0" w:color="auto"/>
          </w:divBdr>
        </w:div>
        <w:div w:id="128279954">
          <w:marLeft w:val="0"/>
          <w:marRight w:val="0"/>
          <w:marTop w:val="0"/>
          <w:marBottom w:val="0"/>
          <w:divBdr>
            <w:top w:val="none" w:sz="0" w:space="0" w:color="auto"/>
            <w:left w:val="none" w:sz="0" w:space="0" w:color="auto"/>
            <w:bottom w:val="none" w:sz="0" w:space="0" w:color="auto"/>
            <w:right w:val="none" w:sz="0" w:space="0" w:color="auto"/>
          </w:divBdr>
        </w:div>
        <w:div w:id="128279955">
          <w:marLeft w:val="0"/>
          <w:marRight w:val="0"/>
          <w:marTop w:val="0"/>
          <w:marBottom w:val="0"/>
          <w:divBdr>
            <w:top w:val="none" w:sz="0" w:space="0" w:color="auto"/>
            <w:left w:val="none" w:sz="0" w:space="0" w:color="auto"/>
            <w:bottom w:val="none" w:sz="0" w:space="0" w:color="auto"/>
            <w:right w:val="none" w:sz="0" w:space="0" w:color="auto"/>
          </w:divBdr>
        </w:div>
        <w:div w:id="128279956">
          <w:marLeft w:val="0"/>
          <w:marRight w:val="0"/>
          <w:marTop w:val="0"/>
          <w:marBottom w:val="0"/>
          <w:divBdr>
            <w:top w:val="none" w:sz="0" w:space="0" w:color="auto"/>
            <w:left w:val="none" w:sz="0" w:space="0" w:color="auto"/>
            <w:bottom w:val="none" w:sz="0" w:space="0" w:color="auto"/>
            <w:right w:val="none" w:sz="0" w:space="0" w:color="auto"/>
          </w:divBdr>
        </w:div>
        <w:div w:id="128279960">
          <w:marLeft w:val="0"/>
          <w:marRight w:val="0"/>
          <w:marTop w:val="0"/>
          <w:marBottom w:val="0"/>
          <w:divBdr>
            <w:top w:val="none" w:sz="0" w:space="0" w:color="auto"/>
            <w:left w:val="none" w:sz="0" w:space="0" w:color="auto"/>
            <w:bottom w:val="none" w:sz="0" w:space="0" w:color="auto"/>
            <w:right w:val="none" w:sz="0" w:space="0" w:color="auto"/>
          </w:divBdr>
        </w:div>
        <w:div w:id="128279963">
          <w:marLeft w:val="0"/>
          <w:marRight w:val="0"/>
          <w:marTop w:val="0"/>
          <w:marBottom w:val="0"/>
          <w:divBdr>
            <w:top w:val="none" w:sz="0" w:space="0" w:color="auto"/>
            <w:left w:val="none" w:sz="0" w:space="0" w:color="auto"/>
            <w:bottom w:val="none" w:sz="0" w:space="0" w:color="auto"/>
            <w:right w:val="none" w:sz="0" w:space="0" w:color="auto"/>
          </w:divBdr>
          <w:divsChild>
            <w:div w:id="128279973">
              <w:marLeft w:val="0"/>
              <w:marRight w:val="0"/>
              <w:marTop w:val="0"/>
              <w:marBottom w:val="0"/>
              <w:divBdr>
                <w:top w:val="none" w:sz="0" w:space="0" w:color="auto"/>
                <w:left w:val="none" w:sz="0" w:space="0" w:color="auto"/>
                <w:bottom w:val="none" w:sz="0" w:space="0" w:color="auto"/>
                <w:right w:val="none" w:sz="0" w:space="0" w:color="auto"/>
              </w:divBdr>
            </w:div>
            <w:div w:id="128279997">
              <w:marLeft w:val="0"/>
              <w:marRight w:val="0"/>
              <w:marTop w:val="0"/>
              <w:marBottom w:val="0"/>
              <w:divBdr>
                <w:top w:val="none" w:sz="0" w:space="0" w:color="auto"/>
                <w:left w:val="none" w:sz="0" w:space="0" w:color="auto"/>
                <w:bottom w:val="none" w:sz="0" w:space="0" w:color="auto"/>
                <w:right w:val="none" w:sz="0" w:space="0" w:color="auto"/>
              </w:divBdr>
            </w:div>
            <w:div w:id="128280012">
              <w:marLeft w:val="0"/>
              <w:marRight w:val="0"/>
              <w:marTop w:val="0"/>
              <w:marBottom w:val="0"/>
              <w:divBdr>
                <w:top w:val="none" w:sz="0" w:space="0" w:color="auto"/>
                <w:left w:val="none" w:sz="0" w:space="0" w:color="auto"/>
                <w:bottom w:val="none" w:sz="0" w:space="0" w:color="auto"/>
                <w:right w:val="none" w:sz="0" w:space="0" w:color="auto"/>
              </w:divBdr>
            </w:div>
          </w:divsChild>
        </w:div>
        <w:div w:id="128279964">
          <w:marLeft w:val="0"/>
          <w:marRight w:val="0"/>
          <w:marTop w:val="0"/>
          <w:marBottom w:val="0"/>
          <w:divBdr>
            <w:top w:val="none" w:sz="0" w:space="0" w:color="auto"/>
            <w:left w:val="none" w:sz="0" w:space="0" w:color="auto"/>
            <w:bottom w:val="none" w:sz="0" w:space="0" w:color="auto"/>
            <w:right w:val="none" w:sz="0" w:space="0" w:color="auto"/>
          </w:divBdr>
        </w:div>
        <w:div w:id="128279968">
          <w:marLeft w:val="0"/>
          <w:marRight w:val="0"/>
          <w:marTop w:val="0"/>
          <w:marBottom w:val="0"/>
          <w:divBdr>
            <w:top w:val="none" w:sz="0" w:space="0" w:color="auto"/>
            <w:left w:val="none" w:sz="0" w:space="0" w:color="auto"/>
            <w:bottom w:val="none" w:sz="0" w:space="0" w:color="auto"/>
            <w:right w:val="none" w:sz="0" w:space="0" w:color="auto"/>
          </w:divBdr>
        </w:div>
        <w:div w:id="128279972">
          <w:marLeft w:val="0"/>
          <w:marRight w:val="0"/>
          <w:marTop w:val="0"/>
          <w:marBottom w:val="0"/>
          <w:divBdr>
            <w:top w:val="none" w:sz="0" w:space="0" w:color="auto"/>
            <w:left w:val="none" w:sz="0" w:space="0" w:color="auto"/>
            <w:bottom w:val="none" w:sz="0" w:space="0" w:color="auto"/>
            <w:right w:val="none" w:sz="0" w:space="0" w:color="auto"/>
          </w:divBdr>
        </w:div>
        <w:div w:id="128279979">
          <w:marLeft w:val="0"/>
          <w:marRight w:val="0"/>
          <w:marTop w:val="0"/>
          <w:marBottom w:val="0"/>
          <w:divBdr>
            <w:top w:val="none" w:sz="0" w:space="0" w:color="auto"/>
            <w:left w:val="none" w:sz="0" w:space="0" w:color="auto"/>
            <w:bottom w:val="none" w:sz="0" w:space="0" w:color="auto"/>
            <w:right w:val="none" w:sz="0" w:space="0" w:color="auto"/>
          </w:divBdr>
        </w:div>
        <w:div w:id="128279984">
          <w:marLeft w:val="0"/>
          <w:marRight w:val="0"/>
          <w:marTop w:val="0"/>
          <w:marBottom w:val="0"/>
          <w:divBdr>
            <w:top w:val="none" w:sz="0" w:space="0" w:color="auto"/>
            <w:left w:val="none" w:sz="0" w:space="0" w:color="auto"/>
            <w:bottom w:val="none" w:sz="0" w:space="0" w:color="auto"/>
            <w:right w:val="none" w:sz="0" w:space="0" w:color="auto"/>
          </w:divBdr>
        </w:div>
        <w:div w:id="128279989">
          <w:marLeft w:val="0"/>
          <w:marRight w:val="0"/>
          <w:marTop w:val="0"/>
          <w:marBottom w:val="0"/>
          <w:divBdr>
            <w:top w:val="none" w:sz="0" w:space="0" w:color="auto"/>
            <w:left w:val="none" w:sz="0" w:space="0" w:color="auto"/>
            <w:bottom w:val="none" w:sz="0" w:space="0" w:color="auto"/>
            <w:right w:val="none" w:sz="0" w:space="0" w:color="auto"/>
          </w:divBdr>
        </w:div>
        <w:div w:id="128279994">
          <w:marLeft w:val="0"/>
          <w:marRight w:val="0"/>
          <w:marTop w:val="0"/>
          <w:marBottom w:val="0"/>
          <w:divBdr>
            <w:top w:val="none" w:sz="0" w:space="0" w:color="auto"/>
            <w:left w:val="none" w:sz="0" w:space="0" w:color="auto"/>
            <w:bottom w:val="none" w:sz="0" w:space="0" w:color="auto"/>
            <w:right w:val="none" w:sz="0" w:space="0" w:color="auto"/>
          </w:divBdr>
        </w:div>
        <w:div w:id="128279998">
          <w:marLeft w:val="0"/>
          <w:marRight w:val="0"/>
          <w:marTop w:val="0"/>
          <w:marBottom w:val="0"/>
          <w:divBdr>
            <w:top w:val="none" w:sz="0" w:space="0" w:color="auto"/>
            <w:left w:val="none" w:sz="0" w:space="0" w:color="auto"/>
            <w:bottom w:val="none" w:sz="0" w:space="0" w:color="auto"/>
            <w:right w:val="none" w:sz="0" w:space="0" w:color="auto"/>
          </w:divBdr>
        </w:div>
        <w:div w:id="128279999">
          <w:marLeft w:val="0"/>
          <w:marRight w:val="0"/>
          <w:marTop w:val="0"/>
          <w:marBottom w:val="0"/>
          <w:divBdr>
            <w:top w:val="none" w:sz="0" w:space="0" w:color="auto"/>
            <w:left w:val="none" w:sz="0" w:space="0" w:color="auto"/>
            <w:bottom w:val="none" w:sz="0" w:space="0" w:color="auto"/>
            <w:right w:val="none" w:sz="0" w:space="0" w:color="auto"/>
          </w:divBdr>
        </w:div>
        <w:div w:id="128280003">
          <w:marLeft w:val="0"/>
          <w:marRight w:val="0"/>
          <w:marTop w:val="0"/>
          <w:marBottom w:val="0"/>
          <w:divBdr>
            <w:top w:val="none" w:sz="0" w:space="0" w:color="auto"/>
            <w:left w:val="none" w:sz="0" w:space="0" w:color="auto"/>
            <w:bottom w:val="none" w:sz="0" w:space="0" w:color="auto"/>
            <w:right w:val="none" w:sz="0" w:space="0" w:color="auto"/>
          </w:divBdr>
        </w:div>
        <w:div w:id="128280008">
          <w:marLeft w:val="0"/>
          <w:marRight w:val="0"/>
          <w:marTop w:val="0"/>
          <w:marBottom w:val="0"/>
          <w:divBdr>
            <w:top w:val="none" w:sz="0" w:space="0" w:color="auto"/>
            <w:left w:val="none" w:sz="0" w:space="0" w:color="auto"/>
            <w:bottom w:val="none" w:sz="0" w:space="0" w:color="auto"/>
            <w:right w:val="none" w:sz="0" w:space="0" w:color="auto"/>
          </w:divBdr>
        </w:div>
        <w:div w:id="128280013">
          <w:marLeft w:val="0"/>
          <w:marRight w:val="0"/>
          <w:marTop w:val="0"/>
          <w:marBottom w:val="0"/>
          <w:divBdr>
            <w:top w:val="none" w:sz="0" w:space="0" w:color="auto"/>
            <w:left w:val="none" w:sz="0" w:space="0" w:color="auto"/>
            <w:bottom w:val="none" w:sz="0" w:space="0" w:color="auto"/>
            <w:right w:val="none" w:sz="0" w:space="0" w:color="auto"/>
          </w:divBdr>
        </w:div>
        <w:div w:id="128280016">
          <w:marLeft w:val="0"/>
          <w:marRight w:val="0"/>
          <w:marTop w:val="0"/>
          <w:marBottom w:val="0"/>
          <w:divBdr>
            <w:top w:val="none" w:sz="0" w:space="0" w:color="auto"/>
            <w:left w:val="none" w:sz="0" w:space="0" w:color="auto"/>
            <w:bottom w:val="none" w:sz="0" w:space="0" w:color="auto"/>
            <w:right w:val="none" w:sz="0" w:space="0" w:color="auto"/>
          </w:divBdr>
        </w:div>
        <w:div w:id="128280017">
          <w:marLeft w:val="0"/>
          <w:marRight w:val="0"/>
          <w:marTop w:val="0"/>
          <w:marBottom w:val="0"/>
          <w:divBdr>
            <w:top w:val="none" w:sz="0" w:space="0" w:color="auto"/>
            <w:left w:val="none" w:sz="0" w:space="0" w:color="auto"/>
            <w:bottom w:val="none" w:sz="0" w:space="0" w:color="auto"/>
            <w:right w:val="none" w:sz="0" w:space="0" w:color="auto"/>
          </w:divBdr>
          <w:divsChild>
            <w:div w:id="128279958">
              <w:marLeft w:val="0"/>
              <w:marRight w:val="0"/>
              <w:marTop w:val="0"/>
              <w:marBottom w:val="0"/>
              <w:divBdr>
                <w:top w:val="none" w:sz="0" w:space="0" w:color="auto"/>
                <w:left w:val="none" w:sz="0" w:space="0" w:color="auto"/>
                <w:bottom w:val="none" w:sz="0" w:space="0" w:color="auto"/>
                <w:right w:val="none" w:sz="0" w:space="0" w:color="auto"/>
              </w:divBdr>
            </w:div>
            <w:div w:id="128280007">
              <w:marLeft w:val="0"/>
              <w:marRight w:val="0"/>
              <w:marTop w:val="0"/>
              <w:marBottom w:val="0"/>
              <w:divBdr>
                <w:top w:val="none" w:sz="0" w:space="0" w:color="auto"/>
                <w:left w:val="none" w:sz="0" w:space="0" w:color="auto"/>
                <w:bottom w:val="none" w:sz="0" w:space="0" w:color="auto"/>
                <w:right w:val="none" w:sz="0" w:space="0" w:color="auto"/>
              </w:divBdr>
            </w:div>
          </w:divsChild>
        </w:div>
        <w:div w:id="128280020">
          <w:marLeft w:val="0"/>
          <w:marRight w:val="0"/>
          <w:marTop w:val="0"/>
          <w:marBottom w:val="0"/>
          <w:divBdr>
            <w:top w:val="none" w:sz="0" w:space="0" w:color="auto"/>
            <w:left w:val="none" w:sz="0" w:space="0" w:color="auto"/>
            <w:bottom w:val="none" w:sz="0" w:space="0" w:color="auto"/>
            <w:right w:val="none" w:sz="0" w:space="0" w:color="auto"/>
          </w:divBdr>
        </w:div>
        <w:div w:id="128280022">
          <w:marLeft w:val="0"/>
          <w:marRight w:val="0"/>
          <w:marTop w:val="0"/>
          <w:marBottom w:val="0"/>
          <w:divBdr>
            <w:top w:val="none" w:sz="0" w:space="0" w:color="auto"/>
            <w:left w:val="none" w:sz="0" w:space="0" w:color="auto"/>
            <w:bottom w:val="none" w:sz="0" w:space="0" w:color="auto"/>
            <w:right w:val="none" w:sz="0" w:space="0" w:color="auto"/>
          </w:divBdr>
        </w:div>
        <w:div w:id="128280023">
          <w:marLeft w:val="0"/>
          <w:marRight w:val="0"/>
          <w:marTop w:val="0"/>
          <w:marBottom w:val="0"/>
          <w:divBdr>
            <w:top w:val="none" w:sz="0" w:space="0" w:color="auto"/>
            <w:left w:val="none" w:sz="0" w:space="0" w:color="auto"/>
            <w:bottom w:val="none" w:sz="0" w:space="0" w:color="auto"/>
            <w:right w:val="none" w:sz="0" w:space="0" w:color="auto"/>
          </w:divBdr>
        </w:div>
      </w:divsChild>
    </w:div>
    <w:div w:id="128280006">
      <w:marLeft w:val="0"/>
      <w:marRight w:val="0"/>
      <w:marTop w:val="0"/>
      <w:marBottom w:val="0"/>
      <w:divBdr>
        <w:top w:val="none" w:sz="0" w:space="0" w:color="auto"/>
        <w:left w:val="none" w:sz="0" w:space="0" w:color="auto"/>
        <w:bottom w:val="none" w:sz="0" w:space="0" w:color="auto"/>
        <w:right w:val="none" w:sz="0" w:space="0" w:color="auto"/>
      </w:divBdr>
    </w:div>
    <w:div w:id="128280018">
      <w:marLeft w:val="0"/>
      <w:marRight w:val="0"/>
      <w:marTop w:val="0"/>
      <w:marBottom w:val="0"/>
      <w:divBdr>
        <w:top w:val="none" w:sz="0" w:space="0" w:color="auto"/>
        <w:left w:val="none" w:sz="0" w:space="0" w:color="auto"/>
        <w:bottom w:val="none" w:sz="0" w:space="0" w:color="auto"/>
        <w:right w:val="none" w:sz="0" w:space="0" w:color="auto"/>
      </w:divBdr>
    </w:div>
    <w:div w:id="128280019">
      <w:marLeft w:val="0"/>
      <w:marRight w:val="0"/>
      <w:marTop w:val="0"/>
      <w:marBottom w:val="0"/>
      <w:divBdr>
        <w:top w:val="none" w:sz="0" w:space="0" w:color="auto"/>
        <w:left w:val="none" w:sz="0" w:space="0" w:color="auto"/>
        <w:bottom w:val="none" w:sz="0" w:space="0" w:color="auto"/>
        <w:right w:val="none" w:sz="0" w:space="0" w:color="auto"/>
      </w:divBdr>
      <w:divsChild>
        <w:div w:id="128279962">
          <w:marLeft w:val="0"/>
          <w:marRight w:val="0"/>
          <w:marTop w:val="240"/>
          <w:marBottom w:val="240"/>
          <w:divBdr>
            <w:top w:val="none" w:sz="0" w:space="0" w:color="auto"/>
            <w:left w:val="none" w:sz="0" w:space="0" w:color="auto"/>
            <w:bottom w:val="none" w:sz="0" w:space="0" w:color="auto"/>
            <w:right w:val="none" w:sz="0" w:space="0" w:color="auto"/>
          </w:divBdr>
        </w:div>
      </w:divsChild>
    </w:div>
    <w:div w:id="128280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C5B5F7DD45C726BF92B40F425F40577517F47A23F11D702AB7C82a6HAL" TargetMode="External"/><Relationship Id="rId21" Type="http://schemas.openxmlformats.org/officeDocument/2006/relationships/hyperlink" Target="consultantplus://offline/ref=F4E544E0851FF722673DBDC04B582BD5585A5E587ED45C726BF92B40F425F40577517F47A23F11D702AB7C82a6HAL" TargetMode="External"/><Relationship Id="rId34" Type="http://schemas.openxmlformats.org/officeDocument/2006/relationships/hyperlink" Target="consultantplus://offline/ref=F4E544E0851FF722673DBDC04B582BD5585E59597BD45C726BF92B40F425F40577517F47A23F11D702AB7C82a6HAL" TargetMode="External"/><Relationship Id="rId42" Type="http://schemas.openxmlformats.org/officeDocument/2006/relationships/hyperlink" Target="consultantplus://offline/ref=F4E544E0851FF722673DBDC04B582BD5585C5A5C7DD45C726BF92B40F425F40577517F47A23F11D702AB7C82a6HAL" TargetMode="External"/><Relationship Id="rId47" Type="http://schemas.openxmlformats.org/officeDocument/2006/relationships/hyperlink" Target="consultantplus://offline/ref=F4E544E0851FF722673DBDC04B582BD55B5D5B597FD45C726BF92B40F425F40577517F47A23F11D702AB7C82a6HAL" TargetMode="External"/><Relationship Id="rId50" Type="http://schemas.openxmlformats.org/officeDocument/2006/relationships/hyperlink" Target="consultantplus://offline/ref=F4E544E0851FF722673DBDC04B582BD5585D525E7ED45C726BF92B40F425F40577517F47A23F11D702AB7C82a6HAL" TargetMode="External"/><Relationship Id="rId55" Type="http://schemas.openxmlformats.org/officeDocument/2006/relationships/hyperlink" Target="consultantplus://offline/ref=F4E544E0851FF722673DA1C057582BD55B5A585778D45C726BF92B40F425F40577517F47A23F11D702AB7C82a6HAL" TargetMode="External"/><Relationship Id="rId63" Type="http://schemas.openxmlformats.org/officeDocument/2006/relationships/hyperlink" Target="consultantplus://offline/ref=F4E544E0851FF722673DBDC04B582BD5585C5F5B7BD45C726BF92B40F425F40577517F47A23F11D702AB7C82a6HAL" TargetMode="External"/><Relationship Id="rId68" Type="http://schemas.openxmlformats.org/officeDocument/2006/relationships/hyperlink" Target="consultantplus://offline/ref=F4E544E0851FF722673DBDC04B582BD55B515D5E79D45C726BF92B40F425F40577517F47A23F11D702AB7C82a6HAL" TargetMode="External"/><Relationship Id="rId76" Type="http://schemas.openxmlformats.org/officeDocument/2006/relationships/hyperlink" Target="consultantplus://offline/ref=F4E544E0851FF722673DA1C057582BD5585E5B5C7389567A32F52947FB7AF11066097044BD2113CB1EA97Ea8H2L" TargetMode="External"/><Relationship Id="rId84" Type="http://schemas.openxmlformats.org/officeDocument/2006/relationships/hyperlink" Target="consultantplus://offline/ref=F4E544E0851FF722673DBDC04B582BD5585E5B5771D45C726BF92B40F425F40577517F47A23F11D702AB7C82a6HAL" TargetMode="External"/><Relationship Id="rId89" Type="http://schemas.openxmlformats.org/officeDocument/2006/relationships/hyperlink" Target="consultantplus://offline/ref=F4E544E0851FF722673DBDC04B582BD5585A5E597DD45C726BF92B40F425F40577517F47A23F11D702AB7C82a6HAL" TargetMode="External"/><Relationship Id="rId97"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consultantplus://offline/ref=F4E544E0851FF722673DA2D54E582BD5595D535A7ED9017863A02742F32AAB0062402748A1200FD51EB77E806Aa2H0L" TargetMode="External"/><Relationship Id="rId92" Type="http://schemas.openxmlformats.org/officeDocument/2006/relationships/hyperlink" Target="consultantplus://offline/ref=F4E544E0851FF722673DA1C057582BD55D5A5A577389567A32F52947FB7AF11066097044BD2113CB1EA97Ea8H2L" TargetMode="External"/><Relationship Id="rId2" Type="http://schemas.openxmlformats.org/officeDocument/2006/relationships/styles" Target="styles.xml"/><Relationship Id="rId16" Type="http://schemas.openxmlformats.org/officeDocument/2006/relationships/hyperlink" Target="consultantplus://offline/ref=F4E544E0851FF722673DBDC04B582BD5585F5D5A70D45C726BF92B40F425F40577517F47A23F11D702AB7C82a6HAL" TargetMode="External"/><Relationship Id="rId29" Type="http://schemas.openxmlformats.org/officeDocument/2006/relationships/hyperlink" Target="consultantplus://offline/ref=F4E544E0851FF722673DBDC04B582BD5585D525E7FD45C726BF92B40F425F40577517F47A23F11D702AB7C82a6HAL" TargetMode="External"/><Relationship Id="rId11" Type="http://schemas.openxmlformats.org/officeDocument/2006/relationships/hyperlink" Target="consultantplus://offline/ref=F4E544E0851FF722673DBDC04B582BD5585C585A7CD45C726BF92B40F425F40577517F47A23F11D702AB7C82a6HAL" TargetMode="External"/><Relationship Id="rId24" Type="http://schemas.openxmlformats.org/officeDocument/2006/relationships/hyperlink" Target="consultantplus://offline/ref=F4E544E0851FF722673DBDC04B582BD5585C5B587BD45C726BF92B40F425F40577517F47A23F11D702AB7C82a6HAL" TargetMode="External"/><Relationship Id="rId32" Type="http://schemas.openxmlformats.org/officeDocument/2006/relationships/hyperlink" Target="consultantplus://offline/ref=F4E544E0851FF722673DBDC04B582BD5585C5B5F7CD45C726BF92B40F425F40577517F47A23F11D702AB7C82a6HAL" TargetMode="External"/><Relationship Id="rId37" Type="http://schemas.openxmlformats.org/officeDocument/2006/relationships/hyperlink" Target="consultantplus://offline/ref=F4E544E0851FF722673DBDC04B582BD5585E5B567FD45C726BF92B40F425F40577517F47A23F11D702AB7C82a6HAL" TargetMode="External"/><Relationship Id="rId40" Type="http://schemas.openxmlformats.org/officeDocument/2006/relationships/hyperlink" Target="consultantplus://offline/ref=F4E544E0851FF722673DBDC04B582BD5585A5D5E7DD45C726BF92B40F425F40577517F47A23F11D702AB7C82a6HAL" TargetMode="External"/><Relationship Id="rId45" Type="http://schemas.openxmlformats.org/officeDocument/2006/relationships/hyperlink" Target="consultantplus://offline/ref=F4E544E0851FF722673DBDC04B582BD5585E5B597FD45C726BF92B40F425F40577517F47A23F11D702AB7C82a6HAL" TargetMode="External"/><Relationship Id="rId53" Type="http://schemas.openxmlformats.org/officeDocument/2006/relationships/hyperlink" Target="consultantplus://offline/ref=F4E544E0851FF722673DBDC04B582BD55B5B5F5A79D45C726BF92B40F425F40577517F47A23F11D702AB7C82a6HAL" TargetMode="External"/><Relationship Id="rId58" Type="http://schemas.openxmlformats.org/officeDocument/2006/relationships/hyperlink" Target="consultantplus://offline/ref=F4E544E0851FF722673DBDC04B582BD5585C5F597BD45C726BF92B40F425F40577517F47A23F11D702AB7C82a6HAL" TargetMode="External"/><Relationship Id="rId66" Type="http://schemas.openxmlformats.org/officeDocument/2006/relationships/hyperlink" Target="consultantplus://offline/ref=F4E544E0851FF722673DBDC04B582BD55B515D5D79D45C726BF92B40F425F40577517F47A23F11D702AB7C82a6HAL" TargetMode="External"/><Relationship Id="rId74" Type="http://schemas.openxmlformats.org/officeDocument/2006/relationships/hyperlink" Target="consultantplus://offline/ref=F4E544E0851FF722673DBDC04B582BD55B5E5F567FD45C726BF92B40F425F40577517F47A23F11D702AB7C82a6HAL" TargetMode="External"/><Relationship Id="rId79" Type="http://schemas.openxmlformats.org/officeDocument/2006/relationships/hyperlink" Target="consultantplus://offline/ref=F4E544E0851FF722673DBDC04B582BD5525D5D587389567A32F52947FB7AF11066097044BD2113CB1EA97Ea8H2L" TargetMode="External"/><Relationship Id="rId87" Type="http://schemas.openxmlformats.org/officeDocument/2006/relationships/hyperlink" Target="consultantplus://offline/ref=F4E544E0851FF722673DBDC04B582BD55B505B5F79D45C726BF92B40F425F40577517F47A23F11D702AB7C82a6HAL" TargetMode="External"/><Relationship Id="rId5" Type="http://schemas.openxmlformats.org/officeDocument/2006/relationships/footnotes" Target="footnotes.xml"/><Relationship Id="rId61" Type="http://schemas.openxmlformats.org/officeDocument/2006/relationships/hyperlink" Target="consultantplus://offline/ref=F4E544E0851FF722673DBDC04B582BD5585C5F587FD45C726BF92B40F425F40577517F47A23F11D702AB7C82a6HAL" TargetMode="External"/><Relationship Id="rId82" Type="http://schemas.openxmlformats.org/officeDocument/2006/relationships/hyperlink" Target="consultantplus://offline/ref=F4E544E0851FF722673DA1C057582BD55E5F525F7389567A32F52947FB7AF11066097044BD2113CB1EA97Ea8H2L" TargetMode="External"/><Relationship Id="rId90" Type="http://schemas.openxmlformats.org/officeDocument/2006/relationships/hyperlink" Target="consultantplus://offline/ref=F4E544E0851FF722673DBDC04B582BD558595D5778D45C726BF92B40F425F40577517F47A23F11D702AB7C82a6HAL" TargetMode="External"/><Relationship Id="rId95" Type="http://schemas.openxmlformats.org/officeDocument/2006/relationships/header" Target="header2.xml"/><Relationship Id="rId19" Type="http://schemas.openxmlformats.org/officeDocument/2006/relationships/hyperlink" Target="consultantplus://offline/ref=F4E544E0851FF722673DBDC04B582BD558595E5B70D45C726BF92B40F425F40577517F47A23F11D702AB7C82a6HAL" TargetMode="External"/><Relationship Id="rId14" Type="http://schemas.openxmlformats.org/officeDocument/2006/relationships/hyperlink" Target="consultantplus://offline/ref=F4E544E0851FF722673DBDC04B582BD5585F5E587AD45C726BF92B40F425F40577517F47A23F11D702AB7C82a6HAL" TargetMode="External"/><Relationship Id="rId22" Type="http://schemas.openxmlformats.org/officeDocument/2006/relationships/hyperlink" Target="consultantplus://offline/ref=F4E544E0851FF722673DBDC04B582BD5585C5F5F7AD45C726BF92B40F425F40577517F47A23F11D702AB7C82a6HAL" TargetMode="External"/><Relationship Id="rId27" Type="http://schemas.openxmlformats.org/officeDocument/2006/relationships/hyperlink" Target="consultantplus://offline/ref=F4E544E0851FF722673DBDC04B582BD5585A585E7BD45C726BF92B40F425F40577517F47A23F11D702AB7C82a6HAL" TargetMode="External"/><Relationship Id="rId30" Type="http://schemas.openxmlformats.org/officeDocument/2006/relationships/hyperlink" Target="consultantplus://offline/ref=F4E544E0851FF722673DBDC04B582BD5585D525E7CD45C726BF92B40F425F40577517F47A23F11D702AB7C82a6HAL" TargetMode="External"/><Relationship Id="rId35" Type="http://schemas.openxmlformats.org/officeDocument/2006/relationships/hyperlink" Target="consultantplus://offline/ref=F4E544E0851FF722673DBDC04B582BD5585E5B5B79D45C726BF92B40F425F40577517F47A23F11D702AB7C82a6HAL" TargetMode="External"/><Relationship Id="rId43" Type="http://schemas.openxmlformats.org/officeDocument/2006/relationships/hyperlink" Target="consultantplus://offline/ref=F4E544E0851FF722673DBDC04B582BD5585A5E5770D45C726BF92B40F425F40577517F47A23F11D702AB7C82a6HAL" TargetMode="External"/><Relationship Id="rId48" Type="http://schemas.openxmlformats.org/officeDocument/2006/relationships/hyperlink" Target="consultantplus://offline/ref=F4E544E0851FF722673DBDC04B582BD55859595778D45C726BF92B40F425F40577517F47A23F11D702AB7C82a6HAL" TargetMode="External"/><Relationship Id="rId56" Type="http://schemas.openxmlformats.org/officeDocument/2006/relationships/hyperlink" Target="consultantplus://offline/ref=F4E544E0851FF722673DA1C057582BD5585F5B5870D45C726BF92B40F425F40577517F47A23F11D702AB7C82a6HAL" TargetMode="External"/><Relationship Id="rId64" Type="http://schemas.openxmlformats.org/officeDocument/2006/relationships/hyperlink" Target="consultantplus://offline/ref=F4E544E0851FF722673DBDC04B582BD5585C5F597FD45C726BF92B40F425F40577517F47A23F11D702AB7C82a6HAL" TargetMode="External"/><Relationship Id="rId69" Type="http://schemas.openxmlformats.org/officeDocument/2006/relationships/hyperlink" Target="consultantplus://offline/ref=F4E544E0851FF722673DBDC04B582BD5585C5E587AD45C726BF92B40F425F40577517F47A23F11D702AB7C82a6HAL" TargetMode="External"/><Relationship Id="rId77" Type="http://schemas.openxmlformats.org/officeDocument/2006/relationships/hyperlink" Target="consultantplus://offline/ref=F4E544E0851FF722673DBDC04B582BD55B5C525C7DD45C726BF92B40F425F40577517F47A23F11D702AB7C82a6HAL" TargetMode="External"/><Relationship Id="rId100" Type="http://schemas.openxmlformats.org/officeDocument/2006/relationships/fontTable" Target="fontTable.xml"/><Relationship Id="rId8" Type="http://schemas.openxmlformats.org/officeDocument/2006/relationships/hyperlink" Target="consultantplus://offline/ref=F4E544E0851FF722673DBDC04B582BD5585D525C70D45C726BF92B40F425F40577517F47A23F11D702AB7C82a6HAL" TargetMode="External"/><Relationship Id="rId51" Type="http://schemas.openxmlformats.org/officeDocument/2006/relationships/hyperlink" Target="consultantplus://offline/ref=F4E544E0851FF722673DBDC04B582BD5585E5B5778D45C726BF92B40F425F40577517F47A23F11D702AB7C82a6HAL" TargetMode="External"/><Relationship Id="rId72" Type="http://schemas.openxmlformats.org/officeDocument/2006/relationships/hyperlink" Target="consultantplus://offline/ref=F4E544E0851FF722673DBDC04B582BD55B51535A7AD45C726BF92B40F425F40577517F47A23F11D702AB7C82a6HAL" TargetMode="External"/><Relationship Id="rId80" Type="http://schemas.openxmlformats.org/officeDocument/2006/relationships/hyperlink" Target="consultantplus://offline/ref=F4E544E0851FF722673DBDC04B582BD55B5F5F5A71D45C726BF92B40F425F40577517F47A23F11D702AB7C82a6HAL" TargetMode="External"/><Relationship Id="rId85" Type="http://schemas.openxmlformats.org/officeDocument/2006/relationships/hyperlink" Target="consultantplus://offline/ref=F4E544E0851FF722673DBDC04B582BD55D5059577389567A32F52947FB7AF11066097044BD2113CB1EA97Ea8H2L" TargetMode="External"/><Relationship Id="rId93" Type="http://schemas.openxmlformats.org/officeDocument/2006/relationships/hyperlink" Target="consultantplus://offline/ref=F4E544E0851FF722673DA2D54E582BD558585C5F7CD8017863A02742F32AAB0070407F44A32111D419A228D12C770A7505255BB8F2293EE0a3H8L" TargetMode="External"/><Relationship Id="rId98"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consultantplus://offline/ref=F4E544E0851FF722673DBDC04B582BD5585C5A5C7CD45C726BF92B40F425F40577517F47A23F11D702AB7C82a6HAL" TargetMode="External"/><Relationship Id="rId17" Type="http://schemas.openxmlformats.org/officeDocument/2006/relationships/hyperlink" Target="consultantplus://offline/ref=F4E544E0851FF722673DBDC04B582BD558595D577BD45C726BF92B40F425F40577517F47A23F11D702AB7C82a6HAL" TargetMode="External"/><Relationship Id="rId25" Type="http://schemas.openxmlformats.org/officeDocument/2006/relationships/hyperlink" Target="consultantplus://offline/ref=F4E544E0851FF722673DBDC04B582BD5585F525F7CD45C726BF92B40F425F40577517F47A23F11D702AB7C82a6HAL" TargetMode="External"/><Relationship Id="rId33" Type="http://schemas.openxmlformats.org/officeDocument/2006/relationships/hyperlink" Target="consultantplus://offline/ref=F4E544E0851FF722673DBDC04B582BD5585A5C587CD45C726BF92B40F425F40577517F47A23F11D702AB7C82a6HAL" TargetMode="External"/><Relationship Id="rId38" Type="http://schemas.openxmlformats.org/officeDocument/2006/relationships/hyperlink" Target="consultantplus://offline/ref=F4E544E0851FF722673DBDC04B582BD55B5F595971D45C726BF92B40F425F40577517F47A23F11D702AB7C82a6HAL" TargetMode="External"/><Relationship Id="rId46" Type="http://schemas.openxmlformats.org/officeDocument/2006/relationships/hyperlink" Target="consultantplus://offline/ref=F4E544E0851FF722673DBDC04B582BD5585A525E7ED45C726BF92B40F425F40577517F47A23F11D702AB7C82a6HAL" TargetMode="External"/><Relationship Id="rId59" Type="http://schemas.openxmlformats.org/officeDocument/2006/relationships/hyperlink" Target="consultantplus://offline/ref=F4E544E0851FF722673DBDC04B582BD5585C5F597CD45C726BF92B40F425F40577517F47A23F11D702AB7C82a6HAL" TargetMode="External"/><Relationship Id="rId67" Type="http://schemas.openxmlformats.org/officeDocument/2006/relationships/hyperlink" Target="consultantplus://offline/ref=F4E544E0851FF722673DBDC04B582BD55B515D5E7AD45C726BF92B40F425F40577517F47A23F11D702AB7C82a6HAL" TargetMode="External"/><Relationship Id="rId20" Type="http://schemas.openxmlformats.org/officeDocument/2006/relationships/hyperlink" Target="consultantplus://offline/ref=F4E544E0851FF722673DBDC04B582BD558595D577AD45C726BF92B40F425F40577517F47A23F11D702AB7C82a6HAL" TargetMode="External"/><Relationship Id="rId41" Type="http://schemas.openxmlformats.org/officeDocument/2006/relationships/hyperlink" Target="consultantplus://offline/ref=F4E544E0851FF722673DBDC04B582BD5585A535678D45C726BF92B40F425F40577517F47A23F11D702AB7C82a6HAL" TargetMode="External"/><Relationship Id="rId54" Type="http://schemas.openxmlformats.org/officeDocument/2006/relationships/hyperlink" Target="consultantplus://offline/ref=F4E544E0851FF722673DBDC04B582BD55B5E58597AD45C726BF92B40F425F40577517F47A23F11D702AB7C82a6HAL" TargetMode="External"/><Relationship Id="rId62" Type="http://schemas.openxmlformats.org/officeDocument/2006/relationships/hyperlink" Target="consultantplus://offline/ref=F4E544E0851FF722673DBDC04B582BD5585C5F597ED45C726BF92B40F425F40577517F47A23F11D702AB7C82a6HAL" TargetMode="External"/><Relationship Id="rId70" Type="http://schemas.openxmlformats.org/officeDocument/2006/relationships/hyperlink" Target="consultantplus://offline/ref=F4E544E0851FF722673DBDC04B582BD55B51525B71D45C726BF92B40F425F40577517F47A23F11D702AB7C82a6HAL" TargetMode="External"/><Relationship Id="rId75" Type="http://schemas.openxmlformats.org/officeDocument/2006/relationships/hyperlink" Target="consultantplus://offline/ref=F4E544E0851FF722673DA1C057582BD55E5B53577389567A32F52947FB7AF11066097044BD2113CB1EA97Ea8H2L" TargetMode="External"/><Relationship Id="rId83" Type="http://schemas.openxmlformats.org/officeDocument/2006/relationships/hyperlink" Target="consultantplus://offline/ref=F4E544E0851FF722673DA1C057582BD55E5D5B587389567A32F52947FB7AF11066097044BD2113CB1EA97Ea8H2L" TargetMode="External"/><Relationship Id="rId88" Type="http://schemas.openxmlformats.org/officeDocument/2006/relationships/hyperlink" Target="consultantplus://offline/ref=F4E544E0851FF722673DBDC04B582BD5585F5A5C79D45C726BF92B40F425F40577517F47A23F11D702AB7C82a6HAL" TargetMode="External"/><Relationship Id="rId91" Type="http://schemas.openxmlformats.org/officeDocument/2006/relationships/hyperlink" Target="consultantplus://offline/ref=F4E544E0851FF722673DA1C057582BD55C595B5E7389567A32F52947FB7AF11066097044BD2113CB1EA97Ea8H2L"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4E544E0851FF722673DBDC04B582BD5585E5B5D71D45C726BF92B40F425F40577517F47A23F11D702AB7C82a6HAL" TargetMode="External"/><Relationship Id="rId23" Type="http://schemas.openxmlformats.org/officeDocument/2006/relationships/hyperlink" Target="consultantplus://offline/ref=F4E544E0851FF722673DBDC04B582BD5585C5F5F7BD45C726BF92B40F425F40577517F47A23F11D702AB7C82a6HAL" TargetMode="External"/><Relationship Id="rId28" Type="http://schemas.openxmlformats.org/officeDocument/2006/relationships/hyperlink" Target="consultantplus://offline/ref=F4E544E0851FF722673DBDC04B582BD558585A5D78D45C726BF92B40F425F40577517F47A23F11D702AB7C82a6HAL" TargetMode="External"/><Relationship Id="rId36" Type="http://schemas.openxmlformats.org/officeDocument/2006/relationships/hyperlink" Target="consultantplus://offline/ref=F4E544E0851FF722673DBDC04B582BD5585D535970D45C726BF92B40F425F40577517F47A23F11D702AB7C82a6HAL" TargetMode="External"/><Relationship Id="rId49" Type="http://schemas.openxmlformats.org/officeDocument/2006/relationships/hyperlink" Target="consultantplus://offline/ref=F4E544E0851FF722673DBDC04B582BD5585D52587AD45C726BF92B40F425F40577517F47A23F11D702AB7C82a6HAL" TargetMode="External"/><Relationship Id="rId57" Type="http://schemas.openxmlformats.org/officeDocument/2006/relationships/hyperlink" Target="consultantplus://offline/ref=F4E544E0851FF722673DBDC04B582BD5585C5F587ED45C726BF92B40F425F40577517F47A23F11D702AB7C82a6HAL" TargetMode="External"/><Relationship Id="rId10" Type="http://schemas.openxmlformats.org/officeDocument/2006/relationships/hyperlink" Target="consultantplus://offline/ref=F4E544E0851FF722673DBDC04B582BD5585C5F5F7DD45C726BF92B40F425F40577517F47A23F11D702AB7C82a6HAL" TargetMode="External"/><Relationship Id="rId31" Type="http://schemas.openxmlformats.org/officeDocument/2006/relationships/hyperlink" Target="consultantplus://offline/ref=F4E544E0851FF722673DBDC04B582BD5585C5B5C7BD45C726BF92B40F425F40577517F47A23F11D702AB7C82a6HAL" TargetMode="External"/><Relationship Id="rId44" Type="http://schemas.openxmlformats.org/officeDocument/2006/relationships/hyperlink" Target="consultantplus://offline/ref=F4E544E0851FF722673DBDC04B582BD5585C5F5A7FD45C726BF92B40F425F40577517F47A23F11D702AB7C82a6HAL" TargetMode="External"/><Relationship Id="rId52" Type="http://schemas.openxmlformats.org/officeDocument/2006/relationships/hyperlink" Target="consultantplus://offline/ref=F4E544E0851FF722673DA2D54E582BD55E595E597CDB017863A02742F32AAB0070407F44A32111D11DA228D12C770A7505255BB8F2293EE0a3H8L" TargetMode="External"/><Relationship Id="rId60" Type="http://schemas.openxmlformats.org/officeDocument/2006/relationships/hyperlink" Target="consultantplus://offline/ref=F4E544E0851FF722673DBDC04B582BD5585C5F597DD45C726BF92B40F425F40577517F47A23F11D702AB7C82a6HAL" TargetMode="External"/><Relationship Id="rId65" Type="http://schemas.openxmlformats.org/officeDocument/2006/relationships/hyperlink" Target="consultantplus://offline/ref=F4E544E0851FF722673DBDC04B582BD5585C5C5E7BD45C726BF92B40F425F40577517F47A23F11D702AB7C82a6HAL" TargetMode="External"/><Relationship Id="rId73" Type="http://schemas.openxmlformats.org/officeDocument/2006/relationships/hyperlink" Target="consultantplus://offline/ref=F4E544E0851FF722673DBDC04B582BD55B5D595F7BD45C726BF92B40F425F40577517F47A23F11D702AB7C82a6HAL" TargetMode="External"/><Relationship Id="rId78" Type="http://schemas.openxmlformats.org/officeDocument/2006/relationships/hyperlink" Target="consultantplus://offline/ref=F4E544E0851FF722673DBDC04B582BD55B5E535B79D45C726BF92B40F425F40577517F47A23F11D702AB7C82a6HAL" TargetMode="External"/><Relationship Id="rId81" Type="http://schemas.openxmlformats.org/officeDocument/2006/relationships/hyperlink" Target="consultantplus://offline/ref=F4E544E0851FF722673DA1C057582BD558585A5F7389567A32F52947FB7AF11066097044BD2113CB1EA97Ea8H2L" TargetMode="External"/><Relationship Id="rId86" Type="http://schemas.openxmlformats.org/officeDocument/2006/relationships/hyperlink" Target="consultantplus://offline/ref=F4E544E0851FF722673DBDC04B582BD55B505B5F70D45C726BF92B40F425F40577517F47A23F11D702AB7C82a6HAL"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4E544E0851FF722673DBDC04B582BD5585C5D5E7AD45C726BF92B40F425F40577517F47A23F11D702AB7C82a6HAL" TargetMode="External"/><Relationship Id="rId13" Type="http://schemas.openxmlformats.org/officeDocument/2006/relationships/hyperlink" Target="consultantplus://offline/ref=F4E544E0851FF722673DBDC04B582BD5585C585A7AD45C726BF92B40F425F40577517F47A23F11D702AB7C82a6HAL" TargetMode="External"/><Relationship Id="rId18" Type="http://schemas.openxmlformats.org/officeDocument/2006/relationships/hyperlink" Target="consultantplus://offline/ref=F4E544E0851FF722673DBDC04B582BD558595C5D7DD45C726BF92B40F425F40577517F47A23F11D702AB7C82a6HAL" TargetMode="External"/><Relationship Id="rId39" Type="http://schemas.openxmlformats.org/officeDocument/2006/relationships/hyperlink" Target="consultantplus://offline/ref=F4E544E0851FF722673DBDC04B582BD5585C5A567DD45C726BF92B40F425F40577517F47A23F11D702AB7C82a6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23906</Words>
  <Characters>136268</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Муся</dc:creator>
  <cp:keywords/>
  <dc:description/>
  <cp:lastModifiedBy>1</cp:lastModifiedBy>
  <cp:revision>14</cp:revision>
  <cp:lastPrinted>2022-07-28T10:19:00Z</cp:lastPrinted>
  <dcterms:created xsi:type="dcterms:W3CDTF">2022-10-13T12:29:00Z</dcterms:created>
  <dcterms:modified xsi:type="dcterms:W3CDTF">2022-11-03T07:25:00Z</dcterms:modified>
</cp:coreProperties>
</file>