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Устав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территориального общественного самоуправления</w:t>
      </w:r>
    </w:p>
    <w:p w:rsidR="00DB68C1" w:rsidRDefault="00513BD5" w:rsidP="00250B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"Мечта" </w:t>
      </w:r>
    </w:p>
    <w:p w:rsidR="00513BD5" w:rsidRDefault="00513BD5" w:rsidP="00250B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513BD5" w:rsidRDefault="00513BD5" w:rsidP="00250B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ул.Ленина, дома №23,25,27,33.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</w:p>
    <w:p w:rsidR="00250BE7" w:rsidRPr="00250BE7" w:rsidRDefault="00250BE7" w:rsidP="00250BE7">
      <w:pPr>
        <w:ind w:firstLine="720"/>
        <w:jc w:val="center"/>
        <w:rPr>
          <w:i/>
          <w:sz w:val="28"/>
          <w:szCs w:val="28"/>
        </w:rPr>
      </w:pPr>
    </w:p>
    <w:p w:rsidR="00250BE7" w:rsidRPr="00250BE7" w:rsidRDefault="00250BE7" w:rsidP="00250BE7">
      <w:pPr>
        <w:ind w:firstLine="720"/>
        <w:jc w:val="right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с</w:t>
      </w:r>
      <w:r w:rsidR="0046050C">
        <w:rPr>
          <w:i/>
          <w:sz w:val="28"/>
          <w:szCs w:val="28"/>
        </w:rPr>
        <w:t xml:space="preserve"> численностью жителей более 342</w:t>
      </w:r>
      <w:r w:rsidR="00DD400A">
        <w:rPr>
          <w:i/>
          <w:sz w:val="28"/>
          <w:szCs w:val="28"/>
        </w:rPr>
        <w:t xml:space="preserve"> </w:t>
      </w:r>
      <w:r w:rsidRPr="00250BE7">
        <w:rPr>
          <w:i/>
          <w:sz w:val="28"/>
          <w:szCs w:val="28"/>
        </w:rPr>
        <w:t>человек</w:t>
      </w:r>
    </w:p>
    <w:p w:rsidR="00250BE7" w:rsidRPr="00250BE7" w:rsidRDefault="00250BE7" w:rsidP="00250BE7">
      <w:pPr>
        <w:ind w:firstLine="720"/>
        <w:jc w:val="center"/>
        <w:rPr>
          <w:i/>
          <w:sz w:val="28"/>
          <w:szCs w:val="28"/>
        </w:rPr>
      </w:pPr>
    </w:p>
    <w:p w:rsidR="00250BE7" w:rsidRPr="00250BE7" w:rsidRDefault="00250BE7" w:rsidP="00250BE7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1. Общие положения</w:t>
      </w:r>
    </w:p>
    <w:p w:rsidR="00250BE7" w:rsidRPr="00250BE7" w:rsidRDefault="00250BE7" w:rsidP="00250BE7">
      <w:pPr>
        <w:ind w:firstLine="720"/>
        <w:jc w:val="center"/>
        <w:rPr>
          <w:sz w:val="28"/>
          <w:szCs w:val="28"/>
        </w:rPr>
      </w:pP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1.1. Территориальное общественное самоуп</w:t>
      </w:r>
      <w:r w:rsidR="00DD400A">
        <w:rPr>
          <w:sz w:val="28"/>
          <w:szCs w:val="28"/>
        </w:rPr>
        <w:t xml:space="preserve">равление </w:t>
      </w:r>
      <w:r w:rsidR="00251B85">
        <w:rPr>
          <w:sz w:val="28"/>
          <w:szCs w:val="28"/>
        </w:rPr>
        <w:t>п.Стодолище ,</w:t>
      </w:r>
      <w:r w:rsidR="00DD400A">
        <w:rPr>
          <w:sz w:val="28"/>
          <w:szCs w:val="28"/>
        </w:rPr>
        <w:t>ул.</w:t>
      </w:r>
      <w:r w:rsidR="00251B85">
        <w:rPr>
          <w:sz w:val="28"/>
          <w:szCs w:val="28"/>
        </w:rPr>
        <w:t xml:space="preserve">Ленина дома № 23, 25, 27, 33 </w:t>
      </w:r>
      <w:r w:rsidRPr="00250BE7">
        <w:rPr>
          <w:sz w:val="28"/>
          <w:szCs w:val="28"/>
        </w:rPr>
        <w:t xml:space="preserve"> (далее -  территория ТОС), создано по решению собра</w:t>
      </w:r>
      <w:r w:rsidR="0046050C">
        <w:rPr>
          <w:sz w:val="28"/>
          <w:szCs w:val="28"/>
        </w:rPr>
        <w:t>ния или конференции  граждан  «</w:t>
      </w:r>
      <w:r w:rsidR="00482320">
        <w:rPr>
          <w:sz w:val="28"/>
          <w:szCs w:val="28"/>
        </w:rPr>
        <w:t>25</w:t>
      </w:r>
      <w:r w:rsidR="0046050C">
        <w:rPr>
          <w:sz w:val="28"/>
          <w:szCs w:val="28"/>
        </w:rPr>
        <w:t xml:space="preserve">»  марта </w:t>
      </w:r>
      <w:r w:rsidR="00482320">
        <w:rPr>
          <w:sz w:val="28"/>
          <w:szCs w:val="28"/>
        </w:rPr>
        <w:t>2011</w:t>
      </w:r>
      <w:r w:rsidRPr="00250BE7">
        <w:rPr>
          <w:sz w:val="28"/>
          <w:szCs w:val="28"/>
        </w:rPr>
        <w:t xml:space="preserve"> года.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1.2. ТОС  - самоорганизация граждан по месту их жительства на части территории </w:t>
      </w:r>
      <w:r w:rsidR="0046050C">
        <w:rPr>
          <w:sz w:val="28"/>
          <w:szCs w:val="28"/>
        </w:rPr>
        <w:t xml:space="preserve">Стодолищенского сельского </w:t>
      </w:r>
      <w:r w:rsidRPr="00250BE7">
        <w:rPr>
          <w:sz w:val="28"/>
          <w:szCs w:val="28"/>
        </w:rPr>
        <w:t xml:space="preserve"> поселения  </w:t>
      </w:r>
      <w:r w:rsidR="0046050C">
        <w:rPr>
          <w:sz w:val="28"/>
          <w:szCs w:val="28"/>
        </w:rPr>
        <w:t xml:space="preserve">Починковского </w:t>
      </w:r>
      <w:r w:rsidRPr="00250BE7">
        <w:rPr>
          <w:sz w:val="28"/>
          <w:szCs w:val="28"/>
        </w:rPr>
        <w:t>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1.3. ТОС  создается  и действует в соответствии с федеральными законами  от                  6 октября 2003 года  № 131-ФЗ «Об общих принципах организации местного самоуправления в Российской Федерации», от 8 декабря 1995 года № 7-ФЗ «О некоммер</w:t>
      </w:r>
      <w:r w:rsidR="0046050C">
        <w:rPr>
          <w:sz w:val="28"/>
          <w:szCs w:val="28"/>
        </w:rPr>
        <w:t>ческих организациях», Уставом Стодолищенского</w:t>
      </w:r>
      <w:r w:rsidRPr="00250BE7">
        <w:rPr>
          <w:sz w:val="28"/>
          <w:szCs w:val="28"/>
        </w:rPr>
        <w:t xml:space="preserve"> с</w:t>
      </w:r>
      <w:r w:rsidR="0046050C">
        <w:rPr>
          <w:sz w:val="28"/>
          <w:szCs w:val="28"/>
        </w:rPr>
        <w:t xml:space="preserve">ельского (городского) поселения Починковского </w:t>
      </w:r>
      <w:r w:rsidRPr="00250BE7">
        <w:rPr>
          <w:sz w:val="28"/>
          <w:szCs w:val="28"/>
        </w:rPr>
        <w:t xml:space="preserve"> района Смоленской области (далее – Устав) и иными нормативными правовыми актами органов местного самоуправления.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</w:p>
    <w:p w:rsidR="00250BE7" w:rsidRPr="00250BE7" w:rsidRDefault="00250BE7" w:rsidP="00250BE7">
      <w:pPr>
        <w:ind w:left="3060" w:hanging="216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2. Территория, на которой осуществляется</w:t>
      </w:r>
    </w:p>
    <w:p w:rsidR="00250BE7" w:rsidRPr="00250BE7" w:rsidRDefault="00250BE7" w:rsidP="00250BE7">
      <w:pPr>
        <w:ind w:left="3060" w:hanging="216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территориальное общественное самоуправление</w:t>
      </w:r>
    </w:p>
    <w:p w:rsidR="00250BE7" w:rsidRPr="00250BE7" w:rsidRDefault="00250BE7" w:rsidP="00250BE7">
      <w:pPr>
        <w:ind w:left="3060" w:hanging="2160"/>
        <w:jc w:val="center"/>
        <w:rPr>
          <w:b/>
          <w:sz w:val="28"/>
          <w:szCs w:val="28"/>
        </w:rPr>
      </w:pP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2.1. Границы территории ТОС установлены решением Совета депутатов </w:t>
      </w:r>
      <w:r w:rsidR="0046050C">
        <w:rPr>
          <w:sz w:val="28"/>
          <w:szCs w:val="28"/>
        </w:rPr>
        <w:t>Стодолищенского</w:t>
      </w:r>
      <w:r w:rsidRPr="00250BE7">
        <w:rPr>
          <w:sz w:val="28"/>
          <w:szCs w:val="28"/>
        </w:rPr>
        <w:t xml:space="preserve"> сельс</w:t>
      </w:r>
      <w:r w:rsidR="00B1355B">
        <w:rPr>
          <w:sz w:val="28"/>
          <w:szCs w:val="28"/>
        </w:rPr>
        <w:t xml:space="preserve">кого </w:t>
      </w:r>
      <w:r w:rsidRPr="00250BE7">
        <w:rPr>
          <w:sz w:val="28"/>
          <w:szCs w:val="28"/>
        </w:rPr>
        <w:t xml:space="preserve"> поселения </w:t>
      </w:r>
      <w:r w:rsidR="0046050C">
        <w:rPr>
          <w:sz w:val="28"/>
          <w:szCs w:val="28"/>
        </w:rPr>
        <w:t xml:space="preserve">Починковского </w:t>
      </w:r>
      <w:r w:rsidRPr="00250BE7">
        <w:rPr>
          <w:sz w:val="28"/>
          <w:szCs w:val="28"/>
        </w:rPr>
        <w:t xml:space="preserve"> района Смоленской о</w:t>
      </w:r>
      <w:r w:rsidR="00B1355B">
        <w:rPr>
          <w:sz w:val="28"/>
          <w:szCs w:val="28"/>
        </w:rPr>
        <w:t xml:space="preserve">бласти решением Совета депутатов Стодолищенского сельского поселения </w:t>
      </w:r>
      <w:r w:rsidRPr="00250BE7">
        <w:rPr>
          <w:sz w:val="28"/>
          <w:szCs w:val="28"/>
        </w:rPr>
        <w:t xml:space="preserve">  от </w:t>
      </w:r>
      <w:r w:rsidR="0046050C">
        <w:rPr>
          <w:sz w:val="28"/>
          <w:szCs w:val="28"/>
        </w:rPr>
        <w:t>25.03.2011</w:t>
      </w:r>
      <w:r w:rsidR="00513BD5">
        <w:rPr>
          <w:sz w:val="28"/>
          <w:szCs w:val="28"/>
        </w:rPr>
        <w:t xml:space="preserve">г. </w:t>
      </w:r>
      <w:r w:rsidR="00B1355B">
        <w:rPr>
          <w:sz w:val="28"/>
          <w:szCs w:val="28"/>
        </w:rPr>
        <w:t xml:space="preserve">№ 12 </w:t>
      </w:r>
      <w:r w:rsidRPr="00250BE7">
        <w:rPr>
          <w:sz w:val="28"/>
          <w:szCs w:val="28"/>
        </w:rPr>
        <w:t>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2.2. ТОС осуществляет свою деятельность в г</w:t>
      </w:r>
      <w:r w:rsidR="00B1355B">
        <w:rPr>
          <w:sz w:val="28"/>
          <w:szCs w:val="28"/>
        </w:rPr>
        <w:t>раницах п. Стодолище ул.Ленина, д.№23,</w:t>
      </w:r>
      <w:r w:rsidR="00DD400A">
        <w:rPr>
          <w:sz w:val="28"/>
          <w:szCs w:val="28"/>
        </w:rPr>
        <w:t xml:space="preserve"> </w:t>
      </w:r>
      <w:r w:rsidR="00B1355B">
        <w:rPr>
          <w:sz w:val="28"/>
          <w:szCs w:val="28"/>
        </w:rPr>
        <w:t>25,</w:t>
      </w:r>
      <w:r w:rsidR="00DD400A">
        <w:rPr>
          <w:sz w:val="28"/>
          <w:szCs w:val="28"/>
        </w:rPr>
        <w:t xml:space="preserve"> </w:t>
      </w:r>
      <w:r w:rsidR="00B1355B">
        <w:rPr>
          <w:sz w:val="28"/>
          <w:szCs w:val="28"/>
        </w:rPr>
        <w:t>27,</w:t>
      </w:r>
      <w:r w:rsidR="00DD400A">
        <w:rPr>
          <w:sz w:val="28"/>
          <w:szCs w:val="28"/>
        </w:rPr>
        <w:t xml:space="preserve"> </w:t>
      </w:r>
      <w:r w:rsidR="00B1355B">
        <w:rPr>
          <w:sz w:val="28"/>
          <w:szCs w:val="28"/>
        </w:rPr>
        <w:t>33  Стодолищенского сельского поселения Починковского района Смоленская область</w:t>
      </w:r>
      <w:r w:rsidRPr="00250BE7">
        <w:rPr>
          <w:sz w:val="28"/>
          <w:szCs w:val="28"/>
        </w:rPr>
        <w:t>.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 xml:space="preserve">3. Цели,  задачи, формы и основные направления  деятельности 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территориального общественного самоуправления</w:t>
      </w:r>
    </w:p>
    <w:p w:rsidR="00250BE7" w:rsidRPr="00250BE7" w:rsidRDefault="00250BE7" w:rsidP="00250BE7">
      <w:pPr>
        <w:ind w:firstLine="720"/>
        <w:jc w:val="center"/>
        <w:rPr>
          <w:sz w:val="28"/>
          <w:szCs w:val="28"/>
        </w:rPr>
      </w:pP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3.1. ТОС создается в целях: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привлечения жителей  к решению вопросов жизнедеятельности территории;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lastRenderedPageBreak/>
        <w:t>3.2.  Задачами ТОС являются: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защита прав и интересов жителей территории;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формирование добрососедских отношений между жителями территории.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3.3. Основные направления деятельности ТОС: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осуществление общественного контроля за: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устранении аварийных ситуаций;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оказание социальной поддержки и содействие занятости жителей территории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содействие правоохранительным органам в поддержании общественного порядка;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 народных художественных промыслов;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оказание органам местного самоуправления помощи в решении вопросов ремонта (реконструкции) жилых помещений, в содержании  и использовании муниципального жилищного фонда и нежилых помещений, содержании и развитии муниципальных учреждений;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участие в охране окружающей среды на соответствующей территории;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содействие проведению на территории ТОС публичных слушаний, опроса граждан, развитию гражданской активности населения.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lastRenderedPageBreak/>
        <w:t>- участие в содержании жилищного фонда на территории ТОС, решении социально-бытовых вопросов жителей;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информирование жителей  о принятых органами государственной власти Российской Федерации, Смоленской области, и должностными лицами органов местного самоуправления решениях, затрагивающих интересы жителей территории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решение иных вопросов, затрагивающих интересы граждан.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3.4. ТОС осуществляется непосредственно населением посредством проведения собраний или конференций жителей территории ТОС (далее – собрание или конференция)  а также посредством создания и деятельности органов ТОС.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3.5. Органы ТОС по решению собрания или конференции жителей соответствующей территории могут быть юридическими лицами.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sz w:val="28"/>
          <w:szCs w:val="28"/>
        </w:rPr>
        <w:t xml:space="preserve"> </w:t>
      </w:r>
      <w:r w:rsidRPr="00250BE7">
        <w:rPr>
          <w:i/>
          <w:sz w:val="28"/>
          <w:szCs w:val="28"/>
        </w:rPr>
        <w:t>1.4. Орган ТОС, являющийся юридическим лицом с момента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быть истцом и ответчиком в судах Российской Федерации в пределах, установленных   законодательством.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ТОС имеет печать, бланк, расчетный счет в банках, самостоятельный баланс.</w:t>
      </w:r>
    </w:p>
    <w:p w:rsidR="00250BE7" w:rsidRPr="00DD400A" w:rsidRDefault="00250BE7" w:rsidP="00DD400A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 xml:space="preserve">Местонахождения ТОС: Смоленская область, </w:t>
      </w:r>
      <w:r w:rsidR="00DD400A">
        <w:rPr>
          <w:i/>
          <w:sz w:val="28"/>
          <w:szCs w:val="28"/>
        </w:rPr>
        <w:t>Починковский</w:t>
      </w:r>
      <w:r w:rsidRPr="00250BE7">
        <w:rPr>
          <w:i/>
          <w:sz w:val="28"/>
          <w:szCs w:val="28"/>
        </w:rPr>
        <w:t xml:space="preserve"> район, </w:t>
      </w:r>
      <w:r w:rsidR="00DD400A">
        <w:rPr>
          <w:i/>
          <w:sz w:val="28"/>
          <w:szCs w:val="28"/>
        </w:rPr>
        <w:t>п.Стодолище</w:t>
      </w:r>
      <w:r w:rsidR="00DD400A" w:rsidRPr="00250BE7">
        <w:rPr>
          <w:i/>
          <w:sz w:val="28"/>
          <w:szCs w:val="28"/>
        </w:rPr>
        <w:t xml:space="preserve"> </w:t>
      </w:r>
      <w:r w:rsidRPr="00250BE7">
        <w:rPr>
          <w:i/>
          <w:sz w:val="28"/>
          <w:szCs w:val="28"/>
        </w:rPr>
        <w:t xml:space="preserve">,  улица </w:t>
      </w:r>
      <w:r w:rsidR="00DD400A">
        <w:rPr>
          <w:i/>
          <w:sz w:val="28"/>
          <w:szCs w:val="28"/>
        </w:rPr>
        <w:t>Ленина</w:t>
      </w:r>
      <w:r w:rsidRPr="00250BE7">
        <w:rPr>
          <w:i/>
          <w:sz w:val="28"/>
          <w:szCs w:val="28"/>
        </w:rPr>
        <w:t>, дом</w:t>
      </w:r>
      <w:r w:rsidR="00DD400A">
        <w:rPr>
          <w:i/>
          <w:sz w:val="28"/>
          <w:szCs w:val="28"/>
        </w:rPr>
        <w:t>а №23,25,27,33</w:t>
      </w:r>
      <w:r w:rsidRPr="00250BE7">
        <w:rPr>
          <w:i/>
          <w:sz w:val="28"/>
          <w:szCs w:val="28"/>
        </w:rPr>
        <w:t xml:space="preserve"> .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 xml:space="preserve">4. Порядок назначения и проведения собраний, конференций граждан, их полномочия и порядок принятия решений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4.1. Собрание или конференция созываются по инициативе: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 инициативной группой жителей, имеющих право на участие в ТОС;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органов ТОС.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4.2. Подготовка и проведение собрания или конференции осуществляется инициатором их проведения.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 xml:space="preserve">4.3. Для проведения собрания или конференции инициатор: 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решает вопрос о предоставлении помещения для проведения собрания или конференции;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уведомляет органы местного самоуправления  поселения о дате, месте и времени проведения собрания или конференции;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составляет  списки жителей территории ТОС, имеющих право на участие в  организации и осуществлении ТОС;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lastRenderedPageBreak/>
        <w:t>- готовит проект повестки дня и регламента проведения собрания или конференции;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информирует жителей территории ТОС о дате, месте и времени проведения собрания или конференции.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4.4. Собрание или конференция созываются по мере необходимости,  но не реже одного раза в год.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4.5. Конференция по вопросам организации и осуществления ТОС проводится на  территории сельского населенного пункта, если число жителей, обладающих правом участия в ТОС, превышает 500 человек.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4.6. 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4.7. Выборы делегатов на конференцию осуществляются на собраниях.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Выборы делегатов считаются состоявшимися, если не менее 20% участников собрания проголосовало за выдвинутую(</w:t>
      </w:r>
      <w:proofErr w:type="spellStart"/>
      <w:r w:rsidRPr="00250BE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50BE7">
        <w:rPr>
          <w:rFonts w:ascii="Times New Roman" w:hAnsi="Times New Roman" w:cs="Times New Roman"/>
          <w:sz w:val="28"/>
          <w:szCs w:val="28"/>
        </w:rPr>
        <w:t>) кандидатуру(</w:t>
      </w:r>
      <w:proofErr w:type="spellStart"/>
      <w:r w:rsidRPr="00250B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50BE7">
        <w:rPr>
          <w:rFonts w:ascii="Times New Roman" w:hAnsi="Times New Roman" w:cs="Times New Roman"/>
          <w:sz w:val="28"/>
          <w:szCs w:val="28"/>
        </w:rPr>
        <w:t>).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делегатом считается кандидат, набравший наибольшее число голосов от числа принявших участие в голосовании.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4.8. Повестка дня, регламент проведения собрания или конференции утверждаются собранием или конференцией.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4.9. Собрание или конференция, созванные инициативной группой, открывает и ведет до избрания председателя собрания или конференции представитель инициативной группы.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Собрания или конференции, созванные органом ТОС, ведет председатель органа ТОС (старший по дому, старший по подъезду).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4.10. На собрании или конференции избираются секретарь и счетная комиссия.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4.11. Секретарь собрания или конференции ведет протокол, в котором указываются:</w:t>
      </w:r>
    </w:p>
    <w:p w:rsidR="00250BE7" w:rsidRPr="00250BE7" w:rsidRDefault="00250BE7" w:rsidP="00250BE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1) дата и место проведения собрания или конференции;</w:t>
      </w:r>
    </w:p>
    <w:p w:rsidR="00250BE7" w:rsidRPr="00250BE7" w:rsidRDefault="00250BE7" w:rsidP="00250BE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2) общее число жителей, обладающих  правом на участие в ТОС (при проведении конференции – число избранных на собраниях представителей);</w:t>
      </w:r>
    </w:p>
    <w:p w:rsidR="00250BE7" w:rsidRPr="00250BE7" w:rsidRDefault="00250BE7" w:rsidP="00250BE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3) число  жителей (делегатов), принявших участие в собрании или конференции;</w:t>
      </w:r>
    </w:p>
    <w:p w:rsidR="00250BE7" w:rsidRPr="00250BE7" w:rsidRDefault="00250BE7" w:rsidP="00250BE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4) фамилия, инициалы председателя и секретаря;</w:t>
      </w:r>
    </w:p>
    <w:p w:rsidR="00250BE7" w:rsidRPr="00250BE7" w:rsidRDefault="00250BE7" w:rsidP="00250BE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250BE7" w:rsidRPr="00250BE7" w:rsidRDefault="00250BE7" w:rsidP="00250BE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6) результаты голосования  и принятые решения по каждому вопросу повестки дня.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председателем и секретарем собрания или конференции.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4.12. Счетная комиссия осуществляет подсчет голосов участников собрания или конференции при голосовании по решениям повестки дня. Число членов счетной комиссии устанавливается собранием или конференцией.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lastRenderedPageBreak/>
        <w:t>4.13.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4.14.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250BE7" w:rsidRPr="00250BE7" w:rsidRDefault="00250BE7" w:rsidP="00250B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4.15. Решения собрания или конференции принимаются открытым голосованием большинством голосов от числа  присутствующих, и оформляются протоколом.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4.16. Решения, принятые на собраниях или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4.17. Решения, принятые на собраниях или конференциях, вступают в силу с момента их принятия, если иной срок не указан в самом решении.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4.18. Решения, принятые на собраниях или конференциях,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4.19. Решения собрания или конференции в случае их противоречия законодательству могут быть отменены  решениями собрания или конференции или судом.</w:t>
      </w:r>
    </w:p>
    <w:p w:rsidR="00250BE7" w:rsidRPr="00250BE7" w:rsidRDefault="00250BE7" w:rsidP="00250BE7">
      <w:pPr>
        <w:jc w:val="both"/>
        <w:rPr>
          <w:sz w:val="28"/>
          <w:szCs w:val="28"/>
        </w:rPr>
      </w:pP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5. Порядок формирования, прекращения полномочий, права и обязанности, срок полномочий органов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территориального общественного самоуправления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5.1. Органы ТОС деревни (села, поселка) (далее – органы ТОС) избираются на собраниях или конференциях граждан сроком на два года.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16-летнего возраста.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5.3. Не имеют права избирать и быть избранными в органы ТОС граждане,  признанные судом недееспособными.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5.5. Избрание органов ТОС проводится открытым голосованием.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5.6.  Избранными в состав органов ТОС  считаются граждане, получившие большинство голосов от числа присутствующих на собрании или конференции граждан, по сравнению с другими кандидатами.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5.7. В структуру органов ТОС входят следующие органы ТОС</w:t>
      </w:r>
      <w:r w:rsidRPr="00250BE7">
        <w:rPr>
          <w:rStyle w:val="a7"/>
          <w:sz w:val="28"/>
          <w:szCs w:val="28"/>
        </w:rPr>
        <w:footnoteReference w:customMarkFollows="1" w:id="1"/>
        <w:t>*</w:t>
      </w:r>
      <w:r w:rsidRPr="00250BE7">
        <w:rPr>
          <w:sz w:val="28"/>
          <w:szCs w:val="28"/>
        </w:rPr>
        <w:t>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Совет (комитет) деревни (села, поселка) (далее – Совет);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lastRenderedPageBreak/>
        <w:t>- уличные комитеты;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старшие по многоквартирному жилому дому (далее – старшие по дому);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старшие по подъезду многоквартирного жилого дома (далее - старшие по подъезду).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5.7. Уличные комитеты, старшие по дому, старшие по подъезду избираются на собраниях граждан  из числа жителей соответствующей территории в порядке установленном настоящим Уставом ТОС (далее – Устав).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5.8. Количество членов уличного комитета устанавливается собранием жителей улицы. Уличный комитет состоит из председателя, его заместителя и членов уличного комитета. Избрание председателя уличного комитета и его заместителя осуществляется собранием жителей улицы в порядке, установленном настоящим Уставом.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5.9. Совет явл</w:t>
      </w:r>
      <w:r w:rsidR="00DD400A">
        <w:rPr>
          <w:sz w:val="28"/>
          <w:szCs w:val="28"/>
        </w:rPr>
        <w:t xml:space="preserve">яется высшим органом ТОС </w:t>
      </w:r>
      <w:r w:rsidRPr="00250BE7">
        <w:rPr>
          <w:sz w:val="28"/>
          <w:szCs w:val="28"/>
        </w:rPr>
        <w:t xml:space="preserve"> (села, поселка).                                 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5.10. Члены Совета избираются на собрании или конференции граждан деревни (села, поселка)  в порядке, установленном настоящим Уставом.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5.11. В состав Совета по решению собрания или конференции граждан деревни (села, поселка) могут входить председатели уличных комитетов, старшие по дому, старшие по подъезду, а также иные жители  данной территории.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5.12. Члены Совета на первом заседании Совета из своего состава избирают председателя, его заместителя и секретаря, а также образуют  комиссии Совета.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5.13. Председатель Совета: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организует работу Совета;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председательствует на заседаниях Совета;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организует работу комиссий Совета;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 организует и контролирует выполнение решений  собраний или конференций граждан, а также решений Совета;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направляет Устав, изменения и до</w:t>
      </w:r>
      <w:r w:rsidR="00DD400A">
        <w:rPr>
          <w:sz w:val="28"/>
          <w:szCs w:val="28"/>
        </w:rPr>
        <w:t xml:space="preserve">полнения в него в Администрацию Стодолищенского сельского </w:t>
      </w:r>
      <w:r w:rsidRPr="00250BE7">
        <w:rPr>
          <w:sz w:val="28"/>
          <w:szCs w:val="28"/>
        </w:rPr>
        <w:t>поселения (далее – Администрация) для регистрации;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представляет ежегодный отчет о деятельности ТОС на собрания или конференции граждан;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взаимодействует с представительными и исполнительными органами местного самоуправления.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- в пределах, установленных настоящим Уставом, распоряжается имуществом и финансовыми средствами Совета, заключает договора, подписывает банковские и финансовые документы, открывает и закрывает банковские счета Совета.</w:t>
      </w:r>
      <w:r w:rsidRPr="00250BE7">
        <w:rPr>
          <w:rStyle w:val="a7"/>
          <w:i/>
          <w:sz w:val="28"/>
          <w:szCs w:val="28"/>
        </w:rPr>
        <w:footnoteReference w:customMarkFollows="1" w:id="2"/>
        <w:t>**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5.14. В случае временного отсутствия председателя Совета его обязанности исполняет заместитель председателя Совета.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5.15. Секретарь Совета ведет протоколы заседаний Совета, собраний или конференций, осуществляет учет и сохранность документов Совета.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lastRenderedPageBreak/>
        <w:t>5.16. Органы ТОС подотчётны собраниям или конференциям соответствующей территории.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5.17. Заседания органов ТОС проводятся  не реже одного раза в месяц, которые оформляются протоколом.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5.18. Полномочия органов ТОС прекращаются в порядке, предусмотренном законодательством, и настоящим Уставом в следующих случаях: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по истечению срока, на который был избран орган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досрочного прекращения полномочия органа ТОС по решению собрания, конференции;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в иных случаях, предусмотренных законодательством и настоящим Уставом.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5.19.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орган ТОС, не являющийся юридическим лицом,  прекращает полномочия по решению собрания или конференции жителей соответствующей территории;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- орган ТОС, являющийся юридическим лицом, прекращает полномочия по решению собрания или конференции жителей соответствующей территории, или решению суда.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5.20. Реорганизация или ликвидация органа ТОС, являющегося юридическим лицом, осуществляется в порядке, предусмотренном законодательством Российской Федерации и нормативными актами органов местного самоуправления.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5.21. Имущество и финансовые средства органа ТОС, оставшиеся после прекращения его деятельности и  расчета с бюджетом и кредиторами, расходуются на цели, предусмотренные настоящим Уставом, и не подлежат перераспределению между членами ТОС.</w:t>
      </w:r>
      <w:r w:rsidRPr="00250BE7">
        <w:rPr>
          <w:rStyle w:val="a7"/>
          <w:i/>
          <w:sz w:val="28"/>
          <w:szCs w:val="28"/>
        </w:rPr>
        <w:footnoteReference w:customMarkFollows="1" w:id="3"/>
        <w:t>*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5.22. Органы ТОС вправе: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</w:t>
      </w:r>
      <w:r w:rsidRPr="00250BE7">
        <w:rPr>
          <w:i/>
          <w:sz w:val="28"/>
          <w:szCs w:val="28"/>
        </w:rPr>
        <w:t>осуществлять хозяйственную деятельность по содержанию жилищного фонда, благоустройству территории ТОС, и иной хозяйственной деятельности, направленной на удовлетворение социально-бытовых потребностей жителей, как за счет средств граждан, так и на основе договора между органами ТОС и органами местного самоуправления с использованием средств местного бюджета</w:t>
      </w:r>
      <w:r w:rsidRPr="00250BE7">
        <w:rPr>
          <w:rStyle w:val="a7"/>
          <w:sz w:val="28"/>
          <w:szCs w:val="28"/>
        </w:rPr>
        <w:footnoteReference w:customMarkFollows="1" w:id="4"/>
        <w:t>**</w:t>
      </w:r>
      <w:r w:rsidRPr="00250BE7">
        <w:rPr>
          <w:sz w:val="28"/>
          <w:szCs w:val="28"/>
        </w:rPr>
        <w:t xml:space="preserve">;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lastRenderedPageBreak/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осуществлять  мероприятия, направленные на снижение потерь тепловой, электрической энергии, газа, воды;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участвовать в создании объединений (ассоциаций, союзов) с другими органами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участвовать в избирательных кампаниях;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свободно распространять информацию о своей деятельности;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иметь удостоверения члена органа ТОС.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5.21. Органы ТОС обязаны: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соблюдать  федеральное и областное законодательство, муниципальные правовые акты, решения собраний или конференций граждан;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обеспечивать исполнение решений, принятых на собраниях или конференциях;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отчитываться о проделанной работе перед собранием или конференцией.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 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6. Порядок приобретения имущества, а также порядок пользования и распоряжения указанным имуществом и  финансовыми средствами</w:t>
      </w: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6.1. Финансовую основу ТОС составляют добровольные взносы и пожертвования физических и юридических лиц, собственные средства,  заемные средства и средства местного бюджета.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ТОС вправе иметь в собственности имущество в порядке, предусмотренном законодательством.</w:t>
      </w:r>
      <w:r w:rsidRPr="00250BE7">
        <w:rPr>
          <w:rStyle w:val="a7"/>
          <w:i/>
          <w:sz w:val="28"/>
          <w:szCs w:val="28"/>
        </w:rPr>
        <w:t xml:space="preserve"> 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t>Правом владения, пользования и распоряжения имуществом, расходования финансовых средств  от  имени ТОС обладает Совет в соответствии с действующим законодательством. Совет может кооперировать  финансовые средства предприятий, учреждений, организаций и жителей  территории ТОС для финансирования мероприятий, направленных на решение вопросов местного значения.</w:t>
      </w:r>
    </w:p>
    <w:p w:rsidR="00250BE7" w:rsidRPr="00250BE7" w:rsidRDefault="00250BE7" w:rsidP="00250BE7">
      <w:pPr>
        <w:ind w:firstLine="720"/>
        <w:jc w:val="both"/>
        <w:rPr>
          <w:i/>
          <w:sz w:val="28"/>
          <w:szCs w:val="28"/>
        </w:rPr>
      </w:pPr>
      <w:r w:rsidRPr="00250BE7">
        <w:rPr>
          <w:i/>
          <w:sz w:val="28"/>
          <w:szCs w:val="28"/>
        </w:rPr>
        <w:lastRenderedPageBreak/>
        <w:t xml:space="preserve">Средства ТОС Совет в соответствии со сметой расходов, утвержденной собранием или конференцией  расходует на социально-экономическое развитие территории, благоустройство, озеленение, санитарную очистку территории, оборудование, содержание и ремонт жилищного фонда, на ремонт детских, спортивных площадок, приобретения инвентаря, оборудования, материалов для осуществления своей деятельности, благотворительные цели, поощрения членов ТОС. </w:t>
      </w:r>
      <w:r w:rsidRPr="00250BE7">
        <w:rPr>
          <w:rStyle w:val="a7"/>
          <w:i/>
          <w:sz w:val="28"/>
          <w:szCs w:val="28"/>
        </w:rPr>
        <w:footnoteReference w:customMarkFollows="1" w:id="5"/>
        <w:t>*</w:t>
      </w:r>
      <w:r w:rsidRPr="00250BE7">
        <w:rPr>
          <w:i/>
          <w:sz w:val="28"/>
          <w:szCs w:val="28"/>
        </w:rPr>
        <w:t xml:space="preserve">    </w:t>
      </w: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</w:p>
    <w:p w:rsidR="00250BE7" w:rsidRPr="00250BE7" w:rsidRDefault="00250BE7" w:rsidP="00250BE7">
      <w:pPr>
        <w:ind w:firstLine="720"/>
        <w:jc w:val="center"/>
        <w:rPr>
          <w:b/>
          <w:sz w:val="28"/>
          <w:szCs w:val="28"/>
        </w:rPr>
      </w:pPr>
      <w:r w:rsidRPr="00250BE7">
        <w:rPr>
          <w:b/>
          <w:sz w:val="28"/>
          <w:szCs w:val="28"/>
        </w:rPr>
        <w:t>7. Порядок прекращения осуществления территориального общественного самоуправления</w:t>
      </w:r>
    </w:p>
    <w:p w:rsidR="00250BE7" w:rsidRPr="00250BE7" w:rsidRDefault="00250BE7" w:rsidP="00250BE7">
      <w:pPr>
        <w:ind w:firstLine="720"/>
        <w:rPr>
          <w:sz w:val="28"/>
          <w:szCs w:val="28"/>
        </w:rPr>
      </w:pPr>
    </w:p>
    <w:p w:rsidR="00250BE7" w:rsidRPr="00250BE7" w:rsidRDefault="00250BE7" w:rsidP="00250BE7">
      <w:pPr>
        <w:ind w:firstLine="720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7.1. Осуществление ТОС прекращается по решению собрания или конференции.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7.2. Собрание или конференция по вопросу прекращения  осуществления ТОС созываются по инициативе: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 инициативной группой жителей, имеющих право на участие в ТОС;</w:t>
      </w:r>
    </w:p>
    <w:p w:rsidR="00250BE7" w:rsidRPr="00250BE7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>- органов ТОС.</w:t>
      </w:r>
    </w:p>
    <w:p w:rsidR="00B119CC" w:rsidRPr="005B2254" w:rsidRDefault="00250BE7" w:rsidP="00250BE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50BE7">
        <w:rPr>
          <w:rFonts w:ascii="Times New Roman" w:hAnsi="Times New Roman" w:cs="Times New Roman"/>
          <w:sz w:val="28"/>
          <w:szCs w:val="28"/>
        </w:rPr>
        <w:t xml:space="preserve">7.3. Собрания или конференции  по вопросу прекращения осуществления ТОС  проводятся в порядке </w:t>
      </w:r>
      <w:r w:rsidRPr="001253D6">
        <w:rPr>
          <w:rFonts w:ascii="Times New Roman" w:hAnsi="Times New Roman" w:cs="Times New Roman"/>
          <w:sz w:val="24"/>
          <w:szCs w:val="24"/>
        </w:rPr>
        <w:t>установленном</w:t>
      </w:r>
      <w:r w:rsidRPr="00250BE7">
        <w:rPr>
          <w:rFonts w:ascii="Times New Roman" w:hAnsi="Times New Roman" w:cs="Times New Roman"/>
          <w:sz w:val="28"/>
          <w:szCs w:val="28"/>
        </w:rPr>
        <w:t xml:space="preserve"> разделом 4 насто</w:t>
      </w:r>
      <w:r w:rsidR="002E7DB0">
        <w:rPr>
          <w:rFonts w:ascii="Times New Roman" w:hAnsi="Times New Roman" w:cs="Times New Roman"/>
          <w:sz w:val="28"/>
          <w:szCs w:val="28"/>
        </w:rPr>
        <w:t>ящего Устава.</w:t>
      </w:r>
    </w:p>
    <w:sectPr w:rsidR="00B119CC" w:rsidRPr="005B2254" w:rsidSect="004E6FD2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81" w:rsidRDefault="00352081">
      <w:r>
        <w:separator/>
      </w:r>
    </w:p>
  </w:endnote>
  <w:endnote w:type="continuationSeparator" w:id="0">
    <w:p w:rsidR="00352081" w:rsidRDefault="0035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81" w:rsidRDefault="00352081">
      <w:r>
        <w:separator/>
      </w:r>
    </w:p>
  </w:footnote>
  <w:footnote w:type="continuationSeparator" w:id="0">
    <w:p w:rsidR="00352081" w:rsidRDefault="00352081">
      <w:r>
        <w:continuationSeparator/>
      </w:r>
    </w:p>
  </w:footnote>
  <w:footnote w:id="1">
    <w:p w:rsidR="00250BE7" w:rsidRDefault="00250BE7" w:rsidP="00250BE7">
      <w:pPr>
        <w:pStyle w:val="a6"/>
      </w:pPr>
      <w:r>
        <w:rPr>
          <w:rStyle w:val="a7"/>
        </w:rPr>
        <w:t>*</w:t>
      </w:r>
      <w:r>
        <w:t xml:space="preserve"> Указанный перечень органов ТОС не обязателен. Перечень органов ТОС определяется гражданами на собраниях или конференциях граждан.  </w:t>
      </w:r>
    </w:p>
  </w:footnote>
  <w:footnote w:id="2">
    <w:p w:rsidR="00250BE7" w:rsidRDefault="00250BE7" w:rsidP="00250BE7">
      <w:pPr>
        <w:pStyle w:val="a6"/>
      </w:pPr>
      <w:r>
        <w:rPr>
          <w:rStyle w:val="a7"/>
        </w:rPr>
        <w:t>**</w:t>
      </w:r>
      <w:r>
        <w:t xml:space="preserve"> Для Совета, являющегося юридическим лицом.</w:t>
      </w:r>
    </w:p>
  </w:footnote>
  <w:footnote w:id="3">
    <w:p w:rsidR="00250BE7" w:rsidRDefault="00250BE7" w:rsidP="00250BE7">
      <w:pPr>
        <w:pStyle w:val="a6"/>
      </w:pPr>
      <w:r>
        <w:rPr>
          <w:rStyle w:val="a7"/>
        </w:rPr>
        <w:t>*</w:t>
      </w:r>
      <w:r>
        <w:t xml:space="preserve"> для органов ТОС, являющихся юридическими лицами</w:t>
      </w:r>
    </w:p>
  </w:footnote>
  <w:footnote w:id="4">
    <w:p w:rsidR="00250BE7" w:rsidRDefault="00250BE7" w:rsidP="00250BE7">
      <w:pPr>
        <w:pStyle w:val="a6"/>
      </w:pPr>
      <w:r>
        <w:rPr>
          <w:rStyle w:val="a7"/>
        </w:rPr>
        <w:t>**</w:t>
      </w:r>
      <w:r>
        <w:t xml:space="preserve"> для органов ТОС, являющихся юридическими лицами</w:t>
      </w:r>
    </w:p>
  </w:footnote>
  <w:footnote w:id="5">
    <w:p w:rsidR="00250BE7" w:rsidRDefault="00250BE7" w:rsidP="00250BE7">
      <w:pPr>
        <w:pStyle w:val="a6"/>
      </w:pPr>
      <w:r>
        <w:rPr>
          <w:rStyle w:val="a7"/>
        </w:rPr>
        <w:t>*</w:t>
      </w:r>
      <w:r>
        <w:t xml:space="preserve"> </w:t>
      </w:r>
      <w:r w:rsidR="001253D6">
        <w:t xml:space="preserve">для органов ТОС, являющихся юридическим лицом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28" w:rsidRDefault="000D5FF9" w:rsidP="00ED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7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7328" w:rsidRDefault="003E7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28" w:rsidRDefault="000D5FF9" w:rsidP="00ED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73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783">
      <w:rPr>
        <w:rStyle w:val="a4"/>
        <w:noProof/>
      </w:rPr>
      <w:t>4</w:t>
    </w:r>
    <w:r>
      <w:rPr>
        <w:rStyle w:val="a4"/>
      </w:rPr>
      <w:fldChar w:fldCharType="end"/>
    </w:r>
  </w:p>
  <w:p w:rsidR="003E7328" w:rsidRDefault="003E7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A18"/>
    <w:multiLevelType w:val="hybridMultilevel"/>
    <w:tmpl w:val="462C781C"/>
    <w:lvl w:ilvl="0" w:tplc="405ED9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10"/>
    <w:rsid w:val="00001BBD"/>
    <w:rsid w:val="00013074"/>
    <w:rsid w:val="000416D2"/>
    <w:rsid w:val="000443A6"/>
    <w:rsid w:val="000565B3"/>
    <w:rsid w:val="000612CF"/>
    <w:rsid w:val="00063D69"/>
    <w:rsid w:val="000672A2"/>
    <w:rsid w:val="000776F8"/>
    <w:rsid w:val="00081B73"/>
    <w:rsid w:val="00086C92"/>
    <w:rsid w:val="00090910"/>
    <w:rsid w:val="00091E4A"/>
    <w:rsid w:val="00093594"/>
    <w:rsid w:val="0009618A"/>
    <w:rsid w:val="000965AA"/>
    <w:rsid w:val="000A2BF0"/>
    <w:rsid w:val="000B26D0"/>
    <w:rsid w:val="000B2E6E"/>
    <w:rsid w:val="000C02CC"/>
    <w:rsid w:val="000C3D0E"/>
    <w:rsid w:val="000D5FF9"/>
    <w:rsid w:val="000E2CDE"/>
    <w:rsid w:val="000F03D8"/>
    <w:rsid w:val="000F0670"/>
    <w:rsid w:val="000F1F9B"/>
    <w:rsid w:val="001047D3"/>
    <w:rsid w:val="001200B7"/>
    <w:rsid w:val="00121A5D"/>
    <w:rsid w:val="001253D6"/>
    <w:rsid w:val="001311AF"/>
    <w:rsid w:val="00133AFA"/>
    <w:rsid w:val="00145AB1"/>
    <w:rsid w:val="00151681"/>
    <w:rsid w:val="00176E27"/>
    <w:rsid w:val="0018302D"/>
    <w:rsid w:val="00192BBE"/>
    <w:rsid w:val="00197660"/>
    <w:rsid w:val="001A1A74"/>
    <w:rsid w:val="001A218B"/>
    <w:rsid w:val="001A70A8"/>
    <w:rsid w:val="001B78FE"/>
    <w:rsid w:val="001C4B1B"/>
    <w:rsid w:val="001D3ED4"/>
    <w:rsid w:val="001E0E22"/>
    <w:rsid w:val="001E4322"/>
    <w:rsid w:val="00200F3E"/>
    <w:rsid w:val="00211067"/>
    <w:rsid w:val="00222F41"/>
    <w:rsid w:val="00232980"/>
    <w:rsid w:val="002509B2"/>
    <w:rsid w:val="00250BE7"/>
    <w:rsid w:val="00251B85"/>
    <w:rsid w:val="002543EE"/>
    <w:rsid w:val="00264209"/>
    <w:rsid w:val="002656AB"/>
    <w:rsid w:val="002A0609"/>
    <w:rsid w:val="002A5E9E"/>
    <w:rsid w:val="002B1159"/>
    <w:rsid w:val="002B3924"/>
    <w:rsid w:val="002C744B"/>
    <w:rsid w:val="002E3EC2"/>
    <w:rsid w:val="002E7DB0"/>
    <w:rsid w:val="00300CF6"/>
    <w:rsid w:val="003119CA"/>
    <w:rsid w:val="00320EB5"/>
    <w:rsid w:val="003309CE"/>
    <w:rsid w:val="00352081"/>
    <w:rsid w:val="00357169"/>
    <w:rsid w:val="00360AB6"/>
    <w:rsid w:val="00367B58"/>
    <w:rsid w:val="00375AAC"/>
    <w:rsid w:val="00376EBF"/>
    <w:rsid w:val="0039427A"/>
    <w:rsid w:val="003A22A5"/>
    <w:rsid w:val="003A45CD"/>
    <w:rsid w:val="003C5279"/>
    <w:rsid w:val="003E7328"/>
    <w:rsid w:val="00400290"/>
    <w:rsid w:val="00403E1B"/>
    <w:rsid w:val="00416155"/>
    <w:rsid w:val="00420EA4"/>
    <w:rsid w:val="00425CF2"/>
    <w:rsid w:val="0042691F"/>
    <w:rsid w:val="00441CDA"/>
    <w:rsid w:val="0046050C"/>
    <w:rsid w:val="00482320"/>
    <w:rsid w:val="0049137F"/>
    <w:rsid w:val="00491D5F"/>
    <w:rsid w:val="00492F54"/>
    <w:rsid w:val="004A00D8"/>
    <w:rsid w:val="004A7EB4"/>
    <w:rsid w:val="004C2DDE"/>
    <w:rsid w:val="004C4E79"/>
    <w:rsid w:val="004C7D08"/>
    <w:rsid w:val="004E64A7"/>
    <w:rsid w:val="004E6FD2"/>
    <w:rsid w:val="004F358D"/>
    <w:rsid w:val="004F3AAF"/>
    <w:rsid w:val="004F58DC"/>
    <w:rsid w:val="00501F10"/>
    <w:rsid w:val="0050456F"/>
    <w:rsid w:val="005078B1"/>
    <w:rsid w:val="00511362"/>
    <w:rsid w:val="00513BD5"/>
    <w:rsid w:val="00514E76"/>
    <w:rsid w:val="005327FC"/>
    <w:rsid w:val="0054117F"/>
    <w:rsid w:val="00545ED8"/>
    <w:rsid w:val="0055793E"/>
    <w:rsid w:val="00565B36"/>
    <w:rsid w:val="00576D69"/>
    <w:rsid w:val="005B2254"/>
    <w:rsid w:val="005C14F3"/>
    <w:rsid w:val="005C17C1"/>
    <w:rsid w:val="005C4EDB"/>
    <w:rsid w:val="005C531F"/>
    <w:rsid w:val="005E2F43"/>
    <w:rsid w:val="00610C9F"/>
    <w:rsid w:val="006376D5"/>
    <w:rsid w:val="00643C06"/>
    <w:rsid w:val="0066191E"/>
    <w:rsid w:val="00674F84"/>
    <w:rsid w:val="006758D9"/>
    <w:rsid w:val="00677245"/>
    <w:rsid w:val="006875F0"/>
    <w:rsid w:val="006A24FF"/>
    <w:rsid w:val="006A676E"/>
    <w:rsid w:val="006A6A4A"/>
    <w:rsid w:val="006C41FC"/>
    <w:rsid w:val="006D617F"/>
    <w:rsid w:val="006E1647"/>
    <w:rsid w:val="007000AC"/>
    <w:rsid w:val="00701504"/>
    <w:rsid w:val="00704A94"/>
    <w:rsid w:val="0070614D"/>
    <w:rsid w:val="00711036"/>
    <w:rsid w:val="00714179"/>
    <w:rsid w:val="00721481"/>
    <w:rsid w:val="0073166E"/>
    <w:rsid w:val="00734ABE"/>
    <w:rsid w:val="007476DF"/>
    <w:rsid w:val="0075114A"/>
    <w:rsid w:val="00751190"/>
    <w:rsid w:val="007528A4"/>
    <w:rsid w:val="00772770"/>
    <w:rsid w:val="00781842"/>
    <w:rsid w:val="0079772D"/>
    <w:rsid w:val="007B0CBD"/>
    <w:rsid w:val="007B3200"/>
    <w:rsid w:val="007B60B2"/>
    <w:rsid w:val="007C29ED"/>
    <w:rsid w:val="007C4EB4"/>
    <w:rsid w:val="007D31B8"/>
    <w:rsid w:val="007D67AF"/>
    <w:rsid w:val="007D7494"/>
    <w:rsid w:val="007D779F"/>
    <w:rsid w:val="007E435C"/>
    <w:rsid w:val="007E4C81"/>
    <w:rsid w:val="007F2A75"/>
    <w:rsid w:val="0080487A"/>
    <w:rsid w:val="00833616"/>
    <w:rsid w:val="00841B60"/>
    <w:rsid w:val="0084476A"/>
    <w:rsid w:val="00846FD3"/>
    <w:rsid w:val="00864932"/>
    <w:rsid w:val="00872637"/>
    <w:rsid w:val="00876125"/>
    <w:rsid w:val="0089052F"/>
    <w:rsid w:val="008933CB"/>
    <w:rsid w:val="00893B2F"/>
    <w:rsid w:val="008A3F55"/>
    <w:rsid w:val="008B2252"/>
    <w:rsid w:val="008B3401"/>
    <w:rsid w:val="008B4E87"/>
    <w:rsid w:val="008B4E99"/>
    <w:rsid w:val="008C0659"/>
    <w:rsid w:val="008D4D41"/>
    <w:rsid w:val="008E031C"/>
    <w:rsid w:val="008E3978"/>
    <w:rsid w:val="008E4E09"/>
    <w:rsid w:val="008F3D26"/>
    <w:rsid w:val="00941287"/>
    <w:rsid w:val="009566A1"/>
    <w:rsid w:val="009707D0"/>
    <w:rsid w:val="00971D17"/>
    <w:rsid w:val="00984CF1"/>
    <w:rsid w:val="00990289"/>
    <w:rsid w:val="009957B0"/>
    <w:rsid w:val="009B47DF"/>
    <w:rsid w:val="009B63F4"/>
    <w:rsid w:val="009C0A8F"/>
    <w:rsid w:val="009D14A1"/>
    <w:rsid w:val="009D36E9"/>
    <w:rsid w:val="009E38E6"/>
    <w:rsid w:val="009E7643"/>
    <w:rsid w:val="009F2D47"/>
    <w:rsid w:val="00A0501E"/>
    <w:rsid w:val="00A05510"/>
    <w:rsid w:val="00A05C51"/>
    <w:rsid w:val="00A0754F"/>
    <w:rsid w:val="00A11090"/>
    <w:rsid w:val="00A11DF9"/>
    <w:rsid w:val="00A13ABC"/>
    <w:rsid w:val="00A14C61"/>
    <w:rsid w:val="00A23234"/>
    <w:rsid w:val="00A23FF4"/>
    <w:rsid w:val="00A34BBE"/>
    <w:rsid w:val="00A40377"/>
    <w:rsid w:val="00A4088E"/>
    <w:rsid w:val="00A422EB"/>
    <w:rsid w:val="00A43930"/>
    <w:rsid w:val="00A5133E"/>
    <w:rsid w:val="00A60E51"/>
    <w:rsid w:val="00A61210"/>
    <w:rsid w:val="00A645D4"/>
    <w:rsid w:val="00A64B30"/>
    <w:rsid w:val="00A70750"/>
    <w:rsid w:val="00A74911"/>
    <w:rsid w:val="00A76C5A"/>
    <w:rsid w:val="00A84607"/>
    <w:rsid w:val="00A94DCE"/>
    <w:rsid w:val="00AA6DC5"/>
    <w:rsid w:val="00AC5C4B"/>
    <w:rsid w:val="00AE1790"/>
    <w:rsid w:val="00B02394"/>
    <w:rsid w:val="00B05C00"/>
    <w:rsid w:val="00B10294"/>
    <w:rsid w:val="00B102AC"/>
    <w:rsid w:val="00B119CC"/>
    <w:rsid w:val="00B1355B"/>
    <w:rsid w:val="00B23E54"/>
    <w:rsid w:val="00B267E5"/>
    <w:rsid w:val="00B534BD"/>
    <w:rsid w:val="00B634C4"/>
    <w:rsid w:val="00B64211"/>
    <w:rsid w:val="00B75AB4"/>
    <w:rsid w:val="00B813DC"/>
    <w:rsid w:val="00B81B39"/>
    <w:rsid w:val="00B9139B"/>
    <w:rsid w:val="00BB13ED"/>
    <w:rsid w:val="00BC7ECE"/>
    <w:rsid w:val="00BD14BF"/>
    <w:rsid w:val="00BD20AE"/>
    <w:rsid w:val="00BE6C71"/>
    <w:rsid w:val="00C04366"/>
    <w:rsid w:val="00C04538"/>
    <w:rsid w:val="00C07580"/>
    <w:rsid w:val="00C149F5"/>
    <w:rsid w:val="00C16BD2"/>
    <w:rsid w:val="00C21785"/>
    <w:rsid w:val="00C21A28"/>
    <w:rsid w:val="00C23EC2"/>
    <w:rsid w:val="00C37D55"/>
    <w:rsid w:val="00C41C9A"/>
    <w:rsid w:val="00C56BA1"/>
    <w:rsid w:val="00C630C2"/>
    <w:rsid w:val="00C632B2"/>
    <w:rsid w:val="00C63384"/>
    <w:rsid w:val="00C70D5B"/>
    <w:rsid w:val="00C74B60"/>
    <w:rsid w:val="00C7785C"/>
    <w:rsid w:val="00C82AFF"/>
    <w:rsid w:val="00C86974"/>
    <w:rsid w:val="00C914F8"/>
    <w:rsid w:val="00C93386"/>
    <w:rsid w:val="00CC2F5B"/>
    <w:rsid w:val="00D01C75"/>
    <w:rsid w:val="00D07123"/>
    <w:rsid w:val="00D14C63"/>
    <w:rsid w:val="00D16AB2"/>
    <w:rsid w:val="00D22BFB"/>
    <w:rsid w:val="00D3034E"/>
    <w:rsid w:val="00D32ECE"/>
    <w:rsid w:val="00D37730"/>
    <w:rsid w:val="00D67DE9"/>
    <w:rsid w:val="00D8222D"/>
    <w:rsid w:val="00D901B4"/>
    <w:rsid w:val="00D95041"/>
    <w:rsid w:val="00DA73D3"/>
    <w:rsid w:val="00DB68C1"/>
    <w:rsid w:val="00DC2FE2"/>
    <w:rsid w:val="00DD35F7"/>
    <w:rsid w:val="00DD400A"/>
    <w:rsid w:val="00DF6188"/>
    <w:rsid w:val="00E30783"/>
    <w:rsid w:val="00E448FB"/>
    <w:rsid w:val="00E56102"/>
    <w:rsid w:val="00E64CF8"/>
    <w:rsid w:val="00E710BE"/>
    <w:rsid w:val="00E87CBB"/>
    <w:rsid w:val="00EA4A41"/>
    <w:rsid w:val="00EB7EA6"/>
    <w:rsid w:val="00EC2C57"/>
    <w:rsid w:val="00ED2333"/>
    <w:rsid w:val="00ED3888"/>
    <w:rsid w:val="00ED4149"/>
    <w:rsid w:val="00EE2DCC"/>
    <w:rsid w:val="00EF0DD3"/>
    <w:rsid w:val="00F02AE1"/>
    <w:rsid w:val="00F10352"/>
    <w:rsid w:val="00F31014"/>
    <w:rsid w:val="00F51FF6"/>
    <w:rsid w:val="00F52CB1"/>
    <w:rsid w:val="00F63F9B"/>
    <w:rsid w:val="00F852AF"/>
    <w:rsid w:val="00F97CB0"/>
    <w:rsid w:val="00FA06AC"/>
    <w:rsid w:val="00FC1F6F"/>
    <w:rsid w:val="00FF1942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61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4E6F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6FD2"/>
  </w:style>
  <w:style w:type="paragraph" w:styleId="a5">
    <w:name w:val="footer"/>
    <w:basedOn w:val="a"/>
    <w:rsid w:val="004E6FD2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7000AC"/>
    <w:rPr>
      <w:sz w:val="20"/>
      <w:szCs w:val="20"/>
    </w:rPr>
  </w:style>
  <w:style w:type="character" w:styleId="a7">
    <w:name w:val="footnote reference"/>
    <w:basedOn w:val="a0"/>
    <w:semiHidden/>
    <w:rsid w:val="007000AC"/>
    <w:rPr>
      <w:vertAlign w:val="superscript"/>
    </w:rPr>
  </w:style>
  <w:style w:type="paragraph" w:customStyle="1" w:styleId="ConsNonformat">
    <w:name w:val="ConsNonformat"/>
    <w:rsid w:val="00121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409E-75C4-44F6-9347-B040A83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777</dc:creator>
  <cp:lastModifiedBy>1</cp:lastModifiedBy>
  <cp:revision>1</cp:revision>
  <cp:lastPrinted>2006-08-14T13:27:00Z</cp:lastPrinted>
  <dcterms:created xsi:type="dcterms:W3CDTF">2017-11-07T14:13:00Z</dcterms:created>
  <dcterms:modified xsi:type="dcterms:W3CDTF">2017-11-08T12:09:00Z</dcterms:modified>
</cp:coreProperties>
</file>