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996" w:rsidRPr="00A61996" w:rsidRDefault="00A61996" w:rsidP="00A61996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61996" w:rsidRPr="00A61996" w:rsidRDefault="00A61996" w:rsidP="00A61996">
      <w:pPr>
        <w:rPr>
          <w:rFonts w:ascii="Times New Roman" w:hAnsi="Times New Roman" w:cs="Times New Roman"/>
          <w:sz w:val="28"/>
          <w:szCs w:val="28"/>
        </w:rPr>
      </w:pPr>
      <w:r w:rsidRPr="00A61996">
        <w:rPr>
          <w:rFonts w:ascii="Times New Roman" w:hAnsi="Times New Roman" w:cs="Times New Roman"/>
          <w:noProof/>
          <w:lang w:val="ru-RU" w:eastAsia="ru-RU" w:bidi="ar-SA"/>
        </w:rPr>
        <w:drawing>
          <wp:anchor distT="0" distB="0" distL="114300" distR="114300" simplePos="0" relativeHeight="251659264" behindDoc="1" locked="0" layoutInCell="1" allowOverlap="1" wp14:anchorId="2C8FEED2" wp14:editId="28C9B506">
            <wp:simplePos x="0" y="0"/>
            <wp:positionH relativeFrom="column">
              <wp:posOffset>2188845</wp:posOffset>
            </wp:positionH>
            <wp:positionV relativeFrom="paragraph">
              <wp:posOffset>186055</wp:posOffset>
            </wp:positionV>
            <wp:extent cx="699770" cy="796290"/>
            <wp:effectExtent l="0" t="0" r="0" b="0"/>
            <wp:wrapSquare wrapText="bothSides"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996" w:rsidRPr="00A61996" w:rsidRDefault="00A61996" w:rsidP="00A61996">
      <w:pPr>
        <w:ind w:right="-5015"/>
        <w:rPr>
          <w:rFonts w:ascii="Times New Roman" w:hAnsi="Times New Roman" w:cs="Times New Roman"/>
          <w:sz w:val="28"/>
          <w:szCs w:val="28"/>
          <w:lang w:val="ru-RU"/>
        </w:rPr>
      </w:pPr>
    </w:p>
    <w:p w:rsidR="00A61996" w:rsidRPr="00A61996" w:rsidRDefault="00A61996" w:rsidP="00A61996">
      <w:pPr>
        <w:ind w:right="-5015"/>
        <w:rPr>
          <w:rFonts w:ascii="Times New Roman" w:hAnsi="Times New Roman" w:cs="Times New Roman"/>
          <w:sz w:val="28"/>
          <w:szCs w:val="28"/>
          <w:lang w:val="ru-RU"/>
        </w:rPr>
      </w:pPr>
    </w:p>
    <w:p w:rsidR="00A61996" w:rsidRPr="00A61996" w:rsidRDefault="00A61996" w:rsidP="00A61996">
      <w:pPr>
        <w:ind w:right="-5015"/>
        <w:rPr>
          <w:rFonts w:ascii="Times New Roman" w:hAnsi="Times New Roman" w:cs="Times New Roman"/>
          <w:sz w:val="28"/>
          <w:szCs w:val="28"/>
          <w:lang w:val="ru-RU"/>
        </w:rPr>
      </w:pPr>
    </w:p>
    <w:p w:rsidR="00A61996" w:rsidRPr="00A61996" w:rsidRDefault="00A61996" w:rsidP="00A61996">
      <w:pPr>
        <w:ind w:right="-5015"/>
        <w:rPr>
          <w:rFonts w:ascii="Times New Roman" w:hAnsi="Times New Roman" w:cs="Times New Roman"/>
          <w:sz w:val="28"/>
          <w:szCs w:val="28"/>
          <w:lang w:val="ru-RU"/>
        </w:rPr>
      </w:pPr>
    </w:p>
    <w:p w:rsidR="00A61996" w:rsidRPr="00A61996" w:rsidRDefault="00A61996" w:rsidP="00A61996">
      <w:pPr>
        <w:ind w:right="-5015"/>
        <w:rPr>
          <w:rFonts w:ascii="Times New Roman" w:hAnsi="Times New Roman" w:cs="Times New Roman"/>
          <w:sz w:val="28"/>
          <w:szCs w:val="28"/>
          <w:lang w:val="ru-RU"/>
        </w:rPr>
      </w:pPr>
    </w:p>
    <w:p w:rsidR="00A61996" w:rsidRPr="00A61996" w:rsidRDefault="00A61996" w:rsidP="00A61996">
      <w:pPr>
        <w:ind w:right="-5015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</w:t>
      </w:r>
      <w:r w:rsidRPr="00A61996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СОВЕТ ДЕПУТАТОВ</w:t>
      </w:r>
    </w:p>
    <w:p w:rsidR="00A61996" w:rsidRPr="00A61996" w:rsidRDefault="00A61996" w:rsidP="00A61996">
      <w:pPr>
        <w:ind w:right="-5015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</w:t>
      </w:r>
      <w:r w:rsidRPr="00A61996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СТОДОЛИЩЕНСКОГО СЕЛЬСКОГО ПОСЕЛЕНИЯ</w:t>
      </w:r>
    </w:p>
    <w:p w:rsidR="00A61996" w:rsidRPr="00A61996" w:rsidRDefault="00A61996" w:rsidP="00A61996">
      <w:pPr>
        <w:ind w:right="-5015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61996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ПОЧИНКОВСКОГО  РАЙОНА СМОЛЕНСКОЙ ОБЛАСТИ</w:t>
      </w:r>
    </w:p>
    <w:p w:rsidR="00A61996" w:rsidRPr="00A61996" w:rsidRDefault="00A61996" w:rsidP="00A61996">
      <w:pPr>
        <w:autoSpaceDE w:val="0"/>
        <w:rPr>
          <w:rFonts w:ascii="Times New Roman" w:hAnsi="Times New Roman" w:cs="Times New Roman"/>
          <w:lang w:val="ru-RU"/>
        </w:rPr>
      </w:pPr>
    </w:p>
    <w:p w:rsidR="009F42EE" w:rsidRDefault="009F42EE" w:rsidP="009F42EE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РЕШЕНИЕ</w:t>
      </w:r>
    </w:p>
    <w:p w:rsidR="009F42EE" w:rsidRDefault="009F42EE" w:rsidP="009F42EE">
      <w:pPr>
        <w:autoSpaceDE w:val="0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F42EE" w:rsidRDefault="009F42EE" w:rsidP="009F42EE">
      <w:pPr>
        <w:autoSpaceDE w:val="0"/>
        <w:ind w:firstLine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о</w:t>
      </w:r>
      <w:r w:rsidRPr="009F42EE">
        <w:rPr>
          <w:rFonts w:ascii="Times New Roman" w:hAnsi="Times New Roman" w:cs="Times New Roman"/>
          <w:bCs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F42EE">
        <w:rPr>
          <w:rFonts w:ascii="Times New Roman" w:hAnsi="Times New Roman" w:cs="Times New Roman"/>
          <w:bCs/>
          <w:sz w:val="28"/>
          <w:szCs w:val="28"/>
          <w:lang w:val="ru-RU"/>
        </w:rPr>
        <w:t>2</w:t>
      </w:r>
      <w:r w:rsidR="00AA1224">
        <w:rPr>
          <w:rFonts w:ascii="Times New Roman" w:hAnsi="Times New Roman" w:cs="Times New Roman"/>
          <w:bCs/>
          <w:sz w:val="28"/>
          <w:szCs w:val="28"/>
          <w:lang w:val="ru-RU"/>
        </w:rPr>
        <w:t>6</w:t>
      </w:r>
      <w:r w:rsidRPr="009F42E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AA1224">
        <w:rPr>
          <w:rFonts w:ascii="Times New Roman" w:hAnsi="Times New Roman" w:cs="Times New Roman"/>
          <w:bCs/>
          <w:sz w:val="28"/>
          <w:szCs w:val="28"/>
          <w:lang w:val="ru-RU"/>
        </w:rPr>
        <w:t>апреля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A61996" w:rsidRPr="00A619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201</w:t>
      </w:r>
      <w:r w:rsidR="00AA1224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г.                                  </w:t>
      </w:r>
      <w:r w:rsidR="00A61996" w:rsidRPr="00A61996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56B2B">
        <w:rPr>
          <w:rFonts w:ascii="Times New Roman" w:hAnsi="Times New Roman" w:cs="Times New Roman"/>
          <w:sz w:val="28"/>
          <w:szCs w:val="28"/>
          <w:lang w:val="ru-RU"/>
        </w:rPr>
        <w:t xml:space="preserve">10 </w:t>
      </w:r>
    </w:p>
    <w:p w:rsidR="009F42EE" w:rsidRDefault="009F42EE" w:rsidP="009F42EE">
      <w:pPr>
        <w:autoSpaceDE w:val="0"/>
        <w:ind w:firstLine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F42EE" w:rsidRPr="009F42EE" w:rsidRDefault="009F42EE" w:rsidP="009F42EE">
      <w:pPr>
        <w:autoSpaceDE w:val="0"/>
        <w:ind w:firstLine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F42EE">
        <w:rPr>
          <w:rFonts w:ascii="Times New Roman" w:hAnsi="Times New Roman" w:cs="Times New Roman"/>
          <w:sz w:val="28"/>
          <w:szCs w:val="28"/>
          <w:lang w:val="ru-RU"/>
        </w:rPr>
        <w:t xml:space="preserve">Об отчете Главы муниципального образования </w:t>
      </w:r>
    </w:p>
    <w:p w:rsidR="009F42EE" w:rsidRPr="009F42EE" w:rsidRDefault="009F42EE" w:rsidP="009F42E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Стодолищенского</w:t>
      </w:r>
      <w:r w:rsidRPr="009F42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9F42EE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9F42EE">
        <w:rPr>
          <w:rFonts w:ascii="Times New Roman" w:hAnsi="Times New Roman" w:cs="Times New Roman"/>
          <w:sz w:val="28"/>
          <w:szCs w:val="28"/>
          <w:lang w:val="ru-RU"/>
        </w:rPr>
        <w:t xml:space="preserve">поселения </w:t>
      </w:r>
    </w:p>
    <w:p w:rsidR="009F42EE" w:rsidRPr="009F42EE" w:rsidRDefault="009F42EE" w:rsidP="009F42EE">
      <w:pPr>
        <w:ind w:firstLine="0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9F42EE">
        <w:rPr>
          <w:rFonts w:ascii="Times New Roman" w:hAnsi="Times New Roman" w:cs="Times New Roman"/>
          <w:sz w:val="28"/>
          <w:szCs w:val="28"/>
          <w:lang w:val="ru-RU"/>
        </w:rPr>
        <w:t xml:space="preserve">Починковского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9F42EE">
        <w:rPr>
          <w:rFonts w:ascii="Times New Roman" w:hAnsi="Times New Roman" w:cs="Times New Roman"/>
          <w:sz w:val="28"/>
          <w:szCs w:val="28"/>
          <w:lang w:val="ru-RU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F42EE">
        <w:rPr>
          <w:rFonts w:ascii="Times New Roman" w:hAnsi="Times New Roman" w:cs="Times New Roman"/>
          <w:sz w:val="28"/>
          <w:szCs w:val="28"/>
          <w:lang w:val="ru-RU"/>
        </w:rPr>
        <w:t xml:space="preserve">Смоленской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F42EE">
        <w:rPr>
          <w:rFonts w:ascii="Times New Roman" w:hAnsi="Times New Roman" w:cs="Times New Roman"/>
          <w:sz w:val="28"/>
          <w:szCs w:val="28"/>
          <w:lang w:val="ru-RU"/>
        </w:rPr>
        <w:t>области</w:t>
      </w:r>
    </w:p>
    <w:p w:rsidR="009F42EE" w:rsidRPr="009F42EE" w:rsidRDefault="009F42EE" w:rsidP="009F42E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9F42EE">
        <w:rPr>
          <w:rFonts w:ascii="Times New Roman" w:hAnsi="Times New Roman" w:cs="Times New Roman"/>
          <w:sz w:val="28"/>
          <w:szCs w:val="28"/>
          <w:lang w:val="ru-RU"/>
        </w:rPr>
        <w:t xml:space="preserve">о результатах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F42EE">
        <w:rPr>
          <w:rFonts w:ascii="Times New Roman" w:hAnsi="Times New Roman" w:cs="Times New Roman"/>
          <w:sz w:val="28"/>
          <w:szCs w:val="28"/>
          <w:lang w:val="ru-RU"/>
        </w:rPr>
        <w:t xml:space="preserve">его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F42EE"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деятельности, деятельности </w:t>
      </w:r>
    </w:p>
    <w:p w:rsidR="009F42EE" w:rsidRDefault="009F42EE" w:rsidP="009F42E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9F42EE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9F42E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Стодолищенского </w:t>
      </w:r>
      <w:r w:rsidRPr="009F42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F42EE"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proofErr w:type="gramEnd"/>
      <w:r w:rsidRPr="009F42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F42EE" w:rsidRDefault="009F42EE" w:rsidP="009F42E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9F42EE">
        <w:rPr>
          <w:rFonts w:ascii="Times New Roman" w:hAnsi="Times New Roman" w:cs="Times New Roman"/>
          <w:sz w:val="28"/>
          <w:szCs w:val="28"/>
          <w:lang w:val="ru-RU"/>
        </w:rPr>
        <w:t>поселения Починковского района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F42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F42EE">
        <w:rPr>
          <w:rFonts w:ascii="Times New Roman" w:hAnsi="Times New Roman" w:cs="Times New Roman"/>
          <w:sz w:val="28"/>
          <w:szCs w:val="28"/>
          <w:lang w:val="ru-RU"/>
        </w:rPr>
        <w:t>Смоленской</w:t>
      </w:r>
      <w:proofErr w:type="gramEnd"/>
      <w:r w:rsidRPr="009F42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F42EE" w:rsidRDefault="009F42EE" w:rsidP="009F42E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области</w:t>
      </w:r>
      <w:r w:rsidRPr="009F42EE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F42EE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F42EE">
        <w:rPr>
          <w:rFonts w:ascii="Times New Roman" w:hAnsi="Times New Roman" w:cs="Times New Roman"/>
          <w:sz w:val="28"/>
          <w:szCs w:val="28"/>
          <w:lang w:val="ru-RU"/>
        </w:rPr>
        <w:t xml:space="preserve">том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9F42EE">
        <w:rPr>
          <w:rFonts w:ascii="Times New Roman" w:hAnsi="Times New Roman" w:cs="Times New Roman"/>
          <w:sz w:val="28"/>
          <w:szCs w:val="28"/>
          <w:lang w:val="ru-RU"/>
        </w:rPr>
        <w:t>числе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9F42EE">
        <w:rPr>
          <w:rFonts w:ascii="Times New Roman" w:hAnsi="Times New Roman" w:cs="Times New Roman"/>
          <w:sz w:val="28"/>
          <w:szCs w:val="28"/>
          <w:lang w:val="ru-RU"/>
        </w:rPr>
        <w:t xml:space="preserve"> 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9F42EE">
        <w:rPr>
          <w:rFonts w:ascii="Times New Roman" w:hAnsi="Times New Roman" w:cs="Times New Roman"/>
          <w:sz w:val="28"/>
          <w:szCs w:val="28"/>
          <w:lang w:val="ru-RU"/>
        </w:rPr>
        <w:t>решении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9F42EE">
        <w:rPr>
          <w:rFonts w:ascii="Times New Roman" w:hAnsi="Times New Roman" w:cs="Times New Roman"/>
          <w:sz w:val="28"/>
          <w:szCs w:val="28"/>
          <w:lang w:val="ru-RU"/>
        </w:rPr>
        <w:t xml:space="preserve">вопросов </w:t>
      </w:r>
    </w:p>
    <w:p w:rsidR="009F42EE" w:rsidRDefault="009F42EE" w:rsidP="009F42E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9F42EE">
        <w:rPr>
          <w:rFonts w:ascii="Times New Roman" w:hAnsi="Times New Roman" w:cs="Times New Roman"/>
          <w:sz w:val="28"/>
          <w:szCs w:val="28"/>
          <w:lang w:val="ru-RU"/>
        </w:rPr>
        <w:t>поставленных</w:t>
      </w:r>
      <w:r w:rsidRPr="009F42E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</w:t>
      </w:r>
      <w:r w:rsidRPr="009F42EE">
        <w:rPr>
          <w:rFonts w:ascii="Times New Roman" w:hAnsi="Times New Roman" w:cs="Times New Roman"/>
          <w:sz w:val="28"/>
          <w:szCs w:val="28"/>
          <w:lang w:val="ru-RU"/>
        </w:rPr>
        <w:t xml:space="preserve">Советом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Pr="009F42EE">
        <w:rPr>
          <w:rFonts w:ascii="Times New Roman" w:hAnsi="Times New Roman" w:cs="Times New Roman"/>
          <w:sz w:val="28"/>
          <w:szCs w:val="28"/>
          <w:lang w:val="ru-RU"/>
        </w:rPr>
        <w:t xml:space="preserve">депутатов </w:t>
      </w:r>
    </w:p>
    <w:p w:rsidR="009F42EE" w:rsidRPr="009F42EE" w:rsidRDefault="009F42EE" w:rsidP="009F42E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Стодолищенского</w:t>
      </w:r>
      <w:r w:rsidRPr="009F42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9F42EE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9F42EE">
        <w:rPr>
          <w:rFonts w:ascii="Times New Roman" w:hAnsi="Times New Roman" w:cs="Times New Roman"/>
          <w:sz w:val="28"/>
          <w:szCs w:val="28"/>
          <w:lang w:val="ru-RU"/>
        </w:rPr>
        <w:t xml:space="preserve">поселения </w:t>
      </w:r>
    </w:p>
    <w:p w:rsidR="009F42EE" w:rsidRDefault="009F42EE" w:rsidP="009F42E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9F42EE">
        <w:rPr>
          <w:rFonts w:ascii="Times New Roman" w:hAnsi="Times New Roman" w:cs="Times New Roman"/>
          <w:sz w:val="28"/>
          <w:szCs w:val="28"/>
          <w:lang w:val="ru-RU"/>
        </w:rPr>
        <w:t xml:space="preserve">Починковского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9F42EE">
        <w:rPr>
          <w:rFonts w:ascii="Times New Roman" w:hAnsi="Times New Roman" w:cs="Times New Roman"/>
          <w:sz w:val="28"/>
          <w:szCs w:val="28"/>
          <w:lang w:val="ru-RU"/>
        </w:rPr>
        <w:t>района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9F42EE">
        <w:rPr>
          <w:rFonts w:ascii="Times New Roman" w:hAnsi="Times New Roman" w:cs="Times New Roman"/>
          <w:sz w:val="28"/>
          <w:szCs w:val="28"/>
          <w:lang w:val="ru-RU"/>
        </w:rPr>
        <w:t xml:space="preserve"> Смоленской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F42EE">
        <w:rPr>
          <w:rFonts w:ascii="Times New Roman" w:hAnsi="Times New Roman" w:cs="Times New Roman"/>
          <w:sz w:val="28"/>
          <w:szCs w:val="28"/>
          <w:lang w:val="ru-RU"/>
        </w:rPr>
        <w:t xml:space="preserve">области </w:t>
      </w:r>
    </w:p>
    <w:p w:rsidR="009F42EE" w:rsidRPr="009F42EE" w:rsidRDefault="009F42EE" w:rsidP="009F42EE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9F42EE">
        <w:rPr>
          <w:rFonts w:ascii="Times New Roman" w:hAnsi="Times New Roman" w:cs="Times New Roman"/>
          <w:sz w:val="28"/>
          <w:szCs w:val="28"/>
          <w:lang w:val="ru-RU"/>
        </w:rPr>
        <w:t>за 201</w:t>
      </w:r>
      <w:r w:rsidR="009505DE">
        <w:rPr>
          <w:rFonts w:ascii="Times New Roman" w:hAnsi="Times New Roman" w:cs="Times New Roman"/>
          <w:sz w:val="28"/>
          <w:szCs w:val="28"/>
          <w:lang w:val="ru-RU"/>
        </w:rPr>
        <w:t xml:space="preserve">6 </w:t>
      </w:r>
      <w:r w:rsidRPr="009F42EE">
        <w:rPr>
          <w:rFonts w:ascii="Times New Roman" w:hAnsi="Times New Roman" w:cs="Times New Roman"/>
          <w:sz w:val="28"/>
          <w:szCs w:val="28"/>
          <w:lang w:val="ru-RU"/>
        </w:rPr>
        <w:t>год</w:t>
      </w:r>
    </w:p>
    <w:p w:rsidR="00A61996" w:rsidRPr="00A61996" w:rsidRDefault="00A61996" w:rsidP="00A61996">
      <w:pPr>
        <w:pStyle w:val="ConsPlusNormal"/>
        <w:widowControl/>
        <w:ind w:right="4251" w:firstLine="0"/>
        <w:rPr>
          <w:rFonts w:ascii="Times New Roman" w:hAnsi="Times New Roman" w:cs="Times New Roman"/>
          <w:sz w:val="28"/>
          <w:szCs w:val="28"/>
        </w:rPr>
      </w:pPr>
    </w:p>
    <w:p w:rsidR="00A61996" w:rsidRPr="00A61996" w:rsidRDefault="00A61996" w:rsidP="00A61996">
      <w:pPr>
        <w:autoSpaceDE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1996" w:rsidRPr="00A61996" w:rsidRDefault="00A61996" w:rsidP="00A61996">
      <w:pPr>
        <w:autoSpaceDE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1996">
        <w:rPr>
          <w:rFonts w:ascii="Times New Roman" w:hAnsi="Times New Roman" w:cs="Times New Roman"/>
          <w:lang w:val="ru-RU"/>
        </w:rPr>
        <w:t xml:space="preserve">  </w:t>
      </w:r>
      <w:proofErr w:type="gramStart"/>
      <w:r w:rsidRPr="00A61996">
        <w:rPr>
          <w:rFonts w:ascii="Times New Roman" w:hAnsi="Times New Roman" w:cs="Times New Roman"/>
          <w:sz w:val="28"/>
          <w:szCs w:val="28"/>
          <w:lang w:val="ru-RU"/>
        </w:rPr>
        <w:t>Заслушав и обсудив, представленный Главой муниципального образования Стодолищенского сельского поселения Починковского района Смоленской области Советом депутатов Стодолищенского сельского поселения Починковского района Смоленской области отчет о результатах своей деятельности, деятельности Администрации Стодолищенского сельского поселения Починковского района Смоленской области за 20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923ACE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1996">
        <w:rPr>
          <w:rFonts w:ascii="Times New Roman" w:hAnsi="Times New Roman" w:cs="Times New Roman"/>
          <w:sz w:val="28"/>
          <w:szCs w:val="28"/>
          <w:lang w:val="ru-RU"/>
        </w:rPr>
        <w:t>год, в том числе о</w:t>
      </w:r>
      <w:r w:rsidR="009F42EE">
        <w:rPr>
          <w:rFonts w:ascii="Times New Roman" w:hAnsi="Times New Roman" w:cs="Times New Roman"/>
          <w:sz w:val="28"/>
          <w:szCs w:val="28"/>
          <w:lang w:val="ru-RU"/>
        </w:rPr>
        <w:t xml:space="preserve"> решении вопросов, поставленных</w:t>
      </w:r>
      <w:r w:rsidR="00FA682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61996">
        <w:rPr>
          <w:rFonts w:ascii="Times New Roman" w:hAnsi="Times New Roman" w:cs="Times New Roman"/>
          <w:sz w:val="28"/>
          <w:szCs w:val="28"/>
          <w:lang w:val="ru-RU"/>
        </w:rPr>
        <w:t xml:space="preserve"> Советом депутатов Стодолищенского сельского поселения Починковского района Смоленской области, в соответствии с Федеральным</w:t>
      </w:r>
      <w:proofErr w:type="gramEnd"/>
      <w:r w:rsidRPr="00A61996">
        <w:rPr>
          <w:rFonts w:ascii="Times New Roman" w:hAnsi="Times New Roman" w:cs="Times New Roman"/>
          <w:sz w:val="28"/>
          <w:szCs w:val="28"/>
          <w:lang w:val="ru-RU"/>
        </w:rPr>
        <w:t xml:space="preserve"> законом от 6 октября 2003 № 131-ФЗ «Об общих принципах организации местного  самоуправления в Российской Федерации»,  Совет депутатов Стодолищенского сельского поселения Починковского района Смоленской области</w:t>
      </w:r>
    </w:p>
    <w:p w:rsidR="00A61996" w:rsidRPr="00A61996" w:rsidRDefault="00A61996" w:rsidP="00A61996">
      <w:pPr>
        <w:autoSpaceDE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1996" w:rsidRPr="00A61996" w:rsidRDefault="00A61996" w:rsidP="00A61996">
      <w:pPr>
        <w:autoSpaceDE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1996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A61996" w:rsidRPr="00A61996" w:rsidRDefault="00A61996" w:rsidP="00A61996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A61996" w:rsidRDefault="00A61996" w:rsidP="00A6199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1996">
        <w:rPr>
          <w:rFonts w:ascii="Times New Roman" w:hAnsi="Times New Roman" w:cs="Times New Roman"/>
          <w:sz w:val="28"/>
          <w:szCs w:val="28"/>
          <w:lang w:val="ru-RU"/>
        </w:rPr>
        <w:t>Утвердить отчет Главы муниципального образ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ования </w:t>
      </w:r>
    </w:p>
    <w:p w:rsidR="00A61996" w:rsidRPr="00A61996" w:rsidRDefault="00A61996" w:rsidP="00FA682F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1996">
        <w:rPr>
          <w:rFonts w:ascii="Times New Roman" w:hAnsi="Times New Roman" w:cs="Times New Roman"/>
          <w:sz w:val="28"/>
          <w:szCs w:val="28"/>
          <w:lang w:val="ru-RU"/>
        </w:rPr>
        <w:t>Стодолищенского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1996">
        <w:rPr>
          <w:rFonts w:ascii="Times New Roman" w:hAnsi="Times New Roman" w:cs="Times New Roman"/>
          <w:sz w:val="28"/>
          <w:szCs w:val="28"/>
          <w:lang w:val="ru-RU"/>
        </w:rPr>
        <w:t>сельского поселения Починков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ского района Смоленской области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Знайко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Григория Александровича</w:t>
      </w:r>
      <w:r w:rsidRPr="00A61996">
        <w:rPr>
          <w:rFonts w:ascii="Times New Roman" w:hAnsi="Times New Roman" w:cs="Times New Roman"/>
          <w:sz w:val="28"/>
          <w:szCs w:val="28"/>
          <w:lang w:val="ru-RU"/>
        </w:rPr>
        <w:t xml:space="preserve"> о результатах своей деятельности, </w:t>
      </w:r>
      <w:r w:rsidRPr="00A61996">
        <w:rPr>
          <w:rFonts w:ascii="Times New Roman" w:hAnsi="Times New Roman" w:cs="Times New Roman"/>
          <w:sz w:val="28"/>
          <w:szCs w:val="28"/>
          <w:lang w:val="ru-RU"/>
        </w:rPr>
        <w:lastRenderedPageBreak/>
        <w:t>деятельности Администрации Стодолищенского сельского поселения Починковского района Смоленской области</w:t>
      </w:r>
      <w:r w:rsidR="009F42E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A61996">
        <w:rPr>
          <w:rFonts w:ascii="Times New Roman" w:hAnsi="Times New Roman" w:cs="Times New Roman"/>
          <w:sz w:val="28"/>
          <w:szCs w:val="28"/>
          <w:lang w:val="ru-RU"/>
        </w:rPr>
        <w:t>в том числе о решении вопросов поставленных  Советом депутатов Стодолищенского сельского поселения Починковского района Смоленской области за 20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923ACE">
        <w:rPr>
          <w:rFonts w:ascii="Times New Roman" w:hAnsi="Times New Roman" w:cs="Times New Roman"/>
          <w:sz w:val="28"/>
          <w:szCs w:val="28"/>
          <w:lang w:val="ru-RU"/>
        </w:rPr>
        <w:t xml:space="preserve">6 </w:t>
      </w:r>
      <w:r w:rsidRPr="00A61996">
        <w:rPr>
          <w:rFonts w:ascii="Times New Roman" w:hAnsi="Times New Roman" w:cs="Times New Roman"/>
          <w:sz w:val="28"/>
          <w:szCs w:val="28"/>
          <w:lang w:val="ru-RU"/>
        </w:rPr>
        <w:t>год (приложение).</w:t>
      </w:r>
    </w:p>
    <w:p w:rsidR="00A61996" w:rsidRPr="00A61996" w:rsidRDefault="00A61996" w:rsidP="00FA682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1996">
        <w:rPr>
          <w:rFonts w:ascii="Times New Roman" w:hAnsi="Times New Roman" w:cs="Times New Roman"/>
          <w:sz w:val="28"/>
          <w:szCs w:val="28"/>
          <w:lang w:val="ru-RU"/>
        </w:rPr>
        <w:t xml:space="preserve">2. Признать деятельность Главы муниципального образования Стодолищенского сельского поселения Починковского района Смоленской области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Знайко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Григория Александровича</w:t>
      </w:r>
      <w:r w:rsidRPr="00A619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1996">
        <w:rPr>
          <w:rFonts w:ascii="Times New Roman" w:hAnsi="Times New Roman" w:cs="Times New Roman"/>
          <w:sz w:val="28"/>
          <w:szCs w:val="28"/>
          <w:lang w:val="ru-RU"/>
        </w:rPr>
        <w:t xml:space="preserve">и деятельность Администрации Стодолищенского сельского поселения Починковского района Смоленской  области, в том числе по решению вопросов поставленных Советом депутатов  Стодолищенского сельского поселения Починковского района Смоленской области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1996">
        <w:rPr>
          <w:rFonts w:ascii="Times New Roman" w:hAnsi="Times New Roman" w:cs="Times New Roman"/>
          <w:sz w:val="28"/>
          <w:szCs w:val="28"/>
          <w:lang w:val="ru-RU"/>
        </w:rPr>
        <w:t>за 20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923ACE">
        <w:rPr>
          <w:rFonts w:ascii="Times New Roman" w:hAnsi="Times New Roman" w:cs="Times New Roman"/>
          <w:sz w:val="28"/>
          <w:szCs w:val="28"/>
          <w:lang w:val="ru-RU"/>
        </w:rPr>
        <w:t xml:space="preserve">6 </w:t>
      </w:r>
      <w:r w:rsidRPr="00A61996">
        <w:rPr>
          <w:rFonts w:ascii="Times New Roman" w:hAnsi="Times New Roman" w:cs="Times New Roman"/>
          <w:sz w:val="28"/>
          <w:szCs w:val="28"/>
          <w:lang w:val="ru-RU"/>
        </w:rPr>
        <w:t>год, удовлетворительной.</w:t>
      </w:r>
    </w:p>
    <w:p w:rsidR="00FA682F" w:rsidRDefault="009F42EE" w:rsidP="00FA682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A61996" w:rsidRPr="00A61996">
        <w:rPr>
          <w:rFonts w:ascii="Times New Roman" w:hAnsi="Times New Roman" w:cs="Times New Roman"/>
          <w:sz w:val="28"/>
          <w:szCs w:val="28"/>
          <w:lang w:val="ru-RU"/>
        </w:rPr>
        <w:t>. Настоящее решение вступает в  силу со  дня его принятия  и  подлежит официальному опубликованию в газете «Сельская новь».</w:t>
      </w:r>
    </w:p>
    <w:p w:rsidR="00FA682F" w:rsidRDefault="00FA682F" w:rsidP="00FA682F">
      <w:pPr>
        <w:autoSpaceDE w:val="0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A682F" w:rsidRDefault="00FA682F" w:rsidP="00FA682F">
      <w:pPr>
        <w:autoSpaceDE w:val="0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A682F" w:rsidRDefault="00FA682F" w:rsidP="00FA682F">
      <w:pPr>
        <w:autoSpaceDE w:val="0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Глава муниципального образования</w:t>
      </w:r>
    </w:p>
    <w:p w:rsidR="00FA682F" w:rsidRDefault="00FA682F" w:rsidP="00FA682F">
      <w:pPr>
        <w:autoSpaceDE w:val="0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Стодолищенского сельского поселения</w:t>
      </w:r>
    </w:p>
    <w:p w:rsidR="00FA682F" w:rsidRPr="00A61996" w:rsidRDefault="00FA682F" w:rsidP="00FA682F">
      <w:pPr>
        <w:autoSpaceDE w:val="0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Починковского района Смоленской области                              Г.А.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Знайко</w:t>
      </w:r>
      <w:proofErr w:type="spellEnd"/>
    </w:p>
    <w:p w:rsidR="00A61996" w:rsidRDefault="00A61996" w:rsidP="00034B78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A61996" w:rsidRDefault="00A61996" w:rsidP="00034B78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A61996" w:rsidRDefault="00A61996" w:rsidP="00034B78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A61996" w:rsidRDefault="00A61996" w:rsidP="00034B78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9F42EE" w:rsidRDefault="009F42EE" w:rsidP="00034B78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9F42EE" w:rsidRDefault="009F42EE" w:rsidP="00034B78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9F42EE" w:rsidRDefault="009F42EE" w:rsidP="00034B78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9F42EE" w:rsidRDefault="009F42EE" w:rsidP="00034B78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9F42EE" w:rsidRDefault="009F42EE" w:rsidP="00034B78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9F42EE" w:rsidRDefault="009F42EE" w:rsidP="00034B78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9F42EE" w:rsidRDefault="009F42EE" w:rsidP="00034B78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9F42EE" w:rsidRDefault="009F42EE" w:rsidP="00034B78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9F42EE" w:rsidRDefault="009F42EE" w:rsidP="00034B78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9F42EE" w:rsidRDefault="009F42EE" w:rsidP="00034B78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9F42EE" w:rsidRDefault="009F42EE" w:rsidP="00034B78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9F42EE" w:rsidRDefault="009F42EE" w:rsidP="00034B78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9F42EE" w:rsidRDefault="009F42EE" w:rsidP="00034B78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9F42EE" w:rsidRDefault="009F42EE" w:rsidP="00034B78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9F42EE" w:rsidRDefault="009F42EE" w:rsidP="00034B78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9F42EE" w:rsidRDefault="009F42EE" w:rsidP="00034B78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9F42EE" w:rsidRDefault="009F42EE" w:rsidP="00034B78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9F42EE" w:rsidRDefault="009F42EE" w:rsidP="00034B78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9F42EE" w:rsidRDefault="009F42EE" w:rsidP="00034B78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9F42EE" w:rsidRDefault="009F42EE" w:rsidP="00034B78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BB74B4" w:rsidRPr="00BB74B4" w:rsidRDefault="00BB74B4" w:rsidP="00BB74B4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BB74B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Уважаемые депутаты, приглашенные и присутствующие граждане пос. Стодолище и поселения.</w:t>
      </w:r>
    </w:p>
    <w:p w:rsidR="00BB74B4" w:rsidRPr="00BB74B4" w:rsidRDefault="00BB74B4" w:rsidP="00BB74B4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Отчет по итогам работы за 2016 год я хотел бы начать с самых значимых  и проблемных вопросов, которые необходимо было решать, однако в силу объективных причин, далеко независящих от действий администрации, они спонтанно передвинулись на </w:t>
      </w:r>
      <w:r w:rsidRPr="00BB74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I</w:t>
      </w:r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полугодие текущего года. Это в первую очередь сдача объекта по газификации жилых домов по ул. Советская, Пушкина и Первомайская п. Стодолище. Выигравший аукцион по строительству объекта Брянская компания ООО «ОРТЭМ» полностью завершила работы до 01.01.2017 года. Проложено 5743 метра сетей газопровода, освоено более 6,8 млн. рублей, к фасадам 60 домов  наших жителей подведены трубы газопровода для врезки и подачи газа. Однако по причинам, на мой взгляд, </w:t>
      </w:r>
      <w:proofErr w:type="gramStart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бюрократических</w:t>
      </w:r>
      <w:proofErr w:type="gramEnd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препонов</w:t>
      </w:r>
      <w:proofErr w:type="spellEnd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сдача объекта в эксплуатацию затянулось почти на 3 месяца. Затруднительная но                                                                                                                                                                                                                                     все таки ситуация разрешилась в положительную сторону и сегодня есть четкое понимание, что до 1 мая текущего года жители изъявившие получить голубое топливо в своих домах и  подготовившие все для этого будут с газом.</w:t>
      </w:r>
    </w:p>
    <w:p w:rsidR="00BB74B4" w:rsidRPr="00BB74B4" w:rsidRDefault="00BB74B4" w:rsidP="00BB74B4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Должен заметить, что с учетом сдачи в 2015 году 9,7 км газопровода в д. </w:t>
      </w:r>
      <w:proofErr w:type="spellStart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Шанталово</w:t>
      </w:r>
      <w:proofErr w:type="spellEnd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поселение практически на 100% газифицировано, а это считаю большая победа.  </w:t>
      </w:r>
    </w:p>
    <w:p w:rsidR="00BB74B4" w:rsidRPr="00BB74B4" w:rsidRDefault="00BB74B4" w:rsidP="00BB74B4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Если со строительством газопровода мы задачу решаем успешно, то второй объект, а это капитальный ремонт котельной бани мы явно не вытянули, и на сегодняшний день ситуация в положительную  сторону не просматривается. И все это лишь потому, что по так называемому  44-ФЗ закону аукцион по строительству объекта выиграл подрядчик, у которого в организации состоит лишь один человек, это так называемый генеральный директор ООО «СП». Не буду  вдаваться в подробности происходящего, мы все это время работали над устранением ошибок допущенных подрядчиком в ходе работ и соответственно предъявляемых  к ним требованиям со стороны з-х Департаментов, курирующих данный вопрос. Однако воз и ныне там. Освоено 2 530 тыс. рублей, но подрядчик по вышеуказанным причинам до сих пор этих денег не получил. В случае</w:t>
      </w:r>
      <w:proofErr w:type="gramStart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proofErr w:type="gramEnd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если до 28 апреля организационные вопросы по этой теме не разрешатся, финансирование построенного объекта может быть заморожено. Что касается ремонта здания бани: подготовлен сводный сметный расчет в сумме более 2,5 млн. рублей, сделана заявка на его финансирование.</w:t>
      </w:r>
    </w:p>
    <w:p w:rsidR="00BB74B4" w:rsidRPr="00BB74B4" w:rsidRDefault="00BB74B4" w:rsidP="00BB74B4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BB74B4">
        <w:rPr>
          <w:rFonts w:ascii="Calibri" w:eastAsia="Calibri" w:hAnsi="Calibri" w:cs="Times New Roman"/>
          <w:lang w:val="ru-RU" w:bidi="ar-SA"/>
        </w:rPr>
        <w:t xml:space="preserve">   </w:t>
      </w:r>
      <w:r w:rsidRPr="00BB74B4">
        <w:rPr>
          <w:rFonts w:ascii="Times New Roman" w:eastAsia="Calibri" w:hAnsi="Times New Roman" w:cs="Times New Roman"/>
          <w:sz w:val="28"/>
          <w:szCs w:val="28"/>
          <w:lang w:val="ru-RU" w:bidi="ar-SA"/>
        </w:rPr>
        <w:t>За 2016год на заседаниях Совета депутатов было принято 9 решений о внесении изменений и дополнений в решение «О бюджете муниципального образования Стодолищенского  сельского поселения  Починковского района Смоленской области на 2016г.» все проекты решений проверены КРК (Контрольно Ревизионная Комиссия) муниципального образования «Починковский район», и рекомендованы к рассмотрению и принятию.</w:t>
      </w:r>
    </w:p>
    <w:p w:rsidR="00BB74B4" w:rsidRPr="00BB74B4" w:rsidRDefault="00BB74B4" w:rsidP="00BB74B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BB74B4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В 2016г. Пенсионным фондом и Фондом Социального Страхования  были проведены  выездные проверки правильности исчисления, полноты и своевременности уплаты страховых взносов на обязательное пенсионное страхование и обязательное социальное страхование. Нарушений в ходе проверок не выявлено.  </w:t>
      </w:r>
    </w:p>
    <w:p w:rsidR="00BB74B4" w:rsidRPr="00BB74B4" w:rsidRDefault="00BB74B4" w:rsidP="00BB74B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BB74B4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Бюджет по доходам за 2016год исполнен в размере 15 952 988руб.71коп., что составило 83,3% от годового плана поступления доходов. Из них поступил НДФЛ 1 989 136руб.96коп. что составляет 93,8% от плана, земельный налог 1 632 846руб.66коп., что составляет 73,6% от плана, налог на имущество 364 428руб.31коп. что составляет 84,6%. Общее поступление собственных доходов составило 6 189 529руб.02коп., что составляет 91,4% от годового плана. </w:t>
      </w:r>
    </w:p>
    <w:p w:rsidR="00BB74B4" w:rsidRPr="00BB74B4" w:rsidRDefault="00BB74B4" w:rsidP="00BB74B4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BB74B4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Безвозмездные поступления составили 9 763 459руб.69коп. это 78,9% от годового плана. По сравнению с 2015г. доходов поступило меньше на 2 667 937руб.29коп. </w:t>
      </w:r>
    </w:p>
    <w:p w:rsidR="00BB74B4" w:rsidRPr="00BB74B4" w:rsidRDefault="00BB74B4" w:rsidP="00BB74B4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BB74B4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  Расходная часть исполнена в размере 15 371 515руб.41коп., что составляет  85,4% от плана 2016г.  (меньше расходов 2015г. на сумму 3 342 283 руб.19коп.).</w:t>
      </w:r>
    </w:p>
    <w:p w:rsidR="00BB74B4" w:rsidRPr="00BB74B4" w:rsidRDefault="00BB74B4" w:rsidP="00BB74B4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BB74B4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  основные виды расходов: </w:t>
      </w:r>
    </w:p>
    <w:p w:rsidR="00BB74B4" w:rsidRPr="00BB74B4" w:rsidRDefault="00BB74B4" w:rsidP="00BB74B4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BB74B4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- по дорожному фонду составил 1 579 667руб.73коп.; </w:t>
      </w:r>
    </w:p>
    <w:p w:rsidR="00BB74B4" w:rsidRPr="00BB74B4" w:rsidRDefault="00BB74B4" w:rsidP="00BB74B4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BB74B4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- ремонт дорог поселения; </w:t>
      </w:r>
    </w:p>
    <w:p w:rsidR="00BB74B4" w:rsidRPr="00BB74B4" w:rsidRDefault="00BB74B4" w:rsidP="00BB74B4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BB74B4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- затраты по оплате уличного освещения составили 1 348 808руб.20к. из них погашена задолженность по оплате уличного освещения в сумме 706 183руб.41коп., </w:t>
      </w:r>
    </w:p>
    <w:p w:rsidR="00BB74B4" w:rsidRPr="00BB74B4" w:rsidRDefault="00BB74B4" w:rsidP="00BB74B4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BB74B4">
        <w:rPr>
          <w:rFonts w:ascii="Times New Roman" w:eastAsia="Calibri" w:hAnsi="Times New Roman" w:cs="Times New Roman"/>
          <w:sz w:val="28"/>
          <w:szCs w:val="28"/>
          <w:lang w:val="ru-RU" w:bidi="ar-SA"/>
        </w:rPr>
        <w:t>- оплата технического обслуживания составила 96 158руб.80коп.;</w:t>
      </w:r>
    </w:p>
    <w:p w:rsidR="00BB74B4" w:rsidRPr="00BB74B4" w:rsidRDefault="00BB74B4" w:rsidP="00BB74B4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BB74B4">
        <w:rPr>
          <w:rFonts w:ascii="Times New Roman" w:eastAsia="Calibri" w:hAnsi="Times New Roman" w:cs="Times New Roman"/>
          <w:sz w:val="28"/>
          <w:szCs w:val="28"/>
          <w:lang w:val="ru-RU" w:bidi="ar-SA"/>
        </w:rPr>
        <w:t>-погашена задолженность ООО «</w:t>
      </w:r>
      <w:proofErr w:type="spellStart"/>
      <w:r w:rsidRPr="00BB74B4">
        <w:rPr>
          <w:rFonts w:ascii="Times New Roman" w:eastAsia="Calibri" w:hAnsi="Times New Roman" w:cs="Times New Roman"/>
          <w:sz w:val="28"/>
          <w:szCs w:val="28"/>
          <w:lang w:val="ru-RU" w:bidi="ar-SA"/>
        </w:rPr>
        <w:t>Стодолищенский</w:t>
      </w:r>
      <w:proofErr w:type="spellEnd"/>
      <w:r w:rsidRPr="00BB74B4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ЖЭУ» в сумме  80 382руб.68коп.; </w:t>
      </w:r>
    </w:p>
    <w:p w:rsidR="00BB74B4" w:rsidRPr="00BB74B4" w:rsidRDefault="00BB74B4" w:rsidP="00BB74B4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BB74B4">
        <w:rPr>
          <w:rFonts w:ascii="Times New Roman" w:eastAsia="Calibri" w:hAnsi="Times New Roman" w:cs="Times New Roman"/>
          <w:sz w:val="28"/>
          <w:szCs w:val="28"/>
          <w:lang w:val="ru-RU" w:bidi="ar-SA"/>
        </w:rPr>
        <w:t>- оплачен ремонт крыши бани за счет средств резервного фонда  Администрации Смоленской области в сумме 590 818руб.29коп.</w:t>
      </w:r>
      <w:proofErr w:type="gramStart"/>
      <w:r w:rsidRPr="00BB74B4">
        <w:rPr>
          <w:rFonts w:ascii="Times New Roman" w:eastAsia="Calibri" w:hAnsi="Times New Roman" w:cs="Times New Roman"/>
          <w:sz w:val="28"/>
          <w:szCs w:val="28"/>
          <w:lang w:val="ru-RU" w:bidi="ar-SA"/>
        </w:rPr>
        <w:t>,т</w:t>
      </w:r>
      <w:proofErr w:type="gramEnd"/>
      <w:r w:rsidRPr="00BB74B4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ак же за счет средств резервного фонда Администрации Смоленской области произведена оплата за пуско-наладочных работ газопровода д. </w:t>
      </w:r>
      <w:proofErr w:type="spellStart"/>
      <w:r w:rsidRPr="00BB74B4">
        <w:rPr>
          <w:rFonts w:ascii="Times New Roman" w:eastAsia="Calibri" w:hAnsi="Times New Roman" w:cs="Times New Roman"/>
          <w:sz w:val="28"/>
          <w:szCs w:val="28"/>
          <w:lang w:val="ru-RU" w:bidi="ar-SA"/>
        </w:rPr>
        <w:t>Шанталово</w:t>
      </w:r>
      <w:proofErr w:type="spellEnd"/>
      <w:r w:rsidRPr="00BB74B4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в сумме 154 835руб.21 коп.</w:t>
      </w:r>
    </w:p>
    <w:p w:rsidR="00BB74B4" w:rsidRPr="00BB74B4" w:rsidRDefault="00BB74B4" w:rsidP="00BB74B4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BB74B4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      По газификации улиц Пушкина, Первомайская, Советская п.Стодолище  в 2016г. </w:t>
      </w:r>
      <w:proofErr w:type="gramStart"/>
      <w:r w:rsidRPr="00BB74B4">
        <w:rPr>
          <w:rFonts w:ascii="Times New Roman" w:eastAsia="Calibri" w:hAnsi="Times New Roman" w:cs="Times New Roman"/>
          <w:sz w:val="28"/>
          <w:szCs w:val="28"/>
          <w:lang w:val="ru-RU" w:bidi="ar-SA"/>
        </w:rPr>
        <w:t>по</w:t>
      </w:r>
      <w:proofErr w:type="gramEnd"/>
      <w:r w:rsidRPr="00BB74B4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  <w:proofErr w:type="gramStart"/>
      <w:r w:rsidRPr="00BB74B4">
        <w:rPr>
          <w:rFonts w:ascii="Times New Roman" w:eastAsia="Calibri" w:hAnsi="Times New Roman" w:cs="Times New Roman"/>
          <w:sz w:val="28"/>
          <w:szCs w:val="28"/>
          <w:lang w:val="ru-RU" w:bidi="ar-SA"/>
        </w:rPr>
        <w:t>Муниципальном</w:t>
      </w:r>
      <w:proofErr w:type="gramEnd"/>
      <w:r w:rsidRPr="00BB74B4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контракту  оплачено   6 862 538руб.82коп. из них средства  Федерального бюджета  2 694 919,0руб, областного бюджета  3 824 493,0руб. средства  местного бюджета 343 126руб.82коп..</w:t>
      </w:r>
    </w:p>
    <w:p w:rsidR="00BB74B4" w:rsidRPr="00BB74B4" w:rsidRDefault="00BB74B4" w:rsidP="00BB74B4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BB74B4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   На 01.01.2017 года задолженность за выполненные работы и услуги составили в целом 2013 год 1 348 тыс. рублей, в 2014 году 260 тыс. рублей, 2015 год 1 296 тыс. рублей, 2016 год 1182 тыс. рублей,  с итогом в 4,5 млн. рублей. Все  это сложилось лишь  только потому, что проблем в поселении очень много, их надо решать, люди у нас сегодня не хотят ждать – мы идем на поводу, залезаем в долги, а собственный бюджет не позволяет рассчитываться  с поставщиками услуг. Достаточно сказать, что собственные доходы от налогов на местном уровне снизились только за 3 года и находятся в пределах 5,3 – 6,2 МРОТ.</w:t>
      </w:r>
    </w:p>
    <w:p w:rsidR="00BB74B4" w:rsidRPr="00BB74B4" w:rsidRDefault="00BB74B4" w:rsidP="00BB74B4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BB74B4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Реально существующих пока предприятий и организаций сократилось до </w:t>
      </w:r>
      <w:r w:rsidRPr="00BB74B4">
        <w:rPr>
          <w:rFonts w:ascii="Times New Roman" w:eastAsia="Calibri" w:hAnsi="Times New Roman" w:cs="Times New Roman"/>
          <w:sz w:val="28"/>
          <w:szCs w:val="28"/>
          <w:u w:val="single"/>
          <w:lang w:val="ru-RU" w:bidi="ar-SA"/>
        </w:rPr>
        <w:t>8</w:t>
      </w:r>
      <w:r w:rsidRPr="00BB74B4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единиц и перспектив к улучшению ситуации в данном вопросе не просматривается. </w:t>
      </w:r>
    </w:p>
    <w:p w:rsidR="00BB74B4" w:rsidRPr="00BB74B4" w:rsidRDefault="00BB74B4" w:rsidP="00BB74B4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BB74B4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 С 01.01.2017 года мы вынуждено приостановили решение «</w:t>
      </w:r>
      <w:proofErr w:type="spellStart"/>
      <w:r w:rsidRPr="00BB74B4">
        <w:rPr>
          <w:rFonts w:ascii="Times New Roman" w:eastAsia="Calibri" w:hAnsi="Times New Roman" w:cs="Times New Roman"/>
          <w:sz w:val="28"/>
          <w:szCs w:val="28"/>
          <w:lang w:val="ru-RU" w:bidi="ar-SA"/>
        </w:rPr>
        <w:t>хотелок</w:t>
      </w:r>
      <w:proofErr w:type="spellEnd"/>
      <w:r w:rsidRPr="00BB74B4">
        <w:rPr>
          <w:rFonts w:ascii="Times New Roman" w:eastAsia="Calibri" w:hAnsi="Times New Roman" w:cs="Times New Roman"/>
          <w:sz w:val="28"/>
          <w:szCs w:val="28"/>
          <w:lang w:val="ru-RU" w:bidi="ar-SA"/>
        </w:rPr>
        <w:t>», и как нам говорят, живите по средствам. Погашаем долги по решению Арбитражных судов и решаем самые больные вопросы. В долги пытаемся не залезать. На 20.04.2017 года задолженность администрации за поставленные услуги составила 2,8 млн. рублей, то есть на 1,7 тыс. рублей смогли финансовое положение стабилизировать.</w:t>
      </w:r>
    </w:p>
    <w:p w:rsidR="00BB74B4" w:rsidRPr="00BB74B4" w:rsidRDefault="00BB74B4" w:rsidP="00BB74B4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BB74B4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 Должен заметить, что так называемые инвесторы Брянская кампания «</w:t>
      </w:r>
      <w:proofErr w:type="spellStart"/>
      <w:r w:rsidRPr="00BB74B4">
        <w:rPr>
          <w:rFonts w:ascii="Times New Roman" w:eastAsia="Calibri" w:hAnsi="Times New Roman" w:cs="Times New Roman"/>
          <w:sz w:val="28"/>
          <w:szCs w:val="28"/>
          <w:lang w:val="ru-RU" w:bidi="ar-SA"/>
        </w:rPr>
        <w:t>Мираторг</w:t>
      </w:r>
      <w:proofErr w:type="spellEnd"/>
      <w:r w:rsidRPr="00BB74B4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» </w:t>
      </w:r>
      <w:proofErr w:type="gramStart"/>
      <w:r w:rsidRPr="00BB74B4">
        <w:rPr>
          <w:rFonts w:ascii="Times New Roman" w:eastAsia="Calibri" w:hAnsi="Times New Roman" w:cs="Times New Roman"/>
          <w:sz w:val="28"/>
          <w:szCs w:val="28"/>
          <w:lang w:val="ru-RU" w:bidi="ar-SA"/>
        </w:rPr>
        <w:t>и ООО</w:t>
      </w:r>
      <w:proofErr w:type="gramEnd"/>
      <w:r w:rsidRPr="00BB74B4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 «</w:t>
      </w:r>
      <w:proofErr w:type="spellStart"/>
      <w:r w:rsidRPr="00BB74B4">
        <w:rPr>
          <w:rFonts w:ascii="Times New Roman" w:eastAsia="Calibri" w:hAnsi="Times New Roman" w:cs="Times New Roman"/>
          <w:sz w:val="28"/>
          <w:szCs w:val="28"/>
          <w:lang w:val="ru-RU" w:bidi="ar-SA"/>
        </w:rPr>
        <w:t>Беркат</w:t>
      </w:r>
      <w:proofErr w:type="spellEnd"/>
      <w:r w:rsidRPr="00BB74B4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» получившие в аренду практически все федеральные земли, расположенные на территории поселения, в казну администрации не добавили ни копейки, а доставили только больше проблем для жителей поселения. </w:t>
      </w:r>
      <w:proofErr w:type="gramStart"/>
      <w:r w:rsidRPr="00BB74B4">
        <w:rPr>
          <w:rFonts w:ascii="Times New Roman" w:eastAsia="Calibri" w:hAnsi="Times New Roman" w:cs="Times New Roman"/>
          <w:sz w:val="28"/>
          <w:szCs w:val="28"/>
          <w:lang w:val="ru-RU" w:bidi="ar-SA"/>
        </w:rPr>
        <w:t>Часть</w:t>
      </w:r>
      <w:proofErr w:type="gramEnd"/>
      <w:r w:rsidRPr="00BB74B4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из которых приходится решать совместно с администрацией района.  </w:t>
      </w:r>
    </w:p>
    <w:p w:rsidR="00BB74B4" w:rsidRPr="00BB74B4" w:rsidRDefault="00BB74B4" w:rsidP="00BB74B4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BB74B4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 В 2016 году мы интенсивно занимались ремонтом дорог местного значения. Отремонтированы дороги общего пользования в п. Стодолище по улицам Рабочая, Ново–Базарная, Луговая, Мичурина, Пролетарская, Титова, пер. Базарный, Красноармейская, д. </w:t>
      </w:r>
      <w:proofErr w:type="spellStart"/>
      <w:r w:rsidRPr="00BB74B4">
        <w:rPr>
          <w:rFonts w:ascii="Times New Roman" w:eastAsia="Calibri" w:hAnsi="Times New Roman" w:cs="Times New Roman"/>
          <w:sz w:val="28"/>
          <w:szCs w:val="28"/>
          <w:lang w:val="ru-RU" w:bidi="ar-SA"/>
        </w:rPr>
        <w:t>Будянка</w:t>
      </w:r>
      <w:proofErr w:type="spellEnd"/>
      <w:r w:rsidRPr="00BB74B4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общей протяженностью 5967 км</w:t>
      </w:r>
      <w:proofErr w:type="gramStart"/>
      <w:r w:rsidRPr="00BB74B4">
        <w:rPr>
          <w:rFonts w:ascii="Times New Roman" w:eastAsia="Calibri" w:hAnsi="Times New Roman" w:cs="Times New Roman"/>
          <w:sz w:val="28"/>
          <w:szCs w:val="28"/>
          <w:lang w:val="ru-RU" w:bidi="ar-SA"/>
        </w:rPr>
        <w:t>.</w:t>
      </w:r>
      <w:proofErr w:type="gramEnd"/>
      <w:r w:rsidRPr="00BB74B4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  <w:proofErr w:type="gramStart"/>
      <w:r w:rsidRPr="00BB74B4">
        <w:rPr>
          <w:rFonts w:ascii="Times New Roman" w:eastAsia="Calibri" w:hAnsi="Times New Roman" w:cs="Times New Roman"/>
          <w:sz w:val="28"/>
          <w:szCs w:val="28"/>
          <w:lang w:val="ru-RU" w:bidi="ar-SA"/>
        </w:rPr>
        <w:t>и</w:t>
      </w:r>
      <w:proofErr w:type="gramEnd"/>
      <w:r w:rsidRPr="00BB74B4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на сумму 1 579 667 руб. Однако в этом направлении заявок от жителей очень много и работа в текущем году будут продолжаться. </w:t>
      </w:r>
    </w:p>
    <w:p w:rsidR="00BB74B4" w:rsidRPr="00BB74B4" w:rsidRDefault="00BB74B4" w:rsidP="00BB74B4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В прошлом году </w:t>
      </w:r>
      <w:proofErr w:type="gramStart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мы</w:t>
      </w:r>
      <w:proofErr w:type="gramEnd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наконец то сдвинули с мертвой точки решения вопроса по организации водоснабжения ул. Советская, Чкалова. На общем собрании жителей вышеуказанных улиц с участием администрации и руководителей  ООО «</w:t>
      </w:r>
      <w:proofErr w:type="spellStart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Стодолищенский</w:t>
      </w:r>
      <w:proofErr w:type="spellEnd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ЖЭУ» принято решение о долевом участии по финансированию строительства данного </w:t>
      </w:r>
      <w:proofErr w:type="gramStart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объекта</w:t>
      </w:r>
      <w:proofErr w:type="gramEnd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что позволило в дальнейшем  запустить скважину водозабора «МПРЭО», сделать прокол через трассу, уложить 400 метров водопровода, установить две водозаборных колонки. Все это обошлось в сумму 525 тыс. рублей, из них жители собрали 135 тыс. рублей. Уверяю, что эта работа будет в этом году продолжена. Отметить как нерядовое событие Новикова Г.Е., </w:t>
      </w:r>
      <w:proofErr w:type="spellStart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Корбушова</w:t>
      </w:r>
      <w:proofErr w:type="spellEnd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А.Р., </w:t>
      </w:r>
      <w:proofErr w:type="spellStart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Андреянова</w:t>
      </w:r>
      <w:proofErr w:type="spellEnd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Л.А.</w:t>
      </w:r>
    </w:p>
    <w:p w:rsidR="00BB74B4" w:rsidRPr="00BB74B4" w:rsidRDefault="00BB74B4" w:rsidP="00BB74B4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Жители д. </w:t>
      </w:r>
      <w:proofErr w:type="spellStart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Будянка</w:t>
      </w:r>
      <w:proofErr w:type="spellEnd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gramStart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благодаря</w:t>
      </w:r>
      <w:proofErr w:type="gramEnd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gramStart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нитки</w:t>
      </w:r>
      <w:proofErr w:type="gramEnd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водопровода, построенного к очистным сооружениям, смогли подвести к своему жилью водопровод, а это 15 абонентов.</w:t>
      </w:r>
    </w:p>
    <w:p w:rsidR="00BB74B4" w:rsidRPr="00BB74B4" w:rsidRDefault="00BB74B4" w:rsidP="00BB74B4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Жители ул. </w:t>
      </w:r>
      <w:proofErr w:type="gramStart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Красноармейская</w:t>
      </w:r>
      <w:proofErr w:type="gramEnd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также проделали эту работу. Большую организаторскую и практическую помощь в этом вопросе оказал</w:t>
      </w:r>
      <w:proofErr w:type="gramStart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 ООО</w:t>
      </w:r>
      <w:proofErr w:type="gramEnd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«</w:t>
      </w:r>
      <w:proofErr w:type="spellStart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Стодолищенский</w:t>
      </w:r>
      <w:proofErr w:type="spellEnd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ЖЭУ» за что им люди благодарны даже с отзывами в газете «Сельская новь». </w:t>
      </w:r>
    </w:p>
    <w:p w:rsidR="00BB74B4" w:rsidRPr="00BB74B4" w:rsidRDefault="00BB74B4" w:rsidP="00BB74B4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Что касается уличного освещения, в прошлом году долги  2013 года нам пришлось гасить, это 982 тыс. рублей плюс текущие расходы по содержанию уличного освещения.</w:t>
      </w:r>
    </w:p>
    <w:p w:rsidR="00BB74B4" w:rsidRPr="00BB74B4" w:rsidRDefault="00BB74B4" w:rsidP="00BB74B4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Чтобы уйти от издержек, было закуплено в достаточном количестве приборов для регулирования режимов освещения, в зависимости от времени суток. Сейчас данный вопрос находится на постоянном контроле. Срезано и убрано аварийных деревьев на общую сумму – 70 тыс. рублей.  В течение года </w:t>
      </w:r>
      <w:proofErr w:type="gramStart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проведены субботники по благоустройству территории поселения  тем самым значительно облагородили</w:t>
      </w:r>
      <w:proofErr w:type="gramEnd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внешний вид поселка и близ лежащих деревень. </w:t>
      </w:r>
      <w:proofErr w:type="gramStart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Активное участие в них принимали депутаты поселения, организации, учреждения, особенно хотелось поблагодарить в решение данного вопроса ООО «</w:t>
      </w:r>
      <w:proofErr w:type="spellStart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Стодолищенский</w:t>
      </w:r>
      <w:proofErr w:type="spellEnd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ЖЭЭУ» директор Шувалов М.М., ООО «Неруд» директор </w:t>
      </w:r>
      <w:proofErr w:type="spellStart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Харченков</w:t>
      </w:r>
      <w:proofErr w:type="spellEnd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А.П., ИП «Искра» директор </w:t>
      </w:r>
      <w:proofErr w:type="spellStart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Боченков</w:t>
      </w:r>
      <w:proofErr w:type="spellEnd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А.И., заведующую детским садом Мартынову С.В., директора музыкальной школы </w:t>
      </w:r>
      <w:proofErr w:type="spellStart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Игнатенкову</w:t>
      </w:r>
      <w:proofErr w:type="spellEnd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Л.Н., дома  культуры </w:t>
      </w:r>
      <w:proofErr w:type="spellStart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Алещену</w:t>
      </w:r>
      <w:proofErr w:type="spellEnd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А.Н. и их коллективы, коллектив администрации.</w:t>
      </w:r>
      <w:proofErr w:type="gramEnd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gramStart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Митинги</w:t>
      </w:r>
      <w:proofErr w:type="gramEnd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посвященные праздникам Дню Победы, освобождению Смоленщины от немецко-фашистских захватчиков активно помогает организовывать наша </w:t>
      </w:r>
      <w:proofErr w:type="spellStart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Стодолищенская</w:t>
      </w:r>
      <w:proofErr w:type="spellEnd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средняя школа директор </w:t>
      </w:r>
      <w:proofErr w:type="spellStart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Данченкова</w:t>
      </w:r>
      <w:proofErr w:type="spellEnd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С.В.</w:t>
      </w:r>
    </w:p>
    <w:p w:rsidR="00BB74B4" w:rsidRPr="00BB74B4" w:rsidRDefault="00BB74B4" w:rsidP="00BB74B4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Совет депутатов  у нас как вы </w:t>
      </w:r>
      <w:proofErr w:type="gramStart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знаете</w:t>
      </w:r>
      <w:proofErr w:type="gramEnd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состоит сегодня из 12 человек , один депутат Корнеев Е.А. повысил свой статус и стал районным депутатом, чем мы гордимся.</w:t>
      </w:r>
    </w:p>
    <w:p w:rsidR="00BB74B4" w:rsidRPr="00BB74B4" w:rsidRDefault="00BB74B4" w:rsidP="00BB74B4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7 депутатов имеют высшее и среднее профессиональное образование. 9 депутатов члены Единой России, два – ЛДПР, 1-КПРФ.</w:t>
      </w:r>
    </w:p>
    <w:p w:rsidR="00BB74B4" w:rsidRPr="00BB74B4" w:rsidRDefault="00BB74B4" w:rsidP="00BB74B4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Проведено 12 заседаний Совета, на которых рассматривались практически  все вопросы жизнедеятельности по улучшению социально экономического состояния поселения, </w:t>
      </w:r>
      <w:proofErr w:type="gramStart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есть</w:t>
      </w:r>
      <w:proofErr w:type="gramEnd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конечно и положительные сдвиги, но на мой взгляд, работу Совета надо улучшать как по качеству, так по результативности, в чем я и вижу особое направление в дальнейшей работе. Надо откровенно сказать, что отдельные депутаты усматривают статус депутата своего округа не в решении вопросов, которые ставят перед ними жители, а в постановке их перед администрацией для рассмотрения. Конечно, важно знать проблемы, но надо сделать и самим хотя бы что-то. </w:t>
      </w:r>
    </w:p>
    <w:p w:rsidR="00BB74B4" w:rsidRPr="00BB74B4" w:rsidRDefault="00BB74B4" w:rsidP="00BB74B4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Издано 56 решений Совета депутатов, 81 постановление, утверждено 5 Положений и 5 Порядков. </w:t>
      </w:r>
    </w:p>
    <w:p w:rsidR="00BB74B4" w:rsidRPr="00BB74B4" w:rsidRDefault="00BB74B4" w:rsidP="00BB74B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</w:pPr>
      <w:r w:rsidRPr="00BB74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В 2016 году как всегда основное внимание уделялось работе с населением. Подача гражданами в органы местного самоуправления письменных и устных обращений, жалоб - это важнейшее средство реализации их прав и законных интересов, возможность воздействовать на принятие решений на местном уровне. Для власти – это средство обратной связи, позволяющее выявить проблемы, наметить пути их разрешения и способствовать, таким образом, улучшению жизни в поселении. </w:t>
      </w:r>
    </w:p>
    <w:p w:rsidR="00BB74B4" w:rsidRPr="00BB74B4" w:rsidRDefault="00BB74B4" w:rsidP="00BB74B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B74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Прием граждан по личным вопросам осуществлялся Главой сельского поселения ежедневно с 09.00 до 13.00 часов. На личный прием в 2016 году обратилось более 80 человек, поступило письменных обращений 151, что на 19 обращений больше по сравнению с 2015 годом. В своей работе мы стремились к тому, чтобы ни одно обращение не осталось без внимания. Все заявления, жалобы и обращения были рассмотрены своевременно и по всем даны ответы и разъяснения.</w:t>
      </w:r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BB74B4" w:rsidRPr="00BB74B4" w:rsidRDefault="00BB74B4" w:rsidP="00BB74B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Наиболее активными помощниками администрации в решении повседневных проблем хочу назвать в первую очередь Гончарова А.А., </w:t>
      </w:r>
      <w:proofErr w:type="spellStart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Фомченкова</w:t>
      </w:r>
      <w:proofErr w:type="spellEnd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В.А., Коваленко П.И., </w:t>
      </w:r>
      <w:proofErr w:type="spellStart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Боченкова</w:t>
      </w:r>
      <w:proofErr w:type="spellEnd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А.И., </w:t>
      </w:r>
      <w:proofErr w:type="spellStart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Купцову</w:t>
      </w:r>
      <w:proofErr w:type="spellEnd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А.И.</w:t>
      </w:r>
    </w:p>
    <w:p w:rsidR="00BB74B4" w:rsidRPr="00BB74B4" w:rsidRDefault="00BB74B4" w:rsidP="00BB74B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Прокуратурой района вынесено 7 протестов и 15 представлений, по результатам их рассмотрения проделана определенная работа с выводами.                   </w:t>
      </w:r>
    </w:p>
    <w:p w:rsidR="00BB74B4" w:rsidRPr="00BB74B4" w:rsidRDefault="00BB74B4" w:rsidP="00BB74B4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 работе постоянных комиссий при Совете депутатов поселения: работает с полной нагрузкой и соответственно с результатами только жилищная комиссия, которую возглавляет не депутат, а ведущий специалист администрации. </w:t>
      </w:r>
    </w:p>
    <w:p w:rsidR="00BB74B4" w:rsidRPr="00BB74B4" w:rsidRDefault="00BB74B4" w:rsidP="00BB74B4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Комиссия по благоустройству и земельным вопросам Киселев А.М. практически не работает, хотя критика в адрес поступала, но видимо не достаточно. </w:t>
      </w:r>
    </w:p>
    <w:p w:rsidR="00BB74B4" w:rsidRPr="00BB74B4" w:rsidRDefault="00BB74B4" w:rsidP="00BB74B4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Жилищная комиссия за 2016 год провела 5 заседаний на которых решались вопросы о постановке на учет граждан в качестве нуждающихся в жилом помещении, о распределении жилых помещений, находящихся в муниципальной собственности среди </w:t>
      </w:r>
      <w:proofErr w:type="gramStart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очередников</w:t>
      </w:r>
      <w:proofErr w:type="gramEnd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нуждающихся в улучшении жилищных условий, о принятие мер к жильцам помещений находящегося на балансе администрации Стодолищенского поселения по образовавшейся задолженности. На учет поставлено 5 </w:t>
      </w:r>
      <w:proofErr w:type="gramStart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семей</w:t>
      </w:r>
      <w:proofErr w:type="gramEnd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из которых одна семья идет по программе молодая семья, остальные поставлены в качестве нуждающихся в жилом помещении. В </w:t>
      </w:r>
      <w:proofErr w:type="spellStart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Стодолищенском</w:t>
      </w:r>
      <w:proofErr w:type="spellEnd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сельском поселении проживает 28 семей имеющих 3-х и более детей, так же имеется одна </w:t>
      </w:r>
      <w:proofErr w:type="gramStart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семья</w:t>
      </w:r>
      <w:proofErr w:type="gramEnd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которая значится социально-опасной.</w:t>
      </w:r>
    </w:p>
    <w:p w:rsidR="00BB74B4" w:rsidRPr="00BB74B4" w:rsidRDefault="00BB74B4" w:rsidP="00BB74B4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Комиссия по бюджету и финансам которую возглавляет депутат </w:t>
      </w:r>
      <w:proofErr w:type="spellStart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Алещена</w:t>
      </w:r>
      <w:proofErr w:type="spellEnd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А.Н. </w:t>
      </w:r>
      <w:proofErr w:type="gramStart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работает</w:t>
      </w:r>
      <w:proofErr w:type="gramEnd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может быть и не в полную силу, но основные вопросы бюджета 2017 года ею рассмотрены.</w:t>
      </w:r>
    </w:p>
    <w:p w:rsidR="00BB74B4" w:rsidRPr="00BB74B4" w:rsidRDefault="00BB74B4" w:rsidP="00BB74B4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Что касается демографической ситуации поселения, то она представляется следующая. </w:t>
      </w:r>
      <w:proofErr w:type="gramStart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 состоянию на 01.01.2017 года численность жителей составила 3864 чел., в том числе в п. Стодолище 2938 чел., что в сравнении с уровнем 2015 года меньше на 206 чел. и на 139 чел., а если взять данные 2009 года, то они вообще не утешительные  4631 чел. (на  767 чел меньше), 3379 чел. (на 441 чел.).</w:t>
      </w:r>
      <w:proofErr w:type="gramEnd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gramStart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Численность населения в поселении резко сокращается, в 2016 году умерло 97 чел., а за последние 5 лет эта цифра должна заставить задуматься каждого 411 чел. Родилось в 2015 году – 23 чел. в 2016 году и того меньше 19 детишек. </w:t>
      </w:r>
      <w:proofErr w:type="gramEnd"/>
    </w:p>
    <w:p w:rsidR="00BB74B4" w:rsidRPr="00BB74B4" w:rsidRDefault="00BB74B4" w:rsidP="00BB74B4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ЛПХ жителей поселения представлены следующими показателями КРС – 120 гол.  в том числе коров – 100 гол</w:t>
      </w:r>
      <w:proofErr w:type="gramStart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., </w:t>
      </w:r>
      <w:proofErr w:type="gramEnd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что к уровню 2015 года составило 112 и 101 голова, свиней 29 голов, овец и коз 104 головы. </w:t>
      </w:r>
    </w:p>
    <w:p w:rsidR="00BB74B4" w:rsidRPr="00BB74B4" w:rsidRDefault="00BB74B4" w:rsidP="00BB74B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Одним из направлений работы Администрации является работа по распоряжению и управлению земельными ресурсами. За отчетный период заключено 5 договоров аренды и 4 договора купли-продажи земельных участков.</w:t>
      </w:r>
    </w:p>
    <w:p w:rsidR="00BB74B4" w:rsidRPr="00BB74B4" w:rsidRDefault="00BB74B4" w:rsidP="00BB74B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Площади земельных участков зарегистрированных в личной собственности резко сократилась, по причине того, что люди массово отказались от тех земельных участков, которыми их наградили ранее не по конкретным привязанным земельным участкам, а тупо по адресу проживания. </w:t>
      </w:r>
    </w:p>
    <w:p w:rsidR="00BB74B4" w:rsidRPr="00BB74B4" w:rsidRDefault="00BB74B4" w:rsidP="00BB74B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Первичный воинский учет </w:t>
      </w:r>
      <w:proofErr w:type="gramStart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граждан, проживающих на территории поселения осуществляется</w:t>
      </w:r>
      <w:proofErr w:type="gramEnd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 администрации. На учете состоят 847 граждан прибывающих в запасе, в том числе 255 призывников. Ежемесячно предоставляются в военный комиссариат сведения об изменениях в учетных данных военнообязанных, проводится работа с призывниками и т.д.</w:t>
      </w:r>
    </w:p>
    <w:p w:rsidR="00BB74B4" w:rsidRPr="00BB74B4" w:rsidRDefault="00BB74B4" w:rsidP="00BB74B4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В 2016 году областным военным комиссариатом работа по проверке осуществления первичного воинского учета оценена как удовлетворительная.</w:t>
      </w:r>
    </w:p>
    <w:p w:rsidR="00BB74B4" w:rsidRPr="00BB74B4" w:rsidRDefault="00BB74B4" w:rsidP="00BB74B4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В фестивале спортивных игр среди поселений района </w:t>
      </w:r>
      <w:proofErr w:type="spellStart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Стодолищенское</w:t>
      </w:r>
      <w:proofErr w:type="spellEnd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сельское поселение заняло </w:t>
      </w:r>
      <w:r w:rsidRPr="00BB74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III</w:t>
      </w:r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место с вручением Почетной грамоты и кубка. Отдельные участники награждались именными подарками. Хочется поблагодарить за активное участие в этой работе учителей физкультуры </w:t>
      </w:r>
      <w:proofErr w:type="spellStart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Стодолищенской</w:t>
      </w:r>
      <w:proofErr w:type="spellEnd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средней школы </w:t>
      </w:r>
      <w:proofErr w:type="spellStart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Фомченкова</w:t>
      </w:r>
      <w:proofErr w:type="spellEnd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Андрея Никифоровича и </w:t>
      </w:r>
      <w:proofErr w:type="spellStart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Юрченкова</w:t>
      </w:r>
      <w:proofErr w:type="spellEnd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Сергея Юрьевича не без участия директора школы, депутата  </w:t>
      </w:r>
      <w:proofErr w:type="spellStart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Данченковой</w:t>
      </w:r>
      <w:proofErr w:type="spellEnd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С.В. , которая всегда идет навстречу  при решении проблемных вопросов.</w:t>
      </w:r>
    </w:p>
    <w:p w:rsidR="00BB74B4" w:rsidRPr="00BB74B4" w:rsidRDefault="00BB74B4" w:rsidP="00BB74B4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В честь наших ребят земляков </w:t>
      </w:r>
      <w:proofErr w:type="spellStart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Лозбинева</w:t>
      </w:r>
      <w:proofErr w:type="spellEnd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Сергея Викторовича и </w:t>
      </w:r>
      <w:proofErr w:type="spellStart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Корнеенкова</w:t>
      </w:r>
      <w:proofErr w:type="spellEnd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Петра Петровича, отдавших свою жизнь при исполнении интернационального долга в Афганистане состоялся митинг с установкой памятной мемориальной доски на фасаде здания </w:t>
      </w:r>
      <w:proofErr w:type="spellStart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Стодолищенской</w:t>
      </w:r>
      <w:proofErr w:type="spellEnd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средней школы.</w:t>
      </w:r>
    </w:p>
    <w:p w:rsidR="00BB74B4" w:rsidRPr="00BB74B4" w:rsidRDefault="00BB74B4" w:rsidP="00BB74B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 приходом на работу в администрацию поселения молодых и перспективных кадров улучшилось повседневное обозрение жизнедеятельности, социально экономического положения в размещенных новостях на официальном сайте администрации, хотя работы в этом плане еще предостаточно. </w:t>
      </w:r>
    </w:p>
    <w:p w:rsidR="00BB74B4" w:rsidRPr="00BB74B4" w:rsidRDefault="00BB74B4" w:rsidP="00BB74B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B74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Не прекращалась работа по приватизации муниципального жилья. За 2016 год было приватизировано 378 м</w:t>
      </w:r>
      <w:proofErr w:type="gramStart"/>
      <w:r w:rsidRPr="00BB74B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ru-RU" w:bidi="ar-SA"/>
        </w:rPr>
        <w:t>2</w:t>
      </w:r>
      <w:proofErr w:type="gramEnd"/>
      <w:r w:rsidRPr="00BB74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муниципального жилья. На 01.01.2017 г. общая площадь жилого фонда муниципального образования составила 113,5 тыс. м</w:t>
      </w:r>
      <w:proofErr w:type="gramStart"/>
      <w:r w:rsidRPr="00BB74B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ru-RU" w:bidi="ar-SA"/>
        </w:rPr>
        <w:t>2</w:t>
      </w:r>
      <w:proofErr w:type="gramEnd"/>
      <w:r w:rsidRPr="00BB74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из них </w:t>
      </w:r>
    </w:p>
    <w:p w:rsidR="00BB74B4" w:rsidRPr="00BB74B4" w:rsidRDefault="00BB74B4" w:rsidP="00BB74B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B74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приватизированный жилой фонд составляет 71,38 тыс. м</w:t>
      </w:r>
      <w:proofErr w:type="gramStart"/>
      <w:r w:rsidRPr="00BB74B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ru-RU" w:bidi="ar-SA"/>
        </w:rPr>
        <w:t>2</w:t>
      </w:r>
      <w:proofErr w:type="gramEnd"/>
      <w:r w:rsidRPr="00BB74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или 62,9% от всего жилищного фонда, </w:t>
      </w:r>
    </w:p>
    <w:p w:rsidR="00BB74B4" w:rsidRPr="00BB74B4" w:rsidRDefault="00BB74B4" w:rsidP="00BB74B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B74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муниципальный фонд – 42,1 тыс</w:t>
      </w:r>
      <w:proofErr w:type="gramStart"/>
      <w:r w:rsidRPr="00BB74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.м</w:t>
      </w:r>
      <w:proofErr w:type="gramEnd"/>
      <w:r w:rsidRPr="00BB74B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ru-RU" w:bidi="ar-SA"/>
        </w:rPr>
        <w:t xml:space="preserve">2 </w:t>
      </w:r>
      <w:r w:rsidRPr="00BB74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или 37,1 % от всего жилищного фонда. </w:t>
      </w:r>
    </w:p>
    <w:p w:rsidR="00BB74B4" w:rsidRPr="00BB74B4" w:rsidRDefault="00BB74B4" w:rsidP="00BB74B4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Основной задачей в сфере управления муниципальным имуществом является создание условий для эффективного использования муниципального имущества.</w:t>
      </w:r>
    </w:p>
    <w:p w:rsidR="00BB74B4" w:rsidRPr="00BB74B4" w:rsidRDefault="00BB74B4" w:rsidP="00BB74B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 состоянию на 1 января 2017 года в реестре муниципального имущества учтено 267 объектов недвижимого имущества, из них 40 объектов коммунальной инфраструктуры.</w:t>
      </w:r>
    </w:p>
    <w:p w:rsidR="00BB74B4" w:rsidRPr="00BB74B4" w:rsidRDefault="00BB74B4" w:rsidP="00BB74B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 2016 год заключено 3 договора аренды на общую сумму 34 099,8 руб., и 5 договоров безвозмездного пользования.</w:t>
      </w:r>
    </w:p>
    <w:p w:rsidR="00BB74B4" w:rsidRPr="00BB74B4" w:rsidRDefault="00BB74B4" w:rsidP="00BB74B4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Оформлено право собственности на 14 объектов недвижимости. </w:t>
      </w:r>
    </w:p>
    <w:p w:rsidR="00BB74B4" w:rsidRPr="00BB74B4" w:rsidRDefault="00BB74B4" w:rsidP="00BB74B4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Проблемными остаются вопросы со сбором и вывозом ТБО, организованной по возможност</w:t>
      </w:r>
      <w:proofErr w:type="gramStart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 ООО</w:t>
      </w:r>
      <w:proofErr w:type="gramEnd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«</w:t>
      </w:r>
      <w:proofErr w:type="spellStart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Стодолищенский</w:t>
      </w:r>
      <w:proofErr w:type="spellEnd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ЖЭУ». К </w:t>
      </w:r>
      <w:proofErr w:type="gramStart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сожалению</w:t>
      </w:r>
      <w:proofErr w:type="gramEnd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решением </w:t>
      </w:r>
      <w:proofErr w:type="spellStart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Росприроднадзора</w:t>
      </w:r>
      <w:proofErr w:type="spellEnd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закрыта свалка, расположенная в д. </w:t>
      </w:r>
      <w:proofErr w:type="spellStart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Прилеповка</w:t>
      </w:r>
      <w:proofErr w:type="spellEnd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что внесло массу проблем с этим в комплексом работ. Растет количество несанкционированных свалок. Жители неохотно заключают договора на сбор и вывоз ТБО. Всего заключило 1213 абонентов из 1500, организаций заключили 23 из 39. Для того</w:t>
      </w:r>
      <w:proofErr w:type="gramStart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proofErr w:type="gramEnd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чтобы упорядочить решение этого вопроса, необходима техника и мусорные контейнера в количестве 104 единиц на сумму 468000 руб. и обустроенные мусорные площадки примерно еще на сумму 200 тыс. рублей. Все это требует затрат, финансирование которых местный бюджет не позволяет.</w:t>
      </w:r>
    </w:p>
    <w:p w:rsidR="00BB74B4" w:rsidRPr="00BB74B4" w:rsidRDefault="00BB74B4" w:rsidP="00BB74B4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До сих пор нет возможности возобновить работу очистных сооружений  в первую очередь из-за высокой </w:t>
      </w:r>
      <w:proofErr w:type="spellStart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затратности</w:t>
      </w:r>
      <w:proofErr w:type="spellEnd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их эксплуатации. Попытки доказать уменьшить тарифы на электроэнергию не приводят к положительному результату. А если работать по тарифам, которые навязываются, население не выдержит нагрузку по их оплате. На сегодняшний день вопрос остается на рассмотрении. </w:t>
      </w:r>
    </w:p>
    <w:p w:rsidR="00BB74B4" w:rsidRPr="00BB74B4" w:rsidRDefault="00BB74B4" w:rsidP="00BB74B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На территории муниципального образования имеется два Дома культуры в п. Стодолище и д. </w:t>
      </w:r>
      <w:proofErr w:type="spellStart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Торчиловка</w:t>
      </w:r>
      <w:proofErr w:type="spellEnd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  <w:r w:rsidRPr="00BB74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Традиционно население охотно посещает все проводимые мероприятия.</w:t>
      </w:r>
    </w:p>
    <w:p w:rsidR="00BB74B4" w:rsidRPr="00BB74B4" w:rsidRDefault="00BB74B4" w:rsidP="00BB74B4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За 2016 год </w:t>
      </w:r>
      <w:proofErr w:type="spellStart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Стодолищенским</w:t>
      </w:r>
      <w:proofErr w:type="spellEnd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СДК было проведено 198</w:t>
      </w:r>
      <w:r w:rsidRPr="00BB74B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 xml:space="preserve"> </w:t>
      </w:r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мероприятий, их посетило 6485</w:t>
      </w:r>
      <w:r w:rsidRPr="00BB74B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 xml:space="preserve"> </w:t>
      </w:r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человека, в </w:t>
      </w:r>
      <w:proofErr w:type="spellStart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Торчиловском</w:t>
      </w:r>
      <w:proofErr w:type="spellEnd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СДК проведено 174 мероприятия, которые посетила 1885 человек. Наиболее значимыми из них стали:</w:t>
      </w:r>
    </w:p>
    <w:p w:rsidR="00BB74B4" w:rsidRPr="00BB74B4" w:rsidRDefault="00BB74B4" w:rsidP="00BB74B4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концерт «Рождественские встречи»; народное гулянье «Здравствуй гостьюшка дорогая, наша масленица годовая»; праздник посёлка «О той земле, где я родился» и митинг «Свеча памяти».</w:t>
      </w:r>
      <w:proofErr w:type="gramEnd"/>
    </w:p>
    <w:p w:rsidR="00BB74B4" w:rsidRPr="00BB74B4" w:rsidRDefault="00BB74B4" w:rsidP="00BB74B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BB74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Также при </w:t>
      </w:r>
      <w:proofErr w:type="spellStart"/>
      <w:r w:rsidRPr="00BB74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Стодолищенском</w:t>
      </w:r>
      <w:proofErr w:type="spellEnd"/>
      <w:r w:rsidRPr="00BB74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СДК действует 16 различных кружков и клубов по интересам, при </w:t>
      </w:r>
      <w:proofErr w:type="spellStart"/>
      <w:r w:rsidRPr="00BB74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Торчиловском</w:t>
      </w:r>
      <w:proofErr w:type="spellEnd"/>
      <w:r w:rsidRPr="00BB74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СДК действуют 6 кружков и клубов по интересам.</w:t>
      </w:r>
    </w:p>
    <w:p w:rsidR="00BB74B4" w:rsidRPr="00BB74B4" w:rsidRDefault="00BB74B4" w:rsidP="00BB74B4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B74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 территории поселения имеется библиотека. При библиотеке совместно с Домом культуры организованы клубы по интересам.</w:t>
      </w:r>
    </w:p>
    <w:p w:rsidR="00BB74B4" w:rsidRPr="00BB74B4" w:rsidRDefault="00BB74B4" w:rsidP="00BB74B4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Что касается Дома культуры, есть обещания вышестоящих органов, об организации ремонта здания. Будем надеяться, что они будут выполнены.</w:t>
      </w:r>
    </w:p>
    <w:p w:rsidR="00BB74B4" w:rsidRPr="00BB74B4" w:rsidRDefault="00BB74B4" w:rsidP="00BB74B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Также на территории муниципального образования имеется МБОУДОД «Детская музыкальная школа п. Стодолище». Учащиеся школы регулярно принимают участие в выставках работ </w:t>
      </w:r>
      <w:proofErr w:type="gramStart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детского-художественного</w:t>
      </w:r>
      <w:proofErr w:type="gramEnd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творчества, художественных ремесел, участвуют в различных музыкальных концертах, занимая почетные места.</w:t>
      </w:r>
    </w:p>
    <w:p w:rsidR="00BB74B4" w:rsidRPr="00BB74B4" w:rsidRDefault="00BB74B4" w:rsidP="00BB74B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По итогам работы 2016 года </w:t>
      </w:r>
      <w:proofErr w:type="spellStart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Стодолищенская</w:t>
      </w:r>
      <w:proofErr w:type="spellEnd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обособленное подразделение МБУДО «Детская школа искусств Починковского района» заняла 1 место по Смоленской области и получила гранд в размере 100 </w:t>
      </w:r>
      <w:proofErr w:type="spellStart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тыс</w:t>
      </w:r>
      <w:proofErr w:type="gramStart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.р</w:t>
      </w:r>
      <w:proofErr w:type="gramEnd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уб</w:t>
      </w:r>
      <w:proofErr w:type="spellEnd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BB74B4" w:rsidRPr="00BB74B4" w:rsidRDefault="00BB74B4" w:rsidP="00BB74B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Отдельно хочется выделить преподавателя художественного отделения Казакову Инну Викторовну, которая была награждена Благодарственным письмом Смоленской Областной Думы по итогам работы за 2016 год и учащуюся Лазареву Полину – победителя областного конкурса «Юные таланты Смоленщины», которая стала </w:t>
      </w:r>
      <w:proofErr w:type="spellStart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степендиантом</w:t>
      </w:r>
      <w:proofErr w:type="spellEnd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а так же работника Администрации Стодолищенского сельского поселения </w:t>
      </w:r>
      <w:proofErr w:type="spellStart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Корбушову</w:t>
      </w:r>
      <w:proofErr w:type="spellEnd"/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Антонину Романовну, которая награждена почетной грамотой Совета Депутатов муниципального образования «Починковский район» Смоленской области.</w:t>
      </w:r>
      <w:proofErr w:type="gramEnd"/>
    </w:p>
    <w:p w:rsidR="00BB74B4" w:rsidRPr="00BB74B4" w:rsidRDefault="00BB74B4" w:rsidP="00BB74B4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В целом считаю, что в 2016 году администрацией поселения, Советом депутатов проделана определенная работа по улучшению социально экономического развития поселения, есть много проблем, нерешенных вопросов – мы их знаем и видим пути по их реализации. Конечно, есть недочеты, не доработки, мы их тоже знаем и пытаемся исключить их в своей работе.</w:t>
      </w:r>
    </w:p>
    <w:p w:rsidR="00BB74B4" w:rsidRPr="00BB74B4" w:rsidRDefault="00BB74B4" w:rsidP="00BB74B4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B74B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В заключение хочу заверить депутатов Совета депутатов, жителей поселения, что есть силы, возможности и уверенность в положительной тенденции по успешному социально экономическому развитию поселения в 2017 году и в дальнейшем.</w:t>
      </w:r>
    </w:p>
    <w:p w:rsidR="00BB74B4" w:rsidRPr="00BB74B4" w:rsidRDefault="00BB74B4" w:rsidP="00BB74B4">
      <w:pPr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9F42EE" w:rsidRDefault="009F42EE" w:rsidP="00034B78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bookmarkStart w:id="0" w:name="_GoBack"/>
      <w:bookmarkEnd w:id="0"/>
    </w:p>
    <w:p w:rsidR="009F42EE" w:rsidRDefault="009F42EE" w:rsidP="00034B78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9F42EE" w:rsidRDefault="009F42EE" w:rsidP="00034B78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sectPr w:rsidR="009F42EE" w:rsidSect="00034B78">
      <w:headerReference w:type="even" r:id="rId10"/>
      <w:footerReference w:type="even" r:id="rId11"/>
      <w:footerReference w:type="default" r:id="rId12"/>
      <w:footerReference w:type="first" r:id="rId13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494" w:rsidRDefault="00F04494" w:rsidP="00B7644F">
      <w:r>
        <w:separator/>
      </w:r>
    </w:p>
  </w:endnote>
  <w:endnote w:type="continuationSeparator" w:id="0">
    <w:p w:rsidR="00F04494" w:rsidRDefault="00F04494" w:rsidP="00B7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F8C" w:rsidRDefault="00FA1F8C" w:rsidP="00FA1F8C">
    <w:pPr>
      <w:pStyle w:val="af5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A1F8C" w:rsidRDefault="00FA1F8C" w:rsidP="00FA1F8C">
    <w:pPr>
      <w:pStyle w:val="af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F8C" w:rsidRDefault="006A2932" w:rsidP="00FA1F8C">
    <w:pPr>
      <w:pStyle w:val="af5"/>
      <w:framePr w:wrap="around" w:vAnchor="text" w:hAnchor="margin" w:xAlign="right" w:y="1"/>
      <w:rPr>
        <w:rStyle w:val="af9"/>
      </w:rPr>
    </w:pPr>
    <w:r>
      <w:rPr>
        <w:rStyle w:val="af9"/>
      </w:rPr>
      <w:t xml:space="preserve"> </w:t>
    </w:r>
  </w:p>
  <w:p w:rsidR="00FA1F8C" w:rsidRDefault="00FA1F8C" w:rsidP="00FA1F8C">
    <w:pPr>
      <w:pStyle w:val="af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F8C" w:rsidRDefault="00FA1F8C" w:rsidP="00FA1F8C">
    <w:pPr>
      <w:pStyle w:val="af5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1C3AF3">
      <w:rPr>
        <w:rStyle w:val="af9"/>
        <w:noProof/>
      </w:rPr>
      <w:t>1</w:t>
    </w:r>
    <w:r>
      <w:rPr>
        <w:rStyle w:val="af9"/>
      </w:rPr>
      <w:fldChar w:fldCharType="end"/>
    </w:r>
  </w:p>
  <w:p w:rsidR="00FA1F8C" w:rsidRDefault="00FA1F8C" w:rsidP="00FA1F8C">
    <w:pPr>
      <w:pStyle w:val="af5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494" w:rsidRDefault="00F04494" w:rsidP="00B7644F">
      <w:r>
        <w:separator/>
      </w:r>
    </w:p>
  </w:footnote>
  <w:footnote w:type="continuationSeparator" w:id="0">
    <w:p w:rsidR="00F04494" w:rsidRDefault="00F04494" w:rsidP="00B76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F8C" w:rsidRDefault="00FA1F8C" w:rsidP="00FA1F8C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A1F8C" w:rsidRDefault="00FA1F8C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6000"/>
    <w:multiLevelType w:val="hybridMultilevel"/>
    <w:tmpl w:val="474EDFC2"/>
    <w:lvl w:ilvl="0" w:tplc="EA2654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C187E57"/>
    <w:multiLevelType w:val="hybridMultilevel"/>
    <w:tmpl w:val="EAB6EB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C36870"/>
    <w:multiLevelType w:val="hybridMultilevel"/>
    <w:tmpl w:val="4596E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BDD"/>
    <w:rsid w:val="000014B8"/>
    <w:rsid w:val="00034B78"/>
    <w:rsid w:val="00090A03"/>
    <w:rsid w:val="000A03E5"/>
    <w:rsid w:val="000C3F83"/>
    <w:rsid w:val="000F09F7"/>
    <w:rsid w:val="00120146"/>
    <w:rsid w:val="00135755"/>
    <w:rsid w:val="00135A2C"/>
    <w:rsid w:val="00194F1C"/>
    <w:rsid w:val="001B3E7B"/>
    <w:rsid w:val="001C2DFB"/>
    <w:rsid w:val="001C3AF3"/>
    <w:rsid w:val="001C7244"/>
    <w:rsid w:val="00200819"/>
    <w:rsid w:val="00256713"/>
    <w:rsid w:val="00292368"/>
    <w:rsid w:val="002A3C59"/>
    <w:rsid w:val="002D5B9A"/>
    <w:rsid w:val="002E07A7"/>
    <w:rsid w:val="002F5B71"/>
    <w:rsid w:val="003072E2"/>
    <w:rsid w:val="00320D96"/>
    <w:rsid w:val="0033728D"/>
    <w:rsid w:val="0036517F"/>
    <w:rsid w:val="003F4594"/>
    <w:rsid w:val="0045154B"/>
    <w:rsid w:val="0047669C"/>
    <w:rsid w:val="004C056C"/>
    <w:rsid w:val="004D6856"/>
    <w:rsid w:val="005228CE"/>
    <w:rsid w:val="005402FE"/>
    <w:rsid w:val="00552086"/>
    <w:rsid w:val="00553AD2"/>
    <w:rsid w:val="00556B2B"/>
    <w:rsid w:val="00566934"/>
    <w:rsid w:val="00575426"/>
    <w:rsid w:val="005D2601"/>
    <w:rsid w:val="005D42F3"/>
    <w:rsid w:val="00623A90"/>
    <w:rsid w:val="0066236A"/>
    <w:rsid w:val="00666B6D"/>
    <w:rsid w:val="00694A0B"/>
    <w:rsid w:val="006A2932"/>
    <w:rsid w:val="007251F6"/>
    <w:rsid w:val="007345F0"/>
    <w:rsid w:val="00754C7D"/>
    <w:rsid w:val="00764759"/>
    <w:rsid w:val="0078088C"/>
    <w:rsid w:val="007F217C"/>
    <w:rsid w:val="00835462"/>
    <w:rsid w:val="008442D2"/>
    <w:rsid w:val="00855A3B"/>
    <w:rsid w:val="00860E79"/>
    <w:rsid w:val="008641BA"/>
    <w:rsid w:val="0087640C"/>
    <w:rsid w:val="00904603"/>
    <w:rsid w:val="00923ACE"/>
    <w:rsid w:val="00946468"/>
    <w:rsid w:val="009505DE"/>
    <w:rsid w:val="00963174"/>
    <w:rsid w:val="0099646C"/>
    <w:rsid w:val="009A3316"/>
    <w:rsid w:val="009F42EE"/>
    <w:rsid w:val="00A164E7"/>
    <w:rsid w:val="00A53676"/>
    <w:rsid w:val="00A61996"/>
    <w:rsid w:val="00AA1224"/>
    <w:rsid w:val="00AC6899"/>
    <w:rsid w:val="00B10DB8"/>
    <w:rsid w:val="00B421E1"/>
    <w:rsid w:val="00B4498C"/>
    <w:rsid w:val="00B73752"/>
    <w:rsid w:val="00B7644F"/>
    <w:rsid w:val="00B879CE"/>
    <w:rsid w:val="00BA604F"/>
    <w:rsid w:val="00BB74B4"/>
    <w:rsid w:val="00BC5752"/>
    <w:rsid w:val="00BF33C2"/>
    <w:rsid w:val="00C056C7"/>
    <w:rsid w:val="00C06FDF"/>
    <w:rsid w:val="00C21A7B"/>
    <w:rsid w:val="00C313FF"/>
    <w:rsid w:val="00C62403"/>
    <w:rsid w:val="00C62A73"/>
    <w:rsid w:val="00CC2701"/>
    <w:rsid w:val="00CC5F8F"/>
    <w:rsid w:val="00CD7B01"/>
    <w:rsid w:val="00CE1EDD"/>
    <w:rsid w:val="00CF117C"/>
    <w:rsid w:val="00D0607F"/>
    <w:rsid w:val="00D70CB9"/>
    <w:rsid w:val="00D81ED7"/>
    <w:rsid w:val="00D865F5"/>
    <w:rsid w:val="00DB32BD"/>
    <w:rsid w:val="00DE7138"/>
    <w:rsid w:val="00DF7E8A"/>
    <w:rsid w:val="00E00DE6"/>
    <w:rsid w:val="00E30278"/>
    <w:rsid w:val="00E82D13"/>
    <w:rsid w:val="00EA3670"/>
    <w:rsid w:val="00EB480E"/>
    <w:rsid w:val="00EF5AC8"/>
    <w:rsid w:val="00F04494"/>
    <w:rsid w:val="00FA1F8C"/>
    <w:rsid w:val="00FA682F"/>
    <w:rsid w:val="00FE363E"/>
    <w:rsid w:val="00FE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55"/>
  </w:style>
  <w:style w:type="paragraph" w:styleId="1">
    <w:name w:val="heading 1"/>
    <w:basedOn w:val="a"/>
    <w:next w:val="a"/>
    <w:link w:val="10"/>
    <w:uiPriority w:val="9"/>
    <w:qFormat/>
    <w:rsid w:val="0013575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75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3575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75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75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75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75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75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575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75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rsid w:val="0013575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3575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3575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3575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3575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3575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3575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3575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575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575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3575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3575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35755"/>
    <w:rPr>
      <w:rFonts w:asciiTheme="minorHAnsi"/>
      <w:i/>
      <w:iCs/>
      <w:sz w:val="24"/>
      <w:szCs w:val="24"/>
    </w:rPr>
  </w:style>
  <w:style w:type="character" w:styleId="a8">
    <w:name w:val="Strong"/>
    <w:basedOn w:val="a0"/>
    <w:qFormat/>
    <w:rsid w:val="00135755"/>
    <w:rPr>
      <w:b/>
      <w:bCs/>
      <w:spacing w:val="0"/>
    </w:rPr>
  </w:style>
  <w:style w:type="character" w:styleId="a9">
    <w:name w:val="Emphasis"/>
    <w:uiPriority w:val="20"/>
    <w:qFormat/>
    <w:rsid w:val="00135755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35755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135755"/>
  </w:style>
  <w:style w:type="paragraph" w:styleId="ac">
    <w:name w:val="List Paragraph"/>
    <w:basedOn w:val="a"/>
    <w:uiPriority w:val="34"/>
    <w:qFormat/>
    <w:rsid w:val="0013575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575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3575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3575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3575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35755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35755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35755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35755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3575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35755"/>
    <w:pPr>
      <w:outlineLvl w:val="9"/>
    </w:pPr>
  </w:style>
  <w:style w:type="paragraph" w:customStyle="1" w:styleId="Default">
    <w:name w:val="Default"/>
    <w:rsid w:val="005D42F3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5">
    <w:name w:val="footer"/>
    <w:basedOn w:val="a"/>
    <w:link w:val="af6"/>
    <w:rsid w:val="005D42F3"/>
    <w:pPr>
      <w:tabs>
        <w:tab w:val="left" w:pos="284"/>
        <w:tab w:val="center" w:pos="4153"/>
        <w:tab w:val="right" w:pos="8306"/>
      </w:tabs>
      <w:ind w:firstLine="0"/>
      <w:jc w:val="both"/>
    </w:pPr>
    <w:rPr>
      <w:rFonts w:ascii="Times New Roman" w:eastAsia="Arial Unicode MS" w:hAnsi="Times New Roman" w:cs="Times New Roman"/>
      <w:bCs/>
      <w:iCs/>
      <w:color w:val="000000"/>
      <w:sz w:val="28"/>
      <w:szCs w:val="24"/>
      <w:lang w:val="ru-RU" w:eastAsia="ru-RU" w:bidi="ar-SA"/>
    </w:rPr>
  </w:style>
  <w:style w:type="character" w:customStyle="1" w:styleId="af6">
    <w:name w:val="Нижний колонтитул Знак"/>
    <w:basedOn w:val="a0"/>
    <w:link w:val="af5"/>
    <w:rsid w:val="005D42F3"/>
    <w:rPr>
      <w:rFonts w:ascii="Times New Roman" w:eastAsia="Arial Unicode MS" w:hAnsi="Times New Roman" w:cs="Times New Roman"/>
      <w:bCs/>
      <w:iCs/>
      <w:color w:val="000000"/>
      <w:sz w:val="28"/>
      <w:szCs w:val="24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5D42F3"/>
    <w:pPr>
      <w:spacing w:after="120" w:line="480" w:lineRule="auto"/>
      <w:ind w:left="283"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header"/>
    <w:basedOn w:val="a"/>
    <w:link w:val="af8"/>
    <w:rsid w:val="005D42F3"/>
    <w:pPr>
      <w:tabs>
        <w:tab w:val="center" w:pos="4677"/>
        <w:tab w:val="right" w:pos="9355"/>
      </w:tabs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8">
    <w:name w:val="Верхний колонтитул Знак"/>
    <w:basedOn w:val="a0"/>
    <w:link w:val="af7"/>
    <w:rsid w:val="005D42F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9">
    <w:name w:val="page number"/>
    <w:basedOn w:val="a0"/>
    <w:rsid w:val="005D42F3"/>
  </w:style>
  <w:style w:type="paragraph" w:customStyle="1" w:styleId="ConsPlusTitle">
    <w:name w:val="ConsPlusTitle"/>
    <w:rsid w:val="005D42F3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sz w:val="20"/>
      <w:szCs w:val="20"/>
      <w:lang w:val="ru-RU" w:eastAsia="ru-RU" w:bidi="ar-SA"/>
    </w:rPr>
  </w:style>
  <w:style w:type="paragraph" w:customStyle="1" w:styleId="afa">
    <w:name w:val="Прижатый влево"/>
    <w:basedOn w:val="a"/>
    <w:next w:val="a"/>
    <w:uiPriority w:val="99"/>
    <w:rsid w:val="005D42F3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5D42F3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val="ru-RU" w:eastAsia="ar-SA" w:bidi="ar-SA"/>
    </w:rPr>
  </w:style>
  <w:style w:type="character" w:customStyle="1" w:styleId="apple-converted-space">
    <w:name w:val="apple-converted-space"/>
    <w:rsid w:val="005D42F3"/>
  </w:style>
  <w:style w:type="paragraph" w:styleId="afb">
    <w:name w:val="Balloon Text"/>
    <w:basedOn w:val="a"/>
    <w:link w:val="afc"/>
    <w:uiPriority w:val="99"/>
    <w:semiHidden/>
    <w:unhideWhenUsed/>
    <w:rsid w:val="005D42F3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5D42F3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B421E1"/>
    <w:rPr>
      <w:rFonts w:ascii="Franklin Gothic Medium" w:hAnsi="Franklin Gothic Medium" w:cs="Franklin Gothic Medium" w:hint="default"/>
      <w:i/>
      <w:iCs/>
      <w:sz w:val="26"/>
      <w:szCs w:val="26"/>
    </w:rPr>
  </w:style>
  <w:style w:type="paragraph" w:styleId="afd">
    <w:name w:val="Normal (Web)"/>
    <w:basedOn w:val="a"/>
    <w:uiPriority w:val="99"/>
    <w:unhideWhenUsed/>
    <w:rsid w:val="00B421E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f2">
    <w:name w:val="ff2"/>
    <w:basedOn w:val="a0"/>
    <w:rsid w:val="00B421E1"/>
  </w:style>
  <w:style w:type="character" w:customStyle="1" w:styleId="ff4">
    <w:name w:val="ff4"/>
    <w:basedOn w:val="a0"/>
    <w:rsid w:val="00B421E1"/>
  </w:style>
  <w:style w:type="character" w:customStyle="1" w:styleId="FontStyle14">
    <w:name w:val="Font Style14"/>
    <w:rsid w:val="00B421E1"/>
    <w:rPr>
      <w:rFonts w:ascii="Franklin Gothic Medium" w:hAnsi="Franklin Gothic Medium" w:cs="Franklin Gothic Medium" w:hint="default"/>
      <w:sz w:val="26"/>
      <w:szCs w:val="26"/>
    </w:rPr>
  </w:style>
  <w:style w:type="paragraph" w:styleId="afe">
    <w:name w:val="Plain Text"/>
    <w:basedOn w:val="a"/>
    <w:link w:val="aff"/>
    <w:uiPriority w:val="99"/>
    <w:semiHidden/>
    <w:unhideWhenUsed/>
    <w:rsid w:val="00B421E1"/>
    <w:pPr>
      <w:ind w:firstLine="0"/>
    </w:pPr>
    <w:rPr>
      <w:rFonts w:ascii="Consolas" w:eastAsia="Times New Roman" w:hAnsi="Consolas" w:cs="Consolas"/>
      <w:color w:val="000000"/>
      <w:sz w:val="21"/>
      <w:szCs w:val="21"/>
      <w:lang w:val="ru-RU" w:eastAsia="ru-RU" w:bidi="ar-SA"/>
    </w:rPr>
  </w:style>
  <w:style w:type="character" w:customStyle="1" w:styleId="aff">
    <w:name w:val="Текст Знак"/>
    <w:basedOn w:val="a0"/>
    <w:link w:val="afe"/>
    <w:uiPriority w:val="99"/>
    <w:semiHidden/>
    <w:rsid w:val="00B421E1"/>
    <w:rPr>
      <w:rFonts w:ascii="Consolas" w:eastAsia="Times New Roman" w:hAnsi="Consolas" w:cs="Consolas"/>
      <w:color w:val="000000"/>
      <w:sz w:val="21"/>
      <w:szCs w:val="21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8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10</Pages>
  <Words>3370</Words>
  <Characters>19210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JJ</cp:lastModifiedBy>
  <cp:revision>23</cp:revision>
  <cp:lastPrinted>2016-03-30T13:53:00Z</cp:lastPrinted>
  <dcterms:created xsi:type="dcterms:W3CDTF">2014-04-29T05:16:00Z</dcterms:created>
  <dcterms:modified xsi:type="dcterms:W3CDTF">2017-05-03T14:43:00Z</dcterms:modified>
</cp:coreProperties>
</file>