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E" w:rsidRPr="00FD51E3" w:rsidRDefault="0021456E" w:rsidP="002145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1456E" w:rsidRDefault="0021456E" w:rsidP="0021456E"/>
              </w:txbxContent>
            </v:textbox>
          </v:rect>
        </w:pict>
      </w:r>
      <w:r w:rsidRPr="00FD51E3">
        <w:rPr>
          <w:b/>
          <w:sz w:val="28"/>
          <w:szCs w:val="28"/>
        </w:rPr>
        <w:t>АДМИНИСТРАЦИЯ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 xml:space="preserve"> </w:t>
      </w:r>
      <w:proofErr w:type="spellStart"/>
      <w:r w:rsidRPr="00FD51E3">
        <w:rPr>
          <w:b/>
          <w:sz w:val="28"/>
          <w:szCs w:val="28"/>
        </w:rPr>
        <w:t>Стодолищенского</w:t>
      </w:r>
      <w:proofErr w:type="spellEnd"/>
      <w:r w:rsidRPr="00FD51E3">
        <w:rPr>
          <w:b/>
          <w:sz w:val="28"/>
          <w:szCs w:val="28"/>
        </w:rPr>
        <w:t xml:space="preserve"> сельского поселения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proofErr w:type="spellStart"/>
      <w:r w:rsidRPr="00FD51E3">
        <w:rPr>
          <w:b/>
          <w:sz w:val="28"/>
          <w:szCs w:val="28"/>
        </w:rPr>
        <w:t>Починковского</w:t>
      </w:r>
      <w:proofErr w:type="spellEnd"/>
      <w:r w:rsidRPr="00FD51E3">
        <w:rPr>
          <w:b/>
          <w:sz w:val="28"/>
          <w:szCs w:val="28"/>
        </w:rPr>
        <w:t xml:space="preserve"> района  Смоленской области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>ПОСТАНОВЛЕНИЕ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r w:rsidRPr="00FD51E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D51E3">
        <w:rPr>
          <w:sz w:val="28"/>
          <w:szCs w:val="28"/>
        </w:rPr>
        <w:t>2.201</w:t>
      </w:r>
      <w:r>
        <w:rPr>
          <w:sz w:val="28"/>
          <w:szCs w:val="28"/>
        </w:rPr>
        <w:t>4</w:t>
      </w:r>
      <w:r w:rsidRPr="00FD51E3">
        <w:rPr>
          <w:sz w:val="28"/>
          <w:szCs w:val="28"/>
        </w:rPr>
        <w:t xml:space="preserve">г.       № </w:t>
      </w:r>
      <w:r>
        <w:rPr>
          <w:sz w:val="28"/>
          <w:szCs w:val="28"/>
        </w:rPr>
        <w:t>08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пос. Стодолище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FD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схем</w:t>
      </w:r>
    </w:p>
    <w:p w:rsidR="0021456E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FD51E3">
        <w:rPr>
          <w:sz w:val="28"/>
          <w:szCs w:val="28"/>
        </w:rPr>
        <w:t xml:space="preserve">и водоотведения  </w:t>
      </w:r>
    </w:p>
    <w:p w:rsidR="0021456E" w:rsidRPr="00FD51E3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поселения </w:t>
      </w: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Смоленской области 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jc w:val="both"/>
        <w:rPr>
          <w:sz w:val="28"/>
          <w:szCs w:val="28"/>
        </w:rPr>
      </w:pPr>
      <w:r w:rsidRPr="00FD51E3">
        <w:rPr>
          <w:sz w:val="28"/>
          <w:szCs w:val="28"/>
        </w:rPr>
        <w:tab/>
      </w:r>
      <w:r>
        <w:rPr>
          <w:sz w:val="28"/>
          <w:szCs w:val="28"/>
        </w:rPr>
        <w:t>На основании Федерального закона Российской Федерации</w:t>
      </w:r>
      <w:r w:rsidRPr="00D9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7 декабря 2011 года "О водоснабжении и водоотведении", руководствуясь </w:t>
      </w:r>
      <w:r w:rsidRPr="00D97694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97694">
        <w:rPr>
          <w:color w:val="000000"/>
          <w:sz w:val="28"/>
          <w:szCs w:val="28"/>
          <w:shd w:val="clear" w:color="auto" w:fill="FFFFFF"/>
        </w:rPr>
        <w:t xml:space="preserve"> Правительства РФ от 5 сентября 2013 г. № 782 “О схемах водоснабжения и водоотведения</w:t>
      </w:r>
      <w:r>
        <w:rPr>
          <w:color w:val="000000"/>
          <w:sz w:val="28"/>
          <w:szCs w:val="28"/>
          <w:shd w:val="clear" w:color="auto" w:fill="FFFFFF"/>
        </w:rPr>
        <w:t xml:space="preserve">" и Уставом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Стодолищенского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Починковского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Смоленской области  </w:t>
      </w:r>
      <w:r w:rsidRPr="00FD51E3">
        <w:rPr>
          <w:sz w:val="28"/>
          <w:szCs w:val="28"/>
        </w:rPr>
        <w:t>постановляю:</w:t>
      </w:r>
    </w:p>
    <w:p w:rsidR="0021456E" w:rsidRPr="00FD51E3" w:rsidRDefault="0021456E" w:rsidP="0021456E">
      <w:pPr>
        <w:jc w:val="both"/>
        <w:rPr>
          <w:sz w:val="28"/>
          <w:szCs w:val="28"/>
        </w:rPr>
      </w:pPr>
      <w:r w:rsidRPr="00FD51E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FD51E3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FD51E3">
        <w:rPr>
          <w:sz w:val="28"/>
          <w:szCs w:val="28"/>
        </w:rPr>
        <w:t xml:space="preserve"> водоснабжения и водоотведения </w:t>
      </w: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 </w:t>
      </w: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согласно приложению № 1.</w:t>
      </w:r>
    </w:p>
    <w:p w:rsidR="0021456E" w:rsidRPr="00FD51E3" w:rsidRDefault="0021456E" w:rsidP="0021456E">
      <w:pPr>
        <w:jc w:val="both"/>
        <w:rPr>
          <w:sz w:val="28"/>
          <w:szCs w:val="28"/>
        </w:rPr>
      </w:pPr>
      <w:r w:rsidRPr="00FD51E3">
        <w:rPr>
          <w:sz w:val="28"/>
          <w:szCs w:val="28"/>
        </w:rPr>
        <w:t xml:space="preserve">2. Настоящее постановление опубликовать в газете "Сельская новь" и разместить на официальном сайте </w:t>
      </w: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поселения.</w:t>
      </w: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Глава муниципального образования</w:t>
      </w:r>
    </w:p>
    <w:p w:rsidR="0021456E" w:rsidRPr="00FD51E3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</w:t>
      </w:r>
    </w:p>
    <w:p w:rsidR="0021456E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Смоленской области                                Г. А. </w:t>
      </w:r>
      <w:proofErr w:type="spellStart"/>
      <w:r w:rsidRPr="00FD51E3">
        <w:rPr>
          <w:sz w:val="28"/>
          <w:szCs w:val="28"/>
        </w:rPr>
        <w:t>Знайко</w:t>
      </w:r>
      <w:proofErr w:type="spellEnd"/>
      <w:r w:rsidRPr="00FD51E3">
        <w:rPr>
          <w:sz w:val="28"/>
          <w:szCs w:val="28"/>
        </w:rPr>
        <w:t>.</w:t>
      </w: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99646C" w:rsidRDefault="0099646C"/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56E"/>
    <w:rsid w:val="00135755"/>
    <w:rsid w:val="0021456E"/>
    <w:rsid w:val="00500AF7"/>
    <w:rsid w:val="00552086"/>
    <w:rsid w:val="00823423"/>
    <w:rsid w:val="009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57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575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145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56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2014-04-09T12:47:00Z</dcterms:created>
  <dcterms:modified xsi:type="dcterms:W3CDTF">2014-04-09T12:48:00Z</dcterms:modified>
</cp:coreProperties>
</file>