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C75" w:rsidRPr="006667C4" w:rsidRDefault="00467C75" w:rsidP="0009372F">
      <w:pPr>
        <w:pStyle w:val="ad"/>
        <w:numPr>
          <w:ilvl w:val="12"/>
          <w:numId w:val="0"/>
        </w:numPr>
        <w:jc w:val="center"/>
        <w:rPr>
          <w:rFonts w:ascii="Arial" w:hAnsi="Arial" w:cs="Arial"/>
          <w:b/>
          <w:sz w:val="28"/>
          <w:szCs w:val="28"/>
          <w:lang w:val="ru-RU"/>
        </w:rPr>
      </w:pPr>
    </w:p>
    <w:p w:rsidR="00467C75" w:rsidRPr="006667C4" w:rsidRDefault="00467C75" w:rsidP="0009372F">
      <w:pPr>
        <w:pStyle w:val="ad"/>
        <w:numPr>
          <w:ilvl w:val="12"/>
          <w:numId w:val="0"/>
        </w:numPr>
        <w:jc w:val="center"/>
        <w:rPr>
          <w:rFonts w:ascii="Arial" w:hAnsi="Arial" w:cs="Arial"/>
          <w:b/>
          <w:sz w:val="28"/>
          <w:szCs w:val="28"/>
          <w:lang w:val="ru-RU"/>
        </w:rPr>
      </w:pPr>
    </w:p>
    <w:p w:rsidR="00467C75" w:rsidRPr="006667C4" w:rsidRDefault="00467C75" w:rsidP="0009372F">
      <w:pPr>
        <w:pStyle w:val="ad"/>
        <w:numPr>
          <w:ilvl w:val="12"/>
          <w:numId w:val="0"/>
        </w:numPr>
        <w:jc w:val="center"/>
        <w:rPr>
          <w:rFonts w:ascii="Arial" w:hAnsi="Arial" w:cs="Arial"/>
          <w:b/>
          <w:sz w:val="28"/>
          <w:szCs w:val="28"/>
          <w:lang w:val="ru-RU"/>
        </w:rPr>
      </w:pPr>
    </w:p>
    <w:p w:rsidR="00467C75" w:rsidRPr="006667C4" w:rsidRDefault="00467C75" w:rsidP="0009372F">
      <w:pPr>
        <w:pStyle w:val="ad"/>
        <w:numPr>
          <w:ilvl w:val="12"/>
          <w:numId w:val="0"/>
        </w:numPr>
        <w:jc w:val="center"/>
        <w:rPr>
          <w:rFonts w:ascii="Arial" w:hAnsi="Arial" w:cs="Arial"/>
          <w:b/>
          <w:sz w:val="28"/>
          <w:szCs w:val="28"/>
          <w:lang w:val="ru-RU"/>
        </w:rPr>
      </w:pPr>
    </w:p>
    <w:p w:rsidR="00467C75" w:rsidRPr="006667C4" w:rsidRDefault="00467C75" w:rsidP="0009372F">
      <w:pPr>
        <w:pStyle w:val="ad"/>
        <w:numPr>
          <w:ilvl w:val="12"/>
          <w:numId w:val="0"/>
        </w:numPr>
        <w:jc w:val="center"/>
        <w:rPr>
          <w:rFonts w:ascii="Arial" w:hAnsi="Arial" w:cs="Arial"/>
          <w:b/>
          <w:sz w:val="28"/>
          <w:szCs w:val="28"/>
          <w:lang w:val="ru-RU"/>
        </w:rPr>
      </w:pPr>
    </w:p>
    <w:p w:rsidR="00467C75" w:rsidRPr="006667C4" w:rsidRDefault="00467C75" w:rsidP="0009372F">
      <w:pPr>
        <w:pStyle w:val="ad"/>
        <w:numPr>
          <w:ilvl w:val="12"/>
          <w:numId w:val="0"/>
        </w:numPr>
        <w:jc w:val="center"/>
        <w:rPr>
          <w:rFonts w:ascii="Arial" w:hAnsi="Arial" w:cs="Arial"/>
          <w:b/>
          <w:sz w:val="28"/>
          <w:szCs w:val="28"/>
          <w:lang w:val="ru-RU"/>
        </w:rPr>
      </w:pPr>
    </w:p>
    <w:p w:rsidR="00E20E09" w:rsidRPr="006667C4" w:rsidRDefault="00E20E09" w:rsidP="0009372F">
      <w:pPr>
        <w:pStyle w:val="ad"/>
        <w:numPr>
          <w:ilvl w:val="12"/>
          <w:numId w:val="0"/>
        </w:numPr>
        <w:jc w:val="center"/>
        <w:rPr>
          <w:rFonts w:ascii="Arial" w:hAnsi="Arial" w:cs="Arial"/>
          <w:b/>
          <w:sz w:val="48"/>
          <w:szCs w:val="48"/>
          <w:lang w:val="ru-RU"/>
        </w:rPr>
      </w:pPr>
    </w:p>
    <w:p w:rsidR="00E20E09" w:rsidRPr="00012DE0" w:rsidRDefault="00E20E09" w:rsidP="0009372F">
      <w:pPr>
        <w:pStyle w:val="ad"/>
        <w:numPr>
          <w:ilvl w:val="12"/>
          <w:numId w:val="0"/>
        </w:numPr>
        <w:jc w:val="center"/>
        <w:rPr>
          <w:rFonts w:ascii="Arial Narrow" w:hAnsi="Arial Narrow" w:cs="Arial"/>
          <w:b/>
          <w:sz w:val="48"/>
          <w:szCs w:val="48"/>
          <w:lang w:val="ru-RU"/>
        </w:rPr>
      </w:pPr>
    </w:p>
    <w:p w:rsidR="00E20E09" w:rsidRPr="00012DE0" w:rsidRDefault="00E20E09" w:rsidP="0009372F">
      <w:pPr>
        <w:pStyle w:val="ad"/>
        <w:numPr>
          <w:ilvl w:val="12"/>
          <w:numId w:val="0"/>
        </w:numPr>
        <w:jc w:val="center"/>
        <w:rPr>
          <w:rFonts w:ascii="Arial Narrow" w:hAnsi="Arial Narrow" w:cs="Arial"/>
          <w:b/>
          <w:sz w:val="48"/>
          <w:szCs w:val="48"/>
          <w:lang w:val="ru-RU"/>
        </w:rPr>
      </w:pPr>
    </w:p>
    <w:p w:rsidR="00467C75" w:rsidRPr="00012DE0" w:rsidRDefault="00467C75" w:rsidP="00223B73">
      <w:pPr>
        <w:pStyle w:val="ad"/>
        <w:numPr>
          <w:ilvl w:val="12"/>
          <w:numId w:val="0"/>
        </w:numPr>
        <w:spacing w:line="360" w:lineRule="auto"/>
        <w:jc w:val="center"/>
        <w:rPr>
          <w:rFonts w:ascii="Arial Narrow" w:hAnsi="Arial Narrow" w:cs="Arial"/>
          <w:b/>
          <w:sz w:val="52"/>
          <w:szCs w:val="52"/>
          <w:lang w:val="ru-RU"/>
        </w:rPr>
      </w:pPr>
      <w:r w:rsidRPr="00012DE0">
        <w:rPr>
          <w:rFonts w:ascii="Arial Narrow" w:hAnsi="Arial Narrow" w:cs="Arial"/>
          <w:b/>
          <w:sz w:val="52"/>
          <w:szCs w:val="52"/>
          <w:lang w:val="ru-RU"/>
        </w:rPr>
        <w:t>ГЕНЕРАЛЬНЫЙ ПЛАН</w:t>
      </w:r>
    </w:p>
    <w:p w:rsidR="00826EE3" w:rsidRPr="00012DE0" w:rsidRDefault="00826EE3" w:rsidP="00223B73">
      <w:pPr>
        <w:pStyle w:val="ad"/>
        <w:numPr>
          <w:ilvl w:val="12"/>
          <w:numId w:val="0"/>
        </w:numPr>
        <w:spacing w:line="360" w:lineRule="auto"/>
        <w:jc w:val="center"/>
        <w:rPr>
          <w:rFonts w:ascii="Arial Narrow" w:hAnsi="Arial Narrow" w:cs="Arial"/>
          <w:b/>
          <w:sz w:val="32"/>
          <w:szCs w:val="32"/>
          <w:lang w:val="ru-RU"/>
        </w:rPr>
      </w:pPr>
    </w:p>
    <w:p w:rsidR="00826EE3" w:rsidRPr="00012DE0" w:rsidRDefault="00826EE3" w:rsidP="00223B73">
      <w:pPr>
        <w:pStyle w:val="ad"/>
        <w:numPr>
          <w:ilvl w:val="12"/>
          <w:numId w:val="0"/>
        </w:numPr>
        <w:spacing w:line="360" w:lineRule="auto"/>
        <w:jc w:val="center"/>
        <w:rPr>
          <w:rFonts w:ascii="Arial Narrow" w:hAnsi="Arial Narrow" w:cs="Arial"/>
          <w:b/>
          <w:sz w:val="32"/>
          <w:szCs w:val="32"/>
          <w:lang w:val="ru-RU"/>
        </w:rPr>
      </w:pPr>
      <w:r w:rsidRPr="00012DE0">
        <w:rPr>
          <w:rFonts w:ascii="Arial Narrow" w:hAnsi="Arial Narrow" w:cs="Arial"/>
          <w:b/>
          <w:sz w:val="32"/>
          <w:szCs w:val="32"/>
          <w:lang w:val="ru-RU"/>
        </w:rPr>
        <w:t>муниципального образования</w:t>
      </w:r>
    </w:p>
    <w:p w:rsidR="0089178A" w:rsidRPr="00012DE0" w:rsidRDefault="0089178A" w:rsidP="00223B73">
      <w:pPr>
        <w:pStyle w:val="ad"/>
        <w:numPr>
          <w:ilvl w:val="12"/>
          <w:numId w:val="0"/>
        </w:numPr>
        <w:spacing w:line="360" w:lineRule="auto"/>
        <w:jc w:val="center"/>
        <w:rPr>
          <w:rFonts w:ascii="Arial Narrow" w:hAnsi="Arial Narrow" w:cs="Arial"/>
          <w:b/>
          <w:sz w:val="32"/>
          <w:szCs w:val="32"/>
          <w:lang w:val="ru-RU"/>
        </w:rPr>
      </w:pPr>
    </w:p>
    <w:p w:rsidR="00467C75" w:rsidRPr="00012DE0" w:rsidRDefault="00012DE0" w:rsidP="00223B73">
      <w:pPr>
        <w:pStyle w:val="ad"/>
        <w:numPr>
          <w:ilvl w:val="12"/>
          <w:numId w:val="0"/>
        </w:numPr>
        <w:spacing w:line="360" w:lineRule="auto"/>
        <w:jc w:val="center"/>
        <w:rPr>
          <w:rFonts w:ascii="Arial Narrow" w:hAnsi="Arial Narrow" w:cs="Arial"/>
          <w:b/>
          <w:caps/>
          <w:sz w:val="32"/>
          <w:szCs w:val="32"/>
          <w:lang w:val="ru-RU"/>
        </w:rPr>
      </w:pPr>
      <w:r w:rsidRPr="00012DE0">
        <w:rPr>
          <w:rFonts w:ascii="Arial Narrow" w:hAnsi="Arial Narrow" w:cs="Arial"/>
          <w:b/>
          <w:caps/>
          <w:sz w:val="32"/>
          <w:szCs w:val="32"/>
          <w:lang w:val="ru-RU"/>
        </w:rPr>
        <w:t>СтодолищенскоГО</w:t>
      </w:r>
      <w:r w:rsidR="0009372F" w:rsidRPr="00012DE0">
        <w:rPr>
          <w:rFonts w:ascii="Arial Narrow" w:hAnsi="Arial Narrow" w:cs="Arial"/>
          <w:b/>
          <w:caps/>
          <w:sz w:val="32"/>
          <w:szCs w:val="32"/>
          <w:lang w:val="ru-RU"/>
        </w:rPr>
        <w:t xml:space="preserve"> сельско</w:t>
      </w:r>
      <w:r w:rsidRPr="00012DE0">
        <w:rPr>
          <w:rFonts w:ascii="Arial Narrow" w:hAnsi="Arial Narrow" w:cs="Arial"/>
          <w:b/>
          <w:caps/>
          <w:sz w:val="32"/>
          <w:szCs w:val="32"/>
          <w:lang w:val="ru-RU"/>
        </w:rPr>
        <w:t>ГО</w:t>
      </w:r>
      <w:r w:rsidR="0009372F" w:rsidRPr="00012DE0">
        <w:rPr>
          <w:rFonts w:ascii="Arial Narrow" w:hAnsi="Arial Narrow" w:cs="Arial"/>
          <w:b/>
          <w:caps/>
          <w:sz w:val="32"/>
          <w:szCs w:val="32"/>
          <w:lang w:val="ru-RU"/>
        </w:rPr>
        <w:t xml:space="preserve"> поселени</w:t>
      </w:r>
      <w:r w:rsidRPr="00012DE0">
        <w:rPr>
          <w:rFonts w:ascii="Arial Narrow" w:hAnsi="Arial Narrow" w:cs="Arial"/>
          <w:b/>
          <w:caps/>
          <w:sz w:val="32"/>
          <w:szCs w:val="32"/>
          <w:lang w:val="ru-RU"/>
        </w:rPr>
        <w:t>Я</w:t>
      </w:r>
    </w:p>
    <w:p w:rsidR="0089178A" w:rsidRPr="00012DE0" w:rsidRDefault="0089178A" w:rsidP="00223B73">
      <w:pPr>
        <w:pStyle w:val="ad"/>
        <w:numPr>
          <w:ilvl w:val="12"/>
          <w:numId w:val="0"/>
        </w:numPr>
        <w:spacing w:line="360" w:lineRule="auto"/>
        <w:jc w:val="center"/>
        <w:rPr>
          <w:rFonts w:ascii="Arial Narrow" w:hAnsi="Arial Narrow" w:cs="Arial"/>
          <w:b/>
          <w:caps/>
          <w:sz w:val="32"/>
          <w:szCs w:val="32"/>
          <w:lang w:val="ru-RU"/>
        </w:rPr>
      </w:pPr>
    </w:p>
    <w:p w:rsidR="008E6D54" w:rsidRPr="00012DE0" w:rsidRDefault="00826EE3" w:rsidP="00223B73">
      <w:pPr>
        <w:pStyle w:val="ad"/>
        <w:numPr>
          <w:ilvl w:val="12"/>
          <w:numId w:val="0"/>
        </w:numPr>
        <w:spacing w:line="360" w:lineRule="auto"/>
        <w:jc w:val="center"/>
        <w:rPr>
          <w:rFonts w:ascii="Arial Narrow" w:hAnsi="Arial Narrow" w:cs="Arial"/>
          <w:b/>
          <w:caps/>
          <w:sz w:val="32"/>
          <w:szCs w:val="32"/>
          <w:lang w:val="ru-RU"/>
        </w:rPr>
      </w:pPr>
      <w:r w:rsidRPr="00012DE0">
        <w:rPr>
          <w:rFonts w:ascii="Arial Narrow" w:hAnsi="Arial Narrow" w:cs="Arial"/>
          <w:b/>
          <w:sz w:val="32"/>
          <w:szCs w:val="32"/>
          <w:lang w:val="ru-RU"/>
        </w:rPr>
        <w:t>Починковского района</w:t>
      </w:r>
    </w:p>
    <w:p w:rsidR="008E6D54" w:rsidRPr="00012DE0" w:rsidRDefault="00826EE3" w:rsidP="00223B73">
      <w:pPr>
        <w:pStyle w:val="ad"/>
        <w:numPr>
          <w:ilvl w:val="12"/>
          <w:numId w:val="0"/>
        </w:numPr>
        <w:spacing w:line="360" w:lineRule="auto"/>
        <w:jc w:val="center"/>
        <w:rPr>
          <w:rFonts w:ascii="Arial Narrow" w:hAnsi="Arial Narrow" w:cs="Arial"/>
          <w:b/>
          <w:sz w:val="32"/>
          <w:szCs w:val="32"/>
          <w:lang w:val="ru-RU"/>
        </w:rPr>
      </w:pPr>
      <w:r w:rsidRPr="00012DE0">
        <w:rPr>
          <w:rFonts w:ascii="Arial Narrow" w:hAnsi="Arial Narrow" w:cs="Arial"/>
          <w:b/>
          <w:sz w:val="32"/>
          <w:szCs w:val="32"/>
          <w:lang w:val="ru-RU"/>
        </w:rPr>
        <w:t>Смоленской области</w:t>
      </w:r>
    </w:p>
    <w:p w:rsidR="0060423C" w:rsidRPr="00012DE0" w:rsidRDefault="0060423C" w:rsidP="0060423C">
      <w:pPr>
        <w:jc w:val="center"/>
        <w:rPr>
          <w:rFonts w:ascii="Arial Narrow" w:hAnsi="Arial Narrow" w:cs="Arial"/>
          <w:b/>
          <w:sz w:val="48"/>
          <w:szCs w:val="48"/>
        </w:rPr>
      </w:pPr>
    </w:p>
    <w:p w:rsidR="0060423C" w:rsidRPr="00012DE0" w:rsidRDefault="0060423C" w:rsidP="0060423C">
      <w:pPr>
        <w:jc w:val="center"/>
        <w:rPr>
          <w:rFonts w:ascii="Arial Narrow" w:hAnsi="Arial Narrow" w:cs="Arial"/>
          <w:b/>
          <w:sz w:val="32"/>
          <w:szCs w:val="32"/>
        </w:rPr>
      </w:pPr>
      <w:r w:rsidRPr="00012DE0">
        <w:rPr>
          <w:rFonts w:ascii="Arial Narrow" w:hAnsi="Arial Narrow" w:cs="Arial"/>
          <w:b/>
          <w:sz w:val="32"/>
          <w:szCs w:val="32"/>
        </w:rPr>
        <w:t xml:space="preserve">ТОМ </w:t>
      </w:r>
      <w:r w:rsidRPr="00012DE0">
        <w:rPr>
          <w:rFonts w:ascii="Arial Narrow" w:hAnsi="Arial Narrow" w:cs="Arial"/>
          <w:b/>
          <w:sz w:val="32"/>
          <w:szCs w:val="32"/>
          <w:lang w:val="en-US"/>
        </w:rPr>
        <w:t>I</w:t>
      </w:r>
      <w:r w:rsidR="00826EE3" w:rsidRPr="00012DE0">
        <w:rPr>
          <w:rFonts w:ascii="Arial Narrow" w:hAnsi="Arial Narrow" w:cs="Arial"/>
          <w:b/>
          <w:sz w:val="32"/>
          <w:szCs w:val="32"/>
        </w:rPr>
        <w:t xml:space="preserve"> </w:t>
      </w:r>
    </w:p>
    <w:p w:rsidR="00826EE3" w:rsidRPr="00012DE0" w:rsidRDefault="00826EE3" w:rsidP="0060423C">
      <w:pPr>
        <w:jc w:val="center"/>
        <w:rPr>
          <w:rFonts w:ascii="Arial Narrow" w:hAnsi="Arial Narrow" w:cs="Arial"/>
          <w:b/>
          <w:sz w:val="32"/>
          <w:szCs w:val="32"/>
        </w:rPr>
      </w:pPr>
    </w:p>
    <w:p w:rsidR="0009372F" w:rsidRPr="00012DE0" w:rsidRDefault="00223B73" w:rsidP="00223B73">
      <w:pPr>
        <w:spacing w:line="360" w:lineRule="auto"/>
        <w:jc w:val="center"/>
        <w:rPr>
          <w:rFonts w:ascii="Arial Narrow" w:hAnsi="Arial Narrow" w:cs="Arial"/>
          <w:sz w:val="32"/>
          <w:szCs w:val="32"/>
        </w:rPr>
      </w:pPr>
      <w:r w:rsidRPr="00012DE0">
        <w:rPr>
          <w:rFonts w:ascii="Arial Narrow" w:hAnsi="Arial Narrow" w:cs="Arial"/>
          <w:b/>
          <w:sz w:val="32"/>
          <w:szCs w:val="32"/>
        </w:rPr>
        <w:t>ПОЯСНИТЕЛЬНАЯ ЗАПИСКА</w:t>
      </w:r>
    </w:p>
    <w:p w:rsidR="0009372F" w:rsidRPr="00012DE0" w:rsidRDefault="0009372F" w:rsidP="0009372F">
      <w:pPr>
        <w:rPr>
          <w:rFonts w:ascii="Arial Narrow" w:hAnsi="Arial Narrow" w:cs="Arial"/>
          <w:sz w:val="32"/>
          <w:szCs w:val="32"/>
        </w:rPr>
      </w:pPr>
    </w:p>
    <w:p w:rsidR="00467C75" w:rsidRPr="00012DE0" w:rsidRDefault="00467C75" w:rsidP="0009372F">
      <w:pPr>
        <w:pStyle w:val="a8"/>
        <w:ind w:right="147"/>
        <w:jc w:val="center"/>
        <w:rPr>
          <w:rFonts w:ascii="Arial Narrow" w:hAnsi="Arial Narrow" w:cs="Arial"/>
          <w:b/>
          <w:sz w:val="28"/>
          <w:szCs w:val="28"/>
        </w:rPr>
      </w:pPr>
    </w:p>
    <w:p w:rsidR="00467C75" w:rsidRPr="00012DE0" w:rsidRDefault="00467C75" w:rsidP="0009372F">
      <w:pPr>
        <w:pStyle w:val="a8"/>
        <w:ind w:right="147"/>
        <w:jc w:val="center"/>
        <w:rPr>
          <w:rFonts w:ascii="Arial Narrow" w:hAnsi="Arial Narrow" w:cs="Arial"/>
          <w:b/>
          <w:sz w:val="28"/>
          <w:szCs w:val="28"/>
        </w:rPr>
      </w:pPr>
    </w:p>
    <w:p w:rsidR="00467C75" w:rsidRPr="00012DE0" w:rsidRDefault="00BB4054" w:rsidP="00BB4054">
      <w:pPr>
        <w:pStyle w:val="a8"/>
        <w:tabs>
          <w:tab w:val="left" w:pos="3852"/>
        </w:tabs>
        <w:ind w:right="147"/>
        <w:rPr>
          <w:rFonts w:ascii="Arial Narrow" w:hAnsi="Arial Narrow" w:cs="Arial"/>
          <w:b/>
          <w:sz w:val="28"/>
          <w:szCs w:val="28"/>
        </w:rPr>
      </w:pPr>
      <w:r w:rsidRPr="00012DE0">
        <w:rPr>
          <w:rFonts w:ascii="Arial Narrow" w:hAnsi="Arial Narrow" w:cs="Arial"/>
          <w:b/>
          <w:sz w:val="28"/>
          <w:szCs w:val="28"/>
        </w:rPr>
        <w:tab/>
      </w:r>
    </w:p>
    <w:p w:rsidR="00467C75" w:rsidRPr="00012DE0" w:rsidRDefault="00467C75" w:rsidP="0009372F">
      <w:pPr>
        <w:pStyle w:val="a8"/>
        <w:ind w:right="147"/>
        <w:jc w:val="center"/>
        <w:rPr>
          <w:rFonts w:ascii="Arial Narrow" w:hAnsi="Arial Narrow" w:cs="Arial"/>
          <w:b/>
          <w:sz w:val="28"/>
          <w:szCs w:val="28"/>
        </w:rPr>
      </w:pPr>
    </w:p>
    <w:p w:rsidR="00467C75" w:rsidRPr="00012DE0" w:rsidRDefault="00467C75" w:rsidP="0009372F">
      <w:pPr>
        <w:jc w:val="center"/>
        <w:rPr>
          <w:rFonts w:ascii="Arial Narrow" w:hAnsi="Arial Narrow" w:cs="Arial"/>
          <w:b/>
          <w:sz w:val="28"/>
          <w:szCs w:val="28"/>
        </w:rPr>
      </w:pPr>
    </w:p>
    <w:p w:rsidR="00467C75" w:rsidRPr="00012DE0" w:rsidRDefault="00467C75" w:rsidP="0009372F">
      <w:pPr>
        <w:jc w:val="center"/>
        <w:rPr>
          <w:rFonts w:ascii="Arial Narrow" w:hAnsi="Arial Narrow" w:cs="Arial"/>
          <w:b/>
          <w:sz w:val="28"/>
          <w:szCs w:val="28"/>
        </w:rPr>
      </w:pPr>
    </w:p>
    <w:p w:rsidR="00A5578D" w:rsidRPr="00012DE0" w:rsidRDefault="00C076F7" w:rsidP="00C076F7">
      <w:pPr>
        <w:jc w:val="center"/>
        <w:rPr>
          <w:rFonts w:ascii="Arial Narrow" w:hAnsi="Arial Narrow" w:cs="Arial"/>
          <w:b/>
          <w:sz w:val="28"/>
          <w:szCs w:val="28"/>
        </w:rPr>
      </w:pPr>
      <w:r w:rsidRPr="00012DE0">
        <w:rPr>
          <w:rFonts w:ascii="Arial Narrow" w:hAnsi="Arial Narrow" w:cs="Arial"/>
          <w:b/>
          <w:sz w:val="28"/>
          <w:szCs w:val="28"/>
        </w:rPr>
        <w:t xml:space="preserve">Смоленск, </w:t>
      </w:r>
      <w:r w:rsidR="000F4443">
        <w:rPr>
          <w:rFonts w:ascii="Arial Narrow" w:hAnsi="Arial Narrow" w:cs="Arial"/>
          <w:b/>
          <w:sz w:val="28"/>
          <w:szCs w:val="28"/>
        </w:rPr>
        <w:t>2013</w:t>
      </w:r>
    </w:p>
    <w:p w:rsidR="00B059C9" w:rsidRPr="006667C4" w:rsidRDefault="00B059C9" w:rsidP="00B059C9">
      <w:pPr>
        <w:pageBreakBefore/>
        <w:jc w:val="center"/>
        <w:rPr>
          <w:rFonts w:ascii="Arial" w:hAnsi="Arial" w:cs="Arial"/>
          <w:b/>
          <w:sz w:val="28"/>
          <w:szCs w:val="28"/>
        </w:rPr>
      </w:pPr>
      <w:bookmarkStart w:id="0" w:name="_Toc216802177"/>
      <w:r w:rsidRPr="006667C4">
        <w:rPr>
          <w:rFonts w:ascii="Arial" w:hAnsi="Arial" w:cs="Arial"/>
          <w:b/>
          <w:sz w:val="28"/>
          <w:szCs w:val="28"/>
        </w:rPr>
        <w:lastRenderedPageBreak/>
        <w:t>СОДЕРЖАНИЕ</w:t>
      </w:r>
    </w:p>
    <w:tbl>
      <w:tblPr>
        <w:tblW w:w="0" w:type="auto"/>
        <w:tblLook w:val="01E0" w:firstRow="1" w:lastRow="1" w:firstColumn="1" w:lastColumn="1" w:noHBand="0" w:noVBand="0"/>
      </w:tblPr>
      <w:tblGrid>
        <w:gridCol w:w="8207"/>
        <w:gridCol w:w="1363"/>
      </w:tblGrid>
      <w:tr w:rsidR="00B059C9" w:rsidRPr="006667C4" w:rsidTr="005A1AD2">
        <w:tc>
          <w:tcPr>
            <w:tcW w:w="8207" w:type="dxa"/>
          </w:tcPr>
          <w:p w:rsidR="00B059C9" w:rsidRPr="006667C4" w:rsidRDefault="00B059C9" w:rsidP="005A1AD2">
            <w:pPr>
              <w:jc w:val="both"/>
              <w:rPr>
                <w:rFonts w:ascii="Arial" w:hAnsi="Arial" w:cs="Arial"/>
                <w:b/>
                <w:sz w:val="26"/>
                <w:szCs w:val="26"/>
              </w:rPr>
            </w:pPr>
            <w:r w:rsidRPr="006667C4">
              <w:rPr>
                <w:rFonts w:ascii="Arial" w:hAnsi="Arial" w:cs="Arial"/>
                <w:b/>
                <w:sz w:val="26"/>
                <w:szCs w:val="26"/>
              </w:rPr>
              <w:t>1. ВВЕДЕНИЕ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4</w:t>
            </w:r>
          </w:p>
        </w:tc>
      </w:tr>
      <w:tr w:rsidR="00B059C9" w:rsidRPr="006667C4" w:rsidTr="005A1AD2">
        <w:tc>
          <w:tcPr>
            <w:tcW w:w="8207" w:type="dxa"/>
          </w:tcPr>
          <w:p w:rsidR="00B059C9" w:rsidRPr="006667C4" w:rsidRDefault="00B059C9" w:rsidP="005A1AD2">
            <w:pPr>
              <w:jc w:val="both"/>
              <w:rPr>
                <w:rFonts w:ascii="Arial" w:hAnsi="Arial" w:cs="Arial"/>
                <w:b/>
                <w:sz w:val="26"/>
                <w:szCs w:val="26"/>
              </w:rPr>
            </w:pPr>
            <w:r w:rsidRPr="006667C4">
              <w:rPr>
                <w:rFonts w:ascii="Arial" w:hAnsi="Arial" w:cs="Arial"/>
                <w:b/>
                <w:sz w:val="26"/>
                <w:szCs w:val="26"/>
              </w:rPr>
              <w:t>2. </w:t>
            </w:r>
            <w:r w:rsidRPr="006667C4">
              <w:rPr>
                <w:rFonts w:ascii="Arial" w:hAnsi="Arial" w:cs="Arial"/>
                <w:b/>
                <w:caps/>
                <w:sz w:val="26"/>
                <w:szCs w:val="26"/>
              </w:rPr>
              <w:t>Анализ состояния территории и направлений её комплексного развития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w:t>
            </w:r>
          </w:p>
        </w:tc>
      </w:tr>
      <w:tr w:rsidR="00B059C9" w:rsidRPr="006667C4" w:rsidTr="005A1AD2">
        <w:tc>
          <w:tcPr>
            <w:tcW w:w="8207" w:type="dxa"/>
          </w:tcPr>
          <w:p w:rsidR="00B059C9" w:rsidRPr="006667C4" w:rsidRDefault="00B059C9" w:rsidP="005A1AD2">
            <w:pPr>
              <w:jc w:val="both"/>
              <w:rPr>
                <w:rFonts w:ascii="Arial" w:hAnsi="Arial" w:cs="Arial"/>
                <w:b/>
                <w:sz w:val="26"/>
                <w:szCs w:val="26"/>
              </w:rPr>
            </w:pPr>
            <w:r w:rsidRPr="006667C4">
              <w:rPr>
                <w:rStyle w:val="23"/>
                <w:b w:val="0"/>
                <w:i w:val="0"/>
                <w:sz w:val="26"/>
                <w:szCs w:val="26"/>
              </w:rPr>
              <w:t>2.1. Особенности географического положения территории</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w:t>
            </w:r>
          </w:p>
        </w:tc>
      </w:tr>
      <w:tr w:rsidR="00B059C9" w:rsidRPr="006667C4" w:rsidTr="005A1AD2">
        <w:tc>
          <w:tcPr>
            <w:tcW w:w="8207" w:type="dxa"/>
          </w:tcPr>
          <w:p w:rsidR="00B059C9" w:rsidRPr="006667C4" w:rsidRDefault="00B059C9" w:rsidP="005A1AD2">
            <w:pPr>
              <w:jc w:val="both"/>
              <w:rPr>
                <w:rFonts w:ascii="Arial" w:hAnsi="Arial" w:cs="Arial"/>
                <w:bCs/>
                <w:sz w:val="26"/>
                <w:szCs w:val="26"/>
              </w:rPr>
            </w:pPr>
            <w:r w:rsidRPr="006667C4">
              <w:rPr>
                <w:rFonts w:ascii="Arial" w:hAnsi="Arial" w:cs="Arial"/>
                <w:bCs/>
                <w:sz w:val="26"/>
                <w:szCs w:val="26"/>
              </w:rPr>
              <w:t>2.2. Административно-территориальное деление</w:t>
            </w:r>
            <w:r>
              <w:rPr>
                <w:rFonts w:ascii="Arial" w:hAnsi="Arial" w:cs="Arial"/>
                <w:bCs/>
                <w:sz w:val="26"/>
                <w:szCs w:val="26"/>
              </w:rPr>
              <w:t xml:space="preserve">. </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11</w:t>
            </w:r>
          </w:p>
        </w:tc>
      </w:tr>
      <w:tr w:rsidR="00B059C9" w:rsidRPr="006667C4" w:rsidTr="005A1AD2">
        <w:tc>
          <w:tcPr>
            <w:tcW w:w="8207" w:type="dxa"/>
          </w:tcPr>
          <w:p w:rsidR="00B059C9" w:rsidRPr="006667C4" w:rsidRDefault="00B059C9" w:rsidP="005A1AD2">
            <w:pPr>
              <w:ind w:left="709"/>
              <w:jc w:val="both"/>
              <w:rPr>
                <w:rFonts w:ascii="Arial" w:hAnsi="Arial" w:cs="Arial"/>
                <w:bCs/>
                <w:sz w:val="26"/>
                <w:szCs w:val="26"/>
              </w:rPr>
            </w:pPr>
            <w:r>
              <w:rPr>
                <w:rFonts w:ascii="Arial" w:hAnsi="Arial" w:cs="Arial"/>
                <w:bCs/>
                <w:sz w:val="26"/>
                <w:szCs w:val="26"/>
              </w:rPr>
              <w:t>2.2.1. Расселение и планировочная структура поселения</w:t>
            </w:r>
          </w:p>
        </w:tc>
        <w:tc>
          <w:tcPr>
            <w:tcW w:w="1363" w:type="dxa"/>
            <w:vAlign w:val="center"/>
          </w:tcPr>
          <w:p w:rsidR="00B059C9" w:rsidRDefault="00B059C9" w:rsidP="005A1AD2">
            <w:pPr>
              <w:jc w:val="right"/>
              <w:rPr>
                <w:rFonts w:ascii="Arial" w:hAnsi="Arial" w:cs="Arial"/>
                <w:sz w:val="26"/>
                <w:szCs w:val="26"/>
              </w:rPr>
            </w:pPr>
            <w:r>
              <w:rPr>
                <w:rFonts w:ascii="Arial" w:hAnsi="Arial" w:cs="Arial"/>
                <w:sz w:val="26"/>
                <w:szCs w:val="26"/>
              </w:rPr>
              <w:t>11</w:t>
            </w:r>
          </w:p>
        </w:tc>
      </w:tr>
      <w:tr w:rsidR="00B059C9" w:rsidRPr="006667C4" w:rsidTr="005A1AD2">
        <w:tc>
          <w:tcPr>
            <w:tcW w:w="8207" w:type="dxa"/>
          </w:tcPr>
          <w:p w:rsidR="00B059C9" w:rsidRDefault="00B059C9" w:rsidP="005A1AD2">
            <w:pPr>
              <w:ind w:left="709"/>
              <w:jc w:val="both"/>
              <w:rPr>
                <w:rFonts w:ascii="Arial" w:hAnsi="Arial" w:cs="Arial"/>
                <w:bCs/>
                <w:sz w:val="26"/>
                <w:szCs w:val="26"/>
              </w:rPr>
            </w:pPr>
            <w:r>
              <w:rPr>
                <w:rFonts w:ascii="Arial" w:hAnsi="Arial" w:cs="Arial"/>
                <w:bCs/>
                <w:sz w:val="26"/>
                <w:szCs w:val="26"/>
              </w:rPr>
              <w:t>2.2.2. Население Стодолищенского сельского поселения</w:t>
            </w:r>
          </w:p>
        </w:tc>
        <w:tc>
          <w:tcPr>
            <w:tcW w:w="1363" w:type="dxa"/>
            <w:vAlign w:val="center"/>
          </w:tcPr>
          <w:p w:rsidR="00B059C9" w:rsidRDefault="00B059C9" w:rsidP="005A1AD2">
            <w:pPr>
              <w:jc w:val="right"/>
              <w:rPr>
                <w:rFonts w:ascii="Arial" w:hAnsi="Arial" w:cs="Arial"/>
                <w:sz w:val="26"/>
                <w:szCs w:val="26"/>
              </w:rPr>
            </w:pPr>
            <w:r>
              <w:rPr>
                <w:rFonts w:ascii="Arial" w:hAnsi="Arial" w:cs="Arial"/>
                <w:sz w:val="26"/>
                <w:szCs w:val="26"/>
              </w:rPr>
              <w:t>12</w:t>
            </w:r>
          </w:p>
        </w:tc>
      </w:tr>
      <w:tr w:rsidR="00B059C9" w:rsidRPr="006667C4" w:rsidTr="005A1AD2">
        <w:tc>
          <w:tcPr>
            <w:tcW w:w="8207" w:type="dxa"/>
          </w:tcPr>
          <w:p w:rsidR="00B059C9" w:rsidRPr="006667C4" w:rsidRDefault="00B059C9" w:rsidP="005A1AD2">
            <w:pPr>
              <w:jc w:val="both"/>
              <w:rPr>
                <w:rFonts w:ascii="Arial" w:hAnsi="Arial" w:cs="Arial"/>
                <w:b/>
                <w:sz w:val="26"/>
                <w:szCs w:val="26"/>
              </w:rPr>
            </w:pPr>
            <w:r w:rsidRPr="006667C4">
              <w:rPr>
                <w:rStyle w:val="23"/>
                <w:b w:val="0"/>
                <w:i w:val="0"/>
                <w:sz w:val="26"/>
                <w:szCs w:val="26"/>
              </w:rPr>
              <w:t>2.3. Природные условия и ресурсы</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18</w:t>
            </w:r>
          </w:p>
        </w:tc>
      </w:tr>
      <w:tr w:rsidR="00B059C9" w:rsidRPr="006667C4" w:rsidTr="005A1AD2">
        <w:tc>
          <w:tcPr>
            <w:tcW w:w="8207" w:type="dxa"/>
          </w:tcPr>
          <w:p w:rsidR="00B059C9" w:rsidRPr="006667C4" w:rsidRDefault="00B059C9" w:rsidP="005A1AD2">
            <w:pPr>
              <w:ind w:left="720"/>
              <w:jc w:val="both"/>
              <w:rPr>
                <w:rFonts w:ascii="Arial" w:hAnsi="Arial" w:cs="Arial"/>
                <w:sz w:val="26"/>
                <w:szCs w:val="26"/>
              </w:rPr>
            </w:pPr>
            <w:r w:rsidRPr="006667C4">
              <w:rPr>
                <w:rFonts w:ascii="Arial" w:hAnsi="Arial" w:cs="Arial"/>
                <w:bCs/>
                <w:sz w:val="26"/>
                <w:szCs w:val="26"/>
              </w:rPr>
              <w:t>2.3.1. Геологическое строение</w:t>
            </w:r>
            <w:r>
              <w:rPr>
                <w:rFonts w:ascii="Arial" w:hAnsi="Arial" w:cs="Arial"/>
                <w:bCs/>
                <w:sz w:val="26"/>
                <w:szCs w:val="26"/>
              </w:rPr>
              <w:t xml:space="preserve"> и минеральные ресурсы</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18</w:t>
            </w:r>
          </w:p>
        </w:tc>
      </w:tr>
      <w:tr w:rsidR="00B059C9" w:rsidRPr="006667C4" w:rsidTr="005A1AD2">
        <w:tc>
          <w:tcPr>
            <w:tcW w:w="8207" w:type="dxa"/>
          </w:tcPr>
          <w:p w:rsidR="00B059C9" w:rsidRPr="006667C4" w:rsidRDefault="00B059C9" w:rsidP="005A1AD2">
            <w:pPr>
              <w:ind w:left="720"/>
              <w:jc w:val="both"/>
              <w:rPr>
                <w:rFonts w:ascii="Arial" w:hAnsi="Arial" w:cs="Arial"/>
                <w:sz w:val="26"/>
                <w:szCs w:val="26"/>
              </w:rPr>
            </w:pPr>
            <w:r w:rsidRPr="006667C4">
              <w:rPr>
                <w:rFonts w:ascii="Arial" w:hAnsi="Arial" w:cs="Arial"/>
                <w:bCs/>
                <w:sz w:val="26"/>
                <w:szCs w:val="26"/>
              </w:rPr>
              <w:t>2.3.2. Орография и гидрология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19</w:t>
            </w:r>
          </w:p>
        </w:tc>
      </w:tr>
      <w:tr w:rsidR="00B059C9" w:rsidRPr="006667C4" w:rsidTr="005A1AD2">
        <w:tc>
          <w:tcPr>
            <w:tcW w:w="8207" w:type="dxa"/>
          </w:tcPr>
          <w:p w:rsidR="00B059C9" w:rsidRPr="006667C4" w:rsidRDefault="00B059C9" w:rsidP="005A1AD2">
            <w:pPr>
              <w:ind w:left="720"/>
              <w:jc w:val="both"/>
              <w:rPr>
                <w:rFonts w:ascii="Arial" w:hAnsi="Arial" w:cs="Arial"/>
                <w:sz w:val="26"/>
                <w:szCs w:val="26"/>
              </w:rPr>
            </w:pPr>
            <w:r w:rsidRPr="006667C4">
              <w:rPr>
                <w:rFonts w:ascii="Arial" w:hAnsi="Arial" w:cs="Arial"/>
                <w:bCs/>
                <w:sz w:val="26"/>
                <w:szCs w:val="26"/>
              </w:rPr>
              <w:t>2.3.3. Климат</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22</w:t>
            </w:r>
          </w:p>
        </w:tc>
      </w:tr>
      <w:tr w:rsidR="00B059C9" w:rsidRPr="006667C4" w:rsidTr="005A1AD2">
        <w:tc>
          <w:tcPr>
            <w:tcW w:w="8207" w:type="dxa"/>
          </w:tcPr>
          <w:p w:rsidR="00B059C9" w:rsidRPr="006667C4" w:rsidRDefault="00B059C9" w:rsidP="005A1AD2">
            <w:pPr>
              <w:ind w:left="720"/>
              <w:jc w:val="both"/>
              <w:rPr>
                <w:rFonts w:ascii="Arial" w:hAnsi="Arial" w:cs="Arial"/>
                <w:bCs/>
                <w:sz w:val="26"/>
                <w:szCs w:val="26"/>
              </w:rPr>
            </w:pPr>
            <w:r w:rsidRPr="006667C4">
              <w:rPr>
                <w:rFonts w:ascii="Arial" w:hAnsi="Arial" w:cs="Arial"/>
                <w:sz w:val="26"/>
                <w:szCs w:val="26"/>
              </w:rPr>
              <w:t>2.3.4. Почвенный покров</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23</w:t>
            </w:r>
          </w:p>
        </w:tc>
      </w:tr>
      <w:tr w:rsidR="00B059C9" w:rsidRPr="006667C4" w:rsidTr="005A1AD2">
        <w:tc>
          <w:tcPr>
            <w:tcW w:w="8207" w:type="dxa"/>
          </w:tcPr>
          <w:p w:rsidR="00B059C9" w:rsidRPr="006667C4" w:rsidRDefault="00B059C9" w:rsidP="005A1AD2">
            <w:pPr>
              <w:ind w:left="720"/>
              <w:jc w:val="both"/>
              <w:rPr>
                <w:rFonts w:ascii="Arial" w:hAnsi="Arial" w:cs="Arial"/>
                <w:sz w:val="26"/>
                <w:szCs w:val="26"/>
              </w:rPr>
            </w:pPr>
            <w:r w:rsidRPr="006667C4">
              <w:rPr>
                <w:rFonts w:ascii="Arial" w:hAnsi="Arial" w:cs="Arial"/>
                <w:sz w:val="26"/>
                <w:szCs w:val="26"/>
              </w:rPr>
              <w:t>2.3.5. Растительность и животный мир</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24</w:t>
            </w:r>
          </w:p>
        </w:tc>
      </w:tr>
      <w:tr w:rsidR="00B059C9" w:rsidRPr="006667C4" w:rsidTr="005A1AD2">
        <w:tc>
          <w:tcPr>
            <w:tcW w:w="8207" w:type="dxa"/>
          </w:tcPr>
          <w:p w:rsidR="00B059C9" w:rsidRPr="006667C4" w:rsidRDefault="00B059C9" w:rsidP="005A1AD2">
            <w:pPr>
              <w:ind w:left="720"/>
              <w:jc w:val="both"/>
              <w:rPr>
                <w:rFonts w:ascii="Arial" w:hAnsi="Arial" w:cs="Arial"/>
                <w:sz w:val="26"/>
                <w:szCs w:val="26"/>
              </w:rPr>
            </w:pPr>
            <w:r w:rsidRPr="006667C4">
              <w:rPr>
                <w:rFonts w:ascii="Arial" w:hAnsi="Arial" w:cs="Arial"/>
                <w:sz w:val="26"/>
                <w:szCs w:val="26"/>
              </w:rPr>
              <w:t xml:space="preserve">2.3.6. Особо охраняемые природные территории </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27</w:t>
            </w:r>
          </w:p>
        </w:tc>
      </w:tr>
      <w:tr w:rsidR="00B059C9" w:rsidRPr="006667C4" w:rsidTr="005A1AD2">
        <w:tc>
          <w:tcPr>
            <w:tcW w:w="8207" w:type="dxa"/>
          </w:tcPr>
          <w:p w:rsidR="00B059C9" w:rsidRPr="006667C4" w:rsidRDefault="00B059C9" w:rsidP="005A1AD2">
            <w:pPr>
              <w:pStyle w:val="1"/>
              <w:spacing w:before="0" w:after="0"/>
              <w:jc w:val="both"/>
              <w:rPr>
                <w:b w:val="0"/>
                <w:sz w:val="26"/>
                <w:szCs w:val="26"/>
              </w:rPr>
            </w:pPr>
            <w:r w:rsidRPr="006667C4">
              <w:rPr>
                <w:b w:val="0"/>
                <w:sz w:val="26"/>
                <w:szCs w:val="26"/>
              </w:rPr>
              <w:t>2.4. Историко-культурное наследие территории</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27</w:t>
            </w:r>
          </w:p>
        </w:tc>
      </w:tr>
      <w:tr w:rsidR="00B059C9" w:rsidRPr="006667C4" w:rsidTr="005A1AD2">
        <w:tc>
          <w:tcPr>
            <w:tcW w:w="8207" w:type="dxa"/>
          </w:tcPr>
          <w:p w:rsidR="00B059C9" w:rsidRPr="006667C4" w:rsidRDefault="00B059C9" w:rsidP="005A1AD2">
            <w:pPr>
              <w:pStyle w:val="1"/>
              <w:spacing w:before="0" w:after="0"/>
              <w:ind w:left="720"/>
              <w:jc w:val="both"/>
              <w:rPr>
                <w:b w:val="0"/>
                <w:iCs/>
                <w:sz w:val="26"/>
                <w:szCs w:val="26"/>
              </w:rPr>
            </w:pPr>
            <w:r w:rsidRPr="006667C4">
              <w:rPr>
                <w:b w:val="0"/>
                <w:sz w:val="26"/>
                <w:szCs w:val="26"/>
              </w:rPr>
              <w:t>2.4.1. Историческая справка</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27</w:t>
            </w:r>
          </w:p>
        </w:tc>
      </w:tr>
      <w:tr w:rsidR="00B059C9" w:rsidRPr="006667C4" w:rsidTr="005A1AD2">
        <w:tc>
          <w:tcPr>
            <w:tcW w:w="8207" w:type="dxa"/>
          </w:tcPr>
          <w:p w:rsidR="00B059C9" w:rsidRPr="006667C4" w:rsidRDefault="00B059C9" w:rsidP="005A1AD2">
            <w:pPr>
              <w:pStyle w:val="22"/>
              <w:spacing w:before="0" w:after="0"/>
              <w:ind w:left="720" w:firstLine="0"/>
              <w:rPr>
                <w:b w:val="0"/>
                <w:i w:val="0"/>
                <w:caps/>
                <w:sz w:val="26"/>
                <w:szCs w:val="26"/>
              </w:rPr>
            </w:pPr>
            <w:r w:rsidRPr="00B059C9">
              <w:rPr>
                <w:rStyle w:val="23"/>
                <w:caps/>
                <w:sz w:val="26"/>
                <w:szCs w:val="26"/>
              </w:rPr>
              <w:t>2.4.2.</w:t>
            </w:r>
            <w:r w:rsidRPr="006667C4">
              <w:rPr>
                <w:rStyle w:val="23"/>
                <w:caps/>
                <w:sz w:val="26"/>
                <w:szCs w:val="26"/>
              </w:rPr>
              <w:t> </w:t>
            </w:r>
            <w:r w:rsidRPr="006667C4">
              <w:rPr>
                <w:b w:val="0"/>
                <w:i w:val="0"/>
                <w:sz w:val="26"/>
                <w:szCs w:val="26"/>
              </w:rPr>
              <w:t>Объекты историко-культурного наследия, расположенные на территории сельского поселения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29</w:t>
            </w:r>
          </w:p>
        </w:tc>
      </w:tr>
      <w:tr w:rsidR="00B059C9" w:rsidRPr="006667C4" w:rsidTr="005A1AD2">
        <w:trPr>
          <w:trHeight w:val="675"/>
        </w:trPr>
        <w:tc>
          <w:tcPr>
            <w:tcW w:w="8207" w:type="dxa"/>
          </w:tcPr>
          <w:p w:rsidR="00B059C9" w:rsidRPr="006667C4" w:rsidRDefault="00B059C9" w:rsidP="005A1AD2">
            <w:pPr>
              <w:ind w:left="720"/>
              <w:jc w:val="both"/>
              <w:rPr>
                <w:rFonts w:ascii="Arial" w:hAnsi="Arial" w:cs="Arial"/>
                <w:b/>
                <w:sz w:val="26"/>
                <w:szCs w:val="26"/>
              </w:rPr>
            </w:pPr>
            <w:r w:rsidRPr="006667C4">
              <w:rPr>
                <w:rFonts w:ascii="Arial" w:hAnsi="Arial" w:cs="Arial"/>
                <w:sz w:val="26"/>
                <w:szCs w:val="26"/>
              </w:rPr>
              <w:t>2.4.3.</w:t>
            </w:r>
            <w:r w:rsidRPr="006667C4">
              <w:rPr>
                <w:rFonts w:ascii="Arial" w:hAnsi="Arial" w:cs="Arial"/>
                <w:b/>
                <w:bCs/>
                <w:sz w:val="26"/>
                <w:szCs w:val="26"/>
              </w:rPr>
              <w:t> </w:t>
            </w:r>
            <w:r w:rsidRPr="006667C4">
              <w:rPr>
                <w:rFonts w:ascii="Arial" w:hAnsi="Arial" w:cs="Arial"/>
                <w:bCs/>
                <w:sz w:val="26"/>
                <w:szCs w:val="26"/>
              </w:rPr>
              <w:t>Сохранение историко-культурного наследия территории</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35</w:t>
            </w:r>
          </w:p>
        </w:tc>
      </w:tr>
      <w:tr w:rsidR="00B059C9" w:rsidRPr="007505C1" w:rsidTr="005A1AD2">
        <w:tc>
          <w:tcPr>
            <w:tcW w:w="8207" w:type="dxa"/>
          </w:tcPr>
          <w:p w:rsidR="00B059C9" w:rsidRPr="007505C1" w:rsidRDefault="00B059C9" w:rsidP="005A1AD2">
            <w:pPr>
              <w:widowControl w:val="0"/>
              <w:shd w:val="clear" w:color="auto" w:fill="FFFFFF"/>
              <w:jc w:val="both"/>
              <w:rPr>
                <w:rFonts w:ascii="Arial" w:hAnsi="Arial" w:cs="Arial"/>
                <w:sz w:val="26"/>
                <w:szCs w:val="26"/>
              </w:rPr>
            </w:pPr>
            <w:r w:rsidRPr="007505C1">
              <w:rPr>
                <w:rFonts w:ascii="Arial" w:hAnsi="Arial" w:cs="Arial"/>
                <w:sz w:val="26"/>
                <w:szCs w:val="26"/>
              </w:rPr>
              <w:t>2.5. Социально-экономическая характеристика территории</w:t>
            </w:r>
          </w:p>
        </w:tc>
        <w:tc>
          <w:tcPr>
            <w:tcW w:w="1363" w:type="dxa"/>
            <w:vAlign w:val="center"/>
          </w:tcPr>
          <w:p w:rsidR="00B059C9" w:rsidRPr="007505C1" w:rsidRDefault="00B059C9" w:rsidP="005A1AD2">
            <w:pPr>
              <w:jc w:val="right"/>
              <w:rPr>
                <w:rFonts w:ascii="Arial" w:hAnsi="Arial" w:cs="Arial"/>
                <w:sz w:val="26"/>
                <w:szCs w:val="26"/>
              </w:rPr>
            </w:pPr>
            <w:r>
              <w:rPr>
                <w:rFonts w:ascii="Arial" w:hAnsi="Arial" w:cs="Arial"/>
                <w:sz w:val="26"/>
                <w:szCs w:val="26"/>
              </w:rPr>
              <w:t>36</w:t>
            </w:r>
          </w:p>
        </w:tc>
      </w:tr>
      <w:tr w:rsidR="00B059C9" w:rsidRPr="007505C1" w:rsidTr="005A1AD2">
        <w:tc>
          <w:tcPr>
            <w:tcW w:w="8207" w:type="dxa"/>
          </w:tcPr>
          <w:p w:rsidR="00B059C9" w:rsidRPr="007505C1" w:rsidRDefault="005A1AD2" w:rsidP="005A1AD2">
            <w:pPr>
              <w:ind w:firstLine="709"/>
              <w:jc w:val="both"/>
              <w:rPr>
                <w:rFonts w:ascii="Arial" w:hAnsi="Arial" w:cs="Arial"/>
                <w:sz w:val="26"/>
                <w:szCs w:val="26"/>
              </w:rPr>
            </w:pPr>
            <w:hyperlink w:anchor="_Toc260476329" w:history="1">
              <w:r w:rsidR="00B059C9" w:rsidRPr="007505C1">
                <w:rPr>
                  <w:rFonts w:ascii="Arial" w:hAnsi="Arial" w:cs="Arial"/>
                  <w:sz w:val="26"/>
                  <w:szCs w:val="26"/>
                </w:rPr>
                <w:t>2.5.1. Характеристика земельного фонда</w:t>
              </w:r>
            </w:hyperlink>
          </w:p>
        </w:tc>
        <w:tc>
          <w:tcPr>
            <w:tcW w:w="1363" w:type="dxa"/>
            <w:vAlign w:val="center"/>
          </w:tcPr>
          <w:p w:rsidR="00B059C9" w:rsidRPr="007505C1" w:rsidRDefault="00B059C9" w:rsidP="005A1AD2">
            <w:pPr>
              <w:jc w:val="right"/>
              <w:rPr>
                <w:rFonts w:ascii="Arial" w:hAnsi="Arial" w:cs="Arial"/>
                <w:sz w:val="26"/>
                <w:szCs w:val="26"/>
              </w:rPr>
            </w:pPr>
            <w:r>
              <w:rPr>
                <w:rFonts w:ascii="Arial" w:hAnsi="Arial" w:cs="Arial"/>
                <w:sz w:val="26"/>
                <w:szCs w:val="26"/>
              </w:rPr>
              <w:t>36</w:t>
            </w:r>
          </w:p>
        </w:tc>
      </w:tr>
      <w:tr w:rsidR="00B059C9" w:rsidRPr="007505C1" w:rsidTr="005A1AD2">
        <w:tc>
          <w:tcPr>
            <w:tcW w:w="8207" w:type="dxa"/>
          </w:tcPr>
          <w:p w:rsidR="00B059C9" w:rsidRPr="007505C1" w:rsidRDefault="00B059C9" w:rsidP="005A1AD2">
            <w:pPr>
              <w:ind w:firstLine="709"/>
              <w:jc w:val="both"/>
              <w:rPr>
                <w:rFonts w:ascii="Arial" w:hAnsi="Arial" w:cs="Arial"/>
                <w:b/>
                <w:sz w:val="26"/>
                <w:szCs w:val="26"/>
              </w:rPr>
            </w:pPr>
            <w:r w:rsidRPr="007505C1">
              <w:rPr>
                <w:rFonts w:ascii="Arial" w:hAnsi="Arial" w:cs="Arial"/>
                <w:sz w:val="26"/>
                <w:szCs w:val="26"/>
              </w:rPr>
              <w:t>2.5.2. Население и демографическая ситуация</w:t>
            </w:r>
          </w:p>
        </w:tc>
        <w:tc>
          <w:tcPr>
            <w:tcW w:w="1363" w:type="dxa"/>
            <w:vAlign w:val="center"/>
          </w:tcPr>
          <w:p w:rsidR="00B059C9" w:rsidRPr="007505C1" w:rsidRDefault="00B059C9" w:rsidP="005A1AD2">
            <w:pPr>
              <w:jc w:val="right"/>
              <w:rPr>
                <w:rFonts w:ascii="Arial" w:hAnsi="Arial" w:cs="Arial"/>
                <w:sz w:val="26"/>
                <w:szCs w:val="26"/>
              </w:rPr>
            </w:pPr>
            <w:r>
              <w:rPr>
                <w:rFonts w:ascii="Arial" w:hAnsi="Arial" w:cs="Arial"/>
                <w:sz w:val="26"/>
                <w:szCs w:val="26"/>
              </w:rPr>
              <w:t>38</w:t>
            </w:r>
          </w:p>
        </w:tc>
      </w:tr>
      <w:tr w:rsidR="00B059C9" w:rsidRPr="007505C1" w:rsidTr="005A1AD2">
        <w:tc>
          <w:tcPr>
            <w:tcW w:w="8207" w:type="dxa"/>
            <w:shd w:val="clear" w:color="auto" w:fill="auto"/>
          </w:tcPr>
          <w:p w:rsidR="00B059C9" w:rsidRPr="007505C1" w:rsidRDefault="00B059C9" w:rsidP="005A1AD2">
            <w:pPr>
              <w:ind w:firstLine="709"/>
              <w:jc w:val="both"/>
              <w:rPr>
                <w:rFonts w:ascii="Arial" w:hAnsi="Arial" w:cs="Arial"/>
                <w:b/>
                <w:sz w:val="26"/>
                <w:szCs w:val="26"/>
              </w:rPr>
            </w:pPr>
            <w:r w:rsidRPr="007505C1">
              <w:rPr>
                <w:rFonts w:ascii="Arial" w:hAnsi="Arial" w:cs="Arial"/>
                <w:sz w:val="26"/>
                <w:szCs w:val="26"/>
              </w:rPr>
              <w:t>2.5.3. Занятость населения</w:t>
            </w:r>
          </w:p>
        </w:tc>
        <w:tc>
          <w:tcPr>
            <w:tcW w:w="1363" w:type="dxa"/>
            <w:shd w:val="clear" w:color="auto" w:fill="auto"/>
            <w:vAlign w:val="center"/>
          </w:tcPr>
          <w:p w:rsidR="00B059C9" w:rsidRPr="007505C1" w:rsidRDefault="00B059C9" w:rsidP="005A1AD2">
            <w:pPr>
              <w:jc w:val="right"/>
              <w:rPr>
                <w:rFonts w:ascii="Arial" w:hAnsi="Arial" w:cs="Arial"/>
                <w:sz w:val="26"/>
                <w:szCs w:val="26"/>
              </w:rPr>
            </w:pPr>
            <w:r>
              <w:rPr>
                <w:rFonts w:ascii="Arial" w:hAnsi="Arial" w:cs="Arial"/>
                <w:sz w:val="26"/>
                <w:szCs w:val="26"/>
              </w:rPr>
              <w:t>41</w:t>
            </w:r>
          </w:p>
        </w:tc>
      </w:tr>
      <w:tr w:rsidR="00B059C9" w:rsidRPr="00451018" w:rsidTr="005A1AD2">
        <w:tc>
          <w:tcPr>
            <w:tcW w:w="8207" w:type="dxa"/>
          </w:tcPr>
          <w:p w:rsidR="00B059C9" w:rsidRPr="007505C1" w:rsidRDefault="00B059C9" w:rsidP="005A1AD2">
            <w:pPr>
              <w:widowControl w:val="0"/>
              <w:spacing w:line="288" w:lineRule="auto"/>
              <w:ind w:left="709"/>
              <w:rPr>
                <w:i/>
                <w:sz w:val="26"/>
                <w:szCs w:val="26"/>
                <w:highlight w:val="yellow"/>
              </w:rPr>
            </w:pPr>
            <w:r w:rsidRPr="007505C1">
              <w:rPr>
                <w:rFonts w:ascii="Arial" w:eastAsia="Calibri" w:hAnsi="Arial" w:cs="Arial"/>
              </w:rPr>
              <w:t>2.5.4. С</w:t>
            </w:r>
            <w:r w:rsidRPr="007505C1">
              <w:rPr>
                <w:rFonts w:ascii="Arial" w:hAnsi="Arial" w:cs="Arial"/>
              </w:rPr>
              <w:t>овременное состояние</w:t>
            </w:r>
            <w:r w:rsidRPr="007505C1">
              <w:rPr>
                <w:rFonts w:ascii="Arial" w:hAnsi="Arial" w:cs="Arial"/>
                <w:bCs/>
              </w:rPr>
              <w:t xml:space="preserve"> производственно-хозяйственного комплекса</w:t>
            </w:r>
          </w:p>
        </w:tc>
        <w:tc>
          <w:tcPr>
            <w:tcW w:w="1363" w:type="dxa"/>
            <w:vAlign w:val="center"/>
          </w:tcPr>
          <w:p w:rsidR="00B059C9" w:rsidRPr="00451018" w:rsidRDefault="00B059C9" w:rsidP="005A1AD2">
            <w:pPr>
              <w:jc w:val="right"/>
              <w:rPr>
                <w:rFonts w:ascii="Arial" w:hAnsi="Arial" w:cs="Arial"/>
                <w:sz w:val="26"/>
                <w:szCs w:val="26"/>
              </w:rPr>
            </w:pPr>
            <w:r w:rsidRPr="00451018">
              <w:rPr>
                <w:rFonts w:ascii="Arial" w:hAnsi="Arial" w:cs="Arial"/>
                <w:sz w:val="26"/>
                <w:szCs w:val="26"/>
              </w:rPr>
              <w:t>43</w:t>
            </w:r>
          </w:p>
        </w:tc>
      </w:tr>
      <w:tr w:rsidR="00B059C9" w:rsidRPr="006667C4" w:rsidTr="005A1AD2">
        <w:tc>
          <w:tcPr>
            <w:tcW w:w="8207" w:type="dxa"/>
          </w:tcPr>
          <w:p w:rsidR="00B059C9" w:rsidRPr="00204580" w:rsidRDefault="00B059C9" w:rsidP="005A1AD2">
            <w:pPr>
              <w:widowControl w:val="0"/>
              <w:shd w:val="clear" w:color="auto" w:fill="FFFFFF"/>
              <w:jc w:val="both"/>
              <w:rPr>
                <w:rFonts w:ascii="Arial" w:hAnsi="Arial" w:cs="Arial"/>
                <w:sz w:val="26"/>
                <w:szCs w:val="26"/>
                <w:highlight w:val="yellow"/>
              </w:rPr>
            </w:pPr>
            <w:r w:rsidRPr="00CB6FD9">
              <w:rPr>
                <w:rFonts w:ascii="Arial" w:hAnsi="Arial" w:cs="Arial"/>
                <w:b/>
                <w:sz w:val="26"/>
                <w:szCs w:val="26"/>
              </w:rPr>
              <w:t>3.</w:t>
            </w:r>
            <w:r w:rsidRPr="00CB6FD9">
              <w:rPr>
                <w:rFonts w:ascii="Arial" w:hAnsi="Arial" w:cs="Arial"/>
                <w:b/>
                <w:bCs/>
                <w:sz w:val="26"/>
                <w:szCs w:val="26"/>
              </w:rPr>
              <w:t xml:space="preserve"> ПРОГНОЗНЫЕ РЕСУРСЫ ДЛЯ РЕАЛИЗАЦИИ ПЕРСПЕКТИВНЫХ НАПРАВЛЕНИЙ РАЗВИТИЯ ПОСЕЛЕНИЯ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51</w:t>
            </w:r>
          </w:p>
        </w:tc>
      </w:tr>
      <w:tr w:rsidR="00B059C9" w:rsidRPr="006667C4" w:rsidTr="005A1AD2">
        <w:tc>
          <w:tcPr>
            <w:tcW w:w="8207" w:type="dxa"/>
          </w:tcPr>
          <w:p w:rsidR="00B059C9" w:rsidRPr="007B328A" w:rsidRDefault="00B059C9" w:rsidP="005A1AD2">
            <w:pPr>
              <w:widowControl w:val="0"/>
              <w:shd w:val="clear" w:color="auto" w:fill="FFFFFF"/>
              <w:jc w:val="both"/>
              <w:rPr>
                <w:rFonts w:ascii="Arial" w:hAnsi="Arial" w:cs="Arial"/>
              </w:rPr>
            </w:pPr>
            <w:r w:rsidRPr="007B328A">
              <w:rPr>
                <w:rFonts w:ascii="Arial" w:hAnsi="Arial" w:cs="Arial"/>
              </w:rPr>
              <w:t>3.1. Демографический прогноз</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51</w:t>
            </w:r>
          </w:p>
        </w:tc>
      </w:tr>
      <w:tr w:rsidR="00B059C9" w:rsidRPr="006667C4" w:rsidTr="005A1AD2">
        <w:tc>
          <w:tcPr>
            <w:tcW w:w="8207" w:type="dxa"/>
          </w:tcPr>
          <w:p w:rsidR="00B059C9" w:rsidRPr="007B328A" w:rsidRDefault="00B059C9" w:rsidP="005A1AD2">
            <w:pPr>
              <w:pStyle w:val="22"/>
              <w:spacing w:before="0" w:after="0"/>
              <w:ind w:firstLine="0"/>
              <w:rPr>
                <w:b w:val="0"/>
                <w:sz w:val="24"/>
                <w:szCs w:val="24"/>
                <w:highlight w:val="yellow"/>
              </w:rPr>
            </w:pPr>
            <w:r w:rsidRPr="007B328A">
              <w:rPr>
                <w:b w:val="0"/>
                <w:bCs w:val="0"/>
                <w:i w:val="0"/>
                <w:sz w:val="24"/>
                <w:szCs w:val="24"/>
              </w:rPr>
              <w:t>3.2.Социально-экономическое развитие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53</w:t>
            </w:r>
          </w:p>
        </w:tc>
      </w:tr>
      <w:tr w:rsidR="00B059C9" w:rsidRPr="006667C4" w:rsidTr="005A1AD2">
        <w:tc>
          <w:tcPr>
            <w:tcW w:w="8207" w:type="dxa"/>
          </w:tcPr>
          <w:p w:rsidR="00B059C9" w:rsidRPr="007B328A" w:rsidRDefault="00B059C9" w:rsidP="005A1AD2">
            <w:pPr>
              <w:pStyle w:val="22"/>
              <w:spacing w:before="0" w:after="0"/>
              <w:ind w:firstLine="0"/>
              <w:rPr>
                <w:b w:val="0"/>
                <w:bCs w:val="0"/>
                <w:i w:val="0"/>
                <w:sz w:val="24"/>
                <w:szCs w:val="24"/>
              </w:rPr>
            </w:pPr>
            <w:r w:rsidRPr="00A75F47">
              <w:rPr>
                <w:i w:val="0"/>
                <w:sz w:val="24"/>
                <w:szCs w:val="24"/>
              </w:rPr>
              <w:t>4. ОСНОВНЫЕ МЕРОПРИЯТИЯ ПО ТЕРРИТОРИАЛЬНОМУ ПЛАНИРОВАНИЮ</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60</w:t>
            </w:r>
          </w:p>
        </w:tc>
      </w:tr>
      <w:tr w:rsidR="00B059C9" w:rsidRPr="006667C4" w:rsidTr="005A1AD2">
        <w:tc>
          <w:tcPr>
            <w:tcW w:w="8207" w:type="dxa"/>
            <w:vAlign w:val="center"/>
          </w:tcPr>
          <w:p w:rsidR="00B059C9" w:rsidRPr="00F62348" w:rsidRDefault="00B059C9" w:rsidP="005A1AD2">
            <w:pPr>
              <w:pStyle w:val="22"/>
              <w:spacing w:before="0" w:after="0"/>
              <w:ind w:left="142" w:hanging="142"/>
              <w:rPr>
                <w:b w:val="0"/>
                <w:i w:val="0"/>
                <w:sz w:val="24"/>
                <w:szCs w:val="24"/>
              </w:rPr>
            </w:pPr>
            <w:r w:rsidRPr="00A75F47">
              <w:rPr>
                <w:b w:val="0"/>
                <w:i w:val="0"/>
                <w:sz w:val="24"/>
                <w:szCs w:val="24"/>
              </w:rPr>
              <w:t>4.1. </w:t>
            </w:r>
            <w:r w:rsidRPr="005A131F">
              <w:rPr>
                <w:b w:val="0"/>
                <w:i w:val="0"/>
                <w:sz w:val="24"/>
                <w:szCs w:val="24"/>
              </w:rPr>
              <w:t>Осуществление градостроительного (территориально-функционального) зонирования территории с целесообразным перераспределением земель по категориям</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60</w:t>
            </w:r>
          </w:p>
        </w:tc>
      </w:tr>
      <w:tr w:rsidR="00B059C9" w:rsidRPr="006667C4" w:rsidTr="005A1AD2">
        <w:tc>
          <w:tcPr>
            <w:tcW w:w="8207" w:type="dxa"/>
            <w:vAlign w:val="center"/>
          </w:tcPr>
          <w:p w:rsidR="00B059C9" w:rsidRPr="00F62348" w:rsidRDefault="00B059C9" w:rsidP="005A1AD2">
            <w:pPr>
              <w:pStyle w:val="22"/>
              <w:spacing w:before="0" w:after="0"/>
              <w:ind w:left="142" w:hanging="142"/>
              <w:rPr>
                <w:b w:val="0"/>
                <w:i w:val="0"/>
                <w:sz w:val="24"/>
                <w:szCs w:val="24"/>
              </w:rPr>
            </w:pPr>
            <w:r w:rsidRPr="00F62348">
              <w:rPr>
                <w:b w:val="0"/>
                <w:i w:val="0"/>
                <w:sz w:val="24"/>
                <w:szCs w:val="24"/>
              </w:rPr>
              <w:t>4.2. </w:t>
            </w:r>
            <w:r w:rsidRPr="005A131F">
              <w:rPr>
                <w:b w:val="0"/>
                <w:i w:val="0"/>
                <w:sz w:val="24"/>
                <w:szCs w:val="24"/>
              </w:rPr>
              <w:t>Жилищное строительство</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62</w:t>
            </w:r>
          </w:p>
        </w:tc>
      </w:tr>
      <w:tr w:rsidR="00B059C9" w:rsidRPr="006667C4" w:rsidTr="005A1AD2">
        <w:tc>
          <w:tcPr>
            <w:tcW w:w="8207" w:type="dxa"/>
            <w:vAlign w:val="center"/>
          </w:tcPr>
          <w:p w:rsidR="00B059C9" w:rsidRPr="00E949AC" w:rsidRDefault="00B059C9" w:rsidP="005A1AD2">
            <w:pPr>
              <w:pStyle w:val="22"/>
              <w:keepNext w:val="0"/>
              <w:widowControl w:val="0"/>
              <w:spacing w:before="0" w:after="0"/>
              <w:ind w:left="142" w:hanging="142"/>
              <w:rPr>
                <w:b w:val="0"/>
                <w:i w:val="0"/>
                <w:sz w:val="24"/>
                <w:szCs w:val="24"/>
              </w:rPr>
            </w:pPr>
            <w:r w:rsidRPr="00E949AC">
              <w:rPr>
                <w:b w:val="0"/>
                <w:i w:val="0"/>
                <w:sz w:val="24"/>
                <w:szCs w:val="24"/>
              </w:rPr>
              <w:t>4.3. Мероприятия по развитию центров населенных пунктов, системы общественных зон и комплексов</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64</w:t>
            </w:r>
          </w:p>
        </w:tc>
      </w:tr>
      <w:tr w:rsidR="00B059C9" w:rsidRPr="006667C4" w:rsidTr="005A1AD2">
        <w:tc>
          <w:tcPr>
            <w:tcW w:w="8207" w:type="dxa"/>
            <w:vAlign w:val="center"/>
          </w:tcPr>
          <w:p w:rsidR="00B059C9" w:rsidRPr="00E32050" w:rsidRDefault="00B059C9" w:rsidP="005A1AD2">
            <w:pPr>
              <w:pStyle w:val="22"/>
              <w:keepNext w:val="0"/>
              <w:widowControl w:val="0"/>
              <w:spacing w:before="0" w:after="0"/>
              <w:ind w:left="142" w:hanging="142"/>
              <w:rPr>
                <w:b w:val="0"/>
                <w:i w:val="0"/>
                <w:sz w:val="24"/>
                <w:szCs w:val="24"/>
              </w:rPr>
            </w:pPr>
            <w:r w:rsidRPr="00E32050">
              <w:rPr>
                <w:b w:val="0"/>
                <w:i w:val="0"/>
                <w:sz w:val="24"/>
                <w:szCs w:val="24"/>
              </w:rPr>
              <w:t>4.</w:t>
            </w:r>
            <w:r>
              <w:rPr>
                <w:b w:val="0"/>
                <w:i w:val="0"/>
                <w:sz w:val="24"/>
                <w:szCs w:val="24"/>
              </w:rPr>
              <w:t>4</w:t>
            </w:r>
            <w:r w:rsidRPr="00E32050">
              <w:rPr>
                <w:b w:val="0"/>
                <w:i w:val="0"/>
                <w:sz w:val="24"/>
                <w:szCs w:val="24"/>
              </w:rPr>
              <w:t>. Мероприятия по сохранению историко-культурного наследия территории</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66</w:t>
            </w:r>
          </w:p>
        </w:tc>
      </w:tr>
      <w:tr w:rsidR="00B059C9" w:rsidRPr="006667C4" w:rsidTr="005A1AD2">
        <w:tc>
          <w:tcPr>
            <w:tcW w:w="8207" w:type="dxa"/>
            <w:vAlign w:val="center"/>
          </w:tcPr>
          <w:p w:rsidR="00B059C9" w:rsidRPr="00495B82" w:rsidRDefault="00B059C9" w:rsidP="005A1AD2">
            <w:pPr>
              <w:autoSpaceDE w:val="0"/>
              <w:autoSpaceDN w:val="0"/>
              <w:adjustRightInd w:val="0"/>
              <w:ind w:left="142" w:hanging="142"/>
              <w:jc w:val="both"/>
              <w:rPr>
                <w:rFonts w:ascii="Arial" w:hAnsi="Arial" w:cs="Arial"/>
                <w:bCs/>
                <w:iCs/>
              </w:rPr>
            </w:pPr>
            <w:r w:rsidRPr="00495B82">
              <w:rPr>
                <w:rFonts w:ascii="Arial" w:hAnsi="Arial" w:cs="Arial"/>
                <w:bCs/>
                <w:iCs/>
              </w:rPr>
              <w:t>4.5. Мероприятия по комплексному развитию системы объектов социального обслуживания населения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67</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142"/>
              <w:rPr>
                <w:b w:val="0"/>
                <w:i w:val="0"/>
                <w:sz w:val="24"/>
                <w:szCs w:val="24"/>
              </w:rPr>
            </w:pPr>
            <w:r w:rsidRPr="00E32050">
              <w:rPr>
                <w:b w:val="0"/>
                <w:i w:val="0"/>
                <w:sz w:val="24"/>
                <w:szCs w:val="24"/>
              </w:rPr>
              <w:t>4.5.1. Образование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67</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142"/>
              <w:rPr>
                <w:b w:val="0"/>
                <w:i w:val="0"/>
                <w:sz w:val="24"/>
                <w:szCs w:val="24"/>
              </w:rPr>
            </w:pPr>
            <w:r w:rsidRPr="00E32050">
              <w:rPr>
                <w:b w:val="0"/>
                <w:i w:val="0"/>
                <w:sz w:val="24"/>
                <w:szCs w:val="24"/>
              </w:rPr>
              <w:t>4.5.2.</w:t>
            </w:r>
            <w:r>
              <w:rPr>
                <w:b w:val="0"/>
                <w:i w:val="0"/>
                <w:sz w:val="24"/>
                <w:szCs w:val="24"/>
              </w:rPr>
              <w:t xml:space="preserve"> </w:t>
            </w:r>
            <w:r w:rsidRPr="00E32050">
              <w:rPr>
                <w:b w:val="0"/>
                <w:i w:val="0"/>
                <w:sz w:val="24"/>
                <w:szCs w:val="24"/>
              </w:rPr>
              <w:t>Здравоохранение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68</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142"/>
              <w:rPr>
                <w:b w:val="0"/>
                <w:i w:val="0"/>
                <w:sz w:val="24"/>
                <w:szCs w:val="24"/>
              </w:rPr>
            </w:pPr>
            <w:r w:rsidRPr="00E32050">
              <w:rPr>
                <w:b w:val="0"/>
                <w:i w:val="0"/>
                <w:sz w:val="24"/>
                <w:szCs w:val="24"/>
              </w:rPr>
              <w:t>4.5.3. Объекты культуры, отдыха и спорта</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68</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142"/>
              <w:rPr>
                <w:b w:val="0"/>
                <w:i w:val="0"/>
                <w:sz w:val="24"/>
                <w:szCs w:val="24"/>
              </w:rPr>
            </w:pPr>
            <w:r w:rsidRPr="00E32050">
              <w:rPr>
                <w:b w:val="0"/>
                <w:i w:val="0"/>
                <w:sz w:val="24"/>
                <w:szCs w:val="24"/>
              </w:rPr>
              <w:t>4.5.</w:t>
            </w:r>
            <w:r>
              <w:rPr>
                <w:b w:val="0"/>
                <w:i w:val="0"/>
                <w:sz w:val="24"/>
                <w:szCs w:val="24"/>
              </w:rPr>
              <w:t>4</w:t>
            </w:r>
            <w:r w:rsidRPr="00E32050">
              <w:rPr>
                <w:b w:val="0"/>
                <w:i w:val="0"/>
                <w:sz w:val="24"/>
                <w:szCs w:val="24"/>
              </w:rPr>
              <w:t>. Объекты торговой стационарной сети</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69</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284" w:firstLine="567"/>
              <w:rPr>
                <w:b w:val="0"/>
                <w:i w:val="0"/>
                <w:sz w:val="24"/>
                <w:szCs w:val="24"/>
              </w:rPr>
            </w:pPr>
            <w:r w:rsidRPr="00E32050">
              <w:rPr>
                <w:b w:val="0"/>
                <w:i w:val="0"/>
                <w:sz w:val="24"/>
                <w:szCs w:val="24"/>
              </w:rPr>
              <w:t>4.6. Проектные предложения по развитию экономики сельского поселения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70</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0"/>
              <w:rPr>
                <w:b w:val="0"/>
                <w:i w:val="0"/>
                <w:sz w:val="24"/>
                <w:szCs w:val="24"/>
              </w:rPr>
            </w:pPr>
            <w:r w:rsidRPr="00E32050">
              <w:rPr>
                <w:b w:val="0"/>
                <w:i w:val="0"/>
                <w:sz w:val="24"/>
                <w:szCs w:val="24"/>
              </w:rPr>
              <w:lastRenderedPageBreak/>
              <w:t xml:space="preserve">4.6.1. </w:t>
            </w:r>
            <w:r>
              <w:rPr>
                <w:b w:val="0"/>
                <w:i w:val="0"/>
                <w:sz w:val="24"/>
                <w:szCs w:val="24"/>
              </w:rPr>
              <w:t>Т</w:t>
            </w:r>
            <w:r w:rsidRPr="00E32050">
              <w:rPr>
                <w:b w:val="0"/>
                <w:i w:val="0"/>
                <w:sz w:val="24"/>
                <w:szCs w:val="24"/>
              </w:rPr>
              <w:t>уристско-рекреационн</w:t>
            </w:r>
            <w:r>
              <w:rPr>
                <w:b w:val="0"/>
                <w:i w:val="0"/>
                <w:sz w:val="24"/>
                <w:szCs w:val="24"/>
              </w:rPr>
              <w:t>ый</w:t>
            </w:r>
            <w:r w:rsidRPr="00E32050">
              <w:rPr>
                <w:b w:val="0"/>
                <w:i w:val="0"/>
                <w:sz w:val="24"/>
                <w:szCs w:val="24"/>
              </w:rPr>
              <w:t xml:space="preserve"> потенциал</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70</w:t>
            </w:r>
          </w:p>
        </w:tc>
      </w:tr>
      <w:tr w:rsidR="00B059C9" w:rsidRPr="006667C4" w:rsidTr="005A1AD2">
        <w:tc>
          <w:tcPr>
            <w:tcW w:w="8207" w:type="dxa"/>
            <w:vAlign w:val="center"/>
          </w:tcPr>
          <w:p w:rsidR="00B059C9" w:rsidRPr="00E32050" w:rsidRDefault="00B059C9" w:rsidP="005A1AD2">
            <w:pPr>
              <w:pStyle w:val="22"/>
              <w:tabs>
                <w:tab w:val="left" w:pos="993"/>
              </w:tabs>
              <w:spacing w:before="0" w:after="0"/>
              <w:ind w:left="709" w:firstLine="0"/>
              <w:rPr>
                <w:b w:val="0"/>
                <w:i w:val="0"/>
                <w:sz w:val="24"/>
                <w:szCs w:val="24"/>
              </w:rPr>
            </w:pPr>
            <w:r w:rsidRPr="007C0C1C">
              <w:rPr>
                <w:b w:val="0"/>
                <w:i w:val="0"/>
                <w:sz w:val="24"/>
                <w:szCs w:val="24"/>
              </w:rPr>
              <w:t>4.6.2</w:t>
            </w:r>
            <w:r w:rsidRPr="007C0C1C">
              <w:rPr>
                <w:b w:val="0"/>
                <w:sz w:val="24"/>
                <w:szCs w:val="24"/>
              </w:rPr>
              <w:t xml:space="preserve">. </w:t>
            </w:r>
            <w:r w:rsidRPr="007C0C1C">
              <w:rPr>
                <w:b w:val="0"/>
                <w:i w:val="0"/>
                <w:color w:val="000000"/>
                <w:sz w:val="24"/>
                <w:szCs w:val="24"/>
              </w:rPr>
              <w:t>Развитие традиционных промыслов</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72</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0"/>
              <w:rPr>
                <w:b w:val="0"/>
                <w:i w:val="0"/>
                <w:sz w:val="24"/>
                <w:szCs w:val="24"/>
              </w:rPr>
            </w:pPr>
            <w:r w:rsidRPr="00E32050">
              <w:rPr>
                <w:b w:val="0"/>
                <w:i w:val="0"/>
                <w:sz w:val="24"/>
                <w:szCs w:val="24"/>
              </w:rPr>
              <w:t>4.6.</w:t>
            </w:r>
            <w:r>
              <w:rPr>
                <w:b w:val="0"/>
                <w:i w:val="0"/>
                <w:sz w:val="24"/>
                <w:szCs w:val="24"/>
              </w:rPr>
              <w:t>3</w:t>
            </w:r>
            <w:r w:rsidRPr="00E32050">
              <w:rPr>
                <w:b w:val="0"/>
                <w:i w:val="0"/>
                <w:sz w:val="24"/>
                <w:szCs w:val="24"/>
              </w:rPr>
              <w:t xml:space="preserve">. </w:t>
            </w:r>
            <w:r>
              <w:rPr>
                <w:b w:val="0"/>
                <w:i w:val="0"/>
                <w:sz w:val="24"/>
                <w:szCs w:val="24"/>
              </w:rPr>
              <w:t>С</w:t>
            </w:r>
            <w:r w:rsidRPr="00E32050">
              <w:rPr>
                <w:b w:val="0"/>
                <w:i w:val="0"/>
                <w:sz w:val="24"/>
                <w:szCs w:val="24"/>
              </w:rPr>
              <w:t>ельско</w:t>
            </w:r>
            <w:r>
              <w:rPr>
                <w:b w:val="0"/>
                <w:i w:val="0"/>
                <w:sz w:val="24"/>
                <w:szCs w:val="24"/>
              </w:rPr>
              <w:t>е</w:t>
            </w:r>
            <w:r w:rsidRPr="00E32050">
              <w:rPr>
                <w:b w:val="0"/>
                <w:i w:val="0"/>
                <w:sz w:val="24"/>
                <w:szCs w:val="24"/>
              </w:rPr>
              <w:t xml:space="preserve"> хозяйств</w:t>
            </w:r>
            <w:r>
              <w:rPr>
                <w:b w:val="0"/>
                <w:i w:val="0"/>
                <w:sz w:val="24"/>
                <w:szCs w:val="24"/>
              </w:rPr>
              <w:t>о</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72</w:t>
            </w:r>
          </w:p>
        </w:tc>
      </w:tr>
      <w:tr w:rsidR="00B059C9" w:rsidRPr="006667C4" w:rsidTr="005A1AD2">
        <w:tc>
          <w:tcPr>
            <w:tcW w:w="8207" w:type="dxa"/>
            <w:vAlign w:val="center"/>
          </w:tcPr>
          <w:p w:rsidR="00B059C9" w:rsidRPr="00F62348" w:rsidRDefault="00B059C9" w:rsidP="005A1AD2">
            <w:pPr>
              <w:pStyle w:val="22"/>
              <w:keepNext w:val="0"/>
              <w:widowControl w:val="0"/>
              <w:spacing w:before="0" w:after="0"/>
              <w:ind w:left="709" w:firstLine="0"/>
              <w:rPr>
                <w:b w:val="0"/>
                <w:i w:val="0"/>
                <w:sz w:val="24"/>
                <w:szCs w:val="24"/>
              </w:rPr>
            </w:pPr>
            <w:r w:rsidRPr="00E32050">
              <w:rPr>
                <w:b w:val="0"/>
                <w:i w:val="0"/>
                <w:sz w:val="24"/>
                <w:szCs w:val="24"/>
              </w:rPr>
              <w:t>4.6.</w:t>
            </w:r>
            <w:r>
              <w:rPr>
                <w:b w:val="0"/>
                <w:i w:val="0"/>
                <w:sz w:val="24"/>
                <w:szCs w:val="24"/>
              </w:rPr>
              <w:t>4</w:t>
            </w:r>
            <w:r w:rsidRPr="00E32050">
              <w:rPr>
                <w:b w:val="0"/>
                <w:i w:val="0"/>
                <w:sz w:val="24"/>
                <w:szCs w:val="24"/>
              </w:rPr>
              <w:t xml:space="preserve">. </w:t>
            </w:r>
            <w:r>
              <w:rPr>
                <w:b w:val="0"/>
                <w:i w:val="0"/>
                <w:sz w:val="24"/>
                <w:szCs w:val="24"/>
              </w:rPr>
              <w:t>П</w:t>
            </w:r>
            <w:r w:rsidRPr="00E32050">
              <w:rPr>
                <w:b w:val="0"/>
                <w:i w:val="0"/>
                <w:sz w:val="24"/>
                <w:szCs w:val="24"/>
              </w:rPr>
              <w:t>ромышленно</w:t>
            </w:r>
            <w:r>
              <w:rPr>
                <w:b w:val="0"/>
                <w:i w:val="0"/>
                <w:sz w:val="24"/>
                <w:szCs w:val="24"/>
              </w:rPr>
              <w:t>е</w:t>
            </w:r>
            <w:r w:rsidRPr="00E32050">
              <w:rPr>
                <w:b w:val="0"/>
                <w:i w:val="0"/>
                <w:sz w:val="24"/>
                <w:szCs w:val="24"/>
              </w:rPr>
              <w:t xml:space="preserve"> и перерабатывающе</w:t>
            </w:r>
            <w:r>
              <w:rPr>
                <w:b w:val="0"/>
                <w:i w:val="0"/>
                <w:sz w:val="24"/>
                <w:szCs w:val="24"/>
              </w:rPr>
              <w:t>е</w:t>
            </w:r>
            <w:r w:rsidRPr="00E32050">
              <w:rPr>
                <w:b w:val="0"/>
                <w:i w:val="0"/>
                <w:sz w:val="24"/>
                <w:szCs w:val="24"/>
              </w:rPr>
              <w:t xml:space="preserve"> производств</w:t>
            </w:r>
            <w:r>
              <w:rPr>
                <w:b w:val="0"/>
                <w:i w:val="0"/>
                <w:sz w:val="24"/>
                <w:szCs w:val="24"/>
              </w:rPr>
              <w:t>о</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74</w:t>
            </w:r>
          </w:p>
        </w:tc>
      </w:tr>
      <w:tr w:rsidR="00B059C9" w:rsidRPr="006667C4" w:rsidTr="005A1AD2">
        <w:tc>
          <w:tcPr>
            <w:tcW w:w="8207" w:type="dxa"/>
          </w:tcPr>
          <w:p w:rsidR="00B059C9" w:rsidRPr="00495B82" w:rsidRDefault="00B059C9" w:rsidP="005A1AD2">
            <w:pPr>
              <w:pStyle w:val="22"/>
              <w:keepNext w:val="0"/>
              <w:widowControl w:val="0"/>
              <w:spacing w:before="0" w:after="0"/>
              <w:ind w:firstLine="0"/>
              <w:rPr>
                <w:b w:val="0"/>
                <w:i w:val="0"/>
                <w:sz w:val="24"/>
                <w:szCs w:val="24"/>
              </w:rPr>
            </w:pPr>
            <w:r>
              <w:rPr>
                <w:b w:val="0"/>
                <w:i w:val="0"/>
                <w:sz w:val="24"/>
                <w:szCs w:val="24"/>
              </w:rPr>
              <w:t>4.</w:t>
            </w:r>
            <w:r w:rsidRPr="00495B82">
              <w:rPr>
                <w:b w:val="0"/>
                <w:i w:val="0"/>
                <w:sz w:val="24"/>
                <w:szCs w:val="24"/>
              </w:rPr>
              <w:t>7. Мероприятия по развитию транспортной инфраструктуры</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76</w:t>
            </w:r>
          </w:p>
        </w:tc>
      </w:tr>
      <w:tr w:rsidR="00B059C9" w:rsidRPr="006667C4" w:rsidTr="005A1AD2">
        <w:tc>
          <w:tcPr>
            <w:tcW w:w="8207" w:type="dxa"/>
          </w:tcPr>
          <w:p w:rsidR="00B059C9" w:rsidRPr="00EE4025" w:rsidRDefault="00B059C9" w:rsidP="005A1AD2">
            <w:pPr>
              <w:pStyle w:val="22"/>
              <w:spacing w:before="0" w:after="0" w:line="288" w:lineRule="auto"/>
              <w:ind w:left="709" w:firstLine="0"/>
              <w:rPr>
                <w:sz w:val="24"/>
                <w:szCs w:val="24"/>
              </w:rPr>
            </w:pPr>
            <w:r w:rsidRPr="00EE4025">
              <w:rPr>
                <w:rStyle w:val="23"/>
                <w:sz w:val="24"/>
                <w:szCs w:val="24"/>
              </w:rPr>
              <w:t>4.7.1. Внешний транспорт</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76</w:t>
            </w:r>
          </w:p>
        </w:tc>
      </w:tr>
      <w:tr w:rsidR="00B059C9" w:rsidRPr="006667C4" w:rsidTr="005A1AD2">
        <w:tc>
          <w:tcPr>
            <w:tcW w:w="8207" w:type="dxa"/>
          </w:tcPr>
          <w:p w:rsidR="00B059C9" w:rsidRPr="006667C4" w:rsidRDefault="00B059C9" w:rsidP="005A1AD2">
            <w:pPr>
              <w:ind w:left="709"/>
              <w:jc w:val="both"/>
              <w:rPr>
                <w:rFonts w:ascii="Arial" w:hAnsi="Arial" w:cs="Arial"/>
                <w:sz w:val="26"/>
                <w:szCs w:val="26"/>
              </w:rPr>
            </w:pPr>
            <w:r>
              <w:rPr>
                <w:rFonts w:ascii="Arial" w:hAnsi="Arial" w:cs="Arial"/>
                <w:sz w:val="26"/>
                <w:szCs w:val="26"/>
              </w:rPr>
              <w:t>4</w:t>
            </w:r>
            <w:r w:rsidRPr="006667C4">
              <w:rPr>
                <w:rFonts w:ascii="Arial" w:hAnsi="Arial" w:cs="Arial"/>
                <w:sz w:val="26"/>
                <w:szCs w:val="26"/>
              </w:rPr>
              <w:t>.</w:t>
            </w:r>
            <w:r>
              <w:rPr>
                <w:rFonts w:ascii="Arial" w:hAnsi="Arial" w:cs="Arial"/>
                <w:sz w:val="26"/>
                <w:szCs w:val="26"/>
              </w:rPr>
              <w:t>7.2.</w:t>
            </w:r>
            <w:r w:rsidRPr="00EA6868">
              <w:rPr>
                <w:rFonts w:ascii="Arial" w:hAnsi="Arial" w:cs="Arial"/>
                <w:color w:val="000000"/>
                <w:sz w:val="26"/>
                <w:szCs w:val="26"/>
              </w:rPr>
              <w:t xml:space="preserve"> Улично-дорожная сеть</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79</w:t>
            </w:r>
          </w:p>
        </w:tc>
      </w:tr>
      <w:tr w:rsidR="00B059C9" w:rsidRPr="00EA6868" w:rsidTr="005A1AD2">
        <w:tc>
          <w:tcPr>
            <w:tcW w:w="8207" w:type="dxa"/>
          </w:tcPr>
          <w:p w:rsidR="00B059C9" w:rsidRPr="00EA6868" w:rsidRDefault="00B059C9" w:rsidP="005A1AD2">
            <w:pPr>
              <w:spacing w:line="288" w:lineRule="auto"/>
              <w:jc w:val="both"/>
              <w:rPr>
                <w:rStyle w:val="23"/>
                <w:b w:val="0"/>
                <w:i w:val="0"/>
                <w:sz w:val="26"/>
                <w:szCs w:val="26"/>
              </w:rPr>
            </w:pPr>
            <w:r w:rsidRPr="00471CCE">
              <w:rPr>
                <w:rFonts w:ascii="Arial" w:hAnsi="Arial" w:cs="Arial"/>
              </w:rPr>
              <w:t>4.8. Мероприятия по развитию и реконструкции инженерной инфраструктуры</w:t>
            </w:r>
          </w:p>
        </w:tc>
        <w:tc>
          <w:tcPr>
            <w:tcW w:w="1363" w:type="dxa"/>
            <w:vAlign w:val="center"/>
          </w:tcPr>
          <w:p w:rsidR="00B059C9" w:rsidRPr="00EA6868" w:rsidRDefault="00B059C9" w:rsidP="005A1AD2">
            <w:pPr>
              <w:jc w:val="right"/>
              <w:rPr>
                <w:rFonts w:ascii="Arial" w:hAnsi="Arial" w:cs="Arial"/>
                <w:sz w:val="26"/>
                <w:szCs w:val="26"/>
              </w:rPr>
            </w:pPr>
            <w:r>
              <w:rPr>
                <w:rFonts w:ascii="Arial" w:hAnsi="Arial" w:cs="Arial"/>
                <w:sz w:val="26"/>
                <w:szCs w:val="26"/>
              </w:rPr>
              <w:t>83</w:t>
            </w:r>
          </w:p>
        </w:tc>
      </w:tr>
      <w:tr w:rsidR="00B059C9" w:rsidRPr="006667C4" w:rsidTr="005A1AD2">
        <w:tc>
          <w:tcPr>
            <w:tcW w:w="8207" w:type="dxa"/>
          </w:tcPr>
          <w:p w:rsidR="00B059C9" w:rsidRPr="00B059C9" w:rsidRDefault="00B059C9" w:rsidP="005A1AD2">
            <w:pPr>
              <w:pStyle w:val="22"/>
              <w:spacing w:before="0" w:after="0"/>
              <w:ind w:left="709" w:firstLine="0"/>
              <w:rPr>
                <w:sz w:val="26"/>
                <w:szCs w:val="26"/>
              </w:rPr>
            </w:pPr>
            <w:r w:rsidRPr="00B059C9">
              <w:rPr>
                <w:rStyle w:val="23"/>
                <w:sz w:val="26"/>
                <w:szCs w:val="26"/>
              </w:rPr>
              <w:t>4.8.1. Электроснабжение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83</w:t>
            </w:r>
          </w:p>
        </w:tc>
      </w:tr>
      <w:tr w:rsidR="00B059C9" w:rsidRPr="006667C4" w:rsidTr="005A1AD2">
        <w:tc>
          <w:tcPr>
            <w:tcW w:w="8207" w:type="dxa"/>
          </w:tcPr>
          <w:p w:rsidR="00B059C9" w:rsidRPr="00B059C9" w:rsidRDefault="00B059C9" w:rsidP="005A1AD2">
            <w:pPr>
              <w:pStyle w:val="22"/>
              <w:spacing w:before="0" w:after="0"/>
              <w:ind w:left="709" w:firstLine="0"/>
              <w:rPr>
                <w:sz w:val="26"/>
                <w:szCs w:val="26"/>
              </w:rPr>
            </w:pPr>
            <w:r w:rsidRPr="00B059C9">
              <w:rPr>
                <w:rStyle w:val="23"/>
                <w:sz w:val="26"/>
                <w:szCs w:val="26"/>
              </w:rPr>
              <w:t>4.8.2. Газоснабжение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85</w:t>
            </w:r>
          </w:p>
        </w:tc>
      </w:tr>
      <w:tr w:rsidR="00B059C9" w:rsidRPr="006667C4" w:rsidTr="005A1AD2">
        <w:tc>
          <w:tcPr>
            <w:tcW w:w="8207" w:type="dxa"/>
          </w:tcPr>
          <w:p w:rsidR="00B059C9" w:rsidRPr="00B059C9" w:rsidRDefault="00B059C9" w:rsidP="005A1AD2">
            <w:pPr>
              <w:pStyle w:val="22"/>
              <w:spacing w:before="0" w:after="0"/>
              <w:ind w:left="709" w:firstLine="0"/>
              <w:rPr>
                <w:sz w:val="26"/>
                <w:szCs w:val="26"/>
              </w:rPr>
            </w:pPr>
            <w:r w:rsidRPr="00B059C9">
              <w:rPr>
                <w:rStyle w:val="23"/>
                <w:sz w:val="26"/>
                <w:szCs w:val="26"/>
              </w:rPr>
              <w:t xml:space="preserve">4.8.3. Теплоснабжение </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86</w:t>
            </w:r>
          </w:p>
        </w:tc>
      </w:tr>
      <w:tr w:rsidR="00B059C9" w:rsidRPr="006667C4" w:rsidTr="005A1AD2">
        <w:tc>
          <w:tcPr>
            <w:tcW w:w="8207" w:type="dxa"/>
          </w:tcPr>
          <w:p w:rsidR="00B059C9" w:rsidRPr="00B059C9" w:rsidRDefault="00B059C9" w:rsidP="005A1AD2">
            <w:pPr>
              <w:pStyle w:val="22"/>
              <w:spacing w:before="0" w:after="0"/>
              <w:ind w:left="709" w:firstLine="0"/>
              <w:rPr>
                <w:sz w:val="26"/>
                <w:szCs w:val="26"/>
              </w:rPr>
            </w:pPr>
            <w:r w:rsidRPr="00B059C9">
              <w:rPr>
                <w:rStyle w:val="23"/>
                <w:sz w:val="26"/>
                <w:szCs w:val="26"/>
              </w:rPr>
              <w:t>4.8.4. Водоснабжение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87</w:t>
            </w:r>
          </w:p>
        </w:tc>
      </w:tr>
      <w:tr w:rsidR="00B059C9" w:rsidRPr="006667C4" w:rsidTr="005A1AD2">
        <w:tc>
          <w:tcPr>
            <w:tcW w:w="8207" w:type="dxa"/>
          </w:tcPr>
          <w:p w:rsidR="00B059C9" w:rsidRPr="00B059C9" w:rsidRDefault="00B059C9" w:rsidP="005A1AD2">
            <w:pPr>
              <w:pStyle w:val="22"/>
              <w:tabs>
                <w:tab w:val="left" w:pos="1560"/>
              </w:tabs>
              <w:spacing w:before="0" w:after="0"/>
              <w:ind w:left="709" w:firstLine="0"/>
              <w:rPr>
                <w:rStyle w:val="23"/>
                <w:sz w:val="26"/>
                <w:szCs w:val="26"/>
              </w:rPr>
            </w:pPr>
            <w:r w:rsidRPr="00B059C9">
              <w:rPr>
                <w:rStyle w:val="23"/>
                <w:sz w:val="26"/>
                <w:szCs w:val="26"/>
              </w:rPr>
              <w:t>4.8.5. </w:t>
            </w:r>
            <w:r w:rsidRPr="00B059C9">
              <w:rPr>
                <w:rStyle w:val="23"/>
                <w:bCs/>
                <w:sz w:val="26"/>
                <w:szCs w:val="26"/>
              </w:rPr>
              <w:t>Зоны санитарной охраны источников питьевого водоснабжения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93</w:t>
            </w:r>
          </w:p>
        </w:tc>
      </w:tr>
      <w:tr w:rsidR="00B059C9" w:rsidRPr="006667C4" w:rsidTr="005A1AD2">
        <w:tc>
          <w:tcPr>
            <w:tcW w:w="8207" w:type="dxa"/>
          </w:tcPr>
          <w:p w:rsidR="00B059C9" w:rsidRPr="00B059C9" w:rsidRDefault="00B059C9" w:rsidP="005A1AD2">
            <w:pPr>
              <w:pStyle w:val="22"/>
              <w:spacing w:before="0" w:after="0"/>
              <w:ind w:left="709" w:firstLine="0"/>
              <w:rPr>
                <w:rStyle w:val="23"/>
                <w:sz w:val="26"/>
                <w:szCs w:val="26"/>
              </w:rPr>
            </w:pPr>
            <w:r w:rsidRPr="00B059C9">
              <w:rPr>
                <w:rStyle w:val="23"/>
                <w:sz w:val="26"/>
                <w:szCs w:val="26"/>
              </w:rPr>
              <w:t xml:space="preserve">4.8.6. </w:t>
            </w:r>
            <w:r w:rsidRPr="00B059C9">
              <w:rPr>
                <w:rStyle w:val="23"/>
                <w:bCs/>
                <w:sz w:val="26"/>
                <w:szCs w:val="26"/>
              </w:rPr>
              <w:t>Расход воды на пожаротушение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95</w:t>
            </w:r>
          </w:p>
        </w:tc>
      </w:tr>
      <w:tr w:rsidR="00B059C9" w:rsidRPr="006667C4" w:rsidTr="005A1AD2">
        <w:tc>
          <w:tcPr>
            <w:tcW w:w="8207" w:type="dxa"/>
          </w:tcPr>
          <w:p w:rsidR="00B059C9" w:rsidRPr="00B059C9" w:rsidRDefault="00B059C9" w:rsidP="005A1AD2">
            <w:pPr>
              <w:pStyle w:val="22"/>
              <w:spacing w:before="0" w:after="0"/>
              <w:ind w:left="709" w:firstLine="0"/>
              <w:rPr>
                <w:sz w:val="26"/>
                <w:szCs w:val="26"/>
              </w:rPr>
            </w:pPr>
            <w:r w:rsidRPr="00B059C9">
              <w:rPr>
                <w:rStyle w:val="23"/>
                <w:sz w:val="26"/>
                <w:szCs w:val="26"/>
              </w:rPr>
              <w:t>4.8.7. Водоотведение</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96</w:t>
            </w:r>
          </w:p>
        </w:tc>
      </w:tr>
      <w:tr w:rsidR="00B059C9" w:rsidRPr="006667C4" w:rsidTr="005A1AD2">
        <w:tc>
          <w:tcPr>
            <w:tcW w:w="8207" w:type="dxa"/>
          </w:tcPr>
          <w:p w:rsidR="00B059C9" w:rsidRPr="006667C4" w:rsidRDefault="00B059C9" w:rsidP="005A1AD2">
            <w:pPr>
              <w:ind w:left="709"/>
              <w:jc w:val="both"/>
              <w:rPr>
                <w:rFonts w:ascii="Arial" w:hAnsi="Arial" w:cs="Arial"/>
                <w:bCs/>
                <w:sz w:val="26"/>
                <w:szCs w:val="26"/>
              </w:rPr>
            </w:pPr>
            <w:r>
              <w:rPr>
                <w:rFonts w:ascii="Arial" w:hAnsi="Arial" w:cs="Arial"/>
                <w:sz w:val="26"/>
                <w:szCs w:val="26"/>
              </w:rPr>
              <w:t>4.8</w:t>
            </w:r>
            <w:r w:rsidRPr="006667C4">
              <w:rPr>
                <w:rFonts w:ascii="Arial" w:hAnsi="Arial" w:cs="Arial"/>
                <w:sz w:val="26"/>
                <w:szCs w:val="26"/>
              </w:rPr>
              <w:t>.</w:t>
            </w:r>
            <w:r>
              <w:rPr>
                <w:rFonts w:ascii="Arial" w:hAnsi="Arial" w:cs="Arial"/>
                <w:sz w:val="26"/>
                <w:szCs w:val="26"/>
              </w:rPr>
              <w:t>8</w:t>
            </w:r>
            <w:r w:rsidRPr="006667C4">
              <w:rPr>
                <w:rFonts w:ascii="Arial" w:hAnsi="Arial" w:cs="Arial"/>
                <w:sz w:val="26"/>
                <w:szCs w:val="26"/>
              </w:rPr>
              <w:t xml:space="preserve">. </w:t>
            </w:r>
            <w:r w:rsidRPr="006667C4">
              <w:rPr>
                <w:rFonts w:ascii="Arial" w:hAnsi="Arial" w:cs="Arial"/>
                <w:bCs/>
                <w:sz w:val="26"/>
                <w:szCs w:val="26"/>
              </w:rPr>
              <w:t>Связь и информатизация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98</w:t>
            </w:r>
          </w:p>
        </w:tc>
      </w:tr>
      <w:tr w:rsidR="00B059C9" w:rsidRPr="006667C4" w:rsidTr="005A1AD2">
        <w:tc>
          <w:tcPr>
            <w:tcW w:w="8207" w:type="dxa"/>
          </w:tcPr>
          <w:p w:rsidR="00B059C9" w:rsidRPr="006667C4" w:rsidRDefault="00B059C9" w:rsidP="005A1AD2">
            <w:pPr>
              <w:ind w:left="709"/>
              <w:jc w:val="both"/>
              <w:rPr>
                <w:rFonts w:ascii="Arial" w:hAnsi="Arial" w:cs="Arial"/>
                <w:sz w:val="26"/>
                <w:szCs w:val="26"/>
              </w:rPr>
            </w:pPr>
            <w:r>
              <w:rPr>
                <w:rFonts w:ascii="Arial" w:hAnsi="Arial" w:cs="Arial"/>
                <w:sz w:val="26"/>
                <w:szCs w:val="26"/>
              </w:rPr>
              <w:t>4.8</w:t>
            </w:r>
            <w:r w:rsidRPr="006667C4">
              <w:rPr>
                <w:rFonts w:ascii="Arial" w:hAnsi="Arial" w:cs="Arial"/>
                <w:sz w:val="26"/>
                <w:szCs w:val="26"/>
              </w:rPr>
              <w:t>.</w:t>
            </w:r>
            <w:r>
              <w:rPr>
                <w:rFonts w:ascii="Arial" w:hAnsi="Arial" w:cs="Arial"/>
                <w:sz w:val="26"/>
                <w:szCs w:val="26"/>
              </w:rPr>
              <w:t>9</w:t>
            </w:r>
            <w:r w:rsidRPr="006667C4">
              <w:rPr>
                <w:rFonts w:ascii="Arial" w:hAnsi="Arial" w:cs="Arial"/>
                <w:sz w:val="26"/>
                <w:szCs w:val="26"/>
              </w:rPr>
              <w:t>. Санитарная очистка территории</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99</w:t>
            </w:r>
          </w:p>
        </w:tc>
      </w:tr>
      <w:tr w:rsidR="00B059C9" w:rsidRPr="006667C4" w:rsidTr="005A1AD2">
        <w:tc>
          <w:tcPr>
            <w:tcW w:w="8207" w:type="dxa"/>
          </w:tcPr>
          <w:p w:rsidR="00B059C9" w:rsidRPr="00451018" w:rsidRDefault="00B059C9" w:rsidP="005A1AD2">
            <w:pPr>
              <w:pStyle w:val="ConsPlusTitle"/>
              <w:widowControl/>
              <w:jc w:val="both"/>
              <w:rPr>
                <w:iCs/>
                <w:caps/>
                <w:sz w:val="26"/>
                <w:szCs w:val="26"/>
              </w:rPr>
            </w:pPr>
            <w:r w:rsidRPr="00451018">
              <w:rPr>
                <w:rStyle w:val="23"/>
                <w:i w:val="0"/>
                <w:caps/>
                <w:sz w:val="26"/>
                <w:szCs w:val="26"/>
              </w:rPr>
              <w:t>5. </w:t>
            </w:r>
            <w:r w:rsidRPr="00451018">
              <w:rPr>
                <w:caps/>
                <w:sz w:val="26"/>
                <w:szCs w:val="26"/>
              </w:rPr>
              <w:t>ограничения градостроительного развития. зоны с особыми условиями использования</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102</w:t>
            </w:r>
          </w:p>
        </w:tc>
      </w:tr>
      <w:tr w:rsidR="00B059C9" w:rsidRPr="00AA3CC9" w:rsidTr="005A1AD2">
        <w:tc>
          <w:tcPr>
            <w:tcW w:w="8207" w:type="dxa"/>
          </w:tcPr>
          <w:p w:rsidR="00B059C9" w:rsidRPr="00AA3CC9" w:rsidRDefault="00B059C9" w:rsidP="005A1AD2">
            <w:pPr>
              <w:pStyle w:val="ConsPlusTitle"/>
              <w:widowControl/>
              <w:jc w:val="both"/>
              <w:rPr>
                <w:rStyle w:val="23"/>
                <w:i w:val="0"/>
                <w:caps/>
                <w:sz w:val="26"/>
                <w:szCs w:val="26"/>
              </w:rPr>
            </w:pPr>
            <w:r>
              <w:rPr>
                <w:b w:val="0"/>
                <w:sz w:val="26"/>
                <w:szCs w:val="26"/>
              </w:rPr>
              <w:t>5</w:t>
            </w:r>
            <w:r w:rsidRPr="00AA3CC9">
              <w:rPr>
                <w:b w:val="0"/>
                <w:sz w:val="26"/>
                <w:szCs w:val="26"/>
              </w:rPr>
              <w:t>.1. Зоны охраны историко-культурного наследия</w:t>
            </w:r>
          </w:p>
        </w:tc>
        <w:tc>
          <w:tcPr>
            <w:tcW w:w="1363" w:type="dxa"/>
            <w:vAlign w:val="center"/>
          </w:tcPr>
          <w:p w:rsidR="00B059C9" w:rsidRPr="00AA3CC9" w:rsidRDefault="00B059C9" w:rsidP="005A1AD2">
            <w:pPr>
              <w:jc w:val="right"/>
              <w:rPr>
                <w:rFonts w:ascii="Arial" w:hAnsi="Arial" w:cs="Arial"/>
                <w:sz w:val="26"/>
                <w:szCs w:val="26"/>
              </w:rPr>
            </w:pPr>
            <w:r>
              <w:rPr>
                <w:rFonts w:ascii="Arial" w:hAnsi="Arial" w:cs="Arial"/>
                <w:sz w:val="26"/>
                <w:szCs w:val="26"/>
              </w:rPr>
              <w:t>102</w:t>
            </w:r>
          </w:p>
        </w:tc>
      </w:tr>
      <w:tr w:rsidR="00B059C9" w:rsidRPr="006667C4" w:rsidTr="005A1AD2">
        <w:tc>
          <w:tcPr>
            <w:tcW w:w="8207" w:type="dxa"/>
          </w:tcPr>
          <w:p w:rsidR="00B059C9" w:rsidRPr="006667C4" w:rsidRDefault="00B059C9" w:rsidP="005A1AD2">
            <w:pPr>
              <w:jc w:val="both"/>
              <w:rPr>
                <w:rStyle w:val="23"/>
                <w:i w:val="0"/>
                <w:caps/>
                <w:sz w:val="26"/>
                <w:szCs w:val="26"/>
              </w:rPr>
            </w:pPr>
            <w:r>
              <w:rPr>
                <w:rFonts w:ascii="Arial" w:hAnsi="Arial" w:cs="Arial"/>
                <w:sz w:val="26"/>
                <w:szCs w:val="26"/>
              </w:rPr>
              <w:t>5</w:t>
            </w:r>
            <w:r w:rsidRPr="006667C4">
              <w:rPr>
                <w:rFonts w:ascii="Arial" w:hAnsi="Arial" w:cs="Arial"/>
                <w:sz w:val="26"/>
                <w:szCs w:val="26"/>
              </w:rPr>
              <w:t>.</w:t>
            </w:r>
            <w:r>
              <w:rPr>
                <w:rFonts w:ascii="Arial" w:hAnsi="Arial" w:cs="Arial"/>
                <w:sz w:val="26"/>
                <w:szCs w:val="26"/>
              </w:rPr>
              <w:t>2</w:t>
            </w:r>
            <w:r w:rsidRPr="006667C4">
              <w:rPr>
                <w:rFonts w:ascii="Arial" w:hAnsi="Arial" w:cs="Arial"/>
                <w:sz w:val="26"/>
                <w:szCs w:val="26"/>
              </w:rPr>
              <w:t>. </w:t>
            </w:r>
            <w:r>
              <w:rPr>
                <w:rFonts w:ascii="Arial" w:hAnsi="Arial" w:cs="Arial"/>
                <w:iCs/>
                <w:sz w:val="26"/>
                <w:szCs w:val="26"/>
              </w:rPr>
              <w:t>Водоохранные зоны</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102</w:t>
            </w:r>
          </w:p>
        </w:tc>
      </w:tr>
      <w:tr w:rsidR="00B059C9" w:rsidRPr="006667C4" w:rsidTr="005A1AD2">
        <w:tc>
          <w:tcPr>
            <w:tcW w:w="8207" w:type="dxa"/>
          </w:tcPr>
          <w:p w:rsidR="00B059C9" w:rsidRPr="006667C4" w:rsidRDefault="00B059C9" w:rsidP="005A1AD2">
            <w:pPr>
              <w:jc w:val="both"/>
              <w:rPr>
                <w:rFonts w:ascii="Arial" w:hAnsi="Arial" w:cs="Arial"/>
                <w:sz w:val="26"/>
                <w:szCs w:val="26"/>
              </w:rPr>
            </w:pPr>
            <w:r>
              <w:rPr>
                <w:rFonts w:ascii="Arial" w:hAnsi="Arial" w:cs="Arial"/>
                <w:sz w:val="26"/>
                <w:szCs w:val="26"/>
              </w:rPr>
              <w:t>5</w:t>
            </w:r>
            <w:r w:rsidRPr="006667C4">
              <w:rPr>
                <w:rFonts w:ascii="Arial" w:hAnsi="Arial" w:cs="Arial"/>
                <w:sz w:val="26"/>
                <w:szCs w:val="26"/>
              </w:rPr>
              <w:t>.</w:t>
            </w:r>
            <w:r>
              <w:rPr>
                <w:rFonts w:ascii="Arial" w:hAnsi="Arial" w:cs="Arial"/>
                <w:sz w:val="26"/>
                <w:szCs w:val="26"/>
              </w:rPr>
              <w:t>3</w:t>
            </w:r>
            <w:r w:rsidRPr="006667C4">
              <w:rPr>
                <w:rFonts w:ascii="Arial" w:hAnsi="Arial" w:cs="Arial"/>
                <w:sz w:val="26"/>
                <w:szCs w:val="26"/>
              </w:rPr>
              <w:t>. </w:t>
            </w:r>
            <w:r>
              <w:rPr>
                <w:rFonts w:ascii="Arial" w:hAnsi="Arial" w:cs="Arial"/>
                <w:iCs/>
                <w:sz w:val="26"/>
                <w:szCs w:val="26"/>
              </w:rPr>
              <w:t>Санитарно-защитные зоны от источников негативного воздействия на окружающую среду</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103</w:t>
            </w:r>
          </w:p>
        </w:tc>
      </w:tr>
      <w:tr w:rsidR="00B059C9" w:rsidRPr="006667C4" w:rsidTr="005A1AD2">
        <w:tc>
          <w:tcPr>
            <w:tcW w:w="8207" w:type="dxa"/>
          </w:tcPr>
          <w:p w:rsidR="00B059C9" w:rsidRPr="006667C4" w:rsidRDefault="00B059C9" w:rsidP="005A1AD2">
            <w:pPr>
              <w:jc w:val="both"/>
              <w:rPr>
                <w:rFonts w:ascii="Arial" w:hAnsi="Arial" w:cs="Arial"/>
                <w:sz w:val="26"/>
                <w:szCs w:val="26"/>
              </w:rPr>
            </w:pPr>
            <w:r>
              <w:rPr>
                <w:rFonts w:ascii="Arial" w:hAnsi="Arial" w:cs="Arial"/>
                <w:color w:val="000000"/>
                <w:sz w:val="26"/>
                <w:szCs w:val="26"/>
              </w:rPr>
              <w:t>5</w:t>
            </w:r>
            <w:r w:rsidRPr="006667C4">
              <w:rPr>
                <w:rFonts w:ascii="Arial" w:hAnsi="Arial" w:cs="Arial"/>
                <w:color w:val="000000"/>
                <w:sz w:val="26"/>
                <w:szCs w:val="26"/>
              </w:rPr>
              <w:t>.</w:t>
            </w:r>
            <w:r>
              <w:rPr>
                <w:rFonts w:ascii="Arial" w:hAnsi="Arial" w:cs="Arial"/>
                <w:color w:val="000000"/>
                <w:sz w:val="26"/>
                <w:szCs w:val="26"/>
              </w:rPr>
              <w:t>4</w:t>
            </w:r>
            <w:r w:rsidRPr="006667C4">
              <w:rPr>
                <w:rFonts w:ascii="Arial" w:hAnsi="Arial" w:cs="Arial"/>
                <w:color w:val="000000"/>
                <w:sz w:val="26"/>
                <w:szCs w:val="26"/>
              </w:rPr>
              <w:t>. </w:t>
            </w:r>
            <w:r>
              <w:rPr>
                <w:rFonts w:ascii="Arial" w:hAnsi="Arial" w:cs="Arial"/>
                <w:color w:val="000000"/>
                <w:sz w:val="26"/>
                <w:szCs w:val="26"/>
              </w:rPr>
              <w:t>Территории природно-экологических ограничений</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104</w:t>
            </w:r>
          </w:p>
        </w:tc>
      </w:tr>
      <w:tr w:rsidR="00B059C9" w:rsidRPr="006667C4" w:rsidTr="005A1AD2">
        <w:tc>
          <w:tcPr>
            <w:tcW w:w="8207" w:type="dxa"/>
          </w:tcPr>
          <w:p w:rsidR="00B059C9" w:rsidRPr="006667C4" w:rsidRDefault="00B059C9" w:rsidP="005A1AD2">
            <w:pPr>
              <w:pStyle w:val="22"/>
              <w:spacing w:before="0" w:after="0"/>
              <w:ind w:firstLine="0"/>
              <w:rPr>
                <w:color w:val="000000"/>
                <w:sz w:val="26"/>
                <w:szCs w:val="26"/>
              </w:rPr>
            </w:pPr>
            <w:r>
              <w:rPr>
                <w:b w:val="0"/>
                <w:i w:val="0"/>
                <w:sz w:val="26"/>
                <w:szCs w:val="26"/>
              </w:rPr>
              <w:t>5</w:t>
            </w:r>
            <w:r w:rsidRPr="006667C4">
              <w:rPr>
                <w:b w:val="0"/>
                <w:i w:val="0"/>
                <w:sz w:val="26"/>
                <w:szCs w:val="26"/>
              </w:rPr>
              <w:t>.</w:t>
            </w:r>
            <w:r>
              <w:rPr>
                <w:b w:val="0"/>
                <w:i w:val="0"/>
                <w:sz w:val="26"/>
                <w:szCs w:val="26"/>
              </w:rPr>
              <w:t>5</w:t>
            </w:r>
            <w:r w:rsidRPr="006667C4">
              <w:rPr>
                <w:b w:val="0"/>
                <w:i w:val="0"/>
                <w:sz w:val="26"/>
                <w:szCs w:val="26"/>
              </w:rPr>
              <w:t>. </w:t>
            </w:r>
            <w:r w:rsidRPr="00697DE9">
              <w:rPr>
                <w:b w:val="0"/>
                <w:i w:val="0"/>
                <w:sz w:val="24"/>
                <w:szCs w:val="24"/>
              </w:rPr>
              <w:t>Территории, подверженные риску возникновения чрезвычайных ситуаций природного и техногенного характера</w:t>
            </w:r>
          </w:p>
        </w:tc>
        <w:tc>
          <w:tcPr>
            <w:tcW w:w="1363" w:type="dxa"/>
            <w:vAlign w:val="center"/>
          </w:tcPr>
          <w:p w:rsidR="00B059C9" w:rsidRPr="006667C4" w:rsidRDefault="00B059C9" w:rsidP="005A1AD2">
            <w:pPr>
              <w:jc w:val="right"/>
              <w:rPr>
                <w:rFonts w:ascii="Arial" w:hAnsi="Arial" w:cs="Arial"/>
                <w:sz w:val="26"/>
                <w:szCs w:val="26"/>
              </w:rPr>
            </w:pPr>
            <w:r>
              <w:rPr>
                <w:rFonts w:ascii="Arial" w:hAnsi="Arial" w:cs="Arial"/>
                <w:sz w:val="26"/>
                <w:szCs w:val="26"/>
              </w:rPr>
              <w:t>104</w:t>
            </w:r>
          </w:p>
        </w:tc>
      </w:tr>
      <w:tr w:rsidR="00B059C9" w:rsidRPr="006667C4" w:rsidTr="005A1AD2">
        <w:tc>
          <w:tcPr>
            <w:tcW w:w="8207" w:type="dxa"/>
          </w:tcPr>
          <w:p w:rsidR="00B059C9" w:rsidRPr="006667C4" w:rsidRDefault="00B059C9" w:rsidP="005A1AD2">
            <w:pPr>
              <w:pStyle w:val="22"/>
              <w:spacing w:before="0" w:after="0"/>
              <w:ind w:firstLine="0"/>
              <w:rPr>
                <w:b w:val="0"/>
                <w:i w:val="0"/>
                <w:sz w:val="26"/>
                <w:szCs w:val="26"/>
              </w:rPr>
            </w:pPr>
            <w:r>
              <w:rPr>
                <w:b w:val="0"/>
                <w:i w:val="0"/>
                <w:sz w:val="26"/>
                <w:szCs w:val="26"/>
              </w:rPr>
              <w:t xml:space="preserve">5.6. </w:t>
            </w:r>
            <w:r w:rsidRPr="00697DE9">
              <w:rPr>
                <w:b w:val="0"/>
                <w:i w:val="0"/>
                <w:sz w:val="26"/>
                <w:szCs w:val="26"/>
              </w:rPr>
              <w:t>Охранные и санитарно-защитные зоны, полосы отвода и технические  коридоры транспорта</w:t>
            </w:r>
          </w:p>
        </w:tc>
        <w:tc>
          <w:tcPr>
            <w:tcW w:w="1363" w:type="dxa"/>
            <w:vAlign w:val="center"/>
          </w:tcPr>
          <w:p w:rsidR="00B059C9" w:rsidRDefault="00B059C9" w:rsidP="005A1AD2">
            <w:pPr>
              <w:jc w:val="right"/>
              <w:rPr>
                <w:rFonts w:ascii="Arial" w:hAnsi="Arial" w:cs="Arial"/>
                <w:sz w:val="26"/>
                <w:szCs w:val="26"/>
              </w:rPr>
            </w:pPr>
            <w:r>
              <w:rPr>
                <w:rFonts w:ascii="Arial" w:hAnsi="Arial" w:cs="Arial"/>
                <w:sz w:val="26"/>
                <w:szCs w:val="26"/>
              </w:rPr>
              <w:t>106</w:t>
            </w:r>
          </w:p>
        </w:tc>
      </w:tr>
      <w:tr w:rsidR="00B059C9" w:rsidRPr="006667C4" w:rsidTr="005A1AD2">
        <w:tc>
          <w:tcPr>
            <w:tcW w:w="8207" w:type="dxa"/>
          </w:tcPr>
          <w:p w:rsidR="00B059C9" w:rsidRPr="006667C4" w:rsidRDefault="00B059C9" w:rsidP="005A1AD2">
            <w:pPr>
              <w:pStyle w:val="22"/>
              <w:spacing w:before="0" w:after="0"/>
              <w:ind w:firstLine="0"/>
              <w:rPr>
                <w:b w:val="0"/>
                <w:i w:val="0"/>
                <w:sz w:val="26"/>
                <w:szCs w:val="26"/>
              </w:rPr>
            </w:pPr>
            <w:r>
              <w:rPr>
                <w:b w:val="0"/>
                <w:i w:val="0"/>
                <w:sz w:val="26"/>
                <w:szCs w:val="26"/>
              </w:rPr>
              <w:t>5.7. Территории промышленных и сельскохозяйственных объектов</w:t>
            </w:r>
          </w:p>
        </w:tc>
        <w:tc>
          <w:tcPr>
            <w:tcW w:w="1363" w:type="dxa"/>
            <w:vAlign w:val="center"/>
          </w:tcPr>
          <w:p w:rsidR="00B059C9" w:rsidRDefault="00B059C9" w:rsidP="005A1AD2">
            <w:pPr>
              <w:jc w:val="right"/>
              <w:rPr>
                <w:rFonts w:ascii="Arial" w:hAnsi="Arial" w:cs="Arial"/>
                <w:sz w:val="26"/>
                <w:szCs w:val="26"/>
              </w:rPr>
            </w:pPr>
            <w:r>
              <w:rPr>
                <w:rFonts w:ascii="Arial" w:hAnsi="Arial" w:cs="Arial"/>
                <w:sz w:val="26"/>
                <w:szCs w:val="26"/>
              </w:rPr>
              <w:t>106</w:t>
            </w:r>
          </w:p>
        </w:tc>
      </w:tr>
      <w:tr w:rsidR="00B059C9" w:rsidRPr="006667C4" w:rsidTr="005A1AD2">
        <w:tc>
          <w:tcPr>
            <w:tcW w:w="8207" w:type="dxa"/>
          </w:tcPr>
          <w:p w:rsidR="00B059C9" w:rsidRDefault="00B059C9" w:rsidP="005A1AD2">
            <w:pPr>
              <w:pStyle w:val="22"/>
              <w:spacing w:before="0" w:after="0"/>
              <w:ind w:firstLine="0"/>
              <w:rPr>
                <w:b w:val="0"/>
                <w:i w:val="0"/>
                <w:sz w:val="26"/>
                <w:szCs w:val="26"/>
              </w:rPr>
            </w:pPr>
            <w:r>
              <w:rPr>
                <w:b w:val="0"/>
                <w:i w:val="0"/>
                <w:sz w:val="26"/>
                <w:szCs w:val="26"/>
              </w:rPr>
              <w:t>5.8. Территории и объекты специального назначения</w:t>
            </w:r>
          </w:p>
        </w:tc>
        <w:tc>
          <w:tcPr>
            <w:tcW w:w="1363" w:type="dxa"/>
            <w:vAlign w:val="center"/>
          </w:tcPr>
          <w:p w:rsidR="00B059C9" w:rsidRDefault="00B059C9" w:rsidP="005A1AD2">
            <w:pPr>
              <w:jc w:val="right"/>
              <w:rPr>
                <w:rFonts w:ascii="Arial" w:hAnsi="Arial" w:cs="Arial"/>
                <w:sz w:val="26"/>
                <w:szCs w:val="26"/>
              </w:rPr>
            </w:pPr>
            <w:r>
              <w:rPr>
                <w:rFonts w:ascii="Arial" w:hAnsi="Arial" w:cs="Arial"/>
                <w:sz w:val="26"/>
                <w:szCs w:val="26"/>
              </w:rPr>
              <w:t>107</w:t>
            </w:r>
          </w:p>
        </w:tc>
      </w:tr>
      <w:tr w:rsidR="00B059C9" w:rsidRPr="006667C4" w:rsidTr="005A1AD2">
        <w:tc>
          <w:tcPr>
            <w:tcW w:w="8207" w:type="dxa"/>
          </w:tcPr>
          <w:p w:rsidR="00B059C9" w:rsidRPr="006667C4" w:rsidRDefault="00B059C9" w:rsidP="005A1AD2">
            <w:pPr>
              <w:pStyle w:val="ab"/>
              <w:spacing w:after="0"/>
              <w:ind w:firstLine="0"/>
              <w:jc w:val="both"/>
              <w:rPr>
                <w:rFonts w:ascii="Arial" w:hAnsi="Arial" w:cs="Arial"/>
                <w:b/>
                <w:caps/>
                <w:sz w:val="26"/>
                <w:szCs w:val="26"/>
              </w:rPr>
            </w:pPr>
            <w:r>
              <w:rPr>
                <w:rFonts w:ascii="Arial" w:hAnsi="Arial" w:cs="Arial"/>
                <w:b/>
                <w:sz w:val="26"/>
                <w:szCs w:val="26"/>
              </w:rPr>
              <w:t>6</w:t>
            </w:r>
            <w:r w:rsidRPr="006667C4">
              <w:rPr>
                <w:rFonts w:ascii="Arial" w:hAnsi="Arial" w:cs="Arial"/>
                <w:b/>
                <w:sz w:val="26"/>
                <w:szCs w:val="26"/>
              </w:rPr>
              <w:t>. </w:t>
            </w:r>
            <w:r>
              <w:rPr>
                <w:rFonts w:ascii="Arial" w:hAnsi="Arial" w:cs="Arial"/>
                <w:b/>
                <w:sz w:val="26"/>
                <w:szCs w:val="26"/>
              </w:rPr>
              <w:t xml:space="preserve">СОСТОЯНИЕ И ОХРАНА ОКРУЖАЮЩЕЙ СРЕДЫ </w:t>
            </w:r>
          </w:p>
        </w:tc>
        <w:tc>
          <w:tcPr>
            <w:tcW w:w="1363" w:type="dxa"/>
            <w:vAlign w:val="center"/>
          </w:tcPr>
          <w:p w:rsidR="00B059C9" w:rsidRPr="006667C4" w:rsidRDefault="00B059C9" w:rsidP="005A1AD2">
            <w:pPr>
              <w:jc w:val="right"/>
              <w:rPr>
                <w:rFonts w:ascii="Arial" w:hAnsi="Arial" w:cs="Arial"/>
                <w:caps/>
                <w:sz w:val="26"/>
                <w:szCs w:val="26"/>
              </w:rPr>
            </w:pPr>
            <w:r>
              <w:rPr>
                <w:rFonts w:ascii="Arial" w:hAnsi="Arial" w:cs="Arial"/>
                <w:caps/>
                <w:sz w:val="26"/>
                <w:szCs w:val="26"/>
              </w:rPr>
              <w:t>108</w:t>
            </w:r>
          </w:p>
        </w:tc>
      </w:tr>
      <w:tr w:rsidR="00B059C9" w:rsidRPr="006667C4" w:rsidTr="005A1AD2">
        <w:tc>
          <w:tcPr>
            <w:tcW w:w="8207" w:type="dxa"/>
          </w:tcPr>
          <w:p w:rsidR="00B059C9" w:rsidRPr="006667C4" w:rsidRDefault="00B059C9" w:rsidP="005A1AD2">
            <w:pPr>
              <w:pStyle w:val="ab"/>
              <w:spacing w:after="0"/>
              <w:ind w:firstLine="0"/>
              <w:jc w:val="both"/>
              <w:rPr>
                <w:rFonts w:ascii="Arial" w:hAnsi="Arial" w:cs="Arial"/>
                <w:b/>
                <w:sz w:val="26"/>
                <w:szCs w:val="26"/>
              </w:rPr>
            </w:pPr>
            <w:r>
              <w:rPr>
                <w:rFonts w:ascii="Arial" w:hAnsi="Arial" w:cs="Arial"/>
                <w:b/>
                <w:sz w:val="26"/>
                <w:szCs w:val="26"/>
              </w:rPr>
              <w:t>7.</w:t>
            </w:r>
            <w:r w:rsidRPr="00F62348">
              <w:rPr>
                <w:rFonts w:ascii="Arial" w:hAnsi="Arial" w:cs="Arial"/>
                <w:b/>
                <w:caps/>
              </w:rPr>
              <w:t xml:space="preserve"> Заключительные положения</w:t>
            </w:r>
          </w:p>
        </w:tc>
        <w:tc>
          <w:tcPr>
            <w:tcW w:w="1363" w:type="dxa"/>
            <w:vAlign w:val="center"/>
          </w:tcPr>
          <w:p w:rsidR="00B059C9" w:rsidRPr="006667C4" w:rsidRDefault="00B059C9" w:rsidP="005A1AD2">
            <w:pPr>
              <w:jc w:val="right"/>
              <w:rPr>
                <w:rFonts w:ascii="Arial" w:hAnsi="Arial" w:cs="Arial"/>
                <w:caps/>
                <w:sz w:val="26"/>
                <w:szCs w:val="26"/>
              </w:rPr>
            </w:pPr>
            <w:r>
              <w:rPr>
                <w:rFonts w:ascii="Arial" w:hAnsi="Arial" w:cs="Arial"/>
                <w:caps/>
                <w:sz w:val="26"/>
                <w:szCs w:val="26"/>
              </w:rPr>
              <w:t>116</w:t>
            </w:r>
          </w:p>
        </w:tc>
      </w:tr>
      <w:tr w:rsidR="00B059C9" w:rsidRPr="009D0CD1" w:rsidTr="005A1AD2">
        <w:tc>
          <w:tcPr>
            <w:tcW w:w="8207" w:type="dxa"/>
          </w:tcPr>
          <w:p w:rsidR="00B059C9" w:rsidRPr="00451018" w:rsidRDefault="00B059C9" w:rsidP="005A1AD2">
            <w:pPr>
              <w:pStyle w:val="ConsPlusTitle"/>
              <w:widowControl/>
              <w:jc w:val="both"/>
              <w:rPr>
                <w:rStyle w:val="23"/>
                <w:i w:val="0"/>
                <w:caps/>
                <w:sz w:val="26"/>
                <w:szCs w:val="26"/>
              </w:rPr>
            </w:pPr>
            <w:r w:rsidRPr="00451018">
              <w:rPr>
                <w:rStyle w:val="23"/>
                <w:i w:val="0"/>
                <w:caps/>
                <w:sz w:val="26"/>
                <w:szCs w:val="26"/>
              </w:rPr>
              <w:t xml:space="preserve">ПРИЛОЖЕНИЯ </w:t>
            </w:r>
          </w:p>
        </w:tc>
        <w:tc>
          <w:tcPr>
            <w:tcW w:w="1363" w:type="dxa"/>
            <w:vAlign w:val="center"/>
          </w:tcPr>
          <w:p w:rsidR="00B059C9" w:rsidRPr="009D0CD1" w:rsidRDefault="00B059C9" w:rsidP="005A1AD2">
            <w:pPr>
              <w:jc w:val="right"/>
              <w:rPr>
                <w:rFonts w:ascii="Arial" w:hAnsi="Arial" w:cs="Arial"/>
                <w:sz w:val="26"/>
                <w:szCs w:val="26"/>
              </w:rPr>
            </w:pPr>
            <w:r>
              <w:rPr>
                <w:rFonts w:ascii="Arial" w:hAnsi="Arial" w:cs="Arial"/>
                <w:sz w:val="26"/>
                <w:szCs w:val="26"/>
              </w:rPr>
              <w:t>117</w:t>
            </w:r>
          </w:p>
        </w:tc>
      </w:tr>
    </w:tbl>
    <w:p w:rsidR="00B059C9" w:rsidRDefault="00B059C9">
      <w:pPr>
        <w:rPr>
          <w:rFonts w:ascii="Arial" w:hAnsi="Arial" w:cs="Arial"/>
          <w:b/>
        </w:rPr>
      </w:pPr>
    </w:p>
    <w:p w:rsidR="00B059C9" w:rsidRDefault="00B059C9">
      <w:pPr>
        <w:rPr>
          <w:rFonts w:ascii="Arial" w:hAnsi="Arial" w:cs="Arial"/>
          <w:b/>
          <w:sz w:val="22"/>
          <w:szCs w:val="22"/>
        </w:rPr>
      </w:pPr>
    </w:p>
    <w:p w:rsidR="0009372F" w:rsidRPr="00AF7073" w:rsidRDefault="0009372F" w:rsidP="00AF7073">
      <w:pPr>
        <w:pStyle w:val="af4"/>
        <w:pageBreakBefore/>
        <w:numPr>
          <w:ilvl w:val="0"/>
          <w:numId w:val="61"/>
        </w:numPr>
        <w:spacing w:line="288" w:lineRule="auto"/>
        <w:rPr>
          <w:rFonts w:ascii="Arial" w:hAnsi="Arial" w:cs="Arial"/>
          <w:b/>
        </w:rPr>
      </w:pPr>
      <w:r w:rsidRPr="00AF7073">
        <w:rPr>
          <w:rFonts w:ascii="Arial" w:hAnsi="Arial" w:cs="Arial"/>
          <w:b/>
        </w:rPr>
        <w:lastRenderedPageBreak/>
        <w:t>ВВЕДЕНИЕ</w:t>
      </w:r>
      <w:bookmarkEnd w:id="0"/>
    </w:p>
    <w:p w:rsidR="0009372F" w:rsidRPr="00012DE0" w:rsidRDefault="0009372F" w:rsidP="002110D4">
      <w:pPr>
        <w:pStyle w:val="ad"/>
        <w:numPr>
          <w:ilvl w:val="12"/>
          <w:numId w:val="0"/>
        </w:numPr>
        <w:spacing w:line="288" w:lineRule="auto"/>
        <w:ind w:firstLine="709"/>
        <w:jc w:val="both"/>
        <w:rPr>
          <w:rFonts w:ascii="Arial" w:hAnsi="Arial" w:cs="Arial"/>
          <w:sz w:val="24"/>
          <w:szCs w:val="24"/>
          <w:lang w:val="ru-RU"/>
        </w:rPr>
      </w:pPr>
      <w:r w:rsidRPr="00012DE0">
        <w:rPr>
          <w:rFonts w:ascii="Arial" w:hAnsi="Arial" w:cs="Arial"/>
          <w:sz w:val="24"/>
          <w:szCs w:val="24"/>
          <w:lang w:val="ru-RU"/>
        </w:rPr>
        <w:t xml:space="preserve">Генеральный план </w:t>
      </w:r>
      <w:r w:rsidR="00012DE0" w:rsidRPr="00012DE0">
        <w:rPr>
          <w:rFonts w:ascii="Arial" w:hAnsi="Arial" w:cs="Arial"/>
          <w:sz w:val="24"/>
          <w:szCs w:val="24"/>
          <w:lang w:val="ru-RU"/>
        </w:rPr>
        <w:t>Стодолищенского</w:t>
      </w:r>
      <w:r w:rsidRPr="00012DE0">
        <w:rPr>
          <w:rFonts w:ascii="Arial" w:hAnsi="Arial" w:cs="Arial"/>
          <w:sz w:val="24"/>
          <w:szCs w:val="24"/>
          <w:lang w:val="ru-RU"/>
        </w:rPr>
        <w:t xml:space="preserve"> сельского поселения разработан </w:t>
      </w:r>
      <w:r w:rsidR="00C076F7" w:rsidRPr="00012DE0">
        <w:rPr>
          <w:rFonts w:ascii="Arial" w:hAnsi="Arial" w:cs="Arial"/>
          <w:sz w:val="24"/>
          <w:szCs w:val="24"/>
          <w:lang w:val="ru-RU"/>
        </w:rPr>
        <w:t xml:space="preserve">ООО «ТрейдСмолМаркет» </w:t>
      </w:r>
      <w:r w:rsidRPr="00012DE0">
        <w:rPr>
          <w:rFonts w:ascii="Arial" w:hAnsi="Arial" w:cs="Arial"/>
          <w:sz w:val="24"/>
          <w:szCs w:val="24"/>
          <w:lang w:val="ru-RU"/>
        </w:rPr>
        <w:t xml:space="preserve">в соответствии с </w:t>
      </w:r>
      <w:r w:rsidR="00A5578D" w:rsidRPr="00012DE0">
        <w:rPr>
          <w:rFonts w:ascii="Arial" w:hAnsi="Arial" w:cs="Arial"/>
          <w:sz w:val="24"/>
          <w:szCs w:val="24"/>
          <w:lang w:val="ru-RU"/>
        </w:rPr>
        <w:t xml:space="preserve">Градостроительным кодексом Российской Федерации и </w:t>
      </w:r>
      <w:r w:rsidRPr="00012DE0">
        <w:rPr>
          <w:rFonts w:ascii="Arial" w:hAnsi="Arial" w:cs="Arial"/>
          <w:sz w:val="24"/>
          <w:szCs w:val="24"/>
          <w:lang w:val="ru-RU"/>
        </w:rPr>
        <w:t>заданием, утвержденным Главой сельского поселения</w:t>
      </w:r>
      <w:r w:rsidR="00A5578D" w:rsidRPr="00012DE0">
        <w:rPr>
          <w:rFonts w:ascii="Arial" w:hAnsi="Arial" w:cs="Arial"/>
          <w:sz w:val="24"/>
          <w:szCs w:val="24"/>
          <w:lang w:val="ru-RU"/>
        </w:rPr>
        <w:t xml:space="preserve">. </w:t>
      </w:r>
      <w:r w:rsidRPr="00012DE0">
        <w:rPr>
          <w:rFonts w:ascii="Arial" w:hAnsi="Arial" w:cs="Arial"/>
          <w:sz w:val="24"/>
          <w:szCs w:val="24"/>
          <w:lang w:val="ru-RU"/>
        </w:rPr>
        <w:t xml:space="preserve"> </w:t>
      </w:r>
    </w:p>
    <w:p w:rsidR="0009372F" w:rsidRPr="00012DE0" w:rsidRDefault="0009372F" w:rsidP="002110D4">
      <w:pPr>
        <w:spacing w:line="288" w:lineRule="auto"/>
        <w:ind w:firstLine="709"/>
        <w:jc w:val="both"/>
        <w:rPr>
          <w:rFonts w:ascii="Arial" w:hAnsi="Arial" w:cs="Arial"/>
        </w:rPr>
      </w:pPr>
      <w:r w:rsidRPr="00012DE0">
        <w:rPr>
          <w:rFonts w:ascii="Arial" w:hAnsi="Arial" w:cs="Arial"/>
        </w:rPr>
        <w:t xml:space="preserve">Генеральный план разработан в соответствии с целями и задачами развития </w:t>
      </w:r>
      <w:r w:rsidR="00012DE0" w:rsidRPr="00012DE0">
        <w:rPr>
          <w:rFonts w:ascii="Arial" w:hAnsi="Arial" w:cs="Arial"/>
        </w:rPr>
        <w:t>Стодолищенского</w:t>
      </w:r>
      <w:r w:rsidRPr="00012DE0">
        <w:rPr>
          <w:rFonts w:ascii="Arial" w:hAnsi="Arial" w:cs="Arial"/>
        </w:rPr>
        <w:t xml:space="preserve"> сельского поселения, сформулированными в документах социально-экономического развития </w:t>
      </w:r>
      <w:r w:rsidR="00012DE0" w:rsidRPr="00012DE0">
        <w:rPr>
          <w:rFonts w:ascii="Arial" w:hAnsi="Arial" w:cs="Arial"/>
        </w:rPr>
        <w:t>Стодолищенского</w:t>
      </w:r>
      <w:r w:rsidRPr="00012DE0">
        <w:rPr>
          <w:rFonts w:ascii="Arial" w:hAnsi="Arial" w:cs="Arial"/>
        </w:rPr>
        <w:t xml:space="preserve"> сельского поселения.</w:t>
      </w:r>
    </w:p>
    <w:p w:rsidR="0009372F" w:rsidRPr="00012DE0" w:rsidRDefault="0009372F" w:rsidP="002110D4">
      <w:pPr>
        <w:spacing w:line="288" w:lineRule="auto"/>
        <w:ind w:firstLine="709"/>
        <w:jc w:val="both"/>
        <w:rPr>
          <w:rFonts w:ascii="Arial" w:hAnsi="Arial" w:cs="Arial"/>
        </w:rPr>
      </w:pPr>
      <w:r w:rsidRPr="00012DE0">
        <w:rPr>
          <w:rFonts w:ascii="Arial" w:hAnsi="Arial" w:cs="Arial"/>
        </w:rPr>
        <w:t>В Генеральном плане учтены ограничения использования территорий, установленные в соответствии с законодательством Российской Федерации.</w:t>
      </w:r>
    </w:p>
    <w:p w:rsidR="0009372F" w:rsidRPr="00012DE0" w:rsidRDefault="0009372F" w:rsidP="002110D4">
      <w:pPr>
        <w:spacing w:line="288" w:lineRule="auto"/>
        <w:ind w:firstLine="709"/>
        <w:jc w:val="both"/>
        <w:rPr>
          <w:rFonts w:ascii="Arial" w:hAnsi="Arial" w:cs="Arial"/>
        </w:rPr>
      </w:pPr>
      <w:r w:rsidRPr="00012DE0">
        <w:rPr>
          <w:rFonts w:ascii="Arial" w:hAnsi="Arial" w:cs="Arial"/>
        </w:rPr>
        <w:t>В составе Генерального плана выделены следующие временные сроки его реализации:</w:t>
      </w:r>
    </w:p>
    <w:p w:rsidR="0009372F" w:rsidRPr="00012DE0" w:rsidRDefault="0009372F" w:rsidP="002110D4">
      <w:pPr>
        <w:spacing w:line="288" w:lineRule="auto"/>
        <w:ind w:firstLine="709"/>
        <w:jc w:val="both"/>
        <w:rPr>
          <w:rFonts w:ascii="Arial" w:hAnsi="Arial" w:cs="Arial"/>
        </w:rPr>
      </w:pPr>
      <w:r w:rsidRPr="00012DE0">
        <w:rPr>
          <w:rFonts w:ascii="Arial" w:hAnsi="Arial" w:cs="Arial"/>
        </w:rPr>
        <w:t>- </w:t>
      </w:r>
      <w:r w:rsidRPr="00012DE0">
        <w:rPr>
          <w:rFonts w:ascii="Arial" w:hAnsi="Arial" w:cs="Arial"/>
          <w:b/>
        </w:rPr>
        <w:t>расчетный срок</w:t>
      </w:r>
      <w:r w:rsidRPr="00012DE0">
        <w:rPr>
          <w:rFonts w:ascii="Arial" w:hAnsi="Arial" w:cs="Arial"/>
        </w:rPr>
        <w:t xml:space="preserve"> Генерального плана </w:t>
      </w:r>
      <w:r w:rsidR="00012DE0" w:rsidRPr="00012DE0">
        <w:rPr>
          <w:rFonts w:ascii="Arial" w:hAnsi="Arial" w:cs="Arial"/>
        </w:rPr>
        <w:t>Стодолищенского</w:t>
      </w:r>
      <w:r w:rsidRPr="00012DE0">
        <w:rPr>
          <w:rFonts w:ascii="Arial" w:hAnsi="Arial" w:cs="Arial"/>
        </w:rPr>
        <w:t xml:space="preserve"> сельского поселения, на который рассчитаны все основные проектные решения</w:t>
      </w:r>
      <w:r w:rsidR="00C076F7" w:rsidRPr="00012DE0">
        <w:rPr>
          <w:rFonts w:ascii="Arial" w:hAnsi="Arial" w:cs="Arial"/>
        </w:rPr>
        <w:t xml:space="preserve"> </w:t>
      </w:r>
      <w:r w:rsidR="00DC6540" w:rsidRPr="00012DE0">
        <w:rPr>
          <w:rFonts w:ascii="Arial" w:hAnsi="Arial" w:cs="Arial"/>
        </w:rPr>
        <w:t>–</w:t>
      </w:r>
      <w:r w:rsidRPr="00012DE0">
        <w:rPr>
          <w:rFonts w:ascii="Arial" w:hAnsi="Arial" w:cs="Arial"/>
        </w:rPr>
        <w:t xml:space="preserve"> </w:t>
      </w:r>
      <w:r w:rsidRPr="00012DE0">
        <w:rPr>
          <w:rFonts w:ascii="Arial" w:hAnsi="Arial" w:cs="Arial"/>
          <w:b/>
          <w:bCs/>
        </w:rPr>
        <w:t>20</w:t>
      </w:r>
      <w:r w:rsidR="00A43325" w:rsidRPr="00012DE0">
        <w:rPr>
          <w:rFonts w:ascii="Arial" w:hAnsi="Arial" w:cs="Arial"/>
          <w:b/>
          <w:bCs/>
        </w:rPr>
        <w:t>4</w:t>
      </w:r>
      <w:r w:rsidR="00012DE0" w:rsidRPr="00012DE0">
        <w:rPr>
          <w:rFonts w:ascii="Arial" w:hAnsi="Arial" w:cs="Arial"/>
          <w:b/>
          <w:bCs/>
        </w:rPr>
        <w:t>3</w:t>
      </w:r>
      <w:r w:rsidR="00DC6540" w:rsidRPr="00012DE0">
        <w:rPr>
          <w:rFonts w:ascii="Arial" w:hAnsi="Arial" w:cs="Arial"/>
          <w:b/>
          <w:bCs/>
        </w:rPr>
        <w:t> </w:t>
      </w:r>
      <w:r w:rsidRPr="00012DE0">
        <w:rPr>
          <w:rFonts w:ascii="Arial" w:hAnsi="Arial" w:cs="Arial"/>
          <w:b/>
          <w:bCs/>
        </w:rPr>
        <w:t>год</w:t>
      </w:r>
      <w:r w:rsidRPr="00012DE0">
        <w:rPr>
          <w:rFonts w:ascii="Arial" w:hAnsi="Arial" w:cs="Arial"/>
        </w:rPr>
        <w:t>;</w:t>
      </w:r>
    </w:p>
    <w:p w:rsidR="0009372F" w:rsidRPr="00012DE0" w:rsidRDefault="0009372F" w:rsidP="002110D4">
      <w:pPr>
        <w:spacing w:line="288" w:lineRule="auto"/>
        <w:ind w:firstLine="709"/>
        <w:jc w:val="both"/>
        <w:rPr>
          <w:rFonts w:ascii="Arial" w:hAnsi="Arial" w:cs="Arial"/>
        </w:rPr>
      </w:pPr>
      <w:r w:rsidRPr="00012DE0">
        <w:rPr>
          <w:rFonts w:ascii="Arial" w:hAnsi="Arial" w:cs="Arial"/>
        </w:rPr>
        <w:t>- </w:t>
      </w:r>
      <w:r w:rsidRPr="00012DE0">
        <w:rPr>
          <w:rFonts w:ascii="Arial" w:hAnsi="Arial" w:cs="Arial"/>
          <w:b/>
        </w:rPr>
        <w:t>первая очередь</w:t>
      </w:r>
      <w:r w:rsidRPr="00012DE0">
        <w:rPr>
          <w:rFonts w:ascii="Arial" w:hAnsi="Arial" w:cs="Arial"/>
        </w:rPr>
        <w:t xml:space="preserve"> Генерального плана </w:t>
      </w:r>
      <w:r w:rsidR="00012DE0" w:rsidRPr="00012DE0">
        <w:rPr>
          <w:rFonts w:ascii="Arial" w:hAnsi="Arial" w:cs="Arial"/>
        </w:rPr>
        <w:t>Стодолищенского</w:t>
      </w:r>
      <w:r w:rsidRPr="00012DE0">
        <w:rPr>
          <w:rFonts w:ascii="Arial" w:hAnsi="Arial" w:cs="Arial"/>
        </w:rPr>
        <w:t xml:space="preserve"> сельского поселения, на которую определены первоочередные мероприятия по реализации Генерального плана - </w:t>
      </w:r>
      <w:r w:rsidRPr="00012DE0">
        <w:rPr>
          <w:rFonts w:ascii="Arial" w:hAnsi="Arial" w:cs="Arial"/>
          <w:b/>
          <w:bCs/>
        </w:rPr>
        <w:t>20</w:t>
      </w:r>
      <w:r w:rsidR="0001266D" w:rsidRPr="00012DE0">
        <w:rPr>
          <w:rFonts w:ascii="Arial" w:hAnsi="Arial" w:cs="Arial"/>
          <w:b/>
          <w:bCs/>
        </w:rPr>
        <w:t>2</w:t>
      </w:r>
      <w:r w:rsidR="00012DE0" w:rsidRPr="00012DE0">
        <w:rPr>
          <w:rFonts w:ascii="Arial" w:hAnsi="Arial" w:cs="Arial"/>
          <w:b/>
          <w:bCs/>
        </w:rPr>
        <w:t>3</w:t>
      </w:r>
      <w:r w:rsidRPr="00012DE0">
        <w:rPr>
          <w:rFonts w:ascii="Arial" w:hAnsi="Arial" w:cs="Arial"/>
          <w:b/>
          <w:bCs/>
        </w:rPr>
        <w:t xml:space="preserve"> год</w:t>
      </w:r>
      <w:r w:rsidR="0052082F" w:rsidRPr="00012DE0">
        <w:rPr>
          <w:rFonts w:ascii="Arial" w:hAnsi="Arial" w:cs="Arial"/>
        </w:rPr>
        <w:t>.</w:t>
      </w:r>
    </w:p>
    <w:p w:rsidR="0009372F" w:rsidRPr="00012DE0" w:rsidRDefault="0009372F" w:rsidP="002110D4">
      <w:pPr>
        <w:spacing w:line="288" w:lineRule="auto"/>
        <w:ind w:firstLine="709"/>
        <w:jc w:val="both"/>
        <w:rPr>
          <w:rFonts w:ascii="Arial" w:hAnsi="Arial" w:cs="Arial"/>
        </w:rPr>
      </w:pPr>
      <w:r w:rsidRPr="00012DE0">
        <w:rPr>
          <w:rFonts w:ascii="Arial" w:hAnsi="Arial" w:cs="Arial"/>
        </w:rPr>
        <w:t>Проектные решения Генерального плана сельского поселения на расчетный срок являются основанием для разработки документации по планировке территории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сельского поселения.</w:t>
      </w:r>
    </w:p>
    <w:p w:rsidR="0009372F" w:rsidRPr="00012DE0" w:rsidRDefault="0009372F" w:rsidP="002110D4">
      <w:pPr>
        <w:spacing w:line="288" w:lineRule="auto"/>
        <w:ind w:firstLine="709"/>
        <w:jc w:val="both"/>
        <w:rPr>
          <w:rFonts w:ascii="Arial" w:hAnsi="Arial" w:cs="Arial"/>
        </w:rPr>
      </w:pPr>
      <w:r w:rsidRPr="00012DE0">
        <w:rPr>
          <w:rFonts w:ascii="Arial" w:hAnsi="Arial" w:cs="Arial"/>
        </w:rPr>
        <w:t>Генеральный план сельского поселения состоит из текстовых и графических материалов и электронной версии проекта.</w:t>
      </w:r>
    </w:p>
    <w:p w:rsidR="00876025" w:rsidRPr="00012DE0" w:rsidRDefault="00876025" w:rsidP="002110D4">
      <w:pPr>
        <w:spacing w:line="288" w:lineRule="auto"/>
        <w:ind w:firstLine="709"/>
        <w:jc w:val="both"/>
        <w:rPr>
          <w:rFonts w:ascii="Arial" w:hAnsi="Arial" w:cs="Arial"/>
        </w:rPr>
      </w:pPr>
      <w:r w:rsidRPr="00012DE0">
        <w:rPr>
          <w:rFonts w:ascii="Arial" w:hAnsi="Arial" w:cs="Arial"/>
        </w:rPr>
        <w:t>Графические материалы собраны в электронном виде и отдельным томом  и включают в себя карты (схемы) масштабов от 1:2000 до 1:100 000 в том числе:</w:t>
      </w:r>
    </w:p>
    <w:p w:rsidR="0009372F" w:rsidRPr="00012DE0" w:rsidRDefault="0009372F" w:rsidP="002110D4">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схема границ функциональных зон с отображением параметров планируемого развития таких зон (включая границы зон инженерной и транспортной инфраструктур);</w:t>
      </w:r>
    </w:p>
    <w:p w:rsidR="0009372F" w:rsidRPr="00012DE0" w:rsidRDefault="0009372F" w:rsidP="002110D4">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схема границ территории объектов культурного наследия;</w:t>
      </w:r>
    </w:p>
    <w:p w:rsidR="0009372F" w:rsidRPr="00012DE0" w:rsidRDefault="0009372F" w:rsidP="002110D4">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схемы зон с особыми условиями использования территории (территории природоохранных объектов);</w:t>
      </w:r>
    </w:p>
    <w:p w:rsidR="0009372F" w:rsidRPr="00012DE0" w:rsidRDefault="0009372F" w:rsidP="002110D4">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схемы границ территорий, подверженных риску возникновения чрезвычайных ситуаций природного и техногенного характера и воздействия их последствий;</w:t>
      </w:r>
    </w:p>
    <w:p w:rsidR="0009372F" w:rsidRPr="00012DE0" w:rsidRDefault="0009372F" w:rsidP="002110D4">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схемы границ земельных участков, которые предоставлены для размещения объектов капитального строительства, федерального, регионального или местного значения, либо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или местного значения;</w:t>
      </w:r>
    </w:p>
    <w:p w:rsidR="0009372F" w:rsidRPr="00012DE0" w:rsidRDefault="0009372F" w:rsidP="002110D4">
      <w:pPr>
        <w:spacing w:line="288" w:lineRule="auto"/>
        <w:ind w:firstLine="709"/>
        <w:jc w:val="both"/>
        <w:rPr>
          <w:rFonts w:ascii="Arial" w:hAnsi="Arial" w:cs="Arial"/>
        </w:rPr>
      </w:pPr>
      <w:r w:rsidRPr="00012DE0">
        <w:rPr>
          <w:rFonts w:ascii="Arial" w:hAnsi="Arial" w:cs="Arial"/>
        </w:rPr>
        <w:lastRenderedPageBreak/>
        <w:t>–</w:t>
      </w:r>
      <w:r w:rsidR="00693FF8" w:rsidRPr="00012DE0">
        <w:rPr>
          <w:rFonts w:ascii="Arial" w:hAnsi="Arial" w:cs="Arial"/>
        </w:rPr>
        <w:t> </w:t>
      </w:r>
      <w:r w:rsidRPr="00012DE0">
        <w:rPr>
          <w:rFonts w:ascii="Arial" w:hAnsi="Arial" w:cs="Arial"/>
        </w:rPr>
        <w:t xml:space="preserve">схема планируемого размещения объектов электроснабжения населения в границах сельского поселения (в составе карт (схем) планируемого размещения объектов капитального строительства местного значения); </w:t>
      </w:r>
    </w:p>
    <w:p w:rsidR="0009372F" w:rsidRPr="00012DE0" w:rsidRDefault="0009372F" w:rsidP="000A6238">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схема планируемого размещения объектов тепло - газоснабжения населения в границах сельского поселения (в составе карт</w:t>
      </w:r>
      <w:r w:rsidR="00BB4054" w:rsidRPr="00012DE0">
        <w:rPr>
          <w:rFonts w:ascii="Arial" w:hAnsi="Arial" w:cs="Arial"/>
        </w:rPr>
        <w:t xml:space="preserve"> </w:t>
      </w:r>
      <w:r w:rsidRPr="00012DE0">
        <w:rPr>
          <w:rFonts w:ascii="Arial" w:hAnsi="Arial" w:cs="Arial"/>
        </w:rPr>
        <w:t>(схем) планируемого размещения объектов капитального строительства местного значения);</w:t>
      </w:r>
    </w:p>
    <w:p w:rsidR="0009372F" w:rsidRPr="00012DE0" w:rsidRDefault="0009372F" w:rsidP="000A6238">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схема планируемого размещения объектов водоснабжения населения в границах сельского поселения (в составе карт (схем) планируемого размещения объектов капитального строительства местного значения);</w:t>
      </w:r>
    </w:p>
    <w:p w:rsidR="0009372F" w:rsidRPr="00012DE0" w:rsidRDefault="0009372F" w:rsidP="000A6238">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схема планируемого размещения объектов хозяйственно-бытовой канализации (в составе карт (схем) планируемого размещения объектов капитального строительства местного значения);</w:t>
      </w:r>
    </w:p>
    <w:p w:rsidR="0009372F" w:rsidRPr="00012DE0" w:rsidRDefault="0009372F" w:rsidP="000A6238">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схема планируемого размещения объектов автомобильных дорог общего пользования, мостов и иных транспортных инженерных сооружений в границах сельского поселения (в составе карт (схем) планируемого размещения объектов капитального строительства местного значения).</w:t>
      </w:r>
    </w:p>
    <w:p w:rsidR="0009372F" w:rsidRPr="00012DE0" w:rsidRDefault="0009372F" w:rsidP="000A6238">
      <w:pPr>
        <w:spacing w:line="288" w:lineRule="auto"/>
        <w:ind w:firstLine="709"/>
        <w:jc w:val="both"/>
        <w:rPr>
          <w:rFonts w:ascii="Arial" w:hAnsi="Arial" w:cs="Arial"/>
        </w:rPr>
      </w:pPr>
      <w:r w:rsidRPr="00012DE0">
        <w:rPr>
          <w:rFonts w:ascii="Arial" w:hAnsi="Arial" w:cs="Arial"/>
        </w:rPr>
        <w:t>Текстовая часть включает в себя:</w:t>
      </w:r>
    </w:p>
    <w:p w:rsidR="0009372F" w:rsidRPr="00012DE0" w:rsidRDefault="0009372F" w:rsidP="000A6238">
      <w:pPr>
        <w:spacing w:line="288"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анализ состояния территории, проблем и направлений ее ко</w:t>
      </w:r>
      <w:r w:rsidR="00191875" w:rsidRPr="00012DE0">
        <w:rPr>
          <w:rFonts w:ascii="Arial" w:hAnsi="Arial" w:cs="Arial"/>
        </w:rPr>
        <w:t>мплексного развития;</w:t>
      </w:r>
    </w:p>
    <w:p w:rsidR="0009372F" w:rsidRPr="00012DE0" w:rsidRDefault="0009372F" w:rsidP="000A6238">
      <w:pPr>
        <w:spacing w:line="288" w:lineRule="auto"/>
        <w:ind w:firstLine="709"/>
        <w:jc w:val="both"/>
        <w:rPr>
          <w:rFonts w:ascii="Arial" w:hAnsi="Arial" w:cs="Arial"/>
        </w:rPr>
      </w:pPr>
      <w:proofErr w:type="gramStart"/>
      <w:r w:rsidRPr="00012DE0">
        <w:rPr>
          <w:rFonts w:ascii="Arial" w:hAnsi="Arial" w:cs="Arial"/>
        </w:rPr>
        <w:t>–</w:t>
      </w:r>
      <w:r w:rsidR="00693FF8" w:rsidRPr="00012DE0">
        <w:rPr>
          <w:rFonts w:ascii="Arial" w:hAnsi="Arial" w:cs="Arial"/>
        </w:rPr>
        <w:t> </w:t>
      </w:r>
      <w:r w:rsidRPr="00012DE0">
        <w:rPr>
          <w:rFonts w:ascii="Arial" w:hAnsi="Arial" w:cs="Arial"/>
        </w:rPr>
        <w:t xml:space="preserve">перечень мероприятий по территориальному планированию и указание на последовательность их выполнения, включая: предложения по границам функциональных зон и параметрам их планируемого развития, характеристиках развития систем социального, транспортного и инженерно-технического обеспечения территории поселения, меры по защите территории от чрезвычайных ситуаций природного и техногенного характера, </w:t>
      </w:r>
      <w:r w:rsidR="00C921D5" w:rsidRPr="00012DE0">
        <w:rPr>
          <w:rFonts w:ascii="Arial" w:hAnsi="Arial" w:cs="Arial"/>
        </w:rPr>
        <w:t xml:space="preserve">меры, направленные на сохранение, использование, популяризацию и государственную охрану объектов культурного наследия, расположенных на территории </w:t>
      </w:r>
      <w:r w:rsidR="00012DE0" w:rsidRPr="00012DE0">
        <w:rPr>
          <w:rFonts w:ascii="Arial" w:hAnsi="Arial" w:cs="Arial"/>
        </w:rPr>
        <w:t>Стодолищенского</w:t>
      </w:r>
      <w:r w:rsidR="00C921D5" w:rsidRPr="00012DE0">
        <w:rPr>
          <w:rFonts w:ascii="Arial" w:hAnsi="Arial" w:cs="Arial"/>
        </w:rPr>
        <w:t xml:space="preserve"> сельского</w:t>
      </w:r>
      <w:proofErr w:type="gramEnd"/>
      <w:r w:rsidR="00C921D5" w:rsidRPr="00012DE0">
        <w:rPr>
          <w:rFonts w:ascii="Arial" w:hAnsi="Arial" w:cs="Arial"/>
        </w:rPr>
        <w:t xml:space="preserve"> поселения</w:t>
      </w:r>
      <w:r w:rsidRPr="00012DE0">
        <w:rPr>
          <w:rFonts w:ascii="Arial" w:hAnsi="Arial" w:cs="Arial"/>
        </w:rPr>
        <w:t xml:space="preserve">, </w:t>
      </w:r>
      <w:r w:rsidR="00C921D5" w:rsidRPr="00012DE0">
        <w:rPr>
          <w:rFonts w:ascii="Arial" w:hAnsi="Arial" w:cs="Arial"/>
        </w:rPr>
        <w:t xml:space="preserve">меры по </w:t>
      </w:r>
      <w:r w:rsidRPr="00012DE0">
        <w:rPr>
          <w:rFonts w:ascii="Arial" w:hAnsi="Arial" w:cs="Arial"/>
        </w:rPr>
        <w:t>выделению резервных территорий, выполняющих санитарно-технические и средозащитные функции, предложения по установлению или изменению границ населенных пунктов, предложения по развитию планировочной структуры населенных пунктов</w:t>
      </w:r>
      <w:r w:rsidR="000A6238">
        <w:rPr>
          <w:rFonts w:ascii="Arial" w:hAnsi="Arial" w:cs="Arial"/>
        </w:rPr>
        <w:t>;</w:t>
      </w:r>
    </w:p>
    <w:p w:rsidR="0009372F" w:rsidRPr="00012DE0" w:rsidRDefault="0009372F" w:rsidP="000A6238">
      <w:pPr>
        <w:spacing w:line="264" w:lineRule="auto"/>
        <w:ind w:firstLine="709"/>
        <w:jc w:val="both"/>
        <w:rPr>
          <w:rFonts w:ascii="Arial" w:hAnsi="Arial" w:cs="Arial"/>
        </w:rPr>
      </w:pPr>
      <w:r w:rsidRPr="00012DE0">
        <w:rPr>
          <w:rFonts w:ascii="Arial" w:hAnsi="Arial" w:cs="Arial"/>
        </w:rPr>
        <w:t>–</w:t>
      </w:r>
      <w:r w:rsidR="00693FF8" w:rsidRPr="00012DE0">
        <w:rPr>
          <w:rFonts w:ascii="Arial" w:hAnsi="Arial" w:cs="Arial"/>
        </w:rPr>
        <w:t> </w:t>
      </w:r>
      <w:r w:rsidRPr="00012DE0">
        <w:rPr>
          <w:rFonts w:ascii="Arial" w:hAnsi="Arial" w:cs="Arial"/>
        </w:rPr>
        <w:t>перечень основных факторов риска, возникновения чрезвычайных ситуаций природного и техногенного характера.</w:t>
      </w:r>
    </w:p>
    <w:p w:rsidR="0009372F" w:rsidRPr="00012DE0" w:rsidRDefault="0009372F" w:rsidP="000A6238">
      <w:pPr>
        <w:snapToGrid w:val="0"/>
        <w:spacing w:line="264" w:lineRule="auto"/>
        <w:ind w:firstLine="709"/>
        <w:jc w:val="both"/>
        <w:rPr>
          <w:rFonts w:ascii="Arial" w:hAnsi="Arial" w:cs="Arial"/>
        </w:rPr>
      </w:pPr>
      <w:proofErr w:type="gramStart"/>
      <w:r w:rsidRPr="00012DE0">
        <w:rPr>
          <w:rFonts w:ascii="Arial" w:hAnsi="Arial" w:cs="Arial"/>
        </w:rPr>
        <w:t xml:space="preserve">Проектная документация соответствует требованиям Градостроительного Кодекса Российской Федерации, Земельного Кодекса Российской Федерации, областного закона от 25.12.2006 № 155-з «О градостроительной деятельности на территории Смоленской области», постановлению Администрации Смоленской области от 18.05.2007 № 188 «Об утверждении положения о составе и порядке подготовки документов территориального планирования муниципальных образований Смоленской области», законам и иным нормативным актам Смоленской области и муниципального образования - </w:t>
      </w:r>
      <w:r w:rsidR="0014429D" w:rsidRPr="00012DE0">
        <w:rPr>
          <w:rFonts w:ascii="Arial" w:hAnsi="Arial" w:cs="Arial"/>
        </w:rPr>
        <w:t>Починковский</w:t>
      </w:r>
      <w:r w:rsidRPr="00012DE0">
        <w:rPr>
          <w:rFonts w:ascii="Arial" w:hAnsi="Arial" w:cs="Arial"/>
        </w:rPr>
        <w:t xml:space="preserve"> район Смоленской области.</w:t>
      </w:r>
      <w:proofErr w:type="gramEnd"/>
    </w:p>
    <w:p w:rsidR="0009372F" w:rsidRPr="00012DE0" w:rsidRDefault="0009372F" w:rsidP="000A6238">
      <w:pPr>
        <w:spacing w:line="264" w:lineRule="auto"/>
        <w:ind w:firstLine="709"/>
        <w:jc w:val="both"/>
        <w:rPr>
          <w:rFonts w:ascii="Arial" w:hAnsi="Arial" w:cs="Arial"/>
        </w:rPr>
      </w:pPr>
      <w:r w:rsidRPr="00012DE0">
        <w:rPr>
          <w:rFonts w:ascii="Arial" w:hAnsi="Arial" w:cs="Arial"/>
        </w:rPr>
        <w:t>Электронная версия проекта генерального плана адапти</w:t>
      </w:r>
      <w:r w:rsidR="00B962E9" w:rsidRPr="00012DE0">
        <w:rPr>
          <w:rFonts w:ascii="Arial" w:hAnsi="Arial" w:cs="Arial"/>
        </w:rPr>
        <w:t>рована для работы с программным</w:t>
      </w:r>
      <w:r w:rsidRPr="00012DE0">
        <w:rPr>
          <w:rFonts w:ascii="Arial" w:hAnsi="Arial" w:cs="Arial"/>
        </w:rPr>
        <w:t xml:space="preserve"> продукт</w:t>
      </w:r>
      <w:r w:rsidR="00B962E9" w:rsidRPr="00012DE0">
        <w:rPr>
          <w:rFonts w:ascii="Arial" w:hAnsi="Arial" w:cs="Arial"/>
        </w:rPr>
        <w:t>ом ГИС</w:t>
      </w:r>
      <w:r w:rsidRPr="00012DE0">
        <w:rPr>
          <w:rFonts w:ascii="Arial" w:hAnsi="Arial" w:cs="Arial"/>
        </w:rPr>
        <w:t xml:space="preserve"> Нева.</w:t>
      </w:r>
    </w:p>
    <w:p w:rsidR="0009372F" w:rsidRPr="00012DE0" w:rsidRDefault="0009372F" w:rsidP="000A6238">
      <w:pPr>
        <w:snapToGrid w:val="0"/>
        <w:spacing w:line="264" w:lineRule="auto"/>
        <w:ind w:firstLine="709"/>
        <w:jc w:val="both"/>
        <w:rPr>
          <w:rFonts w:ascii="Arial" w:hAnsi="Arial" w:cs="Arial"/>
        </w:rPr>
      </w:pPr>
      <w:r w:rsidRPr="00012DE0">
        <w:rPr>
          <w:rFonts w:ascii="Arial" w:hAnsi="Arial" w:cs="Arial"/>
        </w:rPr>
        <w:lastRenderedPageBreak/>
        <w:t xml:space="preserve">Цифровая топографическая основа выполнена в системе координат МСК-67, имеет возможность перевода в государственные системы координат. </w:t>
      </w:r>
    </w:p>
    <w:p w:rsidR="0009372F" w:rsidRPr="00012DE0" w:rsidRDefault="0009372F" w:rsidP="000A6238">
      <w:pPr>
        <w:spacing w:line="264" w:lineRule="auto"/>
        <w:ind w:firstLine="709"/>
        <w:jc w:val="both"/>
        <w:rPr>
          <w:rFonts w:ascii="Arial" w:hAnsi="Arial" w:cs="Arial"/>
        </w:rPr>
      </w:pPr>
      <w:r w:rsidRPr="00012DE0">
        <w:rPr>
          <w:rFonts w:ascii="Arial" w:hAnsi="Arial" w:cs="Arial"/>
        </w:rPr>
        <w:t>Реализация Генерального плана сельского поселения осуществляется на основании первоочередных мероприятий по реализации генерального плана</w:t>
      </w:r>
      <w:r w:rsidR="00216677" w:rsidRPr="00012DE0">
        <w:rPr>
          <w:rFonts w:ascii="Arial" w:hAnsi="Arial" w:cs="Arial"/>
        </w:rPr>
        <w:t xml:space="preserve">. </w:t>
      </w:r>
      <w:r w:rsidRPr="00012DE0">
        <w:rPr>
          <w:rFonts w:ascii="Arial" w:hAnsi="Arial" w:cs="Arial"/>
        </w:rPr>
        <w:t xml:space="preserve"> </w:t>
      </w:r>
    </w:p>
    <w:p w:rsidR="005C77BE" w:rsidRPr="00012DE0" w:rsidRDefault="0009372F" w:rsidP="002110D4">
      <w:pPr>
        <w:pStyle w:val="1"/>
        <w:spacing w:before="0" w:after="0" w:line="288" w:lineRule="auto"/>
        <w:jc w:val="both"/>
        <w:rPr>
          <w:rStyle w:val="23"/>
          <w:sz w:val="24"/>
          <w:szCs w:val="24"/>
        </w:rPr>
      </w:pPr>
      <w:r w:rsidRPr="00012DE0">
        <w:rPr>
          <w:sz w:val="24"/>
          <w:szCs w:val="24"/>
        </w:rPr>
        <w:br w:type="page"/>
      </w:r>
      <w:bookmarkStart w:id="1" w:name="_Toc216802180"/>
      <w:r w:rsidR="005C77BE" w:rsidRPr="00012DE0">
        <w:rPr>
          <w:sz w:val="24"/>
          <w:szCs w:val="24"/>
        </w:rPr>
        <w:lastRenderedPageBreak/>
        <w:t xml:space="preserve">2. </w:t>
      </w:r>
      <w:r w:rsidR="008F4801" w:rsidRPr="00012DE0">
        <w:rPr>
          <w:sz w:val="24"/>
          <w:szCs w:val="24"/>
        </w:rPr>
        <w:t>АНАЛИЗ СОСТОЯНИЯ ТЕРРИТОРИИ И НАПРАВЛЕНИЙ ЕЁ КОМПЛЕКСНОГО РАЗВИТИЯ</w:t>
      </w:r>
      <w:r w:rsidR="005C77BE" w:rsidRPr="00012DE0">
        <w:rPr>
          <w:rStyle w:val="23"/>
          <w:sz w:val="24"/>
          <w:szCs w:val="24"/>
        </w:rPr>
        <w:t xml:space="preserve"> </w:t>
      </w:r>
    </w:p>
    <w:p w:rsidR="002D3745" w:rsidRPr="00012DE0" w:rsidRDefault="0044465A" w:rsidP="002110D4">
      <w:pPr>
        <w:spacing w:line="288" w:lineRule="auto"/>
        <w:ind w:firstLine="709"/>
        <w:jc w:val="both"/>
        <w:rPr>
          <w:rStyle w:val="23"/>
          <w:b w:val="0"/>
          <w:bCs w:val="0"/>
          <w:i w:val="0"/>
          <w:iCs w:val="0"/>
          <w:sz w:val="24"/>
          <w:szCs w:val="24"/>
        </w:rPr>
      </w:pPr>
      <w:r w:rsidRPr="00012DE0">
        <w:rPr>
          <w:rStyle w:val="23"/>
          <w:i w:val="0"/>
          <w:sz w:val="24"/>
          <w:szCs w:val="24"/>
        </w:rPr>
        <w:t>2</w:t>
      </w:r>
      <w:r w:rsidR="002D3745" w:rsidRPr="00012DE0">
        <w:rPr>
          <w:rStyle w:val="23"/>
          <w:i w:val="0"/>
          <w:sz w:val="24"/>
          <w:szCs w:val="24"/>
        </w:rPr>
        <w:t>.</w:t>
      </w:r>
      <w:r w:rsidRPr="00012DE0">
        <w:rPr>
          <w:rStyle w:val="23"/>
          <w:i w:val="0"/>
          <w:sz w:val="24"/>
          <w:szCs w:val="24"/>
        </w:rPr>
        <w:t>1</w:t>
      </w:r>
      <w:r w:rsidR="002D3745" w:rsidRPr="00012DE0">
        <w:rPr>
          <w:rStyle w:val="23"/>
          <w:i w:val="0"/>
          <w:sz w:val="24"/>
          <w:szCs w:val="24"/>
        </w:rPr>
        <w:t xml:space="preserve">. </w:t>
      </w:r>
      <w:r w:rsidR="007E37D7" w:rsidRPr="00012DE0">
        <w:rPr>
          <w:rStyle w:val="23"/>
          <w:i w:val="0"/>
          <w:sz w:val="24"/>
          <w:szCs w:val="24"/>
        </w:rPr>
        <w:t>Особенности географического положения территории</w:t>
      </w:r>
    </w:p>
    <w:p w:rsidR="00012DE0" w:rsidRPr="00012DE0" w:rsidRDefault="00012DE0" w:rsidP="00012DE0">
      <w:pPr>
        <w:spacing w:line="288" w:lineRule="auto"/>
        <w:ind w:right="-6" w:firstLine="720"/>
        <w:jc w:val="both"/>
        <w:rPr>
          <w:rFonts w:ascii="Arial" w:hAnsi="Arial" w:cs="Arial"/>
        </w:rPr>
      </w:pPr>
      <w:r w:rsidRPr="00012DE0">
        <w:rPr>
          <w:rFonts w:ascii="Arial" w:hAnsi="Arial" w:cs="Arial"/>
        </w:rPr>
        <w:t xml:space="preserve">Стодолищенское сельское поселение – </w:t>
      </w:r>
      <w:hyperlink r:id="rId9" w:tooltip="Муниципальное образование" w:history="1">
        <w:r w:rsidRPr="00012DE0">
          <w:rPr>
            <w:rFonts w:ascii="Arial" w:hAnsi="Arial" w:cs="Arial"/>
          </w:rPr>
          <w:t>муниципальное образование</w:t>
        </w:r>
      </w:hyperlink>
      <w:r w:rsidRPr="00012DE0">
        <w:rPr>
          <w:rFonts w:ascii="Arial" w:hAnsi="Arial" w:cs="Arial"/>
        </w:rPr>
        <w:t xml:space="preserve"> в составе </w:t>
      </w:r>
      <w:hyperlink r:id="rId10" w:tooltip="Починковский район Смоленской области" w:history="1">
        <w:r w:rsidRPr="00012DE0">
          <w:rPr>
            <w:rFonts w:ascii="Arial" w:hAnsi="Arial" w:cs="Arial"/>
          </w:rPr>
          <w:t>Починковского района</w:t>
        </w:r>
      </w:hyperlink>
      <w:r w:rsidRPr="00012DE0">
        <w:rPr>
          <w:rFonts w:ascii="Arial" w:hAnsi="Arial" w:cs="Arial"/>
        </w:rPr>
        <w:t xml:space="preserve"> </w:t>
      </w:r>
      <w:hyperlink r:id="rId11" w:tooltip="Смоленская область" w:history="1">
        <w:r w:rsidRPr="00012DE0">
          <w:rPr>
            <w:rFonts w:ascii="Arial" w:hAnsi="Arial" w:cs="Arial"/>
          </w:rPr>
          <w:t>Смоленской области</w:t>
        </w:r>
      </w:hyperlink>
      <w:r w:rsidRPr="00012DE0">
        <w:rPr>
          <w:rFonts w:ascii="Arial" w:hAnsi="Arial" w:cs="Arial"/>
        </w:rPr>
        <w:t xml:space="preserve">. Административный центр – посёлок </w:t>
      </w:r>
      <w:hyperlink r:id="rId12" w:tooltip="Стодолище (Смоленская область)" w:history="1">
        <w:r w:rsidRPr="00012DE0">
          <w:rPr>
            <w:rFonts w:ascii="Arial" w:hAnsi="Arial" w:cs="Arial"/>
          </w:rPr>
          <w:t>Стодолище</w:t>
        </w:r>
      </w:hyperlink>
      <w:r w:rsidRPr="00012DE0">
        <w:rPr>
          <w:rFonts w:ascii="Arial" w:hAnsi="Arial" w:cs="Arial"/>
        </w:rPr>
        <w:t xml:space="preserve">. Юридический адрес: 216470, Смоленская область, Починковский район, поселок Стодолище. Почтовый адрес: 216470, Смоленская область, Починковский район, </w:t>
      </w:r>
      <w:proofErr w:type="gramStart"/>
      <w:r w:rsidRPr="00012DE0">
        <w:rPr>
          <w:rFonts w:ascii="Arial" w:hAnsi="Arial" w:cs="Arial"/>
        </w:rPr>
        <w:t>п</w:t>
      </w:r>
      <w:proofErr w:type="gramEnd"/>
      <w:r w:rsidRPr="00012DE0">
        <w:rPr>
          <w:rFonts w:ascii="Arial" w:hAnsi="Arial" w:cs="Arial"/>
        </w:rPr>
        <w:t>/о Стодолище, поселок Стодолище.</w:t>
      </w:r>
    </w:p>
    <w:p w:rsidR="00012DE0" w:rsidRDefault="00012DE0" w:rsidP="00012DE0">
      <w:pPr>
        <w:spacing w:line="288" w:lineRule="auto"/>
        <w:ind w:right="-6" w:firstLine="720"/>
        <w:jc w:val="both"/>
        <w:rPr>
          <w:rFonts w:ascii="Arial" w:hAnsi="Arial" w:cs="Arial"/>
        </w:rPr>
      </w:pPr>
      <w:r w:rsidRPr="00012DE0">
        <w:rPr>
          <w:rFonts w:ascii="Arial" w:hAnsi="Arial" w:cs="Arial"/>
        </w:rPr>
        <w:t xml:space="preserve">На территории поселения находятся 19 населённых пунктов. Образовано </w:t>
      </w:r>
      <w:hyperlink r:id="rId13" w:tooltip="1 декабря" w:history="1">
        <w:r w:rsidRPr="00012DE0">
          <w:rPr>
            <w:rFonts w:ascii="Arial" w:hAnsi="Arial" w:cs="Arial"/>
          </w:rPr>
          <w:t>1 декабря</w:t>
        </w:r>
      </w:hyperlink>
      <w:r w:rsidRPr="00012DE0">
        <w:rPr>
          <w:rFonts w:ascii="Arial" w:hAnsi="Arial" w:cs="Arial"/>
        </w:rPr>
        <w:t xml:space="preserve"> </w:t>
      </w:r>
      <w:hyperlink r:id="rId14" w:tooltip="2004 год" w:history="1">
        <w:r w:rsidRPr="00012DE0">
          <w:rPr>
            <w:rFonts w:ascii="Arial" w:hAnsi="Arial" w:cs="Arial"/>
          </w:rPr>
          <w:t>2004</w:t>
        </w:r>
      </w:hyperlink>
      <w:r w:rsidRPr="00012DE0">
        <w:rPr>
          <w:rFonts w:ascii="Arial" w:hAnsi="Arial" w:cs="Arial"/>
        </w:rPr>
        <w:t xml:space="preserve"> года.</w:t>
      </w:r>
    </w:p>
    <w:p w:rsidR="000A6238" w:rsidRDefault="000A6238" w:rsidP="00012DE0">
      <w:pPr>
        <w:spacing w:line="288" w:lineRule="auto"/>
        <w:ind w:right="-6" w:firstLine="720"/>
        <w:jc w:val="both"/>
        <w:rPr>
          <w:rFonts w:ascii="Arial" w:hAnsi="Arial" w:cs="Arial"/>
        </w:rPr>
      </w:pPr>
    </w:p>
    <w:p w:rsidR="000A6238" w:rsidRDefault="00C33D98" w:rsidP="00C33D98">
      <w:pPr>
        <w:spacing w:line="288" w:lineRule="auto"/>
        <w:ind w:right="-6"/>
        <w:jc w:val="both"/>
        <w:rPr>
          <w:rFonts w:ascii="Arial" w:hAnsi="Arial" w:cs="Arial"/>
        </w:rPr>
      </w:pPr>
      <w:r>
        <w:rPr>
          <w:rFonts w:ascii="Arial" w:hAnsi="Arial" w:cs="Arial"/>
          <w:noProof/>
        </w:rPr>
        <w:drawing>
          <wp:inline distT="0" distB="0" distL="0" distR="0">
            <wp:extent cx="6120130" cy="5461703"/>
            <wp:effectExtent l="19050" t="0" r="0" b="0"/>
            <wp:docPr id="2" name="Рисунок 1" descr="C:\Users\Ольга\Desktop\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Границы.jpg"/>
                    <pic:cNvPicPr>
                      <a:picLocks noChangeAspect="1" noChangeArrowheads="1"/>
                    </pic:cNvPicPr>
                  </pic:nvPicPr>
                  <pic:blipFill>
                    <a:blip r:embed="rId15" cstate="print"/>
                    <a:srcRect/>
                    <a:stretch>
                      <a:fillRect/>
                    </a:stretch>
                  </pic:blipFill>
                  <pic:spPr bwMode="auto">
                    <a:xfrm>
                      <a:off x="0" y="0"/>
                      <a:ext cx="6120130" cy="5461703"/>
                    </a:xfrm>
                    <a:prstGeom prst="rect">
                      <a:avLst/>
                    </a:prstGeom>
                    <a:noFill/>
                    <a:ln w="9525">
                      <a:noFill/>
                      <a:miter lim="800000"/>
                      <a:headEnd/>
                      <a:tailEnd/>
                    </a:ln>
                  </pic:spPr>
                </pic:pic>
              </a:graphicData>
            </a:graphic>
          </wp:inline>
        </w:drawing>
      </w:r>
    </w:p>
    <w:p w:rsidR="000A6238" w:rsidRDefault="000A6238" w:rsidP="00012DE0">
      <w:pPr>
        <w:spacing w:line="288" w:lineRule="auto"/>
        <w:ind w:right="-6" w:firstLine="720"/>
        <w:jc w:val="both"/>
        <w:rPr>
          <w:rFonts w:ascii="Arial" w:hAnsi="Arial" w:cs="Arial"/>
          <w:i/>
        </w:rPr>
      </w:pPr>
      <w:r w:rsidRPr="00390727">
        <w:rPr>
          <w:rFonts w:ascii="Arial" w:hAnsi="Arial" w:cs="Arial"/>
          <w:b/>
        </w:rPr>
        <w:t xml:space="preserve">Рис. 1. – Схема территории </w:t>
      </w:r>
      <w:r>
        <w:rPr>
          <w:rFonts w:ascii="Arial" w:hAnsi="Arial" w:cs="Arial"/>
          <w:b/>
        </w:rPr>
        <w:t>Стодолищен</w:t>
      </w:r>
      <w:r w:rsidRPr="00390727">
        <w:rPr>
          <w:rFonts w:ascii="Arial" w:hAnsi="Arial" w:cs="Arial"/>
          <w:b/>
        </w:rPr>
        <w:t>ского сельского поселения</w:t>
      </w:r>
    </w:p>
    <w:p w:rsidR="00012DE0" w:rsidRPr="00012DE0" w:rsidRDefault="00012DE0" w:rsidP="00012DE0">
      <w:pPr>
        <w:spacing w:line="288" w:lineRule="auto"/>
        <w:ind w:right="-6" w:firstLine="720"/>
        <w:jc w:val="both"/>
        <w:rPr>
          <w:rFonts w:ascii="Arial" w:hAnsi="Arial" w:cs="Arial"/>
          <w:i/>
        </w:rPr>
      </w:pPr>
      <w:r w:rsidRPr="00012DE0">
        <w:rPr>
          <w:rFonts w:ascii="Arial" w:hAnsi="Arial" w:cs="Arial"/>
          <w:i/>
        </w:rPr>
        <w:t>Географические данные</w:t>
      </w:r>
    </w:p>
    <w:p w:rsidR="00012DE0" w:rsidRPr="00012DE0" w:rsidRDefault="00012DE0" w:rsidP="00012DE0">
      <w:pPr>
        <w:spacing w:line="288" w:lineRule="auto"/>
        <w:ind w:right="-6" w:firstLine="720"/>
        <w:jc w:val="both"/>
        <w:rPr>
          <w:rFonts w:ascii="Arial" w:hAnsi="Arial" w:cs="Arial"/>
        </w:rPr>
      </w:pPr>
      <w:r w:rsidRPr="00012DE0">
        <w:rPr>
          <w:rFonts w:ascii="Arial" w:hAnsi="Arial" w:cs="Arial"/>
        </w:rPr>
        <w:t xml:space="preserve">Расположено сельское поселение в южной части Починковского района, общая площадь поселения </w:t>
      </w:r>
      <w:r w:rsidR="000F4443">
        <w:rPr>
          <w:rFonts w:ascii="Arial" w:hAnsi="Arial" w:cs="Arial"/>
        </w:rPr>
        <w:t>204</w:t>
      </w:r>
      <w:r w:rsidRPr="00012DE0">
        <w:rPr>
          <w:rFonts w:ascii="Arial" w:hAnsi="Arial" w:cs="Arial"/>
        </w:rPr>
        <w:t>,</w:t>
      </w:r>
      <w:r w:rsidR="000F4443">
        <w:rPr>
          <w:rFonts w:ascii="Arial" w:hAnsi="Arial" w:cs="Arial"/>
        </w:rPr>
        <w:t>69</w:t>
      </w:r>
      <w:r w:rsidRPr="00012DE0">
        <w:rPr>
          <w:rFonts w:ascii="Arial" w:hAnsi="Arial" w:cs="Arial"/>
        </w:rPr>
        <w:t xml:space="preserve"> км². </w:t>
      </w:r>
    </w:p>
    <w:p w:rsidR="00012DE0" w:rsidRPr="00012DE0" w:rsidRDefault="00012DE0" w:rsidP="00012DE0">
      <w:pPr>
        <w:spacing w:line="288" w:lineRule="auto"/>
        <w:ind w:right="-6" w:firstLine="720"/>
        <w:jc w:val="both"/>
        <w:rPr>
          <w:rFonts w:ascii="Arial" w:hAnsi="Arial" w:cs="Arial"/>
        </w:rPr>
      </w:pPr>
      <w:proofErr w:type="gramStart"/>
      <w:r w:rsidRPr="00012DE0">
        <w:rPr>
          <w:rFonts w:ascii="Arial" w:hAnsi="Arial" w:cs="Arial"/>
        </w:rPr>
        <w:t xml:space="preserve">Сельское поселение граничит на севере – с </w:t>
      </w:r>
      <w:hyperlink r:id="rId16" w:tooltip="Васьковское сельское поселение (Смоленская область)" w:history="1">
        <w:r w:rsidRPr="00012DE0">
          <w:rPr>
            <w:rFonts w:ascii="Arial" w:hAnsi="Arial" w:cs="Arial"/>
          </w:rPr>
          <w:t>Васьковским сельским поселением</w:t>
        </w:r>
      </w:hyperlink>
      <w:r w:rsidRPr="00012DE0">
        <w:rPr>
          <w:rFonts w:ascii="Arial" w:hAnsi="Arial" w:cs="Arial"/>
        </w:rPr>
        <w:t xml:space="preserve">, на востоке – с </w:t>
      </w:r>
      <w:hyperlink r:id="rId17" w:tooltip="Лысовское сельское поселение (Смоленская область)" w:history="1">
        <w:r w:rsidRPr="00012DE0">
          <w:rPr>
            <w:rFonts w:ascii="Arial" w:hAnsi="Arial" w:cs="Arial"/>
          </w:rPr>
          <w:t>Лысовским сельским поселением</w:t>
        </w:r>
      </w:hyperlink>
      <w:r w:rsidRPr="00012DE0">
        <w:rPr>
          <w:rFonts w:ascii="Arial" w:hAnsi="Arial" w:cs="Arial"/>
        </w:rPr>
        <w:t xml:space="preserve">, на юге – с </w:t>
      </w:r>
      <w:hyperlink r:id="rId18" w:tooltip="Рославльский район Смоленской области" w:history="1">
        <w:r w:rsidRPr="00012DE0">
          <w:rPr>
            <w:rFonts w:ascii="Arial" w:hAnsi="Arial" w:cs="Arial"/>
          </w:rPr>
          <w:t>Рославльским районом</w:t>
        </w:r>
      </w:hyperlink>
      <w:r w:rsidRPr="00012DE0">
        <w:rPr>
          <w:rFonts w:ascii="Arial" w:hAnsi="Arial" w:cs="Arial"/>
        </w:rPr>
        <w:t xml:space="preserve">, на западе – с </w:t>
      </w:r>
      <w:hyperlink r:id="rId19" w:tooltip="Краснознаменское сельское поселение (Смоленская область)" w:history="1">
        <w:r w:rsidRPr="00012DE0">
          <w:rPr>
            <w:rFonts w:ascii="Arial" w:hAnsi="Arial" w:cs="Arial"/>
          </w:rPr>
          <w:t>Краснознаменским сельским поселением</w:t>
        </w:r>
      </w:hyperlink>
      <w:r w:rsidRPr="00012DE0">
        <w:rPr>
          <w:rFonts w:ascii="Arial" w:hAnsi="Arial" w:cs="Arial"/>
        </w:rPr>
        <w:t>, на северо-западе – с</w:t>
      </w:r>
      <w:proofErr w:type="gramEnd"/>
      <w:r w:rsidRPr="00012DE0">
        <w:rPr>
          <w:rFonts w:ascii="Arial" w:hAnsi="Arial" w:cs="Arial"/>
        </w:rPr>
        <w:t xml:space="preserve"> </w:t>
      </w:r>
      <w:hyperlink r:id="rId20" w:tooltip="Хиславичский район Смоленской области" w:history="1">
        <w:r w:rsidRPr="00012DE0">
          <w:rPr>
            <w:rFonts w:ascii="Arial" w:hAnsi="Arial" w:cs="Arial"/>
          </w:rPr>
          <w:t>Хиславичским районом</w:t>
        </w:r>
      </w:hyperlink>
      <w:r w:rsidRPr="00012DE0">
        <w:rPr>
          <w:rFonts w:ascii="Arial" w:hAnsi="Arial" w:cs="Arial"/>
        </w:rPr>
        <w:t>.</w:t>
      </w:r>
    </w:p>
    <w:p w:rsidR="00012DE0" w:rsidRPr="00012DE0" w:rsidRDefault="00012DE0" w:rsidP="00012DE0">
      <w:pPr>
        <w:spacing w:line="288" w:lineRule="auto"/>
        <w:ind w:right="-6" w:firstLine="720"/>
        <w:jc w:val="both"/>
        <w:rPr>
          <w:rFonts w:ascii="Arial" w:hAnsi="Arial" w:cs="Arial"/>
        </w:rPr>
      </w:pPr>
      <w:r w:rsidRPr="00012DE0">
        <w:rPr>
          <w:rFonts w:ascii="Arial" w:hAnsi="Arial" w:cs="Arial"/>
        </w:rPr>
        <w:t xml:space="preserve">По территории поселения проходит автодорога </w:t>
      </w:r>
      <w:hyperlink r:id="rId21" w:tooltip="А141 (автодорога, Россия)" w:history="1">
        <w:r w:rsidRPr="00012DE0">
          <w:rPr>
            <w:rFonts w:ascii="Arial" w:hAnsi="Arial" w:cs="Arial"/>
          </w:rPr>
          <w:t>А141</w:t>
        </w:r>
      </w:hyperlink>
      <w:r w:rsidRPr="00012DE0">
        <w:rPr>
          <w:rFonts w:ascii="Arial" w:hAnsi="Arial" w:cs="Arial"/>
        </w:rPr>
        <w:t xml:space="preserve"> </w:t>
      </w:r>
      <w:hyperlink r:id="rId22" w:tooltip="Орёл (город)" w:history="1">
        <w:r w:rsidRPr="00012DE0">
          <w:rPr>
            <w:rFonts w:ascii="Arial" w:hAnsi="Arial" w:cs="Arial"/>
          </w:rPr>
          <w:t>Орёл</w:t>
        </w:r>
      </w:hyperlink>
      <w:r w:rsidRPr="00012DE0">
        <w:rPr>
          <w:rFonts w:ascii="Arial" w:hAnsi="Arial" w:cs="Arial"/>
        </w:rPr>
        <w:t xml:space="preserve"> - </w:t>
      </w:r>
      <w:hyperlink r:id="rId23" w:tooltip="Витебск" w:history="1">
        <w:r w:rsidRPr="00012DE0">
          <w:rPr>
            <w:rFonts w:ascii="Arial" w:hAnsi="Arial" w:cs="Arial"/>
          </w:rPr>
          <w:t>Витебск</w:t>
        </w:r>
      </w:hyperlink>
      <w:r w:rsidRPr="00012DE0">
        <w:rPr>
          <w:rFonts w:ascii="Arial" w:hAnsi="Arial" w:cs="Arial"/>
        </w:rPr>
        <w:t>.</w:t>
      </w:r>
    </w:p>
    <w:p w:rsidR="00012DE0" w:rsidRPr="00012DE0" w:rsidRDefault="00012DE0" w:rsidP="00012DE0">
      <w:pPr>
        <w:spacing w:line="288" w:lineRule="auto"/>
        <w:ind w:right="-6" w:firstLine="720"/>
        <w:jc w:val="both"/>
        <w:rPr>
          <w:rFonts w:ascii="Arial" w:hAnsi="Arial" w:cs="Arial"/>
        </w:rPr>
      </w:pPr>
      <w:r w:rsidRPr="00012DE0">
        <w:rPr>
          <w:rFonts w:ascii="Arial" w:hAnsi="Arial" w:cs="Arial"/>
        </w:rPr>
        <w:t xml:space="preserve">По территории поселения проходит железная дорога </w:t>
      </w:r>
      <w:hyperlink r:id="rId24" w:tooltip="Рига" w:history="1">
        <w:r w:rsidRPr="00012DE0">
          <w:rPr>
            <w:rFonts w:ascii="Arial" w:hAnsi="Arial" w:cs="Arial"/>
          </w:rPr>
          <w:t>Рига</w:t>
        </w:r>
      </w:hyperlink>
      <w:r w:rsidRPr="00012DE0">
        <w:rPr>
          <w:rFonts w:ascii="Arial" w:hAnsi="Arial" w:cs="Arial"/>
        </w:rPr>
        <w:t xml:space="preserve"> – Орёл, станции: Стодолище, о.п. 304-й км.</w:t>
      </w:r>
    </w:p>
    <w:p w:rsidR="00DC6540" w:rsidRPr="00012DE0" w:rsidRDefault="00012DE0" w:rsidP="00012DE0">
      <w:pPr>
        <w:spacing w:line="288" w:lineRule="auto"/>
        <w:ind w:firstLine="709"/>
        <w:jc w:val="both"/>
        <w:rPr>
          <w:rFonts w:ascii="Arial" w:hAnsi="Arial" w:cs="Arial"/>
          <w:bCs/>
        </w:rPr>
      </w:pPr>
      <w:r w:rsidRPr="000F4443">
        <w:rPr>
          <w:rFonts w:ascii="Arial" w:hAnsi="Arial" w:cs="Arial"/>
        </w:rPr>
        <w:t xml:space="preserve">Крупная река - </w:t>
      </w:r>
      <w:hyperlink r:id="rId25" w:tooltip="Стометь" w:history="1">
        <w:r w:rsidRPr="000F4443">
          <w:rPr>
            <w:rFonts w:ascii="Arial" w:hAnsi="Arial" w:cs="Arial"/>
          </w:rPr>
          <w:t>Стометь</w:t>
        </w:r>
      </w:hyperlink>
      <w:r w:rsidRPr="000F4443">
        <w:rPr>
          <w:rFonts w:ascii="Arial" w:hAnsi="Arial" w:cs="Arial"/>
        </w:rPr>
        <w:t>.</w:t>
      </w:r>
    </w:p>
    <w:p w:rsidR="00F56B23" w:rsidRPr="00775B86" w:rsidRDefault="00F56B23" w:rsidP="00E75981">
      <w:pPr>
        <w:pStyle w:val="af5"/>
        <w:shd w:val="clear" w:color="auto" w:fill="FFFFFF"/>
        <w:spacing w:before="0" w:beforeAutospacing="0" w:after="0" w:afterAutospacing="0"/>
        <w:jc w:val="center"/>
        <w:rPr>
          <w:rStyle w:val="23"/>
          <w:b w:val="0"/>
          <w:i w:val="0"/>
          <w:sz w:val="24"/>
          <w:szCs w:val="24"/>
          <w:u w:val="single"/>
        </w:rPr>
      </w:pPr>
      <w:r w:rsidRPr="00775B86">
        <w:rPr>
          <w:rStyle w:val="23"/>
          <w:b w:val="0"/>
          <w:i w:val="0"/>
          <w:sz w:val="24"/>
          <w:szCs w:val="24"/>
          <w:u w:val="single"/>
        </w:rPr>
        <w:t>Картографическое</w:t>
      </w:r>
      <w:r w:rsidR="00E75981" w:rsidRPr="00775B86">
        <w:rPr>
          <w:rStyle w:val="23"/>
          <w:b w:val="0"/>
          <w:i w:val="0"/>
          <w:sz w:val="24"/>
          <w:szCs w:val="24"/>
          <w:u w:val="single"/>
        </w:rPr>
        <w:t xml:space="preserve"> </w:t>
      </w:r>
      <w:r w:rsidRPr="00775B86">
        <w:rPr>
          <w:rStyle w:val="23"/>
          <w:b w:val="0"/>
          <w:i w:val="0"/>
          <w:sz w:val="24"/>
          <w:szCs w:val="24"/>
          <w:u w:val="single"/>
        </w:rPr>
        <w:t xml:space="preserve">описание границ муниципального образования </w:t>
      </w:r>
    </w:p>
    <w:p w:rsidR="00E75981" w:rsidRPr="00775B86" w:rsidRDefault="00F56B23" w:rsidP="00E75981">
      <w:pPr>
        <w:pStyle w:val="af5"/>
        <w:shd w:val="clear" w:color="auto" w:fill="FFFFFF"/>
        <w:spacing w:before="0" w:beforeAutospacing="0" w:after="0" w:afterAutospacing="0"/>
        <w:jc w:val="center"/>
        <w:rPr>
          <w:rStyle w:val="23"/>
          <w:b w:val="0"/>
          <w:i w:val="0"/>
          <w:sz w:val="24"/>
          <w:szCs w:val="24"/>
          <w:u w:val="single"/>
        </w:rPr>
      </w:pPr>
      <w:r w:rsidRPr="00775B86">
        <w:rPr>
          <w:rStyle w:val="23"/>
          <w:b w:val="0"/>
          <w:i w:val="0"/>
          <w:sz w:val="24"/>
          <w:szCs w:val="24"/>
          <w:u w:val="single"/>
        </w:rPr>
        <w:t>Стодолищенское</w:t>
      </w:r>
      <w:r w:rsidR="00E75981" w:rsidRPr="00775B86">
        <w:rPr>
          <w:rStyle w:val="23"/>
          <w:b w:val="0"/>
          <w:i w:val="0"/>
          <w:sz w:val="24"/>
          <w:szCs w:val="24"/>
          <w:u w:val="single"/>
        </w:rPr>
        <w:t xml:space="preserve"> </w:t>
      </w:r>
      <w:r w:rsidRPr="00775B86">
        <w:rPr>
          <w:rStyle w:val="23"/>
          <w:b w:val="0"/>
          <w:i w:val="0"/>
          <w:sz w:val="24"/>
          <w:szCs w:val="24"/>
          <w:u w:val="single"/>
        </w:rPr>
        <w:t>сельское поселение Смоленской области</w:t>
      </w:r>
    </w:p>
    <w:p w:rsidR="00B9680B" w:rsidRPr="00B9680B" w:rsidRDefault="00E75981" w:rsidP="00B9680B">
      <w:pPr>
        <w:spacing w:line="288" w:lineRule="auto"/>
        <w:ind w:right="-6" w:firstLine="720"/>
        <w:jc w:val="both"/>
        <w:rPr>
          <w:rFonts w:ascii="Arial" w:hAnsi="Arial" w:cs="Arial"/>
        </w:rPr>
      </w:pPr>
      <w:proofErr w:type="gramStart"/>
      <w:r w:rsidRPr="00E75981">
        <w:rPr>
          <w:rFonts w:ascii="Arial" w:hAnsi="Arial" w:cs="Arial"/>
        </w:rPr>
        <w:t>В</w:t>
      </w:r>
      <w:r>
        <w:rPr>
          <w:rFonts w:ascii="Arial" w:hAnsi="Arial" w:cs="Arial"/>
        </w:rPr>
        <w:t xml:space="preserve"> </w:t>
      </w:r>
      <w:r w:rsidRPr="00E75981">
        <w:rPr>
          <w:rFonts w:ascii="Arial" w:hAnsi="Arial" w:cs="Arial"/>
        </w:rPr>
        <w:t>настоящем проекте для расчетов приняты площади и границы населенных пунктов, установленные в составе  графического приложения к Закону</w:t>
      </w:r>
      <w:r>
        <w:rPr>
          <w:rFonts w:ascii="Arial" w:hAnsi="Arial" w:cs="Arial"/>
        </w:rPr>
        <w:t xml:space="preserve"> Смоленской области </w:t>
      </w:r>
      <w:r w:rsidR="00B9680B" w:rsidRPr="00B9680B">
        <w:rPr>
          <w:rFonts w:ascii="Arial" w:hAnsi="Arial" w:cs="Arial"/>
        </w:rPr>
        <w:t>от 28 декабря 2004г. № 132-з «О наделении статусом муниципального района муниципального образования «Починковский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 статусом сельского  поселения, в границах которого местное самоуправление</w:t>
      </w:r>
      <w:proofErr w:type="gramEnd"/>
      <w:r w:rsidR="00B9680B" w:rsidRPr="00B9680B">
        <w:rPr>
          <w:rFonts w:ascii="Arial" w:hAnsi="Arial" w:cs="Arial"/>
        </w:rPr>
        <w:t xml:space="preserve"> осуществляется населением непосредственно и (или) через выборные и иные органы местного самоуправления.</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По смежеству с муниципальным образованием</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Васьковское сельское поселение</w:t>
      </w:r>
      <w:r w:rsidR="00F56B23">
        <w:rPr>
          <w:rFonts w:ascii="Arial" w:hAnsi="Arial" w:cs="Arial"/>
        </w:rPr>
        <w:t xml:space="preserve"> </w:t>
      </w:r>
      <w:r w:rsidRPr="00B9680B">
        <w:rPr>
          <w:rFonts w:ascii="Arial" w:hAnsi="Arial" w:cs="Arial"/>
        </w:rPr>
        <w:t>(узловая точка 24 - узловая точка 21)</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Узловая точка 24 находится на границе между муниципальным образованием "Починковский район" Смоленской области и муниципальным образованием "Хиславичский район" Смоленской области, в лесном массиве, в 1,8 километра северо-восточнее водонапорной башни в деревне Мадеевка, в 0,8 километра юго-западнее места слияния двух безымянных ручьев.</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От узловой точки 24 граница проходит 3,4 километра на юго-восток по лесному массиву до пересечения с полевой дорогой, ведущей в деревню Михайловка;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2,4 километра на северо-восток по лесному массиву до места пересечения полевой дороги, соединяющей деревни Жигалово и Навины, с полевой дорогой, ведущей в деревню Шанталово;</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в том же направлении до места впадения безымянного ручья в реку Гарския;</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 далее идет 1,1 километра </w:t>
      </w:r>
      <w:proofErr w:type="gramStart"/>
      <w:r w:rsidRPr="00B9680B">
        <w:rPr>
          <w:rFonts w:ascii="Arial" w:hAnsi="Arial" w:cs="Arial"/>
        </w:rPr>
        <w:t>по середине</w:t>
      </w:r>
      <w:proofErr w:type="gramEnd"/>
      <w:r w:rsidRPr="00B9680B">
        <w:rPr>
          <w:rFonts w:ascii="Arial" w:hAnsi="Arial" w:cs="Arial"/>
        </w:rPr>
        <w:t xml:space="preserve"> реки Гарския вверх по течению;</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2,7 километра на северо-восток до западной границы лесного массива;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1,3 километра на юго-восток до места пересечения с автомобильной дорогой Орел - Брянск - Смоленск - граница Республики Беларусь;</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0,4 километра в том же направлении по автомобильной дороге Орел - Брянск - Смоленск - граница Республики Беларусь до места ее пересечения с железной дорогой Смоленского отделения Московской железной дороги;</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4,5 километра на юго-восток по железной дороге Смоленского отделения Московской железной дороги;</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lastRenderedPageBreak/>
        <w:t>- далее проходит 0,2 километра на северо-восток до места пересечения автомобильной дороги Орел - Брянск - Смоленск - граница Республики Беларусь с автомобильной дорогой Стодолище - Белик;</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2,8 километра на северо-восток по автомобильной дороге Стодолище - Белик;</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на северо-запад до места пересечения с рекой Стометь;</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 далее идет 0,9 километра </w:t>
      </w:r>
      <w:proofErr w:type="gramStart"/>
      <w:r w:rsidRPr="00B9680B">
        <w:rPr>
          <w:rFonts w:ascii="Arial" w:hAnsi="Arial" w:cs="Arial"/>
        </w:rPr>
        <w:t>по середине</w:t>
      </w:r>
      <w:proofErr w:type="gramEnd"/>
      <w:r w:rsidRPr="00B9680B">
        <w:rPr>
          <w:rFonts w:ascii="Arial" w:hAnsi="Arial" w:cs="Arial"/>
        </w:rPr>
        <w:t xml:space="preserve"> реки Стометь вверх по течению;</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3,5 километра на юго-восток, пересекая автомобильную дорогу Стодолище - Белик и огибая с запада лесной массив, до пересечения с грунтовой проселочной дорогой, соединяющей деревни Боговка и Лысовка;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0,8 километра на юг, затем 0,5 километра на юго-восток по грунтовой проселочной дороге, соединяющей деревни Боговка и Лысовка, до узловой точки 21.</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По смежеству с муниципальным образованием</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Лысовское сельское поселение</w:t>
      </w:r>
      <w:r w:rsidR="00F56B23">
        <w:rPr>
          <w:rFonts w:ascii="Arial" w:hAnsi="Arial" w:cs="Arial"/>
        </w:rPr>
        <w:t xml:space="preserve"> </w:t>
      </w:r>
      <w:r w:rsidRPr="00B9680B">
        <w:rPr>
          <w:rFonts w:ascii="Arial" w:hAnsi="Arial" w:cs="Arial"/>
        </w:rPr>
        <w:t>(узловая точка 21 - узловая точка 20)</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Узловая точка 21 находится на середине грунтовой проселочной дороги, соединяющей деревни Боговка и Лысовка, в 2 километрах юго-западнее места впадения реки Миловня в реку Стометь, в 1,9 километра южнее деревни Боговка.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От узловой точки 21 граница проходит 1,8 километра на юго-запад по полевому массиву вдоль лесополосы;</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0,7 километра на юго-восток по полевому массиву до пересечения с автомобильной дорогой, ведущей в поселок Стодолище;</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0,3 километра на юго-запад, затем 1,3 километра на юго-восток, огибая южную границу лесного массива, 0,9 километра на юг до пересечения с грунтовой проселочной дорогой, соединяющей деревни Сяковка и Лысовка;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 километр на юго-запад, затем 0,5 километра на юго-восток до пересечения с полевой дорогой, ведущей в деревню Емельяновка;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2,5 километра на юго-запад до места пересечения автомобильной дороги Орел - Брянск - Смоленск - граница Республики Беларусь с грунтовой проселочной дорогой, ведущей в деревню Галаевка;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0,8 километра на восток по грунтовой проселочной дороге, ведущей в деревню Галаевка;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в юго-восточном направлении по западной границе 37, 39, 41 кварталов Починковского лесхоза до узловой точки 20.</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По смежеству с муниципальным образованием</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"Рославльский район" Смоленской области</w:t>
      </w:r>
      <w:r w:rsidR="00F56B23">
        <w:rPr>
          <w:rFonts w:ascii="Arial" w:hAnsi="Arial" w:cs="Arial"/>
        </w:rPr>
        <w:t xml:space="preserve"> </w:t>
      </w:r>
      <w:r w:rsidRPr="00B9680B">
        <w:rPr>
          <w:rFonts w:ascii="Arial" w:hAnsi="Arial" w:cs="Arial"/>
        </w:rPr>
        <w:t>(узловая точка 20 - узловая точка 22)</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Узловая точка 20 находится на границе между муниципальным образованием "Починковский район" Смоленской области и муниципальным образованием "Рославльский район" Смоленской области, на середине реки Петровка, в 0,4 километра западнее дамбы, в 0,4 километра юго-западнее водонапорной башни, находящейся вблизи дамбы.</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От узловой точки 20 граница проходит 0,5 километра </w:t>
      </w:r>
      <w:proofErr w:type="gramStart"/>
      <w:r w:rsidRPr="00B9680B">
        <w:rPr>
          <w:rFonts w:ascii="Arial" w:hAnsi="Arial" w:cs="Arial"/>
        </w:rPr>
        <w:t>по середине</w:t>
      </w:r>
      <w:proofErr w:type="gramEnd"/>
      <w:r w:rsidRPr="00B9680B">
        <w:rPr>
          <w:rFonts w:ascii="Arial" w:hAnsi="Arial" w:cs="Arial"/>
        </w:rPr>
        <w:t xml:space="preserve"> реки Петровка вниз по течению;</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lastRenderedPageBreak/>
        <w:t xml:space="preserve">- далее идет на юго-восток вдоль полосы </w:t>
      </w:r>
      <w:proofErr w:type="gramStart"/>
      <w:r w:rsidRPr="00B9680B">
        <w:rPr>
          <w:rFonts w:ascii="Arial" w:hAnsi="Arial" w:cs="Arial"/>
        </w:rPr>
        <w:t>отвода земель железной дороги Смоленского отделения Московской железной дороги</w:t>
      </w:r>
      <w:proofErr w:type="gramEnd"/>
      <w:r w:rsidRPr="00B9680B">
        <w:rPr>
          <w:rFonts w:ascii="Arial" w:hAnsi="Arial" w:cs="Arial"/>
        </w:rPr>
        <w:t xml:space="preserve"> до места пересечения с рекой Крапивня;</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 далее проходит </w:t>
      </w:r>
      <w:proofErr w:type="gramStart"/>
      <w:r w:rsidRPr="00B9680B">
        <w:rPr>
          <w:rFonts w:ascii="Arial" w:hAnsi="Arial" w:cs="Arial"/>
        </w:rPr>
        <w:t>по середине</w:t>
      </w:r>
      <w:proofErr w:type="gramEnd"/>
      <w:r w:rsidRPr="00B9680B">
        <w:rPr>
          <w:rFonts w:ascii="Arial" w:hAnsi="Arial" w:cs="Arial"/>
        </w:rPr>
        <w:t xml:space="preserve"> реки Крапивня вниз по течению до узловой точки 22.</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По смежеству с муниципальным образованием</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Краснознаменское сельское поселение</w:t>
      </w:r>
      <w:r w:rsidR="00F56B23">
        <w:rPr>
          <w:rFonts w:ascii="Arial" w:hAnsi="Arial" w:cs="Arial"/>
        </w:rPr>
        <w:t xml:space="preserve"> </w:t>
      </w:r>
      <w:r w:rsidRPr="00B9680B">
        <w:rPr>
          <w:rFonts w:ascii="Arial" w:hAnsi="Arial" w:cs="Arial"/>
        </w:rPr>
        <w:t>(узловая точка 22 - узловая точка 23)</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Узловая точка 22 находится на границе между муниципальным образованием "Починковский район" Смоленской области и муниципальным образованием "Рославльский район" Смоленской области в месте впадения реки Петровка в реку Крапивня.</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От узловой точки 22 граница проходит </w:t>
      </w:r>
      <w:proofErr w:type="gramStart"/>
      <w:r w:rsidRPr="00B9680B">
        <w:rPr>
          <w:rFonts w:ascii="Arial" w:hAnsi="Arial" w:cs="Arial"/>
        </w:rPr>
        <w:t>по середине</w:t>
      </w:r>
      <w:proofErr w:type="gramEnd"/>
      <w:r w:rsidRPr="00B9680B">
        <w:rPr>
          <w:rFonts w:ascii="Arial" w:hAnsi="Arial" w:cs="Arial"/>
        </w:rPr>
        <w:t xml:space="preserve"> реки Петровка вверх по течению до места впадения в нее реки Гребля;</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 далее идет 0,3 километра </w:t>
      </w:r>
      <w:proofErr w:type="gramStart"/>
      <w:r w:rsidRPr="00B9680B">
        <w:rPr>
          <w:rFonts w:ascii="Arial" w:hAnsi="Arial" w:cs="Arial"/>
        </w:rPr>
        <w:t>по середине</w:t>
      </w:r>
      <w:proofErr w:type="gramEnd"/>
      <w:r w:rsidRPr="00B9680B">
        <w:rPr>
          <w:rFonts w:ascii="Arial" w:hAnsi="Arial" w:cs="Arial"/>
        </w:rPr>
        <w:t xml:space="preserve"> реки Гребля вверх по течению;</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1,6 километра на юго-запад до юго-восточного угла 35 квартала Починковского лесхоза;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5,8 километра на северо-запад по северо-восточной границе 35, 32, 30, 28, 27 кварталов Починковского лесхоза;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1,6 километра на юго-запад по северо-западной границе 27, 28 кварталов Починковского лесхоза;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 километр на запад по лесному массиву до северо-восточной границы 20 квартала Починковского лесхоза;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1,6 километра на северо-запад по северо-восточной границе 20 квартала Починковского лесхоза;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1,6 километра на юго-запад по северо-западной границе 20, 21 кварталов Починковского лесхоза до места пересечения с автомобильной дорогой Стодолище - Тростино;</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1 километр в том же направлении по автомобильной дороге Стодолище - Тростино;</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1,7 километра на северо-запад до места пересечения с рекой Стометь;</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xml:space="preserve">- далее проходит 0,9 километра </w:t>
      </w:r>
      <w:proofErr w:type="gramStart"/>
      <w:r w:rsidRPr="00B9680B">
        <w:rPr>
          <w:rFonts w:ascii="Arial" w:hAnsi="Arial" w:cs="Arial"/>
        </w:rPr>
        <w:t>по середине</w:t>
      </w:r>
      <w:proofErr w:type="gramEnd"/>
      <w:r w:rsidRPr="00B9680B">
        <w:rPr>
          <w:rFonts w:ascii="Arial" w:hAnsi="Arial" w:cs="Arial"/>
        </w:rPr>
        <w:t xml:space="preserve"> реки Стометь вверх по течению;</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по северо-восточной границе 12, 11 кварталов Починковского лесхоза 0,5 километра на запад, затем 1,2 километра на северо-запад до пересечения с грунтовой проселочной дорогой, соединяющей деревни Кузьминичи и Ляхтовка;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на запад по северной границе 7, 9, 8 кварталов Починковского лесхоза до узловой точки 23.</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По смежеству с муниципальным образованием</w:t>
      </w:r>
    </w:p>
    <w:p w:rsidR="00E75981" w:rsidRPr="00B9680B" w:rsidRDefault="00E75981" w:rsidP="00B9680B">
      <w:pPr>
        <w:pStyle w:val="af5"/>
        <w:shd w:val="clear" w:color="auto" w:fill="FFFFFF"/>
        <w:spacing w:before="0" w:beforeAutospacing="0" w:after="0" w:afterAutospacing="0" w:line="288" w:lineRule="auto"/>
        <w:jc w:val="center"/>
        <w:rPr>
          <w:rFonts w:ascii="Arial" w:hAnsi="Arial" w:cs="Arial"/>
        </w:rPr>
      </w:pPr>
      <w:r w:rsidRPr="00B9680B">
        <w:rPr>
          <w:rFonts w:ascii="Arial" w:hAnsi="Arial" w:cs="Arial"/>
        </w:rPr>
        <w:t>"Хиславичский район" Смоленской области</w:t>
      </w:r>
      <w:r w:rsidR="00F56B23">
        <w:rPr>
          <w:rFonts w:ascii="Arial" w:hAnsi="Arial" w:cs="Arial"/>
        </w:rPr>
        <w:t xml:space="preserve"> </w:t>
      </w:r>
      <w:r w:rsidRPr="00B9680B">
        <w:rPr>
          <w:rFonts w:ascii="Arial" w:hAnsi="Arial" w:cs="Arial"/>
        </w:rPr>
        <w:t>(узловая точка 23 - узловая точка 24)</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Узловая точка 23 находится на границе между муниципальным образованием "Починковский район" Смоленской области и муниципальным образованием "Хиславичский район" Смоленской области, в северо-западном углу 8 квартала Починковского лесхоза, в 1 километре юго-западнее кладбища.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lastRenderedPageBreak/>
        <w:t>От узловой точки 23 граница проходит 1,5 километра в северо-восточном направлении до пересечения с грунтовой проселочной дорогой, ведущей в деревню Рыжевка;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0,9 километра в том же направлении до пересечения с рекой Козловка;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1,1 километра в северо-западном направлении до пересечения с лесной дорогой, ведущей в деревню Красиловка;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1,3 километра в том же направлении до пересечения с рекой Трахотинка;</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проходит 1,5 километра на северо-запад, затем 1,7 километра в том же направлении до пересечения с полевой дорогой, ведущей в деревню Новая Рудня;</w:t>
      </w:r>
    </w:p>
    <w:p w:rsidR="00E75981" w:rsidRPr="00B9680B" w:rsidRDefault="00E75981" w:rsidP="00F56B23">
      <w:pPr>
        <w:pStyle w:val="af5"/>
        <w:shd w:val="clear" w:color="auto" w:fill="FFFFFF"/>
        <w:spacing w:before="0" w:beforeAutospacing="0" w:after="0" w:afterAutospacing="0" w:line="288" w:lineRule="auto"/>
        <w:ind w:firstLine="709"/>
        <w:jc w:val="both"/>
        <w:rPr>
          <w:rFonts w:ascii="Arial" w:hAnsi="Arial" w:cs="Arial"/>
        </w:rPr>
      </w:pPr>
      <w:r w:rsidRPr="00B9680B">
        <w:rPr>
          <w:rFonts w:ascii="Arial" w:hAnsi="Arial" w:cs="Arial"/>
        </w:rPr>
        <w:t>- далее идет 1,5 километра в северном направлении до узловой точки 24.</w:t>
      </w:r>
    </w:p>
    <w:p w:rsidR="00B9680B" w:rsidRDefault="00B9680B" w:rsidP="00B9680B">
      <w:pPr>
        <w:spacing w:line="288" w:lineRule="auto"/>
        <w:ind w:firstLine="709"/>
        <w:jc w:val="both"/>
        <w:rPr>
          <w:rFonts w:ascii="Arial" w:hAnsi="Arial" w:cs="Arial"/>
          <w:b/>
          <w:bCs/>
        </w:rPr>
      </w:pPr>
    </w:p>
    <w:p w:rsidR="000A6238" w:rsidRDefault="0004427B" w:rsidP="00B9680B">
      <w:pPr>
        <w:spacing w:line="288" w:lineRule="auto"/>
        <w:ind w:firstLine="709"/>
        <w:jc w:val="both"/>
        <w:rPr>
          <w:rFonts w:ascii="Arial" w:hAnsi="Arial" w:cs="Arial"/>
          <w:b/>
          <w:bCs/>
        </w:rPr>
      </w:pPr>
      <w:r w:rsidRPr="00012DE0">
        <w:rPr>
          <w:rFonts w:ascii="Arial" w:hAnsi="Arial" w:cs="Arial"/>
          <w:b/>
          <w:bCs/>
        </w:rPr>
        <w:t>2.2. Административно-территориальное деление</w:t>
      </w:r>
    </w:p>
    <w:p w:rsidR="002D3745" w:rsidRPr="00012DE0" w:rsidRDefault="000A6238" w:rsidP="00B9680B">
      <w:pPr>
        <w:spacing w:line="288" w:lineRule="auto"/>
        <w:ind w:firstLine="709"/>
        <w:jc w:val="both"/>
        <w:rPr>
          <w:rFonts w:ascii="Arial" w:hAnsi="Arial" w:cs="Arial"/>
          <w:b/>
          <w:bCs/>
        </w:rPr>
      </w:pPr>
      <w:r>
        <w:rPr>
          <w:rFonts w:ascii="Arial" w:hAnsi="Arial" w:cs="Arial"/>
          <w:b/>
          <w:bCs/>
        </w:rPr>
        <w:t xml:space="preserve">2.2.1. </w:t>
      </w:r>
      <w:r w:rsidR="005C11B8" w:rsidRPr="00D32E85">
        <w:rPr>
          <w:rFonts w:ascii="Arial" w:hAnsi="Arial" w:cs="Arial"/>
          <w:b/>
          <w:bCs/>
        </w:rPr>
        <w:t>Расселение и планировочная структура поселения</w:t>
      </w:r>
    </w:p>
    <w:p w:rsidR="002D3745" w:rsidRPr="00012DE0" w:rsidRDefault="000F4443" w:rsidP="002110D4">
      <w:pPr>
        <w:spacing w:line="288" w:lineRule="auto"/>
        <w:ind w:firstLine="709"/>
        <w:jc w:val="both"/>
        <w:rPr>
          <w:rFonts w:ascii="Arial" w:hAnsi="Arial" w:cs="Arial"/>
          <w:bCs/>
        </w:rPr>
      </w:pPr>
      <w:r>
        <w:rPr>
          <w:rFonts w:ascii="Arial" w:hAnsi="Arial" w:cs="Arial"/>
          <w:bCs/>
        </w:rPr>
        <w:t xml:space="preserve">Численность населения сельского поселения составляет </w:t>
      </w:r>
      <w:r w:rsidR="00265219">
        <w:rPr>
          <w:rFonts w:ascii="Arial" w:hAnsi="Arial" w:cs="Arial"/>
          <w:bCs/>
        </w:rPr>
        <w:t>4152</w:t>
      </w:r>
      <w:r w:rsidR="002D3745" w:rsidRPr="00012DE0">
        <w:rPr>
          <w:rFonts w:ascii="Arial" w:hAnsi="Arial" w:cs="Arial"/>
          <w:bCs/>
        </w:rPr>
        <w:t xml:space="preserve"> человек</w:t>
      </w:r>
      <w:r w:rsidR="000F1E92" w:rsidRPr="00012DE0">
        <w:rPr>
          <w:rFonts w:ascii="Arial" w:hAnsi="Arial" w:cs="Arial"/>
          <w:bCs/>
        </w:rPr>
        <w:t xml:space="preserve"> (на 01.01.201</w:t>
      </w:r>
      <w:r w:rsidR="00265219">
        <w:rPr>
          <w:rFonts w:ascii="Arial" w:hAnsi="Arial" w:cs="Arial"/>
          <w:bCs/>
        </w:rPr>
        <w:t>3</w:t>
      </w:r>
      <w:r w:rsidR="000A6238">
        <w:rPr>
          <w:rFonts w:ascii="Arial" w:hAnsi="Arial" w:cs="Arial"/>
          <w:bCs/>
        </w:rPr>
        <w:t> </w:t>
      </w:r>
      <w:r w:rsidR="000F1E92" w:rsidRPr="00012DE0">
        <w:rPr>
          <w:rFonts w:ascii="Arial" w:hAnsi="Arial" w:cs="Arial"/>
          <w:bCs/>
        </w:rPr>
        <w:t>г.)</w:t>
      </w:r>
      <w:r w:rsidR="002D3745" w:rsidRPr="00012DE0">
        <w:rPr>
          <w:rFonts w:ascii="Arial" w:hAnsi="Arial" w:cs="Arial"/>
          <w:bCs/>
        </w:rPr>
        <w:t xml:space="preserve">. Плотность населения – </w:t>
      </w:r>
      <w:r w:rsidR="000A1370" w:rsidRPr="00012DE0">
        <w:rPr>
          <w:rFonts w:ascii="Arial" w:hAnsi="Arial" w:cs="Arial"/>
          <w:bCs/>
        </w:rPr>
        <w:t>2</w:t>
      </w:r>
      <w:r>
        <w:rPr>
          <w:rFonts w:ascii="Arial" w:hAnsi="Arial" w:cs="Arial"/>
          <w:bCs/>
        </w:rPr>
        <w:t>0</w:t>
      </w:r>
      <w:r w:rsidR="00265219">
        <w:rPr>
          <w:rFonts w:ascii="Arial" w:hAnsi="Arial" w:cs="Arial"/>
          <w:bCs/>
        </w:rPr>
        <w:t>,</w:t>
      </w:r>
      <w:r>
        <w:rPr>
          <w:rFonts w:ascii="Arial" w:hAnsi="Arial" w:cs="Arial"/>
          <w:bCs/>
        </w:rPr>
        <w:t>29</w:t>
      </w:r>
      <w:r w:rsidR="00265219">
        <w:rPr>
          <w:rFonts w:ascii="Arial" w:hAnsi="Arial" w:cs="Arial"/>
          <w:bCs/>
        </w:rPr>
        <w:t> </w:t>
      </w:r>
      <w:r w:rsidR="002D3745" w:rsidRPr="00012DE0">
        <w:rPr>
          <w:rFonts w:ascii="Arial" w:hAnsi="Arial" w:cs="Arial"/>
          <w:bCs/>
        </w:rPr>
        <w:t>чел./</w:t>
      </w:r>
      <w:r w:rsidR="00265219">
        <w:rPr>
          <w:rFonts w:ascii="Arial" w:hAnsi="Arial" w:cs="Arial"/>
          <w:bCs/>
        </w:rPr>
        <w:t>км</w:t>
      </w:r>
      <w:proofErr w:type="gramStart"/>
      <w:r w:rsidR="00265219" w:rsidRPr="00265219">
        <w:rPr>
          <w:rFonts w:ascii="Arial" w:hAnsi="Arial" w:cs="Arial"/>
          <w:bCs/>
          <w:vertAlign w:val="superscript"/>
        </w:rPr>
        <w:t>2</w:t>
      </w:r>
      <w:proofErr w:type="gramEnd"/>
      <w:r w:rsidR="002D3745" w:rsidRPr="00012DE0">
        <w:rPr>
          <w:rFonts w:ascii="Arial" w:hAnsi="Arial" w:cs="Arial"/>
          <w:bCs/>
        </w:rPr>
        <w:t>.</w:t>
      </w:r>
      <w:r w:rsidR="00AB24F9" w:rsidRPr="00012DE0">
        <w:rPr>
          <w:rFonts w:ascii="Arial" w:hAnsi="Arial" w:cs="Arial"/>
          <w:bCs/>
        </w:rPr>
        <w:t xml:space="preserve"> </w:t>
      </w:r>
    </w:p>
    <w:p w:rsidR="00045570" w:rsidRPr="005A1AD2" w:rsidRDefault="005C11B8" w:rsidP="00045570">
      <w:pPr>
        <w:spacing w:line="288" w:lineRule="auto"/>
        <w:ind w:firstLine="709"/>
        <w:jc w:val="both"/>
        <w:rPr>
          <w:rFonts w:ascii="Arial" w:hAnsi="Arial" w:cs="Arial"/>
          <w:color w:val="000000"/>
        </w:rPr>
      </w:pPr>
      <w:r>
        <w:rPr>
          <w:rFonts w:ascii="Arial" w:hAnsi="Arial" w:cs="Arial"/>
          <w:bCs/>
        </w:rPr>
        <w:t xml:space="preserve">На территории Стодолищенского сельского поселения в настоящее </w:t>
      </w:r>
      <w:r w:rsidR="00CC4474">
        <w:rPr>
          <w:rFonts w:ascii="Arial" w:hAnsi="Arial" w:cs="Arial"/>
          <w:bCs/>
        </w:rPr>
        <w:t>в</w:t>
      </w:r>
      <w:r>
        <w:rPr>
          <w:rFonts w:ascii="Arial" w:hAnsi="Arial" w:cs="Arial"/>
          <w:bCs/>
        </w:rPr>
        <w:t>ремя находятся 19 населенных пунктов</w:t>
      </w:r>
      <w:r w:rsidR="00045570">
        <w:rPr>
          <w:rFonts w:ascii="Arial" w:hAnsi="Arial" w:cs="Arial"/>
          <w:bCs/>
        </w:rPr>
        <w:t xml:space="preserve">, </w:t>
      </w:r>
      <w:r w:rsidR="00045570" w:rsidRPr="00045570">
        <w:rPr>
          <w:rFonts w:ascii="Arial" w:hAnsi="Arial" w:cs="Arial"/>
          <w:color w:val="000000"/>
        </w:rPr>
        <w:t xml:space="preserve"> </w:t>
      </w:r>
      <w:r w:rsidR="00045570">
        <w:rPr>
          <w:rFonts w:ascii="Arial" w:hAnsi="Arial" w:cs="Arial"/>
          <w:color w:val="000000"/>
        </w:rPr>
        <w:t>д. Рыжевка</w:t>
      </w:r>
      <w:r w:rsidR="00045570">
        <w:rPr>
          <w:rFonts w:ascii="Arial" w:hAnsi="Arial" w:cs="Arial"/>
          <w:color w:val="000000"/>
        </w:rPr>
        <w:t xml:space="preserve"> исключена из состава поселения.</w:t>
      </w:r>
      <w:bookmarkStart w:id="2" w:name="_GoBack"/>
      <w:bookmarkEnd w:id="2"/>
    </w:p>
    <w:p w:rsidR="00721E62" w:rsidRPr="00012DE0" w:rsidRDefault="005C11B8" w:rsidP="002110D4">
      <w:pPr>
        <w:spacing w:line="288" w:lineRule="auto"/>
        <w:ind w:firstLine="709"/>
        <w:jc w:val="both"/>
        <w:rPr>
          <w:rFonts w:ascii="Arial" w:hAnsi="Arial" w:cs="Arial"/>
          <w:bCs/>
        </w:rPr>
      </w:pPr>
      <w:r>
        <w:rPr>
          <w:rFonts w:ascii="Arial" w:hAnsi="Arial" w:cs="Arial"/>
          <w:bCs/>
        </w:rPr>
        <w:t xml:space="preserve"> </w:t>
      </w:r>
      <w:r w:rsidRPr="00012DE0">
        <w:rPr>
          <w:rFonts w:ascii="Arial" w:hAnsi="Arial" w:cs="Arial"/>
          <w:bCs/>
        </w:rPr>
        <w:t>Административным центром является поселок Стодолище</w:t>
      </w:r>
      <w:r>
        <w:rPr>
          <w:rFonts w:ascii="Arial" w:hAnsi="Arial" w:cs="Arial"/>
          <w:bCs/>
        </w:rPr>
        <w:t xml:space="preserve">, который </w:t>
      </w:r>
      <w:r w:rsidRPr="00AE67BB">
        <w:rPr>
          <w:rFonts w:ascii="Arial" w:hAnsi="Arial" w:cs="Arial"/>
          <w:bCs/>
        </w:rPr>
        <w:t>относится к категории крупных сельских населенных пунктов в условиях мелкоселенного</w:t>
      </w:r>
      <w:r w:rsidRPr="00EB6823">
        <w:rPr>
          <w:rFonts w:ascii="Arial" w:hAnsi="Arial" w:cs="Arial"/>
          <w:bCs/>
        </w:rPr>
        <w:t xml:space="preserve"> расселения сельских поселений.</w:t>
      </w:r>
      <w:r>
        <w:rPr>
          <w:rFonts w:ascii="Arial" w:hAnsi="Arial" w:cs="Arial"/>
          <w:bCs/>
        </w:rPr>
        <w:t xml:space="preserve"> </w:t>
      </w:r>
      <w:r w:rsidR="00C0170A" w:rsidRPr="00012DE0">
        <w:rPr>
          <w:rFonts w:ascii="Arial" w:hAnsi="Arial" w:cs="Arial"/>
          <w:bCs/>
        </w:rPr>
        <w:t>С</w:t>
      </w:r>
      <w:r w:rsidR="00721E62" w:rsidRPr="00012DE0">
        <w:rPr>
          <w:rFonts w:ascii="Arial" w:hAnsi="Arial" w:cs="Arial"/>
          <w:bCs/>
        </w:rPr>
        <w:t>остав</w:t>
      </w:r>
      <w:r w:rsidR="00C0170A" w:rsidRPr="00012DE0">
        <w:rPr>
          <w:rFonts w:ascii="Arial" w:hAnsi="Arial" w:cs="Arial"/>
          <w:bCs/>
        </w:rPr>
        <w:t xml:space="preserve"> населенных пунктов и численность населения </w:t>
      </w:r>
      <w:r w:rsidR="00012DE0" w:rsidRPr="00012DE0">
        <w:rPr>
          <w:rFonts w:ascii="Arial" w:hAnsi="Arial" w:cs="Arial"/>
          <w:bCs/>
        </w:rPr>
        <w:t>Стодолищенского</w:t>
      </w:r>
      <w:r w:rsidR="00C0170A" w:rsidRPr="00012DE0">
        <w:rPr>
          <w:rFonts w:ascii="Arial" w:hAnsi="Arial" w:cs="Arial"/>
          <w:bCs/>
        </w:rPr>
        <w:t xml:space="preserve"> </w:t>
      </w:r>
      <w:r w:rsidR="00721E62" w:rsidRPr="00012DE0">
        <w:rPr>
          <w:rFonts w:ascii="Arial" w:hAnsi="Arial" w:cs="Arial"/>
          <w:bCs/>
        </w:rPr>
        <w:t xml:space="preserve">сельского поселения </w:t>
      </w:r>
      <w:r w:rsidR="00C0170A" w:rsidRPr="00012DE0">
        <w:rPr>
          <w:rFonts w:ascii="Arial" w:hAnsi="Arial" w:cs="Arial"/>
          <w:bCs/>
        </w:rPr>
        <w:t>представлены в таблице</w:t>
      </w:r>
      <w:r w:rsidR="005C43F6" w:rsidRPr="00012DE0">
        <w:rPr>
          <w:rFonts w:ascii="Arial" w:hAnsi="Arial" w:cs="Arial"/>
          <w:bCs/>
        </w:rPr>
        <w:t xml:space="preserve"> 1.</w:t>
      </w:r>
    </w:p>
    <w:p w:rsidR="00C0170A" w:rsidRPr="00012DE0" w:rsidRDefault="00C0170A" w:rsidP="002110D4">
      <w:pPr>
        <w:spacing w:line="288" w:lineRule="auto"/>
        <w:ind w:firstLine="709"/>
        <w:jc w:val="right"/>
        <w:rPr>
          <w:rFonts w:ascii="Arial" w:hAnsi="Arial" w:cs="Arial"/>
          <w:bCs/>
        </w:rPr>
      </w:pPr>
      <w:r w:rsidRPr="00012DE0">
        <w:rPr>
          <w:rFonts w:ascii="Arial" w:hAnsi="Arial" w:cs="Arial"/>
          <w:bCs/>
        </w:rPr>
        <w:t>Таблица</w:t>
      </w:r>
      <w:r w:rsidR="005C43F6" w:rsidRPr="00012DE0">
        <w:rPr>
          <w:rFonts w:ascii="Arial" w:hAnsi="Arial" w:cs="Arial"/>
          <w:bCs/>
        </w:rPr>
        <w:t xml:space="preserve"> 1</w:t>
      </w:r>
      <w:r w:rsidR="00770734" w:rsidRPr="00012DE0">
        <w:rPr>
          <w:rFonts w:ascii="Arial" w:hAnsi="Arial" w:cs="Arial"/>
          <w:bCs/>
        </w:rPr>
        <w:t>.</w:t>
      </w:r>
    </w:p>
    <w:p w:rsidR="00737F7C" w:rsidRPr="00012DE0" w:rsidRDefault="00C0170A" w:rsidP="00770734">
      <w:pPr>
        <w:jc w:val="center"/>
        <w:rPr>
          <w:rFonts w:ascii="Arial" w:hAnsi="Arial" w:cs="Arial"/>
          <w:b/>
          <w:bCs/>
        </w:rPr>
      </w:pPr>
      <w:r w:rsidRPr="00012DE0">
        <w:rPr>
          <w:rFonts w:ascii="Arial" w:hAnsi="Arial" w:cs="Arial"/>
          <w:b/>
          <w:bCs/>
        </w:rPr>
        <w:t xml:space="preserve">Численность населения </w:t>
      </w:r>
      <w:r w:rsidR="00012DE0" w:rsidRPr="00012DE0">
        <w:rPr>
          <w:rFonts w:ascii="Arial" w:hAnsi="Arial" w:cs="Arial"/>
          <w:b/>
          <w:bCs/>
        </w:rPr>
        <w:t>Стодолищенского</w:t>
      </w:r>
      <w:r w:rsidRPr="00012DE0">
        <w:rPr>
          <w:rFonts w:ascii="Arial" w:hAnsi="Arial" w:cs="Arial"/>
          <w:b/>
          <w:bCs/>
        </w:rPr>
        <w:t xml:space="preserve"> сельского поселения</w:t>
      </w:r>
    </w:p>
    <w:p w:rsidR="004E6702" w:rsidRDefault="00737F7C" w:rsidP="004E6702">
      <w:pPr>
        <w:jc w:val="center"/>
        <w:rPr>
          <w:rFonts w:ascii="Arial" w:hAnsi="Arial" w:cs="Arial"/>
          <w:b/>
          <w:color w:val="000000"/>
        </w:rPr>
      </w:pPr>
      <w:r w:rsidRPr="00012DE0">
        <w:rPr>
          <w:rFonts w:ascii="Arial" w:hAnsi="Arial" w:cs="Arial"/>
          <w:b/>
          <w:bCs/>
        </w:rPr>
        <w:t>(на 01.01.201</w:t>
      </w:r>
      <w:r w:rsidR="000F4443">
        <w:rPr>
          <w:rFonts w:ascii="Arial" w:hAnsi="Arial" w:cs="Arial"/>
          <w:b/>
          <w:bCs/>
        </w:rPr>
        <w:t>3</w:t>
      </w:r>
      <w:r w:rsidRPr="00012DE0">
        <w:rPr>
          <w:rFonts w:ascii="Arial" w:hAnsi="Arial" w:cs="Arial"/>
          <w:b/>
          <w:bCs/>
        </w:rPr>
        <w:t> г.)</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648"/>
        <w:gridCol w:w="1891"/>
        <w:gridCol w:w="1905"/>
        <w:gridCol w:w="2719"/>
      </w:tblGrid>
      <w:tr w:rsidR="004E6702" w:rsidRPr="00DC39CE" w:rsidTr="007C1BA3">
        <w:trPr>
          <w:trHeight w:val="759"/>
          <w:tblHeader/>
        </w:trPr>
        <w:tc>
          <w:tcPr>
            <w:tcW w:w="339" w:type="pct"/>
            <w:shd w:val="clear" w:color="auto" w:fill="CCC0D9" w:themeFill="accent4" w:themeFillTint="66"/>
            <w:vAlign w:val="center"/>
          </w:tcPr>
          <w:p w:rsidR="004E6702" w:rsidRPr="00DC39CE" w:rsidRDefault="004E6702" w:rsidP="003D55BE">
            <w:pPr>
              <w:jc w:val="center"/>
              <w:rPr>
                <w:rFonts w:ascii="Arial" w:hAnsi="Arial" w:cs="Arial"/>
                <w:b/>
                <w:bCs/>
                <w:sz w:val="20"/>
                <w:szCs w:val="20"/>
              </w:rPr>
            </w:pPr>
            <w:r w:rsidRPr="00DC39CE">
              <w:rPr>
                <w:rFonts w:ascii="Arial" w:hAnsi="Arial" w:cs="Arial"/>
                <w:b/>
                <w:bCs/>
                <w:sz w:val="20"/>
                <w:szCs w:val="20"/>
              </w:rPr>
              <w:t xml:space="preserve">№ </w:t>
            </w:r>
            <w:proofErr w:type="gramStart"/>
            <w:r w:rsidRPr="00DC39CE">
              <w:rPr>
                <w:rFonts w:ascii="Arial" w:hAnsi="Arial" w:cs="Arial"/>
                <w:b/>
                <w:bCs/>
                <w:sz w:val="20"/>
                <w:szCs w:val="20"/>
              </w:rPr>
              <w:t>п</w:t>
            </w:r>
            <w:proofErr w:type="gramEnd"/>
            <w:r w:rsidRPr="00DC39CE">
              <w:rPr>
                <w:rFonts w:ascii="Arial" w:hAnsi="Arial" w:cs="Arial"/>
                <w:b/>
                <w:bCs/>
                <w:sz w:val="20"/>
                <w:szCs w:val="20"/>
              </w:rPr>
              <w:t>/п</w:t>
            </w:r>
          </w:p>
        </w:tc>
        <w:tc>
          <w:tcPr>
            <w:tcW w:w="1347" w:type="pct"/>
            <w:shd w:val="clear" w:color="auto" w:fill="CCC0D9" w:themeFill="accent4" w:themeFillTint="66"/>
            <w:vAlign w:val="center"/>
          </w:tcPr>
          <w:p w:rsidR="004E6702" w:rsidRPr="00DC39CE" w:rsidRDefault="004E6702" w:rsidP="003D55BE">
            <w:pPr>
              <w:jc w:val="center"/>
              <w:rPr>
                <w:rFonts w:ascii="Arial" w:hAnsi="Arial" w:cs="Arial"/>
                <w:b/>
                <w:bCs/>
                <w:sz w:val="20"/>
                <w:szCs w:val="20"/>
              </w:rPr>
            </w:pPr>
            <w:r w:rsidRPr="00DC39CE">
              <w:rPr>
                <w:rFonts w:ascii="Arial" w:hAnsi="Arial" w:cs="Arial"/>
                <w:b/>
                <w:bCs/>
                <w:sz w:val="20"/>
                <w:szCs w:val="20"/>
              </w:rPr>
              <w:t>Наименование населенных пунктов</w:t>
            </w:r>
          </w:p>
        </w:tc>
        <w:tc>
          <w:tcPr>
            <w:tcW w:w="962" w:type="pct"/>
            <w:shd w:val="clear" w:color="auto" w:fill="CCC0D9" w:themeFill="accent4" w:themeFillTint="66"/>
            <w:vAlign w:val="center"/>
          </w:tcPr>
          <w:p w:rsidR="004E6702" w:rsidRPr="00DC39CE" w:rsidRDefault="004E6702" w:rsidP="003D55BE">
            <w:pPr>
              <w:jc w:val="center"/>
              <w:rPr>
                <w:rFonts w:ascii="Arial" w:hAnsi="Arial" w:cs="Arial"/>
                <w:b/>
                <w:bCs/>
                <w:sz w:val="20"/>
                <w:szCs w:val="20"/>
              </w:rPr>
            </w:pPr>
            <w:r w:rsidRPr="00DC39CE">
              <w:rPr>
                <w:rFonts w:ascii="Arial" w:hAnsi="Arial" w:cs="Arial"/>
                <w:b/>
                <w:bCs/>
                <w:sz w:val="20"/>
                <w:szCs w:val="20"/>
              </w:rPr>
              <w:t>Проживает населения</w:t>
            </w:r>
          </w:p>
        </w:tc>
        <w:tc>
          <w:tcPr>
            <w:tcW w:w="969" w:type="pct"/>
            <w:shd w:val="clear" w:color="auto" w:fill="CCC0D9" w:themeFill="accent4" w:themeFillTint="66"/>
            <w:vAlign w:val="center"/>
          </w:tcPr>
          <w:p w:rsidR="004E6702" w:rsidRPr="00DC39CE" w:rsidRDefault="004E6702" w:rsidP="003D55BE">
            <w:pPr>
              <w:jc w:val="center"/>
              <w:rPr>
                <w:rFonts w:ascii="Arial" w:hAnsi="Arial" w:cs="Arial"/>
                <w:b/>
                <w:bCs/>
                <w:sz w:val="20"/>
                <w:szCs w:val="20"/>
              </w:rPr>
            </w:pPr>
            <w:r w:rsidRPr="00DC39CE">
              <w:rPr>
                <w:rFonts w:ascii="Arial" w:hAnsi="Arial" w:cs="Arial"/>
                <w:b/>
                <w:bCs/>
                <w:sz w:val="20"/>
                <w:szCs w:val="20"/>
              </w:rPr>
              <w:t>Количество хозяйств</w:t>
            </w:r>
          </w:p>
        </w:tc>
        <w:tc>
          <w:tcPr>
            <w:tcW w:w="1383" w:type="pct"/>
            <w:shd w:val="clear" w:color="auto" w:fill="CCC0D9" w:themeFill="accent4" w:themeFillTint="66"/>
            <w:vAlign w:val="center"/>
          </w:tcPr>
          <w:p w:rsidR="004E6702" w:rsidRPr="00DC39CE" w:rsidRDefault="004E6702" w:rsidP="003D55BE">
            <w:pPr>
              <w:jc w:val="center"/>
              <w:rPr>
                <w:rFonts w:ascii="Arial" w:hAnsi="Arial" w:cs="Arial"/>
                <w:b/>
                <w:bCs/>
                <w:sz w:val="20"/>
                <w:szCs w:val="20"/>
              </w:rPr>
            </w:pPr>
            <w:r w:rsidRPr="00DC39CE">
              <w:rPr>
                <w:rFonts w:ascii="Arial" w:hAnsi="Arial" w:cs="Arial"/>
                <w:b/>
                <w:bCs/>
                <w:sz w:val="20"/>
                <w:szCs w:val="20"/>
              </w:rPr>
              <w:t xml:space="preserve">Расстояние до административного центра – г. Починка, </w:t>
            </w:r>
            <w:proofErr w:type="gramStart"/>
            <w:r w:rsidRPr="00DC39CE">
              <w:rPr>
                <w:rFonts w:ascii="Arial" w:hAnsi="Arial" w:cs="Arial"/>
                <w:b/>
                <w:bCs/>
                <w:sz w:val="20"/>
                <w:szCs w:val="20"/>
              </w:rPr>
              <w:t>км</w:t>
            </w:r>
            <w:proofErr w:type="gramEnd"/>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w:t>
            </w:r>
          </w:p>
        </w:tc>
        <w:tc>
          <w:tcPr>
            <w:tcW w:w="1347" w:type="pct"/>
            <w:vAlign w:val="center"/>
          </w:tcPr>
          <w:p w:rsidR="004E6702" w:rsidRPr="00DC39CE" w:rsidRDefault="004E6702" w:rsidP="007341F4">
            <w:pPr>
              <w:rPr>
                <w:rFonts w:ascii="Arial" w:hAnsi="Arial" w:cs="Arial"/>
                <w:bCs/>
                <w:sz w:val="20"/>
                <w:szCs w:val="20"/>
              </w:rPr>
            </w:pPr>
            <w:r w:rsidRPr="00DC39CE">
              <w:rPr>
                <w:rFonts w:ascii="Arial" w:hAnsi="Arial" w:cs="Arial"/>
                <w:bCs/>
                <w:sz w:val="20"/>
                <w:szCs w:val="20"/>
              </w:rPr>
              <w:t>п. Стодолище</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3122</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sz w:val="20"/>
                <w:szCs w:val="20"/>
              </w:rPr>
              <w:t>1260</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28</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w:t>
            </w:r>
          </w:p>
        </w:tc>
        <w:tc>
          <w:tcPr>
            <w:tcW w:w="1347" w:type="pct"/>
            <w:vAlign w:val="center"/>
          </w:tcPr>
          <w:p w:rsidR="004E6702" w:rsidRPr="00DC39CE" w:rsidRDefault="004E6702" w:rsidP="007341F4">
            <w:pPr>
              <w:rPr>
                <w:rFonts w:ascii="Arial" w:hAnsi="Arial" w:cs="Arial"/>
                <w:bCs/>
                <w:sz w:val="20"/>
                <w:szCs w:val="20"/>
              </w:rPr>
            </w:pPr>
            <w:r w:rsidRPr="00DC39CE">
              <w:rPr>
                <w:rFonts w:ascii="Arial" w:hAnsi="Arial" w:cs="Arial"/>
                <w:bCs/>
                <w:sz w:val="20"/>
                <w:szCs w:val="20"/>
              </w:rPr>
              <w:t>д. Барсуки</w:t>
            </w:r>
          </w:p>
        </w:tc>
        <w:tc>
          <w:tcPr>
            <w:tcW w:w="962" w:type="pct"/>
            <w:vAlign w:val="center"/>
          </w:tcPr>
          <w:p w:rsidR="004E6702" w:rsidRPr="00DC39CE" w:rsidRDefault="004E6702" w:rsidP="007341F4">
            <w:pPr>
              <w:pStyle w:val="Default"/>
              <w:jc w:val="center"/>
              <w:rPr>
                <w:rFonts w:ascii="Arial" w:hAnsi="Arial" w:cs="Arial"/>
                <w:bCs/>
                <w:sz w:val="20"/>
                <w:szCs w:val="20"/>
              </w:rPr>
            </w:pPr>
            <w:r w:rsidRPr="00DC39CE">
              <w:rPr>
                <w:rFonts w:ascii="Arial" w:hAnsi="Arial" w:cs="Arial"/>
                <w:bCs/>
                <w:sz w:val="20"/>
                <w:szCs w:val="20"/>
              </w:rPr>
              <w:t>25</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10</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4</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3.</w:t>
            </w:r>
          </w:p>
        </w:tc>
        <w:tc>
          <w:tcPr>
            <w:tcW w:w="1347" w:type="pct"/>
            <w:vAlign w:val="center"/>
          </w:tcPr>
          <w:p w:rsidR="004E6702" w:rsidRPr="00DC39CE" w:rsidRDefault="004E6702" w:rsidP="007341F4">
            <w:pPr>
              <w:rPr>
                <w:rFonts w:ascii="Arial" w:hAnsi="Arial" w:cs="Arial"/>
                <w:bCs/>
                <w:sz w:val="20"/>
                <w:szCs w:val="20"/>
              </w:rPr>
            </w:pPr>
            <w:r w:rsidRPr="00DC39CE">
              <w:rPr>
                <w:rFonts w:ascii="Arial" w:hAnsi="Arial" w:cs="Arial"/>
                <w:bCs/>
                <w:sz w:val="20"/>
                <w:szCs w:val="20"/>
              </w:rPr>
              <w:t>д. Борщевка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18</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11</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11</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4.</w:t>
            </w:r>
          </w:p>
        </w:tc>
        <w:tc>
          <w:tcPr>
            <w:tcW w:w="1347" w:type="pct"/>
            <w:vAlign w:val="center"/>
          </w:tcPr>
          <w:p w:rsidR="004E6702" w:rsidRPr="00DC39CE" w:rsidRDefault="004E6702" w:rsidP="007341F4">
            <w:pPr>
              <w:rPr>
                <w:rFonts w:ascii="Arial" w:hAnsi="Arial" w:cs="Arial"/>
                <w:bCs/>
                <w:sz w:val="20"/>
                <w:szCs w:val="20"/>
              </w:rPr>
            </w:pPr>
            <w:r w:rsidRPr="00DC39CE">
              <w:rPr>
                <w:rFonts w:ascii="Arial" w:hAnsi="Arial" w:cs="Arial"/>
                <w:bCs/>
                <w:sz w:val="20"/>
                <w:szCs w:val="20"/>
              </w:rPr>
              <w:t>д. Будянка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72</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26</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0,5</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5.</w:t>
            </w:r>
          </w:p>
        </w:tc>
        <w:tc>
          <w:tcPr>
            <w:tcW w:w="1347" w:type="pct"/>
            <w:vAlign w:val="center"/>
          </w:tcPr>
          <w:p w:rsidR="004E6702" w:rsidRPr="00DC39CE" w:rsidRDefault="004E6702" w:rsidP="007341F4">
            <w:pPr>
              <w:tabs>
                <w:tab w:val="center" w:pos="1239"/>
              </w:tabs>
              <w:rPr>
                <w:rFonts w:ascii="Arial" w:hAnsi="Arial" w:cs="Arial"/>
                <w:sz w:val="20"/>
                <w:szCs w:val="20"/>
              </w:rPr>
            </w:pPr>
            <w:r w:rsidRPr="00DC39CE">
              <w:rPr>
                <w:rFonts w:ascii="Arial" w:hAnsi="Arial" w:cs="Arial"/>
                <w:bCs/>
                <w:sz w:val="20"/>
                <w:szCs w:val="20"/>
              </w:rPr>
              <w:t>д. Думаничи</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103</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43</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12</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6.</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Емельяновка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7</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5</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7.</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Ефремовка</w:t>
            </w:r>
          </w:p>
        </w:tc>
        <w:tc>
          <w:tcPr>
            <w:tcW w:w="962" w:type="pct"/>
            <w:vAlign w:val="center"/>
          </w:tcPr>
          <w:p w:rsidR="004E6702" w:rsidRPr="00DC39CE" w:rsidRDefault="000F4443" w:rsidP="007341F4">
            <w:pPr>
              <w:pStyle w:val="Default"/>
              <w:jc w:val="center"/>
              <w:rPr>
                <w:rFonts w:ascii="Arial" w:hAnsi="Arial" w:cs="Arial"/>
                <w:bCs/>
                <w:sz w:val="20"/>
                <w:szCs w:val="20"/>
              </w:rPr>
            </w:pPr>
            <w:r w:rsidRPr="00DC39CE">
              <w:rPr>
                <w:rFonts w:ascii="Arial" w:hAnsi="Arial" w:cs="Arial"/>
                <w:bCs/>
                <w:sz w:val="20"/>
                <w:szCs w:val="20"/>
              </w:rPr>
              <w:t>-</w:t>
            </w:r>
          </w:p>
        </w:tc>
        <w:tc>
          <w:tcPr>
            <w:tcW w:w="969" w:type="pct"/>
            <w:vAlign w:val="center"/>
          </w:tcPr>
          <w:p w:rsidR="004E6702" w:rsidRPr="00DC39CE" w:rsidRDefault="000F4443" w:rsidP="007341F4">
            <w:pPr>
              <w:jc w:val="center"/>
              <w:rPr>
                <w:rFonts w:ascii="Arial" w:hAnsi="Arial" w:cs="Arial"/>
                <w:bCs/>
                <w:sz w:val="20"/>
                <w:szCs w:val="20"/>
              </w:rPr>
            </w:pPr>
            <w:r w:rsidRPr="00DC39CE">
              <w:rPr>
                <w:rFonts w:ascii="Arial" w:hAnsi="Arial" w:cs="Arial"/>
                <w:bCs/>
                <w:sz w:val="20"/>
                <w:szCs w:val="20"/>
              </w:rPr>
              <w:t>-</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24</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8.</w:t>
            </w:r>
          </w:p>
        </w:tc>
        <w:tc>
          <w:tcPr>
            <w:tcW w:w="1347" w:type="pct"/>
            <w:vAlign w:val="center"/>
          </w:tcPr>
          <w:p w:rsidR="004E6702" w:rsidRPr="00DC39CE" w:rsidRDefault="004E6702" w:rsidP="007341F4">
            <w:pPr>
              <w:rPr>
                <w:rFonts w:ascii="Arial" w:hAnsi="Arial" w:cs="Arial"/>
                <w:bCs/>
                <w:sz w:val="20"/>
                <w:szCs w:val="20"/>
              </w:rPr>
            </w:pPr>
            <w:r w:rsidRPr="00DC39CE">
              <w:rPr>
                <w:rFonts w:ascii="Arial" w:hAnsi="Arial" w:cs="Arial"/>
                <w:bCs/>
                <w:sz w:val="20"/>
                <w:szCs w:val="20"/>
              </w:rPr>
              <w:t>д. Кузьминичи</w:t>
            </w:r>
          </w:p>
        </w:tc>
        <w:tc>
          <w:tcPr>
            <w:tcW w:w="962" w:type="pct"/>
            <w:vAlign w:val="center"/>
          </w:tcPr>
          <w:p w:rsidR="004E6702" w:rsidRPr="00DC39CE" w:rsidRDefault="000F4443" w:rsidP="007341F4">
            <w:pPr>
              <w:pStyle w:val="Default"/>
              <w:jc w:val="center"/>
              <w:rPr>
                <w:rFonts w:ascii="Arial" w:hAnsi="Arial" w:cs="Arial"/>
                <w:bCs/>
                <w:sz w:val="20"/>
                <w:szCs w:val="20"/>
              </w:rPr>
            </w:pPr>
            <w:r w:rsidRPr="00DC39CE">
              <w:rPr>
                <w:rFonts w:ascii="Arial" w:hAnsi="Arial" w:cs="Arial"/>
                <w:bCs/>
                <w:sz w:val="20"/>
                <w:szCs w:val="20"/>
              </w:rPr>
              <w:t>-</w:t>
            </w:r>
          </w:p>
        </w:tc>
        <w:tc>
          <w:tcPr>
            <w:tcW w:w="969" w:type="pct"/>
            <w:vAlign w:val="center"/>
          </w:tcPr>
          <w:p w:rsidR="004E6702" w:rsidRPr="00DC39CE" w:rsidRDefault="000F4443" w:rsidP="007341F4">
            <w:pPr>
              <w:jc w:val="center"/>
              <w:rPr>
                <w:rFonts w:ascii="Arial" w:hAnsi="Arial" w:cs="Arial"/>
                <w:bCs/>
                <w:sz w:val="20"/>
                <w:szCs w:val="20"/>
              </w:rPr>
            </w:pPr>
            <w:r w:rsidRPr="00DC39CE">
              <w:rPr>
                <w:rFonts w:ascii="Arial" w:hAnsi="Arial" w:cs="Arial"/>
                <w:bCs/>
                <w:sz w:val="20"/>
                <w:szCs w:val="20"/>
              </w:rPr>
              <w:t>-</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26</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9.</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Льнозавод</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136</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62</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8</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10.</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Мартыновка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3</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5</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11.</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Навины</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68</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30</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20</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12.</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Прилеповка</w:t>
            </w:r>
          </w:p>
        </w:tc>
        <w:tc>
          <w:tcPr>
            <w:tcW w:w="962" w:type="pct"/>
            <w:vAlign w:val="center"/>
          </w:tcPr>
          <w:p w:rsidR="004E6702" w:rsidRPr="00DC39CE" w:rsidRDefault="000F4443" w:rsidP="007341F4">
            <w:pPr>
              <w:pStyle w:val="Default"/>
              <w:jc w:val="center"/>
              <w:rPr>
                <w:rFonts w:ascii="Arial" w:hAnsi="Arial" w:cs="Arial"/>
                <w:bCs/>
                <w:sz w:val="20"/>
                <w:szCs w:val="20"/>
              </w:rPr>
            </w:pPr>
            <w:r w:rsidRPr="00DC39CE">
              <w:rPr>
                <w:rFonts w:ascii="Arial" w:hAnsi="Arial" w:cs="Arial"/>
                <w:bCs/>
                <w:sz w:val="20"/>
                <w:szCs w:val="20"/>
              </w:rPr>
              <w:t>-</w:t>
            </w:r>
          </w:p>
        </w:tc>
        <w:tc>
          <w:tcPr>
            <w:tcW w:w="969" w:type="pct"/>
            <w:vAlign w:val="center"/>
          </w:tcPr>
          <w:p w:rsidR="004E6702" w:rsidRPr="00DC39CE" w:rsidRDefault="000F4443" w:rsidP="007341F4">
            <w:pPr>
              <w:jc w:val="center"/>
              <w:rPr>
                <w:rFonts w:ascii="Arial" w:hAnsi="Arial" w:cs="Arial"/>
                <w:bCs/>
                <w:sz w:val="20"/>
                <w:szCs w:val="20"/>
              </w:rPr>
            </w:pPr>
            <w:r w:rsidRPr="00DC39CE">
              <w:rPr>
                <w:rFonts w:ascii="Arial" w:hAnsi="Arial" w:cs="Arial"/>
                <w:bCs/>
                <w:sz w:val="20"/>
                <w:szCs w:val="20"/>
              </w:rPr>
              <w:t>-</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30</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lastRenderedPageBreak/>
              <w:t>13.</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Стариково</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9</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7</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14</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14.</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Стомятка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176</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78</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7</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15.</w:t>
            </w:r>
          </w:p>
        </w:tc>
        <w:tc>
          <w:tcPr>
            <w:tcW w:w="1347" w:type="pct"/>
            <w:vAlign w:val="center"/>
          </w:tcPr>
          <w:p w:rsidR="004E6702" w:rsidRPr="00DC39CE" w:rsidRDefault="004E6702" w:rsidP="007341F4">
            <w:pPr>
              <w:tabs>
                <w:tab w:val="center" w:pos="1239"/>
              </w:tabs>
              <w:rPr>
                <w:rFonts w:ascii="Arial" w:hAnsi="Arial" w:cs="Arial"/>
                <w:sz w:val="20"/>
                <w:szCs w:val="20"/>
              </w:rPr>
            </w:pPr>
            <w:r w:rsidRPr="00DC39CE">
              <w:rPr>
                <w:rFonts w:ascii="Arial" w:hAnsi="Arial" w:cs="Arial"/>
                <w:bCs/>
                <w:sz w:val="20"/>
                <w:szCs w:val="20"/>
              </w:rPr>
              <w:t>д. Сяковка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119</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29</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16.</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Терешок</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23</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12</w:t>
            </w:r>
          </w:p>
        </w:tc>
        <w:tc>
          <w:tcPr>
            <w:tcW w:w="1383" w:type="pct"/>
            <w:vAlign w:val="center"/>
          </w:tcPr>
          <w:p w:rsidR="004E6702" w:rsidRPr="00DC39CE" w:rsidRDefault="004E6702" w:rsidP="007341F4">
            <w:pPr>
              <w:tabs>
                <w:tab w:val="left" w:pos="542"/>
              </w:tabs>
              <w:jc w:val="center"/>
              <w:rPr>
                <w:rFonts w:ascii="Arial" w:hAnsi="Arial" w:cs="Arial"/>
                <w:bCs/>
                <w:sz w:val="20"/>
                <w:szCs w:val="20"/>
              </w:rPr>
            </w:pPr>
            <w:r w:rsidRPr="00DC39CE">
              <w:rPr>
                <w:rFonts w:ascii="Arial" w:hAnsi="Arial" w:cs="Arial"/>
                <w:bCs/>
                <w:sz w:val="20"/>
                <w:szCs w:val="20"/>
              </w:rPr>
              <w:t>5</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17.</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Торчиловка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85</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37</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12</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18.</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Хотулевка</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4</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2</w:t>
            </w:r>
          </w:p>
        </w:tc>
        <w:tc>
          <w:tcPr>
            <w:tcW w:w="1383"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10</w:t>
            </w:r>
          </w:p>
        </w:tc>
      </w:tr>
      <w:tr w:rsidR="004E6702" w:rsidRPr="00DC39CE" w:rsidTr="007341F4">
        <w:trPr>
          <w:trHeight w:val="350"/>
        </w:trPr>
        <w:tc>
          <w:tcPr>
            <w:tcW w:w="33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19.</w:t>
            </w:r>
          </w:p>
        </w:tc>
        <w:tc>
          <w:tcPr>
            <w:tcW w:w="1347" w:type="pct"/>
            <w:vAlign w:val="center"/>
          </w:tcPr>
          <w:p w:rsidR="004E6702" w:rsidRPr="00DC39CE" w:rsidRDefault="004E6702" w:rsidP="007341F4">
            <w:pPr>
              <w:rPr>
                <w:rFonts w:ascii="Arial" w:hAnsi="Arial" w:cs="Arial"/>
                <w:sz w:val="20"/>
                <w:szCs w:val="20"/>
              </w:rPr>
            </w:pPr>
            <w:r w:rsidRPr="00DC39CE">
              <w:rPr>
                <w:rFonts w:ascii="Arial" w:hAnsi="Arial" w:cs="Arial"/>
                <w:bCs/>
                <w:sz w:val="20"/>
                <w:szCs w:val="20"/>
              </w:rPr>
              <w:t>д. Шанталово</w:t>
            </w:r>
          </w:p>
        </w:tc>
        <w:tc>
          <w:tcPr>
            <w:tcW w:w="962" w:type="pct"/>
            <w:vAlign w:val="center"/>
          </w:tcPr>
          <w:p w:rsidR="004E6702" w:rsidRPr="00DC39CE" w:rsidRDefault="004E6702" w:rsidP="007341F4">
            <w:pPr>
              <w:pStyle w:val="Default"/>
              <w:jc w:val="center"/>
              <w:rPr>
                <w:rFonts w:ascii="Arial" w:hAnsi="Arial" w:cs="Arial"/>
                <w:sz w:val="20"/>
                <w:szCs w:val="20"/>
              </w:rPr>
            </w:pPr>
            <w:r w:rsidRPr="00DC39CE">
              <w:rPr>
                <w:rFonts w:ascii="Arial" w:hAnsi="Arial" w:cs="Arial"/>
                <w:sz w:val="20"/>
                <w:szCs w:val="20"/>
              </w:rPr>
              <w:t>182</w:t>
            </w:r>
          </w:p>
        </w:tc>
        <w:tc>
          <w:tcPr>
            <w:tcW w:w="969" w:type="pct"/>
            <w:vAlign w:val="center"/>
          </w:tcPr>
          <w:p w:rsidR="004E6702" w:rsidRPr="00DC39CE" w:rsidRDefault="004E6702" w:rsidP="007341F4">
            <w:pPr>
              <w:jc w:val="center"/>
              <w:rPr>
                <w:rFonts w:ascii="Arial" w:hAnsi="Arial" w:cs="Arial"/>
                <w:bCs/>
                <w:sz w:val="20"/>
                <w:szCs w:val="20"/>
              </w:rPr>
            </w:pPr>
            <w:r w:rsidRPr="00DC39CE">
              <w:rPr>
                <w:rFonts w:ascii="Arial" w:hAnsi="Arial" w:cs="Arial"/>
                <w:bCs/>
                <w:sz w:val="20"/>
                <w:szCs w:val="20"/>
              </w:rPr>
              <w:t>89</w:t>
            </w:r>
          </w:p>
        </w:tc>
        <w:tc>
          <w:tcPr>
            <w:tcW w:w="1383" w:type="pct"/>
            <w:vAlign w:val="center"/>
          </w:tcPr>
          <w:p w:rsidR="004E6702" w:rsidRPr="00DC39CE" w:rsidRDefault="004E6702" w:rsidP="007341F4">
            <w:pPr>
              <w:tabs>
                <w:tab w:val="left" w:pos="711"/>
              </w:tabs>
              <w:jc w:val="center"/>
              <w:rPr>
                <w:rFonts w:ascii="Arial" w:hAnsi="Arial" w:cs="Arial"/>
                <w:bCs/>
                <w:sz w:val="20"/>
                <w:szCs w:val="20"/>
              </w:rPr>
            </w:pPr>
            <w:r w:rsidRPr="00DC39CE">
              <w:rPr>
                <w:rFonts w:ascii="Arial" w:hAnsi="Arial" w:cs="Arial"/>
                <w:bCs/>
                <w:sz w:val="20"/>
                <w:szCs w:val="20"/>
              </w:rPr>
              <w:t>9</w:t>
            </w:r>
          </w:p>
        </w:tc>
      </w:tr>
      <w:tr w:rsidR="004E6702" w:rsidRPr="00DC39CE" w:rsidTr="007341F4">
        <w:trPr>
          <w:trHeight w:val="350"/>
        </w:trPr>
        <w:tc>
          <w:tcPr>
            <w:tcW w:w="339" w:type="pct"/>
          </w:tcPr>
          <w:p w:rsidR="004E6702" w:rsidRPr="00DC39CE" w:rsidRDefault="004E6702" w:rsidP="003D55BE">
            <w:pPr>
              <w:spacing w:before="120"/>
              <w:jc w:val="center"/>
              <w:rPr>
                <w:rFonts w:ascii="Arial" w:hAnsi="Arial" w:cs="Arial"/>
                <w:b/>
                <w:bCs/>
                <w:sz w:val="20"/>
                <w:szCs w:val="20"/>
              </w:rPr>
            </w:pPr>
          </w:p>
        </w:tc>
        <w:tc>
          <w:tcPr>
            <w:tcW w:w="1347" w:type="pct"/>
            <w:vAlign w:val="center"/>
          </w:tcPr>
          <w:p w:rsidR="004E6702" w:rsidRPr="00DC39CE" w:rsidRDefault="004E6702" w:rsidP="007341F4">
            <w:pPr>
              <w:tabs>
                <w:tab w:val="left" w:pos="711"/>
              </w:tabs>
              <w:spacing w:before="120"/>
              <w:rPr>
                <w:rFonts w:ascii="Arial" w:hAnsi="Arial" w:cs="Arial"/>
                <w:b/>
                <w:bCs/>
                <w:sz w:val="20"/>
                <w:szCs w:val="20"/>
              </w:rPr>
            </w:pPr>
            <w:r w:rsidRPr="00DC39CE">
              <w:rPr>
                <w:rFonts w:ascii="Arial" w:hAnsi="Arial" w:cs="Arial"/>
                <w:b/>
                <w:bCs/>
                <w:sz w:val="20"/>
                <w:szCs w:val="20"/>
              </w:rPr>
              <w:t>ИТОГО</w:t>
            </w:r>
          </w:p>
        </w:tc>
        <w:tc>
          <w:tcPr>
            <w:tcW w:w="962" w:type="pct"/>
            <w:vAlign w:val="center"/>
          </w:tcPr>
          <w:p w:rsidR="004E6702" w:rsidRPr="00DC39CE" w:rsidRDefault="004E6702" w:rsidP="007341F4">
            <w:pPr>
              <w:jc w:val="center"/>
              <w:rPr>
                <w:rFonts w:ascii="Arial" w:hAnsi="Arial" w:cs="Arial"/>
                <w:b/>
                <w:bCs/>
                <w:sz w:val="20"/>
                <w:szCs w:val="20"/>
              </w:rPr>
            </w:pPr>
            <w:r w:rsidRPr="00DC39CE">
              <w:rPr>
                <w:rFonts w:ascii="Arial" w:hAnsi="Arial" w:cs="Arial"/>
                <w:b/>
                <w:bCs/>
                <w:sz w:val="20"/>
                <w:szCs w:val="20"/>
              </w:rPr>
              <w:t>4152</w:t>
            </w:r>
          </w:p>
        </w:tc>
        <w:tc>
          <w:tcPr>
            <w:tcW w:w="969" w:type="pct"/>
            <w:vAlign w:val="center"/>
          </w:tcPr>
          <w:p w:rsidR="004E6702" w:rsidRPr="00DC39CE" w:rsidRDefault="004E6702" w:rsidP="007341F4">
            <w:pPr>
              <w:jc w:val="center"/>
              <w:rPr>
                <w:rFonts w:ascii="Arial" w:hAnsi="Arial" w:cs="Arial"/>
                <w:b/>
                <w:bCs/>
                <w:sz w:val="20"/>
                <w:szCs w:val="20"/>
              </w:rPr>
            </w:pPr>
            <w:r w:rsidRPr="00DC39CE">
              <w:rPr>
                <w:rFonts w:ascii="Arial" w:hAnsi="Arial" w:cs="Arial"/>
                <w:b/>
                <w:bCs/>
                <w:sz w:val="20"/>
                <w:szCs w:val="20"/>
              </w:rPr>
              <w:t>1712</w:t>
            </w:r>
          </w:p>
        </w:tc>
        <w:tc>
          <w:tcPr>
            <w:tcW w:w="1383" w:type="pct"/>
            <w:vAlign w:val="center"/>
          </w:tcPr>
          <w:p w:rsidR="004E6702" w:rsidRPr="00DC39CE" w:rsidRDefault="004E6702" w:rsidP="007341F4">
            <w:pPr>
              <w:jc w:val="center"/>
              <w:rPr>
                <w:rFonts w:ascii="Arial" w:hAnsi="Arial" w:cs="Arial"/>
                <w:b/>
                <w:bCs/>
                <w:sz w:val="20"/>
                <w:szCs w:val="20"/>
              </w:rPr>
            </w:pPr>
            <w:r w:rsidRPr="00DC39CE">
              <w:rPr>
                <w:rFonts w:ascii="Arial" w:hAnsi="Arial" w:cs="Arial"/>
                <w:b/>
                <w:bCs/>
                <w:sz w:val="20"/>
                <w:szCs w:val="20"/>
              </w:rPr>
              <w:t>-</w:t>
            </w:r>
          </w:p>
        </w:tc>
      </w:tr>
    </w:tbl>
    <w:p w:rsidR="005C11B8" w:rsidRDefault="004656C1" w:rsidP="000F4443">
      <w:pPr>
        <w:spacing w:line="288" w:lineRule="auto"/>
        <w:ind w:firstLine="709"/>
        <w:jc w:val="both"/>
        <w:rPr>
          <w:rFonts w:ascii="Arial" w:hAnsi="Arial" w:cs="Arial"/>
          <w:bCs/>
        </w:rPr>
      </w:pPr>
      <w:r w:rsidRPr="000F4443">
        <w:rPr>
          <w:rFonts w:ascii="Arial" w:hAnsi="Arial" w:cs="Arial"/>
          <w:bCs/>
        </w:rPr>
        <w:t xml:space="preserve">Границы сельского поселения и сельских населенных пунктов отражены на карте-схеме </w:t>
      </w:r>
      <w:r w:rsidR="005A1AD2">
        <w:rPr>
          <w:rFonts w:ascii="Arial" w:hAnsi="Arial" w:cs="Arial"/>
          <w:bCs/>
        </w:rPr>
        <w:t xml:space="preserve">границ населенных пунктов </w:t>
      </w:r>
      <w:r w:rsidR="00012DE0" w:rsidRPr="000F4443">
        <w:rPr>
          <w:rFonts w:ascii="Arial" w:hAnsi="Arial" w:cs="Arial"/>
          <w:bCs/>
        </w:rPr>
        <w:t>Стодолищенского</w:t>
      </w:r>
      <w:r w:rsidRPr="000F4443">
        <w:rPr>
          <w:rFonts w:ascii="Arial" w:hAnsi="Arial" w:cs="Arial"/>
          <w:bCs/>
        </w:rPr>
        <w:t xml:space="preserve"> сельского поселения. </w:t>
      </w:r>
    </w:p>
    <w:p w:rsidR="005C11B8" w:rsidRPr="002C1707" w:rsidRDefault="005C11B8" w:rsidP="005C11B8">
      <w:pPr>
        <w:spacing w:line="288" w:lineRule="auto"/>
        <w:ind w:firstLine="709"/>
        <w:jc w:val="both"/>
        <w:rPr>
          <w:rFonts w:ascii="Arial" w:hAnsi="Arial" w:cs="Arial"/>
        </w:rPr>
      </w:pPr>
      <w:r w:rsidRPr="002C1707">
        <w:rPr>
          <w:rFonts w:ascii="Arial" w:hAnsi="Arial" w:cs="Arial"/>
        </w:rPr>
        <w:t xml:space="preserve">Расселение на территории </w:t>
      </w:r>
      <w:r>
        <w:rPr>
          <w:rFonts w:ascii="Arial" w:hAnsi="Arial" w:cs="Arial"/>
        </w:rPr>
        <w:t>Стодолищен</w:t>
      </w:r>
      <w:r w:rsidRPr="002C1707">
        <w:rPr>
          <w:rFonts w:ascii="Arial" w:hAnsi="Arial" w:cs="Arial"/>
        </w:rPr>
        <w:t xml:space="preserve">ского сельского поселения определяется главной меридиональной планировочной исторически сложившейся осью расселения – по автодороге </w:t>
      </w:r>
      <w:r>
        <w:rPr>
          <w:rFonts w:ascii="Arial" w:hAnsi="Arial" w:cs="Arial"/>
        </w:rPr>
        <w:t>А-141 Орел-Витебск</w:t>
      </w:r>
      <w:r w:rsidRPr="002C1707">
        <w:rPr>
          <w:rFonts w:ascii="Arial" w:hAnsi="Arial" w:cs="Arial"/>
        </w:rPr>
        <w:t>.</w:t>
      </w:r>
    </w:p>
    <w:p w:rsidR="005C11B8" w:rsidRPr="002C1707" w:rsidRDefault="005C11B8" w:rsidP="005C11B8">
      <w:pPr>
        <w:spacing w:line="288" w:lineRule="auto"/>
        <w:ind w:firstLine="709"/>
        <w:jc w:val="both"/>
        <w:rPr>
          <w:rFonts w:ascii="Arial" w:hAnsi="Arial" w:cs="Arial"/>
        </w:rPr>
      </w:pPr>
      <w:r w:rsidRPr="002C1707">
        <w:rPr>
          <w:rFonts w:ascii="Arial" w:hAnsi="Arial" w:cs="Arial"/>
        </w:rPr>
        <w:t xml:space="preserve">К особенностям состояния </w:t>
      </w:r>
      <w:r>
        <w:rPr>
          <w:rFonts w:ascii="Arial" w:hAnsi="Arial" w:cs="Arial"/>
        </w:rPr>
        <w:t>Стодолищенского</w:t>
      </w:r>
      <w:r w:rsidRPr="002C1707">
        <w:rPr>
          <w:rFonts w:ascii="Arial" w:hAnsi="Arial" w:cs="Arial"/>
        </w:rPr>
        <w:t xml:space="preserve"> сельского поселения относятся:</w:t>
      </w:r>
    </w:p>
    <w:p w:rsidR="005C11B8" w:rsidRPr="002C1707" w:rsidRDefault="005C11B8" w:rsidP="005C11B8">
      <w:pPr>
        <w:spacing w:line="288" w:lineRule="auto"/>
        <w:ind w:firstLine="709"/>
        <w:jc w:val="both"/>
        <w:rPr>
          <w:rFonts w:ascii="Arial" w:hAnsi="Arial" w:cs="Arial"/>
        </w:rPr>
      </w:pPr>
      <w:r w:rsidRPr="00422330">
        <w:rPr>
          <w:rFonts w:ascii="Arial" w:hAnsi="Arial" w:cs="Arial"/>
        </w:rPr>
        <w:t>- сравнительно большая территория</w:t>
      </w:r>
      <w:r w:rsidRPr="002C1707">
        <w:rPr>
          <w:rFonts w:ascii="Arial" w:hAnsi="Arial" w:cs="Arial"/>
        </w:rPr>
        <w:t>;</w:t>
      </w:r>
    </w:p>
    <w:p w:rsidR="005C11B8" w:rsidRPr="004C0AD9" w:rsidRDefault="005C11B8" w:rsidP="005C11B8">
      <w:pPr>
        <w:spacing w:line="288" w:lineRule="auto"/>
        <w:ind w:firstLine="709"/>
        <w:jc w:val="both"/>
        <w:rPr>
          <w:rFonts w:ascii="Arial" w:hAnsi="Arial" w:cs="Arial"/>
        </w:rPr>
      </w:pPr>
      <w:r w:rsidRPr="002C1707">
        <w:rPr>
          <w:rFonts w:ascii="Arial" w:hAnsi="Arial" w:cs="Arial"/>
        </w:rPr>
        <w:t xml:space="preserve">- </w:t>
      </w:r>
      <w:r w:rsidR="006D69BA">
        <w:rPr>
          <w:rFonts w:ascii="Arial" w:hAnsi="Arial" w:cs="Arial"/>
        </w:rPr>
        <w:t>устойчивое</w:t>
      </w:r>
      <w:r w:rsidRPr="002C1707">
        <w:rPr>
          <w:rFonts w:ascii="Arial" w:hAnsi="Arial" w:cs="Arial"/>
        </w:rPr>
        <w:t xml:space="preserve"> уменьшение численности постоянного населения сельского </w:t>
      </w:r>
      <w:r w:rsidRPr="004C0AD9">
        <w:rPr>
          <w:rFonts w:ascii="Arial" w:hAnsi="Arial" w:cs="Arial"/>
        </w:rPr>
        <w:t>поселения в целом, его центра и абсолютного большинства населенных пунктов;</w:t>
      </w:r>
    </w:p>
    <w:p w:rsidR="005C11B8" w:rsidRPr="004C0AD9" w:rsidRDefault="005C11B8" w:rsidP="005C11B8">
      <w:pPr>
        <w:spacing w:line="288" w:lineRule="auto"/>
        <w:ind w:firstLine="709"/>
        <w:jc w:val="both"/>
        <w:rPr>
          <w:rFonts w:ascii="Arial" w:hAnsi="Arial" w:cs="Arial"/>
        </w:rPr>
      </w:pPr>
      <w:r w:rsidRPr="004C0AD9">
        <w:rPr>
          <w:rFonts w:ascii="Arial" w:hAnsi="Arial" w:cs="Arial"/>
        </w:rPr>
        <w:t xml:space="preserve">- наличие очень малых </w:t>
      </w:r>
      <w:r w:rsidR="00617F14" w:rsidRPr="004C0AD9">
        <w:rPr>
          <w:rFonts w:ascii="Arial" w:hAnsi="Arial" w:cs="Arial"/>
        </w:rPr>
        <w:t xml:space="preserve">населенных пунктов </w:t>
      </w:r>
      <w:r w:rsidRPr="004C0AD9">
        <w:rPr>
          <w:rFonts w:ascii="Arial" w:hAnsi="Arial" w:cs="Arial"/>
        </w:rPr>
        <w:t>(до 5 человек</w:t>
      </w:r>
      <w:r w:rsidR="00617F14">
        <w:rPr>
          <w:rFonts w:ascii="Arial" w:hAnsi="Arial" w:cs="Arial"/>
        </w:rPr>
        <w:t xml:space="preserve"> – д. Мартыновка, д. Хотулевка</w:t>
      </w:r>
      <w:r w:rsidRPr="004C0AD9">
        <w:rPr>
          <w:rFonts w:ascii="Arial" w:hAnsi="Arial" w:cs="Arial"/>
        </w:rPr>
        <w:t xml:space="preserve">) и отсутствие больших </w:t>
      </w:r>
      <w:r w:rsidR="001922FD" w:rsidRPr="004C0AD9">
        <w:rPr>
          <w:rFonts w:ascii="Arial" w:hAnsi="Arial" w:cs="Arial"/>
        </w:rPr>
        <w:t xml:space="preserve">населенных пунктов </w:t>
      </w:r>
      <w:r w:rsidRPr="004C0AD9">
        <w:rPr>
          <w:rFonts w:ascii="Arial" w:hAnsi="Arial" w:cs="Arial"/>
        </w:rPr>
        <w:t>(более 500 человек</w:t>
      </w:r>
      <w:r w:rsidR="00617F14">
        <w:rPr>
          <w:rFonts w:ascii="Arial" w:hAnsi="Arial" w:cs="Arial"/>
        </w:rPr>
        <w:t xml:space="preserve"> – кроме административного центра сельского поселения – п. Стодолище</w:t>
      </w:r>
      <w:r w:rsidRPr="004C0AD9">
        <w:rPr>
          <w:rFonts w:ascii="Arial" w:hAnsi="Arial" w:cs="Arial"/>
        </w:rPr>
        <w:t>);</w:t>
      </w:r>
    </w:p>
    <w:p w:rsidR="005C11B8" w:rsidRPr="002C1707" w:rsidRDefault="005C11B8" w:rsidP="005C11B8">
      <w:pPr>
        <w:spacing w:line="288" w:lineRule="auto"/>
        <w:ind w:firstLine="709"/>
        <w:jc w:val="both"/>
        <w:rPr>
          <w:rFonts w:ascii="Arial" w:hAnsi="Arial" w:cs="Arial"/>
        </w:rPr>
      </w:pPr>
      <w:r w:rsidRPr="00A87F4E">
        <w:rPr>
          <w:rFonts w:ascii="Arial" w:hAnsi="Arial" w:cs="Arial"/>
        </w:rPr>
        <w:t>- наличие не обеспеченных транспортным обслуживанием территорий;</w:t>
      </w:r>
      <w:r w:rsidRPr="002C1707">
        <w:rPr>
          <w:rFonts w:ascii="Arial" w:hAnsi="Arial" w:cs="Arial"/>
        </w:rPr>
        <w:t xml:space="preserve">  </w:t>
      </w:r>
    </w:p>
    <w:p w:rsidR="001922FD" w:rsidRDefault="005C11B8" w:rsidP="005C11B8">
      <w:pPr>
        <w:spacing w:line="288" w:lineRule="auto"/>
        <w:ind w:firstLine="709"/>
        <w:jc w:val="both"/>
        <w:rPr>
          <w:rFonts w:ascii="Arial" w:hAnsi="Arial" w:cs="Arial"/>
        </w:rPr>
      </w:pPr>
      <w:r w:rsidRPr="002C1707">
        <w:rPr>
          <w:rFonts w:ascii="Arial" w:hAnsi="Arial" w:cs="Arial"/>
        </w:rPr>
        <w:t xml:space="preserve">- по поселению проходит автодорога </w:t>
      </w:r>
      <w:r w:rsidR="001922FD">
        <w:rPr>
          <w:rFonts w:ascii="Arial" w:hAnsi="Arial" w:cs="Arial"/>
        </w:rPr>
        <w:t>А-141 Орел-Витебск</w:t>
      </w:r>
      <w:r w:rsidR="00CC4474">
        <w:rPr>
          <w:rFonts w:ascii="Arial" w:hAnsi="Arial" w:cs="Arial"/>
        </w:rPr>
        <w:t>.</w:t>
      </w:r>
    </w:p>
    <w:p w:rsidR="0070760F" w:rsidRDefault="0070760F" w:rsidP="005C11B8">
      <w:pPr>
        <w:spacing w:line="288" w:lineRule="auto"/>
        <w:ind w:firstLine="709"/>
        <w:jc w:val="both"/>
        <w:rPr>
          <w:rFonts w:ascii="Arial" w:hAnsi="Arial" w:cs="Arial"/>
          <w:b/>
        </w:rPr>
      </w:pPr>
    </w:p>
    <w:p w:rsidR="00A706CF" w:rsidRPr="00A706CF" w:rsidRDefault="000A6238" w:rsidP="005C11B8">
      <w:pPr>
        <w:spacing w:line="288" w:lineRule="auto"/>
        <w:ind w:firstLine="709"/>
        <w:jc w:val="both"/>
        <w:rPr>
          <w:rFonts w:ascii="Arial" w:hAnsi="Arial" w:cs="Arial"/>
          <w:b/>
        </w:rPr>
      </w:pPr>
      <w:r w:rsidRPr="000A6238">
        <w:rPr>
          <w:rFonts w:ascii="Arial" w:hAnsi="Arial" w:cs="Arial"/>
          <w:b/>
        </w:rPr>
        <w:t xml:space="preserve">2.2.2. </w:t>
      </w:r>
      <w:r w:rsidR="00A706CF" w:rsidRPr="000A6238">
        <w:rPr>
          <w:rFonts w:ascii="Arial" w:hAnsi="Arial" w:cs="Arial"/>
          <w:b/>
        </w:rPr>
        <w:t xml:space="preserve">Население </w:t>
      </w:r>
      <w:r w:rsidRPr="000A6238">
        <w:rPr>
          <w:rFonts w:ascii="Arial" w:hAnsi="Arial" w:cs="Arial"/>
          <w:b/>
        </w:rPr>
        <w:t>Стодолищенского сельского поселения</w:t>
      </w:r>
    </w:p>
    <w:p w:rsidR="00A706CF" w:rsidRPr="00AE4AC6" w:rsidRDefault="00A706CF" w:rsidP="005C11B8">
      <w:pPr>
        <w:spacing w:line="288" w:lineRule="auto"/>
        <w:ind w:firstLine="709"/>
        <w:jc w:val="both"/>
        <w:rPr>
          <w:rFonts w:ascii="Arial" w:hAnsi="Arial" w:cs="Arial"/>
        </w:rPr>
      </w:pPr>
      <w:r w:rsidRPr="00AE4AC6">
        <w:rPr>
          <w:rFonts w:ascii="Arial" w:hAnsi="Arial" w:cs="Arial"/>
        </w:rPr>
        <w:t xml:space="preserve">Расселение на территории Стодолищенского сельского поселения сосредоточено по главной меридиональной планировочной оси расселения на прямой связи </w:t>
      </w:r>
      <w:r w:rsidR="00271520" w:rsidRPr="00AE4AC6">
        <w:rPr>
          <w:rFonts w:ascii="Arial" w:hAnsi="Arial" w:cs="Arial"/>
        </w:rPr>
        <w:t>с</w:t>
      </w:r>
      <w:r w:rsidRPr="00AE4AC6">
        <w:rPr>
          <w:rFonts w:ascii="Arial" w:hAnsi="Arial" w:cs="Arial"/>
        </w:rPr>
        <w:t xml:space="preserve"> районным центром, по дороге </w:t>
      </w:r>
      <w:r w:rsidR="00271520" w:rsidRPr="00AE4AC6">
        <w:rPr>
          <w:rFonts w:ascii="Arial" w:hAnsi="Arial" w:cs="Arial"/>
        </w:rPr>
        <w:t>Орел-Витебск</w:t>
      </w:r>
      <w:r w:rsidRPr="00AE4AC6">
        <w:rPr>
          <w:rFonts w:ascii="Arial" w:hAnsi="Arial" w:cs="Arial"/>
        </w:rPr>
        <w:t xml:space="preserve"> (меридиональная транспортно-планировочная ось), на которой стоит центр сельского поселения – </w:t>
      </w:r>
      <w:r w:rsidR="00271520" w:rsidRPr="00AE4AC6">
        <w:rPr>
          <w:rFonts w:ascii="Arial" w:hAnsi="Arial" w:cs="Arial"/>
        </w:rPr>
        <w:t>поселок Стодолище.</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Характеризуя сложившуюся планировочную структуру, можно говорить о </w:t>
      </w:r>
      <w:r w:rsidR="00271520" w:rsidRPr="00AE4AC6">
        <w:rPr>
          <w:rFonts w:ascii="Arial" w:hAnsi="Arial" w:cs="Arial"/>
        </w:rPr>
        <w:t>сложившемся «дереве</w:t>
      </w:r>
      <w:r w:rsidRPr="00AE4AC6">
        <w:rPr>
          <w:rFonts w:ascii="Arial" w:hAnsi="Arial" w:cs="Arial"/>
        </w:rPr>
        <w:t xml:space="preserve">» расселения. </w:t>
      </w:r>
    </w:p>
    <w:p w:rsidR="005C11B8" w:rsidRPr="00AE4AC6" w:rsidRDefault="005C11B8" w:rsidP="005C11B8">
      <w:pPr>
        <w:spacing w:line="288" w:lineRule="auto"/>
        <w:ind w:firstLine="709"/>
        <w:jc w:val="both"/>
        <w:rPr>
          <w:rFonts w:ascii="Arial" w:hAnsi="Arial" w:cs="Arial"/>
        </w:rPr>
      </w:pPr>
      <w:r w:rsidRPr="00AE4AC6">
        <w:rPr>
          <w:rFonts w:ascii="Arial" w:hAnsi="Arial" w:cs="Arial"/>
        </w:rPr>
        <w:t>Доступность главной дороги и районного центра для основной части населения, расселяющегося преимущественно по главной оси различная. Для населения большей части населенных пунктов связь с главной дорогой затруднительна. Соответственно характеризуется и доступность железнодорожного транспорта (г. Смоленск, г. Починок).</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На схеме современного использования территории выделены категории земель населенных пунктов, сельскохозяйственного назначения, объектов промышленности, энергетики, транспорта и связи, лесного и водного фондов, специального назначения, особо охраняемых территорий, зон с особыми условиями </w:t>
      </w:r>
      <w:r w:rsidRPr="00AE4AC6">
        <w:rPr>
          <w:rFonts w:ascii="Arial" w:hAnsi="Arial" w:cs="Arial"/>
        </w:rPr>
        <w:lastRenderedPageBreak/>
        <w:t>использования территории и территорий, подверженных риску возникновения чрезвычайных ситуаций природного и техногенного характера.</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Самый крупный по численности населения населенный пункт – </w:t>
      </w:r>
      <w:r w:rsidR="00271520" w:rsidRPr="00AE4AC6">
        <w:rPr>
          <w:rFonts w:ascii="Arial" w:hAnsi="Arial" w:cs="Arial"/>
          <w:i/>
        </w:rPr>
        <w:t>поселок Стодолище</w:t>
      </w:r>
      <w:r w:rsidR="00F561DE" w:rsidRPr="00AE4AC6">
        <w:rPr>
          <w:rFonts w:ascii="Arial" w:hAnsi="Arial" w:cs="Arial"/>
          <w:i/>
        </w:rPr>
        <w:t xml:space="preserve">, </w:t>
      </w:r>
      <w:r w:rsidR="00F561DE" w:rsidRPr="00AE4AC6">
        <w:rPr>
          <w:rFonts w:ascii="Arial" w:hAnsi="Arial" w:cs="Arial"/>
        </w:rPr>
        <w:t>центр сельского поселения</w:t>
      </w:r>
      <w:r w:rsidR="00F561DE" w:rsidRPr="00AE4AC6">
        <w:rPr>
          <w:rFonts w:ascii="Arial" w:hAnsi="Arial" w:cs="Arial"/>
          <w:i/>
        </w:rPr>
        <w:t xml:space="preserve"> </w:t>
      </w:r>
      <w:r w:rsidRPr="00AE4AC6">
        <w:rPr>
          <w:rFonts w:ascii="Arial" w:hAnsi="Arial" w:cs="Arial"/>
        </w:rPr>
        <w:t>(</w:t>
      </w:r>
      <w:r w:rsidR="00271520" w:rsidRPr="00AE4AC6">
        <w:rPr>
          <w:rFonts w:ascii="Arial" w:hAnsi="Arial" w:cs="Arial"/>
        </w:rPr>
        <w:t>3122</w:t>
      </w:r>
      <w:r w:rsidRPr="00AE4AC6">
        <w:rPr>
          <w:rFonts w:ascii="Arial" w:hAnsi="Arial" w:cs="Arial"/>
        </w:rPr>
        <w:t xml:space="preserve"> человека, </w:t>
      </w:r>
      <w:r w:rsidR="00271520" w:rsidRPr="00AE4AC6">
        <w:rPr>
          <w:rFonts w:ascii="Arial" w:hAnsi="Arial" w:cs="Arial"/>
        </w:rPr>
        <w:t>75</w:t>
      </w:r>
      <w:r w:rsidRPr="00AE4AC6">
        <w:rPr>
          <w:rFonts w:ascii="Arial" w:hAnsi="Arial" w:cs="Arial"/>
        </w:rPr>
        <w:t xml:space="preserve">% от численности населения сельского поселения, площадь – </w:t>
      </w:r>
      <w:r w:rsidR="00271520" w:rsidRPr="00AE4AC6">
        <w:rPr>
          <w:rFonts w:ascii="Arial" w:hAnsi="Arial" w:cs="Arial"/>
        </w:rPr>
        <w:t>6,65</w:t>
      </w:r>
      <w:r w:rsidRPr="00AE4AC6">
        <w:rPr>
          <w:rFonts w:ascii="Arial" w:hAnsi="Arial" w:cs="Arial"/>
        </w:rPr>
        <w:t xml:space="preserve"> км</w:t>
      </w:r>
      <w:proofErr w:type="gramStart"/>
      <w:r w:rsidRPr="00AE4AC6">
        <w:rPr>
          <w:rFonts w:ascii="Arial" w:hAnsi="Arial" w:cs="Arial"/>
          <w:vertAlign w:val="superscript"/>
        </w:rPr>
        <w:t>2</w:t>
      </w:r>
      <w:proofErr w:type="gramEnd"/>
      <w:r w:rsidRPr="00AE4AC6">
        <w:rPr>
          <w:rFonts w:ascii="Arial" w:hAnsi="Arial" w:cs="Arial"/>
        </w:rPr>
        <w:t xml:space="preserve">), расположенный </w:t>
      </w:r>
      <w:r w:rsidR="00271520" w:rsidRPr="00AE4AC6">
        <w:rPr>
          <w:rFonts w:ascii="Arial" w:hAnsi="Arial" w:cs="Arial"/>
          <w:color w:val="000000"/>
          <w:shd w:val="clear" w:color="auto" w:fill="FFFFFF"/>
        </w:rPr>
        <w:t xml:space="preserve">в южной части области в 28 км к юго-востоку от районного центра г. Починок и в 30 км к северо-западу от г. Рославль, </w:t>
      </w:r>
      <w:r w:rsidR="00271520" w:rsidRPr="00AE4AC6">
        <w:rPr>
          <w:rFonts w:ascii="Arial" w:hAnsi="Arial" w:cs="Arial"/>
        </w:rPr>
        <w:t>возле автодороги </w:t>
      </w:r>
      <w:hyperlink r:id="rId26" w:tooltip="А141 (автодорога, Россия)" w:history="1">
        <w:r w:rsidR="00271520" w:rsidRPr="00AE4AC6">
          <w:rPr>
            <w:rFonts w:ascii="Arial" w:hAnsi="Arial" w:cs="Arial"/>
          </w:rPr>
          <w:t>А141</w:t>
        </w:r>
      </w:hyperlink>
      <w:r w:rsidR="00271520" w:rsidRPr="00AE4AC6">
        <w:rPr>
          <w:rFonts w:ascii="Arial" w:hAnsi="Arial" w:cs="Arial"/>
        </w:rPr>
        <w:t xml:space="preserve"> </w:t>
      </w:r>
      <w:hyperlink r:id="rId27" w:tooltip="Орёл (город)" w:history="1">
        <w:r w:rsidR="00271520" w:rsidRPr="00AE4AC6">
          <w:rPr>
            <w:rFonts w:ascii="Arial" w:hAnsi="Arial" w:cs="Arial"/>
          </w:rPr>
          <w:t>Орёл</w:t>
        </w:r>
      </w:hyperlink>
      <w:r w:rsidR="00271520" w:rsidRPr="00AE4AC6">
        <w:rPr>
          <w:rFonts w:ascii="Arial" w:hAnsi="Arial" w:cs="Arial"/>
        </w:rPr>
        <w:t>-</w:t>
      </w:r>
      <w:hyperlink r:id="rId28" w:tooltip="Витебск" w:history="1">
        <w:r w:rsidR="00271520" w:rsidRPr="00AE4AC6">
          <w:rPr>
            <w:rFonts w:ascii="Arial" w:hAnsi="Arial" w:cs="Arial"/>
          </w:rPr>
          <w:t>Витебск</w:t>
        </w:r>
      </w:hyperlink>
      <w:r w:rsidR="00271520" w:rsidRPr="00AE4AC6">
        <w:rPr>
          <w:rFonts w:ascii="Arial" w:hAnsi="Arial" w:cs="Arial"/>
        </w:rPr>
        <w:t>. Железнодорожная станция на линии Рига—Орёл. Центр Стодолищенского сельского поселения.</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Второй населенный пункт по численности населения – </w:t>
      </w:r>
      <w:r w:rsidRPr="00AE4AC6">
        <w:rPr>
          <w:rFonts w:ascii="Arial" w:hAnsi="Arial" w:cs="Arial"/>
          <w:i/>
        </w:rPr>
        <w:t xml:space="preserve">деревня </w:t>
      </w:r>
      <w:r w:rsidR="00DA048B" w:rsidRPr="00AE4AC6">
        <w:rPr>
          <w:rFonts w:ascii="Arial" w:hAnsi="Arial" w:cs="Arial"/>
          <w:i/>
        </w:rPr>
        <w:t>Шантал</w:t>
      </w:r>
      <w:r w:rsidRPr="00AE4AC6">
        <w:rPr>
          <w:rFonts w:ascii="Arial" w:hAnsi="Arial" w:cs="Arial"/>
          <w:i/>
        </w:rPr>
        <w:t>ово</w:t>
      </w:r>
      <w:r w:rsidRPr="00AE4AC6">
        <w:rPr>
          <w:rFonts w:ascii="Arial" w:hAnsi="Arial" w:cs="Arial"/>
        </w:rPr>
        <w:t xml:space="preserve"> (</w:t>
      </w:r>
      <w:r w:rsidR="00DA048B" w:rsidRPr="00AE4AC6">
        <w:rPr>
          <w:rFonts w:ascii="Arial" w:hAnsi="Arial" w:cs="Arial"/>
        </w:rPr>
        <w:t>182</w:t>
      </w:r>
      <w:r w:rsidRPr="00AE4AC6">
        <w:rPr>
          <w:rFonts w:ascii="Arial" w:hAnsi="Arial" w:cs="Arial"/>
        </w:rPr>
        <w:t xml:space="preserve"> человека, </w:t>
      </w:r>
      <w:r w:rsidR="00F561DE" w:rsidRPr="00AE4AC6">
        <w:rPr>
          <w:rFonts w:ascii="Arial" w:hAnsi="Arial" w:cs="Arial"/>
        </w:rPr>
        <w:t xml:space="preserve">4,4% от численности населения сельского поселения, </w:t>
      </w:r>
      <w:r w:rsidRPr="00AE4AC6">
        <w:rPr>
          <w:rFonts w:ascii="Arial" w:hAnsi="Arial" w:cs="Arial"/>
        </w:rPr>
        <w:t xml:space="preserve">площадь – </w:t>
      </w:r>
      <w:r w:rsidR="00DA048B" w:rsidRPr="00AE4AC6">
        <w:rPr>
          <w:rFonts w:ascii="Arial" w:hAnsi="Arial" w:cs="Arial"/>
        </w:rPr>
        <w:t>0,82</w:t>
      </w:r>
      <w:r w:rsidRPr="00AE4AC6">
        <w:rPr>
          <w:rFonts w:ascii="Arial" w:hAnsi="Arial" w:cs="Arial"/>
        </w:rPr>
        <w:t xml:space="preserve"> км</w:t>
      </w:r>
      <w:proofErr w:type="gramStart"/>
      <w:r w:rsidRPr="00AE4AC6">
        <w:rPr>
          <w:rFonts w:ascii="Arial" w:hAnsi="Arial" w:cs="Arial"/>
          <w:vertAlign w:val="superscript"/>
        </w:rPr>
        <w:t>2</w:t>
      </w:r>
      <w:proofErr w:type="gramEnd"/>
      <w:r w:rsidRPr="00AE4AC6">
        <w:rPr>
          <w:rFonts w:ascii="Arial" w:hAnsi="Arial" w:cs="Arial"/>
        </w:rPr>
        <w:t xml:space="preserve">), расположенный </w:t>
      </w:r>
      <w:r w:rsidR="00DA048B" w:rsidRPr="00AE4AC6">
        <w:rPr>
          <w:rFonts w:ascii="Arial" w:hAnsi="Arial" w:cs="Arial"/>
        </w:rPr>
        <w:t>в центральной части области в 22 км к югу от </w:t>
      </w:r>
      <w:hyperlink r:id="rId29" w:tooltip="Починок (Смоленская область)" w:history="1">
        <w:r w:rsidR="00DA048B" w:rsidRPr="00AE4AC6">
          <w:rPr>
            <w:rFonts w:ascii="Arial" w:hAnsi="Arial" w:cs="Arial"/>
          </w:rPr>
          <w:t>Починка</w:t>
        </w:r>
      </w:hyperlink>
      <w:r w:rsidR="00DA048B" w:rsidRPr="00AE4AC6">
        <w:rPr>
          <w:rFonts w:ascii="Arial" w:hAnsi="Arial" w:cs="Arial"/>
        </w:rPr>
        <w:t>, в 2,5 км к западу от автодороги </w:t>
      </w:r>
      <w:hyperlink r:id="rId30" w:tooltip="А141 (автодорога, Россия)" w:history="1">
        <w:r w:rsidR="00DA048B" w:rsidRPr="00AE4AC6">
          <w:rPr>
            <w:rFonts w:ascii="Arial" w:hAnsi="Arial" w:cs="Arial"/>
          </w:rPr>
          <w:t>А141</w:t>
        </w:r>
      </w:hyperlink>
      <w:r w:rsidR="007341F4" w:rsidRPr="00AE4AC6">
        <w:rPr>
          <w:rFonts w:ascii="Arial" w:hAnsi="Arial" w:cs="Arial"/>
        </w:rPr>
        <w:t xml:space="preserve"> </w:t>
      </w:r>
      <w:hyperlink r:id="rId31" w:tooltip="Орёл (город)" w:history="1">
        <w:r w:rsidR="00DA048B" w:rsidRPr="00AE4AC6">
          <w:rPr>
            <w:rFonts w:ascii="Arial" w:hAnsi="Arial" w:cs="Arial"/>
          </w:rPr>
          <w:t>Орёл</w:t>
        </w:r>
      </w:hyperlink>
      <w:r w:rsidR="009832B1" w:rsidRPr="00AE4AC6">
        <w:rPr>
          <w:rFonts w:ascii="Arial" w:hAnsi="Arial" w:cs="Arial"/>
        </w:rPr>
        <w:t>-</w:t>
      </w:r>
      <w:hyperlink r:id="rId32" w:tooltip="Витебск" w:history="1">
        <w:r w:rsidR="00DA048B" w:rsidRPr="00AE4AC6">
          <w:rPr>
            <w:rFonts w:ascii="Arial" w:hAnsi="Arial" w:cs="Arial"/>
          </w:rPr>
          <w:t>Витебск</w:t>
        </w:r>
      </w:hyperlink>
      <w:r w:rsidR="00DA048B" w:rsidRPr="00AE4AC6">
        <w:rPr>
          <w:rFonts w:ascii="Arial" w:hAnsi="Arial" w:cs="Arial"/>
        </w:rPr>
        <w:t>, на берегу реки Стометь. В 2,5 км к северо-востоку от деревни железнодорожная станция о.п. 304-й км на линии </w:t>
      </w:r>
      <w:hyperlink r:id="rId33" w:tooltip="Рига" w:history="1">
        <w:r w:rsidR="00DA048B" w:rsidRPr="00AE4AC6">
          <w:rPr>
            <w:rFonts w:ascii="Arial" w:hAnsi="Arial" w:cs="Arial"/>
          </w:rPr>
          <w:t>Рига</w:t>
        </w:r>
        <w:proofErr w:type="gramStart"/>
      </w:hyperlink>
      <w:r w:rsidR="009832B1" w:rsidRPr="00AE4AC6">
        <w:rPr>
          <w:rFonts w:ascii="Arial" w:hAnsi="Arial" w:cs="Arial"/>
        </w:rPr>
        <w:t>-</w:t>
      </w:r>
      <w:proofErr w:type="gramEnd"/>
      <w:r w:rsidR="00DA048B" w:rsidRPr="00AE4AC6">
        <w:rPr>
          <w:rFonts w:ascii="Arial" w:hAnsi="Arial" w:cs="Arial"/>
        </w:rPr>
        <w:t>Орёл. Автобусное сообщение со</w:t>
      </w:r>
      <w:r w:rsidR="009832B1" w:rsidRPr="00AE4AC6">
        <w:rPr>
          <w:rFonts w:ascii="Arial" w:hAnsi="Arial" w:cs="Arial"/>
        </w:rPr>
        <w:t xml:space="preserve"> </w:t>
      </w:r>
      <w:hyperlink r:id="rId34" w:tooltip="Стодолище (Смоленская область)" w:history="1">
        <w:r w:rsidR="00DA048B" w:rsidRPr="00AE4AC6">
          <w:rPr>
            <w:rFonts w:ascii="Arial" w:hAnsi="Arial" w:cs="Arial"/>
          </w:rPr>
          <w:t>Стодолищем</w:t>
        </w:r>
      </w:hyperlink>
      <w:r w:rsidR="00DA048B" w:rsidRPr="00AE4AC6">
        <w:rPr>
          <w:rFonts w:ascii="Arial" w:hAnsi="Arial" w:cs="Arial"/>
        </w:rPr>
        <w:t> и</w:t>
      </w:r>
      <w:r w:rsidR="009832B1" w:rsidRPr="00AE4AC6">
        <w:rPr>
          <w:rFonts w:ascii="Arial" w:hAnsi="Arial" w:cs="Arial"/>
        </w:rPr>
        <w:t xml:space="preserve"> </w:t>
      </w:r>
      <w:hyperlink r:id="rId35" w:tooltip="Смоленск" w:history="1">
        <w:r w:rsidR="00DA048B" w:rsidRPr="00AE4AC6">
          <w:rPr>
            <w:rFonts w:ascii="Arial" w:hAnsi="Arial" w:cs="Arial"/>
          </w:rPr>
          <w:t>Смоленском</w:t>
        </w:r>
      </w:hyperlink>
      <w:r w:rsidR="00DA048B" w:rsidRPr="00AE4AC6">
        <w:rPr>
          <w:rFonts w:ascii="Arial" w:hAnsi="Arial" w:cs="Arial"/>
          <w:color w:val="000000"/>
          <w:shd w:val="clear" w:color="auto" w:fill="FFFFFF"/>
        </w:rPr>
        <w:t>.</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Третий населенный пункт по численности населения – </w:t>
      </w:r>
      <w:r w:rsidRPr="00AE4AC6">
        <w:rPr>
          <w:rFonts w:ascii="Arial" w:hAnsi="Arial" w:cs="Arial"/>
          <w:i/>
        </w:rPr>
        <w:t>деревня </w:t>
      </w:r>
      <w:r w:rsidRPr="00AE4AC6">
        <w:rPr>
          <w:rFonts w:ascii="Arial" w:hAnsi="Arial" w:cs="Arial"/>
        </w:rPr>
        <w:t xml:space="preserve"> </w:t>
      </w:r>
      <w:r w:rsidRPr="00AE4AC6">
        <w:rPr>
          <w:rFonts w:ascii="Arial" w:hAnsi="Arial" w:cs="Arial"/>
          <w:i/>
        </w:rPr>
        <w:t>С</w:t>
      </w:r>
      <w:r w:rsidR="00F561DE" w:rsidRPr="00AE4AC6">
        <w:rPr>
          <w:rFonts w:ascii="Arial" w:hAnsi="Arial" w:cs="Arial"/>
          <w:i/>
        </w:rPr>
        <w:t>томятка</w:t>
      </w:r>
      <w:r w:rsidR="00F561DE" w:rsidRPr="00AE4AC6">
        <w:rPr>
          <w:rFonts w:ascii="Arial" w:hAnsi="Arial" w:cs="Arial"/>
        </w:rPr>
        <w:t xml:space="preserve">, </w:t>
      </w:r>
      <w:r w:rsidRPr="00AE4AC6">
        <w:rPr>
          <w:rFonts w:ascii="Arial" w:hAnsi="Arial" w:cs="Arial"/>
        </w:rPr>
        <w:t>(1</w:t>
      </w:r>
      <w:r w:rsidR="00F561DE" w:rsidRPr="00AE4AC6">
        <w:rPr>
          <w:rFonts w:ascii="Arial" w:hAnsi="Arial" w:cs="Arial"/>
        </w:rPr>
        <w:t>76</w:t>
      </w:r>
      <w:r w:rsidRPr="00AE4AC6">
        <w:rPr>
          <w:rFonts w:ascii="Arial" w:hAnsi="Arial" w:cs="Arial"/>
        </w:rPr>
        <w:t xml:space="preserve"> жител</w:t>
      </w:r>
      <w:r w:rsidR="00F561DE" w:rsidRPr="00AE4AC6">
        <w:rPr>
          <w:rFonts w:ascii="Arial" w:hAnsi="Arial" w:cs="Arial"/>
        </w:rPr>
        <w:t>ей</w:t>
      </w:r>
      <w:r w:rsidRPr="00AE4AC6">
        <w:rPr>
          <w:rFonts w:ascii="Arial" w:hAnsi="Arial" w:cs="Arial"/>
        </w:rPr>
        <w:t xml:space="preserve">, </w:t>
      </w:r>
      <w:r w:rsidR="00F561DE" w:rsidRPr="00AE4AC6">
        <w:rPr>
          <w:rFonts w:ascii="Arial" w:hAnsi="Arial" w:cs="Arial"/>
        </w:rPr>
        <w:t>4,3</w:t>
      </w:r>
      <w:r w:rsidRPr="00AE4AC6">
        <w:rPr>
          <w:rFonts w:ascii="Arial" w:hAnsi="Arial" w:cs="Arial"/>
        </w:rPr>
        <w:t>% от численности населения сельского поселения</w:t>
      </w:r>
      <w:r w:rsidR="00F561DE" w:rsidRPr="00AE4AC6">
        <w:rPr>
          <w:rFonts w:ascii="Arial" w:hAnsi="Arial" w:cs="Arial"/>
        </w:rPr>
        <w:t xml:space="preserve">, </w:t>
      </w:r>
      <w:r w:rsidRPr="00AE4AC6">
        <w:rPr>
          <w:rFonts w:ascii="Arial" w:hAnsi="Arial" w:cs="Arial"/>
        </w:rPr>
        <w:t xml:space="preserve">площадь деревни – </w:t>
      </w:r>
      <w:r w:rsidR="00F561DE" w:rsidRPr="00AE4AC6">
        <w:rPr>
          <w:rFonts w:ascii="Arial" w:hAnsi="Arial" w:cs="Arial"/>
        </w:rPr>
        <w:t>0,37</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00F561DE" w:rsidRPr="00AE4AC6">
        <w:rPr>
          <w:rFonts w:ascii="Arial" w:hAnsi="Arial" w:cs="Arial"/>
          <w:color w:val="000000"/>
          <w:shd w:val="clear" w:color="auto" w:fill="FFFFFF"/>
        </w:rPr>
        <w:t xml:space="preserve">в </w:t>
      </w:r>
      <w:r w:rsidR="00F561DE" w:rsidRPr="00AE4AC6">
        <w:rPr>
          <w:rFonts w:ascii="Arial" w:hAnsi="Arial" w:cs="Arial"/>
        </w:rPr>
        <w:t xml:space="preserve">центральной части области в 20 км к юго-востоку от </w:t>
      </w:r>
      <w:hyperlink r:id="rId36" w:tooltip="Починок (Смоленская область)" w:history="1">
        <w:r w:rsidR="00F561DE" w:rsidRPr="00AE4AC6">
          <w:rPr>
            <w:rFonts w:ascii="Arial" w:hAnsi="Arial" w:cs="Arial"/>
          </w:rPr>
          <w:t>Починка</w:t>
        </w:r>
      </w:hyperlink>
      <w:r w:rsidR="00F561DE" w:rsidRPr="00AE4AC6">
        <w:rPr>
          <w:rFonts w:ascii="Arial" w:hAnsi="Arial" w:cs="Arial"/>
        </w:rPr>
        <w:t>, в 2 км западнее автодороги </w:t>
      </w:r>
      <w:hyperlink r:id="rId37" w:tooltip="А141 (автодорога, Россия)" w:history="1">
        <w:r w:rsidR="00F561DE" w:rsidRPr="00AE4AC6">
          <w:rPr>
            <w:rFonts w:ascii="Arial" w:hAnsi="Arial" w:cs="Arial"/>
          </w:rPr>
          <w:t>А141</w:t>
        </w:r>
      </w:hyperlink>
      <w:r w:rsidR="00F561DE" w:rsidRPr="00AE4AC6">
        <w:rPr>
          <w:rFonts w:ascii="Arial" w:hAnsi="Arial" w:cs="Arial"/>
        </w:rPr>
        <w:t xml:space="preserve"> </w:t>
      </w:r>
      <w:hyperlink r:id="rId38" w:tooltip="Орёл (город)" w:history="1">
        <w:r w:rsidR="00F561DE" w:rsidRPr="00AE4AC6">
          <w:rPr>
            <w:rFonts w:ascii="Arial" w:hAnsi="Arial" w:cs="Arial"/>
          </w:rPr>
          <w:t>Орёл</w:t>
        </w:r>
      </w:hyperlink>
      <w:r w:rsidR="00F561DE" w:rsidRPr="00AE4AC6">
        <w:rPr>
          <w:rFonts w:ascii="Arial" w:hAnsi="Arial" w:cs="Arial"/>
        </w:rPr>
        <w:t>- </w:t>
      </w:r>
      <w:hyperlink r:id="rId39" w:tooltip="Витебск" w:history="1">
        <w:r w:rsidR="00F561DE" w:rsidRPr="00AE4AC6">
          <w:rPr>
            <w:rFonts w:ascii="Arial" w:hAnsi="Arial" w:cs="Arial"/>
          </w:rPr>
          <w:t>Витебск</w:t>
        </w:r>
      </w:hyperlink>
      <w:r w:rsidR="00F561DE" w:rsidRPr="00AE4AC6">
        <w:rPr>
          <w:rFonts w:ascii="Arial" w:hAnsi="Arial" w:cs="Arial"/>
        </w:rPr>
        <w:t xml:space="preserve">, на берегу реки </w:t>
      </w:r>
      <w:hyperlink r:id="rId40" w:tooltip="Стометь" w:history="1">
        <w:r w:rsidR="00F561DE" w:rsidRPr="00AE4AC6">
          <w:rPr>
            <w:rFonts w:ascii="Arial" w:hAnsi="Arial" w:cs="Arial"/>
          </w:rPr>
          <w:t>Стометь</w:t>
        </w:r>
      </w:hyperlink>
      <w:r w:rsidR="00F561DE" w:rsidRPr="00AE4AC6">
        <w:rPr>
          <w:rFonts w:ascii="Arial" w:hAnsi="Arial" w:cs="Arial"/>
        </w:rPr>
        <w:t>. В 5 км северо-восточнее деревни расположена железнодорожная станция </w:t>
      </w:r>
      <w:hyperlink r:id="rId41" w:tooltip="Стодолище (станция) (страница отсутствует)" w:history="1">
        <w:r w:rsidR="00F561DE" w:rsidRPr="00AE4AC6">
          <w:rPr>
            <w:rFonts w:ascii="Arial" w:hAnsi="Arial" w:cs="Arial"/>
          </w:rPr>
          <w:t>Стодолище</w:t>
        </w:r>
      </w:hyperlink>
      <w:r w:rsidR="00F561DE" w:rsidRPr="00AE4AC6">
        <w:rPr>
          <w:rFonts w:ascii="Arial" w:hAnsi="Arial" w:cs="Arial"/>
        </w:rPr>
        <w:t xml:space="preserve"> на линии </w:t>
      </w:r>
      <w:hyperlink r:id="rId42" w:tooltip="Смоленск" w:history="1">
        <w:r w:rsidR="00F561DE" w:rsidRPr="00AE4AC6">
          <w:rPr>
            <w:rFonts w:ascii="Arial" w:hAnsi="Arial" w:cs="Arial"/>
          </w:rPr>
          <w:t>Смоленск</w:t>
        </w:r>
      </w:hyperlink>
      <w:r w:rsidR="00F561DE" w:rsidRPr="00AE4AC6">
        <w:rPr>
          <w:rFonts w:ascii="Arial" w:hAnsi="Arial" w:cs="Arial"/>
        </w:rPr>
        <w:t>-</w:t>
      </w:r>
      <w:hyperlink r:id="rId43" w:tooltip="Рославль" w:history="1">
        <w:r w:rsidR="00F561DE" w:rsidRPr="00AE4AC6">
          <w:rPr>
            <w:rFonts w:ascii="Arial" w:hAnsi="Arial" w:cs="Arial"/>
          </w:rPr>
          <w:t>Рославль</w:t>
        </w:r>
      </w:hyperlink>
      <w:r w:rsidR="00F561DE" w:rsidRPr="00AE4AC6">
        <w:rPr>
          <w:rFonts w:ascii="Arial" w:hAnsi="Arial" w:cs="Arial"/>
        </w:rPr>
        <w:t>.</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Четвертый населенный пункт – </w:t>
      </w:r>
      <w:r w:rsidRPr="00AE4AC6">
        <w:rPr>
          <w:rFonts w:ascii="Arial" w:hAnsi="Arial" w:cs="Arial"/>
          <w:i/>
        </w:rPr>
        <w:t xml:space="preserve">деревня </w:t>
      </w:r>
      <w:r w:rsidR="0015131E" w:rsidRPr="00AE4AC6">
        <w:rPr>
          <w:rFonts w:ascii="Arial" w:hAnsi="Arial" w:cs="Arial"/>
          <w:i/>
        </w:rPr>
        <w:t>Льнозавод</w:t>
      </w:r>
      <w:r w:rsidRPr="00AE4AC6">
        <w:rPr>
          <w:rFonts w:ascii="Arial" w:hAnsi="Arial" w:cs="Arial"/>
        </w:rPr>
        <w:t xml:space="preserve"> (</w:t>
      </w:r>
      <w:r w:rsidR="0015131E" w:rsidRPr="00AE4AC6">
        <w:rPr>
          <w:rFonts w:ascii="Arial" w:hAnsi="Arial" w:cs="Arial"/>
        </w:rPr>
        <w:t>136</w:t>
      </w:r>
      <w:r w:rsidRPr="00AE4AC6">
        <w:rPr>
          <w:rFonts w:ascii="Arial" w:hAnsi="Arial" w:cs="Arial"/>
        </w:rPr>
        <w:t xml:space="preserve"> человек, площадь – 0,5</w:t>
      </w:r>
      <w:r w:rsidR="0015131E" w:rsidRPr="00AE4AC6">
        <w:rPr>
          <w:rFonts w:ascii="Arial" w:hAnsi="Arial" w:cs="Arial"/>
        </w:rPr>
        <w:t>1</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0015131E" w:rsidRPr="00AE4AC6">
        <w:rPr>
          <w:rFonts w:ascii="Arial" w:hAnsi="Arial" w:cs="Arial"/>
          <w:color w:val="000000"/>
          <w:shd w:val="clear" w:color="auto" w:fill="FFFFFF"/>
        </w:rPr>
        <w:t xml:space="preserve">в центральной </w:t>
      </w:r>
      <w:r w:rsidR="0015131E" w:rsidRPr="00AE4AC6">
        <w:rPr>
          <w:rFonts w:ascii="Arial" w:hAnsi="Arial" w:cs="Arial"/>
        </w:rPr>
        <w:t xml:space="preserve">части области в 22 км к юго-востоку от </w:t>
      </w:r>
      <w:hyperlink r:id="rId44" w:tooltip="Починок (Смоленская область)" w:history="1">
        <w:r w:rsidR="0015131E" w:rsidRPr="00AE4AC6">
          <w:rPr>
            <w:rFonts w:ascii="Arial" w:hAnsi="Arial" w:cs="Arial"/>
          </w:rPr>
          <w:t>Починка</w:t>
        </w:r>
      </w:hyperlink>
      <w:r w:rsidR="0015131E" w:rsidRPr="00AE4AC6">
        <w:rPr>
          <w:rFonts w:ascii="Arial" w:hAnsi="Arial" w:cs="Arial"/>
        </w:rPr>
        <w:t>, в 3 км западнее автодороги </w:t>
      </w:r>
      <w:hyperlink r:id="rId45" w:tooltip="А141 (автодорога, Россия)" w:history="1">
        <w:r w:rsidR="0015131E" w:rsidRPr="00AE4AC6">
          <w:rPr>
            <w:rFonts w:ascii="Arial" w:hAnsi="Arial" w:cs="Arial"/>
          </w:rPr>
          <w:t>А141</w:t>
        </w:r>
      </w:hyperlink>
      <w:hyperlink r:id="rId46" w:tooltip="Орёл (город)" w:history="1">
        <w:r w:rsidR="0015131E" w:rsidRPr="00AE4AC6">
          <w:rPr>
            <w:rFonts w:ascii="Arial" w:hAnsi="Arial" w:cs="Arial"/>
          </w:rPr>
          <w:t>Орёл</w:t>
        </w:r>
      </w:hyperlink>
      <w:r w:rsidR="0015131E" w:rsidRPr="00AE4AC6">
        <w:rPr>
          <w:rFonts w:ascii="Arial" w:hAnsi="Arial" w:cs="Arial"/>
        </w:rPr>
        <w:t>-</w:t>
      </w:r>
      <w:hyperlink r:id="rId47" w:tooltip="Витебск" w:history="1">
        <w:r w:rsidR="0015131E" w:rsidRPr="00AE4AC6">
          <w:rPr>
            <w:rFonts w:ascii="Arial" w:hAnsi="Arial" w:cs="Arial"/>
          </w:rPr>
          <w:t>Витебск</w:t>
        </w:r>
      </w:hyperlink>
      <w:r w:rsidR="0015131E" w:rsidRPr="00AE4AC6">
        <w:rPr>
          <w:rFonts w:ascii="Arial" w:hAnsi="Arial" w:cs="Arial"/>
        </w:rPr>
        <w:t xml:space="preserve">, на берегу реки </w:t>
      </w:r>
      <w:hyperlink r:id="rId48" w:tooltip="Стометь" w:history="1">
        <w:r w:rsidR="0015131E" w:rsidRPr="00AE4AC6">
          <w:rPr>
            <w:rFonts w:ascii="Arial" w:hAnsi="Arial" w:cs="Arial"/>
          </w:rPr>
          <w:t>Стометь</w:t>
        </w:r>
      </w:hyperlink>
      <w:r w:rsidR="0015131E" w:rsidRPr="00AE4AC6">
        <w:rPr>
          <w:rFonts w:ascii="Arial" w:hAnsi="Arial" w:cs="Arial"/>
        </w:rPr>
        <w:t>. В 5 км юго-восточнее деревни расположена железнодорожная станция </w:t>
      </w:r>
      <w:hyperlink r:id="rId49" w:tooltip="Стодолище (станция) (страница отсутствует)" w:history="1">
        <w:r w:rsidR="0015131E" w:rsidRPr="00AE4AC6">
          <w:rPr>
            <w:rFonts w:ascii="Arial" w:hAnsi="Arial" w:cs="Arial"/>
          </w:rPr>
          <w:t>Стодолище</w:t>
        </w:r>
      </w:hyperlink>
      <w:r w:rsidR="0015131E" w:rsidRPr="00AE4AC6">
        <w:rPr>
          <w:rFonts w:ascii="Arial" w:hAnsi="Arial" w:cs="Arial"/>
        </w:rPr>
        <w:t xml:space="preserve"> на линии </w:t>
      </w:r>
      <w:hyperlink r:id="rId50" w:tooltip="Смоленск" w:history="1">
        <w:r w:rsidR="0015131E" w:rsidRPr="00AE4AC6">
          <w:rPr>
            <w:rFonts w:ascii="Arial" w:hAnsi="Arial" w:cs="Arial"/>
          </w:rPr>
          <w:t>Смоленск</w:t>
        </w:r>
      </w:hyperlink>
      <w:r w:rsidR="0015131E" w:rsidRPr="00AE4AC6">
        <w:rPr>
          <w:rFonts w:ascii="Arial" w:hAnsi="Arial" w:cs="Arial"/>
        </w:rPr>
        <w:t>-</w:t>
      </w:r>
      <w:hyperlink r:id="rId51" w:tooltip="Рославль" w:history="1">
        <w:r w:rsidR="0015131E" w:rsidRPr="00AE4AC6">
          <w:rPr>
            <w:rFonts w:ascii="Arial" w:hAnsi="Arial" w:cs="Arial"/>
          </w:rPr>
          <w:t>Рославль</w:t>
        </w:r>
      </w:hyperlink>
      <w:r w:rsidR="0015131E" w:rsidRPr="00AE4AC6">
        <w:rPr>
          <w:rFonts w:ascii="Arial" w:hAnsi="Arial" w:cs="Arial"/>
        </w:rPr>
        <w:t>.</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Пятый по численности населенный пункт – </w:t>
      </w:r>
      <w:r w:rsidRPr="00AE4AC6">
        <w:rPr>
          <w:rFonts w:ascii="Arial" w:hAnsi="Arial" w:cs="Arial"/>
          <w:i/>
        </w:rPr>
        <w:t xml:space="preserve">деревня </w:t>
      </w:r>
      <w:r w:rsidR="005A0560" w:rsidRPr="00AE4AC6">
        <w:rPr>
          <w:rFonts w:ascii="Arial" w:hAnsi="Arial" w:cs="Arial"/>
          <w:i/>
        </w:rPr>
        <w:t>Сяковка</w:t>
      </w:r>
      <w:r w:rsidRPr="00AE4AC6">
        <w:rPr>
          <w:rFonts w:ascii="Arial" w:hAnsi="Arial" w:cs="Arial"/>
        </w:rPr>
        <w:t xml:space="preserve"> (</w:t>
      </w:r>
      <w:r w:rsidR="005A0560" w:rsidRPr="00AE4AC6">
        <w:rPr>
          <w:rFonts w:ascii="Arial" w:hAnsi="Arial" w:cs="Arial"/>
        </w:rPr>
        <w:t>119</w:t>
      </w:r>
      <w:r w:rsidRPr="00AE4AC6">
        <w:rPr>
          <w:rFonts w:ascii="Arial" w:hAnsi="Arial" w:cs="Arial"/>
        </w:rPr>
        <w:t xml:space="preserve"> человек, площадь – 0,</w:t>
      </w:r>
      <w:r w:rsidR="005A0560" w:rsidRPr="00AE4AC6">
        <w:rPr>
          <w:rFonts w:ascii="Arial" w:hAnsi="Arial" w:cs="Arial"/>
        </w:rPr>
        <w:t>55</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005A0560" w:rsidRPr="00AE4AC6">
        <w:rPr>
          <w:rFonts w:ascii="Arial" w:hAnsi="Arial" w:cs="Arial"/>
          <w:color w:val="000000"/>
          <w:shd w:val="clear" w:color="auto" w:fill="FFFFFF"/>
        </w:rPr>
        <w:t xml:space="preserve">в центральной части </w:t>
      </w:r>
      <w:r w:rsidR="005A0560" w:rsidRPr="00AE4AC6">
        <w:rPr>
          <w:rFonts w:ascii="Arial" w:hAnsi="Arial" w:cs="Arial"/>
        </w:rPr>
        <w:t xml:space="preserve">области в 28 км к юго-востоку от </w:t>
      </w:r>
      <w:hyperlink r:id="rId52" w:tooltip="Починок (Смоленская область)" w:history="1">
        <w:r w:rsidR="005A0560" w:rsidRPr="00AE4AC6">
          <w:rPr>
            <w:rFonts w:ascii="Arial" w:hAnsi="Arial" w:cs="Arial"/>
          </w:rPr>
          <w:t>Починка</w:t>
        </w:r>
      </w:hyperlink>
      <w:r w:rsidR="005A0560" w:rsidRPr="00AE4AC6">
        <w:rPr>
          <w:rFonts w:ascii="Arial" w:hAnsi="Arial" w:cs="Arial"/>
        </w:rPr>
        <w:t>, в 1 км восточнее автодороги </w:t>
      </w:r>
      <w:hyperlink r:id="rId53" w:tooltip="А141 (автодорога, Россия)" w:history="1">
        <w:r w:rsidR="005A0560" w:rsidRPr="00AE4AC6">
          <w:rPr>
            <w:rFonts w:ascii="Arial" w:hAnsi="Arial" w:cs="Arial"/>
          </w:rPr>
          <w:t>А141</w:t>
        </w:r>
      </w:hyperlink>
      <w:r w:rsidR="005A0560" w:rsidRPr="00AE4AC6">
        <w:rPr>
          <w:rFonts w:ascii="Arial" w:hAnsi="Arial" w:cs="Arial"/>
        </w:rPr>
        <w:t xml:space="preserve"> </w:t>
      </w:r>
      <w:hyperlink r:id="rId54" w:tooltip="Орёл (город)" w:history="1">
        <w:r w:rsidR="005A0560" w:rsidRPr="00AE4AC6">
          <w:rPr>
            <w:rFonts w:ascii="Arial" w:hAnsi="Arial" w:cs="Arial"/>
          </w:rPr>
          <w:t>Орёл</w:t>
        </w:r>
      </w:hyperlink>
      <w:r w:rsidR="005A0560" w:rsidRPr="00AE4AC6">
        <w:rPr>
          <w:rFonts w:ascii="Arial" w:hAnsi="Arial" w:cs="Arial"/>
        </w:rPr>
        <w:t>- </w:t>
      </w:r>
      <w:hyperlink r:id="rId55" w:tooltip="Витебск" w:history="1">
        <w:r w:rsidR="005A0560" w:rsidRPr="00AE4AC6">
          <w:rPr>
            <w:rFonts w:ascii="Arial" w:hAnsi="Arial" w:cs="Arial"/>
          </w:rPr>
          <w:t>Витебск</w:t>
        </w:r>
      </w:hyperlink>
      <w:r w:rsidR="005A0560" w:rsidRPr="00AE4AC6">
        <w:rPr>
          <w:rFonts w:ascii="Arial" w:hAnsi="Arial" w:cs="Arial"/>
        </w:rPr>
        <w:t>. В 3 км северо-западнее деревни расположена железнодорожная станция </w:t>
      </w:r>
      <w:hyperlink r:id="rId56" w:tooltip="Стодолище (станция) (страница отсутствует)" w:history="1">
        <w:r w:rsidR="005A0560" w:rsidRPr="00AE4AC6">
          <w:rPr>
            <w:rFonts w:ascii="Arial" w:hAnsi="Arial" w:cs="Arial"/>
          </w:rPr>
          <w:t>Стодолище</w:t>
        </w:r>
      </w:hyperlink>
      <w:r w:rsidR="005A0560" w:rsidRPr="00AE4AC6">
        <w:rPr>
          <w:rFonts w:ascii="Arial" w:hAnsi="Arial" w:cs="Arial"/>
        </w:rPr>
        <w:t xml:space="preserve"> на линии </w:t>
      </w:r>
      <w:hyperlink r:id="rId57" w:tooltip="Смоленск" w:history="1">
        <w:r w:rsidR="005A0560" w:rsidRPr="00AE4AC6">
          <w:rPr>
            <w:rFonts w:ascii="Arial" w:hAnsi="Arial" w:cs="Arial"/>
          </w:rPr>
          <w:t>Смоленск</w:t>
        </w:r>
      </w:hyperlink>
      <w:r w:rsidR="005A0560" w:rsidRPr="00AE4AC6">
        <w:rPr>
          <w:rFonts w:ascii="Arial" w:hAnsi="Arial" w:cs="Arial"/>
        </w:rPr>
        <w:t>-</w:t>
      </w:r>
      <w:hyperlink r:id="rId58" w:tooltip="Рославль" w:history="1">
        <w:r w:rsidR="005A0560" w:rsidRPr="00AE4AC6">
          <w:rPr>
            <w:rFonts w:ascii="Arial" w:hAnsi="Arial" w:cs="Arial"/>
          </w:rPr>
          <w:t>Рославль</w:t>
        </w:r>
      </w:hyperlink>
      <w:r w:rsidR="005A0560" w:rsidRPr="00AE4AC6">
        <w:rPr>
          <w:rFonts w:ascii="Arial" w:hAnsi="Arial" w:cs="Arial"/>
        </w:rPr>
        <w:t>.</w:t>
      </w:r>
    </w:p>
    <w:p w:rsidR="0011091D" w:rsidRPr="00AE4AC6" w:rsidRDefault="0011091D" w:rsidP="005C11B8">
      <w:pPr>
        <w:spacing w:line="288" w:lineRule="auto"/>
        <w:ind w:firstLine="709"/>
        <w:jc w:val="both"/>
        <w:rPr>
          <w:rFonts w:ascii="Arial" w:hAnsi="Arial" w:cs="Arial"/>
        </w:rPr>
      </w:pPr>
      <w:r w:rsidRPr="00AE4AC6">
        <w:rPr>
          <w:rFonts w:ascii="Arial" w:hAnsi="Arial" w:cs="Arial"/>
        </w:rPr>
        <w:t xml:space="preserve">Шестой по численности населенный пункт – </w:t>
      </w:r>
      <w:r w:rsidRPr="00AE4AC6">
        <w:rPr>
          <w:rFonts w:ascii="Arial" w:hAnsi="Arial" w:cs="Arial"/>
          <w:i/>
        </w:rPr>
        <w:t xml:space="preserve">деревня </w:t>
      </w:r>
      <w:r w:rsidR="00A0109F" w:rsidRPr="00AE4AC6">
        <w:rPr>
          <w:rFonts w:ascii="Arial" w:hAnsi="Arial" w:cs="Arial"/>
          <w:i/>
        </w:rPr>
        <w:t>Думаничи</w:t>
      </w:r>
      <w:r w:rsidRPr="00AE4AC6">
        <w:rPr>
          <w:rFonts w:ascii="Arial" w:hAnsi="Arial" w:cs="Arial"/>
        </w:rPr>
        <w:t xml:space="preserve"> (1</w:t>
      </w:r>
      <w:r w:rsidR="00A0109F" w:rsidRPr="00AE4AC6">
        <w:rPr>
          <w:rFonts w:ascii="Arial" w:hAnsi="Arial" w:cs="Arial"/>
        </w:rPr>
        <w:t>03</w:t>
      </w:r>
      <w:r w:rsidRPr="00AE4AC6">
        <w:rPr>
          <w:rFonts w:ascii="Arial" w:hAnsi="Arial" w:cs="Arial"/>
        </w:rPr>
        <w:t xml:space="preserve"> человек</w:t>
      </w:r>
      <w:r w:rsidR="00A0109F" w:rsidRPr="00AE4AC6">
        <w:rPr>
          <w:rFonts w:ascii="Arial" w:hAnsi="Arial" w:cs="Arial"/>
        </w:rPr>
        <w:t>а</w:t>
      </w:r>
      <w:r w:rsidRPr="00AE4AC6">
        <w:rPr>
          <w:rFonts w:ascii="Arial" w:hAnsi="Arial" w:cs="Arial"/>
        </w:rPr>
        <w:t>, площадь – 0,</w:t>
      </w:r>
      <w:r w:rsidR="00A0109F" w:rsidRPr="00AE4AC6">
        <w:rPr>
          <w:rFonts w:ascii="Arial" w:hAnsi="Arial" w:cs="Arial"/>
        </w:rPr>
        <w:t>28</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Pr="00AE4AC6">
        <w:rPr>
          <w:rFonts w:ascii="Arial" w:hAnsi="Arial" w:cs="Arial"/>
          <w:color w:val="000000"/>
          <w:shd w:val="clear" w:color="auto" w:fill="FFFFFF"/>
        </w:rPr>
        <w:t xml:space="preserve">в </w:t>
      </w:r>
      <w:r w:rsidR="00A0109F" w:rsidRPr="00AE4AC6">
        <w:rPr>
          <w:rFonts w:ascii="Arial" w:hAnsi="Arial" w:cs="Arial"/>
        </w:rPr>
        <w:t xml:space="preserve">центральной части области в 27 км к юго-востоку от </w:t>
      </w:r>
      <w:hyperlink r:id="rId59" w:tooltip="Починок (Смоленская область)" w:history="1">
        <w:r w:rsidR="00A0109F" w:rsidRPr="00AE4AC6">
          <w:rPr>
            <w:rFonts w:ascii="Arial" w:hAnsi="Arial" w:cs="Arial"/>
          </w:rPr>
          <w:t>Починка</w:t>
        </w:r>
      </w:hyperlink>
      <w:r w:rsidR="00A0109F" w:rsidRPr="00AE4AC6">
        <w:rPr>
          <w:rFonts w:ascii="Arial" w:hAnsi="Arial" w:cs="Arial"/>
        </w:rPr>
        <w:t xml:space="preserve">, в 8 км западнее автодороги </w:t>
      </w:r>
      <w:hyperlink r:id="rId60" w:tooltip="А141 (автодорога, Россия)" w:history="1">
        <w:r w:rsidR="00A0109F" w:rsidRPr="00AE4AC6">
          <w:rPr>
            <w:rFonts w:ascii="Arial" w:hAnsi="Arial" w:cs="Arial"/>
          </w:rPr>
          <w:t>А141</w:t>
        </w:r>
      </w:hyperlink>
      <w:r w:rsidR="00A0109F" w:rsidRPr="00AE4AC6">
        <w:rPr>
          <w:rFonts w:ascii="Arial" w:hAnsi="Arial" w:cs="Arial"/>
        </w:rPr>
        <w:t xml:space="preserve"> </w:t>
      </w:r>
      <w:hyperlink r:id="rId61" w:tooltip="Орёл (город)" w:history="1">
        <w:r w:rsidR="00A0109F" w:rsidRPr="00AE4AC6">
          <w:rPr>
            <w:rFonts w:ascii="Arial" w:hAnsi="Arial" w:cs="Arial"/>
          </w:rPr>
          <w:t>Орёл</w:t>
        </w:r>
      </w:hyperlink>
      <w:r w:rsidR="00A0109F" w:rsidRPr="00AE4AC6">
        <w:rPr>
          <w:rFonts w:ascii="Arial" w:hAnsi="Arial" w:cs="Arial"/>
        </w:rPr>
        <w:t>-</w:t>
      </w:r>
      <w:hyperlink r:id="rId62" w:tooltip="Витебск" w:history="1">
        <w:r w:rsidR="00A0109F" w:rsidRPr="00AE4AC6">
          <w:rPr>
            <w:rFonts w:ascii="Arial" w:hAnsi="Arial" w:cs="Arial"/>
          </w:rPr>
          <w:t>Витебск</w:t>
        </w:r>
      </w:hyperlink>
      <w:r w:rsidR="00A0109F" w:rsidRPr="00AE4AC6">
        <w:rPr>
          <w:rFonts w:ascii="Arial" w:hAnsi="Arial" w:cs="Arial"/>
        </w:rPr>
        <w:t xml:space="preserve">, на берегу реки </w:t>
      </w:r>
      <w:hyperlink r:id="rId63" w:tooltip="Стометь" w:history="1">
        <w:r w:rsidR="00A0109F" w:rsidRPr="00AE4AC6">
          <w:rPr>
            <w:rFonts w:ascii="Arial" w:hAnsi="Arial" w:cs="Arial"/>
          </w:rPr>
          <w:t>Стометь</w:t>
        </w:r>
      </w:hyperlink>
      <w:r w:rsidR="00A0109F" w:rsidRPr="00AE4AC6">
        <w:rPr>
          <w:rFonts w:ascii="Arial" w:hAnsi="Arial" w:cs="Arial"/>
        </w:rPr>
        <w:t xml:space="preserve">. В 7 км северо-восточнее деревни расположена железнодорожная станция </w:t>
      </w:r>
      <w:hyperlink r:id="rId64" w:tooltip="Стодолище (станция) (страница отсутствует)" w:history="1">
        <w:r w:rsidR="00A0109F" w:rsidRPr="00AE4AC6">
          <w:rPr>
            <w:rFonts w:ascii="Arial" w:hAnsi="Arial" w:cs="Arial"/>
          </w:rPr>
          <w:t>Стодолище</w:t>
        </w:r>
      </w:hyperlink>
      <w:r w:rsidR="00A0109F" w:rsidRPr="00AE4AC6">
        <w:rPr>
          <w:rFonts w:ascii="Arial" w:hAnsi="Arial" w:cs="Arial"/>
        </w:rPr>
        <w:t xml:space="preserve"> на линии </w:t>
      </w:r>
      <w:hyperlink r:id="rId65" w:tooltip="Смоленск" w:history="1">
        <w:r w:rsidR="00A0109F" w:rsidRPr="00AE4AC6">
          <w:rPr>
            <w:rFonts w:ascii="Arial" w:hAnsi="Arial" w:cs="Arial"/>
          </w:rPr>
          <w:t>Смоленск</w:t>
        </w:r>
      </w:hyperlink>
      <w:r w:rsidR="00A0109F" w:rsidRPr="00AE4AC6">
        <w:rPr>
          <w:rFonts w:ascii="Arial" w:hAnsi="Arial" w:cs="Arial"/>
        </w:rPr>
        <w:t>-</w:t>
      </w:r>
      <w:hyperlink r:id="rId66" w:tooltip="Рославль" w:history="1">
        <w:r w:rsidR="00A0109F" w:rsidRPr="00AE4AC6">
          <w:rPr>
            <w:rFonts w:ascii="Arial" w:hAnsi="Arial" w:cs="Arial"/>
          </w:rPr>
          <w:t>Рославль</w:t>
        </w:r>
      </w:hyperlink>
      <w:r w:rsidR="00A0109F" w:rsidRPr="00AE4AC6">
        <w:rPr>
          <w:rFonts w:ascii="Arial" w:hAnsi="Arial" w:cs="Arial"/>
        </w:rPr>
        <w:t>.</w:t>
      </w:r>
    </w:p>
    <w:p w:rsidR="0011091D" w:rsidRPr="00AE4AC6" w:rsidRDefault="0011091D" w:rsidP="005C11B8">
      <w:pPr>
        <w:spacing w:line="288" w:lineRule="auto"/>
        <w:ind w:firstLine="709"/>
        <w:jc w:val="both"/>
        <w:rPr>
          <w:rFonts w:ascii="Arial" w:hAnsi="Arial" w:cs="Arial"/>
        </w:rPr>
      </w:pPr>
      <w:r w:rsidRPr="00AE4AC6">
        <w:rPr>
          <w:rFonts w:ascii="Arial" w:hAnsi="Arial" w:cs="Arial"/>
        </w:rPr>
        <w:t xml:space="preserve">Седьмой по численности населенный пункт – </w:t>
      </w:r>
      <w:r w:rsidRPr="00AE4AC6">
        <w:rPr>
          <w:rFonts w:ascii="Arial" w:hAnsi="Arial" w:cs="Arial"/>
          <w:i/>
        </w:rPr>
        <w:t xml:space="preserve">деревня </w:t>
      </w:r>
      <w:r w:rsidR="00D504D0" w:rsidRPr="00AE4AC6">
        <w:rPr>
          <w:rFonts w:ascii="Arial" w:hAnsi="Arial" w:cs="Arial"/>
          <w:i/>
        </w:rPr>
        <w:t>Торчил</w:t>
      </w:r>
      <w:r w:rsidRPr="00AE4AC6">
        <w:rPr>
          <w:rFonts w:ascii="Arial" w:hAnsi="Arial" w:cs="Arial"/>
          <w:i/>
        </w:rPr>
        <w:t>овка</w:t>
      </w:r>
      <w:r w:rsidRPr="00AE4AC6">
        <w:rPr>
          <w:rFonts w:ascii="Arial" w:hAnsi="Arial" w:cs="Arial"/>
        </w:rPr>
        <w:t xml:space="preserve"> (119 человек, площадь – 0,5</w:t>
      </w:r>
      <w:r w:rsidR="003D55BE" w:rsidRPr="00AE4AC6">
        <w:rPr>
          <w:rFonts w:ascii="Arial" w:hAnsi="Arial" w:cs="Arial"/>
        </w:rPr>
        <w:t>8</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00D504D0" w:rsidRPr="00AE4AC6">
        <w:rPr>
          <w:rFonts w:ascii="Arial" w:hAnsi="Arial" w:cs="Arial"/>
        </w:rPr>
        <w:t xml:space="preserve">в центральной части области в 26 км к юго-востоку от </w:t>
      </w:r>
      <w:hyperlink r:id="rId67" w:tooltip="Починок (Смоленская область)" w:history="1">
        <w:r w:rsidR="00D504D0" w:rsidRPr="00AE4AC6">
          <w:rPr>
            <w:rFonts w:ascii="Arial" w:hAnsi="Arial" w:cs="Arial"/>
          </w:rPr>
          <w:t>Починка</w:t>
        </w:r>
      </w:hyperlink>
      <w:r w:rsidR="00D504D0" w:rsidRPr="00AE4AC6">
        <w:rPr>
          <w:rFonts w:ascii="Arial" w:hAnsi="Arial" w:cs="Arial"/>
        </w:rPr>
        <w:t xml:space="preserve">, в 7 км западнее автодороги </w:t>
      </w:r>
      <w:hyperlink r:id="rId68" w:tooltip="А141 (автодорога, Россия)" w:history="1">
        <w:r w:rsidR="00D504D0" w:rsidRPr="00AE4AC6">
          <w:rPr>
            <w:rFonts w:ascii="Arial" w:hAnsi="Arial" w:cs="Arial"/>
          </w:rPr>
          <w:t>А141</w:t>
        </w:r>
      </w:hyperlink>
      <w:r w:rsidR="00D504D0" w:rsidRPr="00AE4AC6">
        <w:rPr>
          <w:rFonts w:ascii="Arial" w:hAnsi="Arial" w:cs="Arial"/>
        </w:rPr>
        <w:t xml:space="preserve"> </w:t>
      </w:r>
      <w:hyperlink r:id="rId69" w:tooltip="Орёл (город)" w:history="1">
        <w:r w:rsidR="00D504D0" w:rsidRPr="00AE4AC6">
          <w:rPr>
            <w:rFonts w:ascii="Arial" w:hAnsi="Arial" w:cs="Arial"/>
          </w:rPr>
          <w:t>Орёл</w:t>
        </w:r>
      </w:hyperlink>
      <w:r w:rsidR="00D504D0" w:rsidRPr="00AE4AC6">
        <w:rPr>
          <w:rFonts w:ascii="Arial" w:hAnsi="Arial" w:cs="Arial"/>
        </w:rPr>
        <w:t>-</w:t>
      </w:r>
      <w:hyperlink r:id="rId70" w:tooltip="Витебск" w:history="1">
        <w:r w:rsidR="00D504D0" w:rsidRPr="00AE4AC6">
          <w:rPr>
            <w:rFonts w:ascii="Arial" w:hAnsi="Arial" w:cs="Arial"/>
          </w:rPr>
          <w:t>Витебск</w:t>
        </w:r>
      </w:hyperlink>
      <w:r w:rsidR="00D504D0" w:rsidRPr="00AE4AC6">
        <w:rPr>
          <w:rFonts w:ascii="Arial" w:hAnsi="Arial" w:cs="Arial"/>
        </w:rPr>
        <w:t xml:space="preserve">, на берегу реки </w:t>
      </w:r>
      <w:hyperlink r:id="rId71" w:tooltip="Стометь" w:history="1">
        <w:r w:rsidR="00D504D0" w:rsidRPr="00AE4AC6">
          <w:rPr>
            <w:rFonts w:ascii="Arial" w:hAnsi="Arial" w:cs="Arial"/>
          </w:rPr>
          <w:t>Стометь</w:t>
        </w:r>
      </w:hyperlink>
      <w:r w:rsidR="00D504D0" w:rsidRPr="00AE4AC6">
        <w:rPr>
          <w:rFonts w:ascii="Arial" w:hAnsi="Arial" w:cs="Arial"/>
        </w:rPr>
        <w:t xml:space="preserve">. В 7 км северо-восточнее деревни расположена железнодорожная станция </w:t>
      </w:r>
      <w:hyperlink r:id="rId72" w:tooltip="Стодолище (станция) (страница отсутствует)" w:history="1">
        <w:r w:rsidR="00D504D0" w:rsidRPr="00AE4AC6">
          <w:rPr>
            <w:rFonts w:ascii="Arial" w:hAnsi="Arial" w:cs="Arial"/>
          </w:rPr>
          <w:t>Стодолище</w:t>
        </w:r>
      </w:hyperlink>
      <w:r w:rsidR="00D504D0" w:rsidRPr="00AE4AC6">
        <w:rPr>
          <w:rFonts w:ascii="Arial" w:hAnsi="Arial" w:cs="Arial"/>
        </w:rPr>
        <w:t xml:space="preserve"> на линии </w:t>
      </w:r>
      <w:hyperlink r:id="rId73" w:tooltip="Смоленск" w:history="1">
        <w:r w:rsidR="00D504D0" w:rsidRPr="00AE4AC6">
          <w:rPr>
            <w:rFonts w:ascii="Arial" w:hAnsi="Arial" w:cs="Arial"/>
          </w:rPr>
          <w:t>Смоленск</w:t>
        </w:r>
      </w:hyperlink>
      <w:r w:rsidR="00D504D0" w:rsidRPr="00AE4AC6">
        <w:rPr>
          <w:rFonts w:ascii="Arial" w:hAnsi="Arial" w:cs="Arial"/>
        </w:rPr>
        <w:t>-</w:t>
      </w:r>
      <w:hyperlink r:id="rId74" w:tooltip="Рославль" w:history="1">
        <w:r w:rsidR="00D504D0" w:rsidRPr="00AE4AC6">
          <w:rPr>
            <w:rFonts w:ascii="Arial" w:hAnsi="Arial" w:cs="Arial"/>
          </w:rPr>
          <w:t>Рославль</w:t>
        </w:r>
      </w:hyperlink>
      <w:r w:rsidR="00D504D0" w:rsidRPr="00AE4AC6">
        <w:rPr>
          <w:rFonts w:ascii="Arial" w:hAnsi="Arial" w:cs="Arial"/>
        </w:rPr>
        <w:t>.</w:t>
      </w:r>
    </w:p>
    <w:p w:rsidR="0011091D" w:rsidRPr="00AE4AC6" w:rsidRDefault="0011091D" w:rsidP="005C11B8">
      <w:pPr>
        <w:spacing w:line="288" w:lineRule="auto"/>
        <w:ind w:firstLine="709"/>
        <w:jc w:val="both"/>
        <w:rPr>
          <w:rFonts w:ascii="Arial" w:hAnsi="Arial" w:cs="Arial"/>
        </w:rPr>
      </w:pPr>
      <w:r w:rsidRPr="00AE4AC6">
        <w:rPr>
          <w:rFonts w:ascii="Arial" w:hAnsi="Arial" w:cs="Arial"/>
        </w:rPr>
        <w:t xml:space="preserve">Восьмой по численности населенный пункт – </w:t>
      </w:r>
      <w:r w:rsidRPr="00AE4AC6">
        <w:rPr>
          <w:rFonts w:ascii="Arial" w:hAnsi="Arial" w:cs="Arial"/>
          <w:i/>
        </w:rPr>
        <w:t xml:space="preserve">деревня </w:t>
      </w:r>
      <w:r w:rsidR="003D55BE" w:rsidRPr="00AE4AC6">
        <w:rPr>
          <w:rFonts w:ascii="Arial" w:hAnsi="Arial" w:cs="Arial"/>
          <w:i/>
        </w:rPr>
        <w:t>Будян</w:t>
      </w:r>
      <w:r w:rsidRPr="00AE4AC6">
        <w:rPr>
          <w:rFonts w:ascii="Arial" w:hAnsi="Arial" w:cs="Arial"/>
          <w:i/>
        </w:rPr>
        <w:t>ка</w:t>
      </w:r>
      <w:r w:rsidRPr="00AE4AC6">
        <w:rPr>
          <w:rFonts w:ascii="Arial" w:hAnsi="Arial" w:cs="Arial"/>
        </w:rPr>
        <w:t xml:space="preserve"> (</w:t>
      </w:r>
      <w:r w:rsidR="003D55BE" w:rsidRPr="00AE4AC6">
        <w:rPr>
          <w:rFonts w:ascii="Arial" w:hAnsi="Arial" w:cs="Arial"/>
        </w:rPr>
        <w:t>72</w:t>
      </w:r>
      <w:r w:rsidRPr="00AE4AC6">
        <w:rPr>
          <w:rFonts w:ascii="Arial" w:hAnsi="Arial" w:cs="Arial"/>
        </w:rPr>
        <w:t xml:space="preserve"> человек</w:t>
      </w:r>
      <w:r w:rsidR="003D55BE" w:rsidRPr="00AE4AC6">
        <w:rPr>
          <w:rFonts w:ascii="Arial" w:hAnsi="Arial" w:cs="Arial"/>
        </w:rPr>
        <w:t>а</w:t>
      </w:r>
      <w:r w:rsidRPr="00AE4AC6">
        <w:rPr>
          <w:rFonts w:ascii="Arial" w:hAnsi="Arial" w:cs="Arial"/>
        </w:rPr>
        <w:t xml:space="preserve">, площадь – </w:t>
      </w:r>
      <w:r w:rsidR="003D55BE" w:rsidRPr="00AE4AC6">
        <w:rPr>
          <w:rFonts w:ascii="Arial" w:hAnsi="Arial" w:cs="Arial"/>
        </w:rPr>
        <w:t>1,09</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003D55BE" w:rsidRPr="00AE4AC6">
        <w:rPr>
          <w:rFonts w:ascii="Arial" w:hAnsi="Arial" w:cs="Arial"/>
          <w:color w:val="000000"/>
          <w:shd w:val="clear" w:color="auto" w:fill="FFFFFF"/>
        </w:rPr>
        <w:t xml:space="preserve">в </w:t>
      </w:r>
      <w:r w:rsidR="003D55BE" w:rsidRPr="00AE4AC6">
        <w:rPr>
          <w:rFonts w:ascii="Arial" w:hAnsi="Arial" w:cs="Arial"/>
        </w:rPr>
        <w:t>центральной части области в 25 км к юго-востоку от</w:t>
      </w:r>
      <w:hyperlink r:id="rId75" w:tooltip="Починок (Смоленская область)" w:history="1">
        <w:r w:rsidR="003D55BE" w:rsidRPr="00AE4AC6">
          <w:rPr>
            <w:rFonts w:ascii="Arial" w:hAnsi="Arial" w:cs="Arial"/>
          </w:rPr>
          <w:t>Починка</w:t>
        </w:r>
      </w:hyperlink>
      <w:r w:rsidR="003D55BE" w:rsidRPr="00AE4AC6">
        <w:rPr>
          <w:rFonts w:ascii="Arial" w:hAnsi="Arial" w:cs="Arial"/>
        </w:rPr>
        <w:t xml:space="preserve">, в 0,5 км восточнее автодороги </w:t>
      </w:r>
      <w:hyperlink r:id="rId76" w:tooltip="А141 (автодорога, Россия)" w:history="1">
        <w:r w:rsidR="003D55BE" w:rsidRPr="00AE4AC6">
          <w:rPr>
            <w:rFonts w:ascii="Arial" w:hAnsi="Arial" w:cs="Arial"/>
          </w:rPr>
          <w:t>А141</w:t>
        </w:r>
      </w:hyperlink>
      <w:r w:rsidR="003D55BE" w:rsidRPr="00AE4AC6">
        <w:rPr>
          <w:rFonts w:ascii="Arial" w:hAnsi="Arial" w:cs="Arial"/>
        </w:rPr>
        <w:t xml:space="preserve"> </w:t>
      </w:r>
      <w:hyperlink r:id="rId77" w:tooltip="Орёл (город)" w:history="1">
        <w:r w:rsidR="003D55BE" w:rsidRPr="00AE4AC6">
          <w:rPr>
            <w:rFonts w:ascii="Arial" w:hAnsi="Arial" w:cs="Arial"/>
          </w:rPr>
          <w:t>Орёл</w:t>
        </w:r>
      </w:hyperlink>
      <w:r w:rsidR="003D55BE" w:rsidRPr="00AE4AC6">
        <w:rPr>
          <w:rFonts w:ascii="Arial" w:hAnsi="Arial" w:cs="Arial"/>
        </w:rPr>
        <w:t>-</w:t>
      </w:r>
      <w:hyperlink r:id="rId78" w:tooltip="Витебск" w:history="1">
        <w:r w:rsidR="003D55BE" w:rsidRPr="00AE4AC6">
          <w:rPr>
            <w:rFonts w:ascii="Arial" w:hAnsi="Arial" w:cs="Arial"/>
          </w:rPr>
          <w:t>Витебск</w:t>
        </w:r>
      </w:hyperlink>
      <w:r w:rsidR="003D55BE" w:rsidRPr="00AE4AC6">
        <w:rPr>
          <w:rFonts w:ascii="Arial" w:hAnsi="Arial" w:cs="Arial"/>
        </w:rPr>
        <w:t xml:space="preserve">, на берегу реки </w:t>
      </w:r>
      <w:r w:rsidR="003D55BE" w:rsidRPr="00AE4AC6">
        <w:rPr>
          <w:rFonts w:ascii="Arial" w:hAnsi="Arial" w:cs="Arial"/>
        </w:rPr>
        <w:lastRenderedPageBreak/>
        <w:t xml:space="preserve">Жадовня. В 1,5 км южнее деревни расположена железнодорожная станция </w:t>
      </w:r>
      <w:hyperlink r:id="rId79" w:tooltip="Стодолище (станция) (страница отсутствует)" w:history="1">
        <w:r w:rsidR="003D55BE" w:rsidRPr="00AE4AC6">
          <w:rPr>
            <w:rFonts w:ascii="Arial" w:hAnsi="Arial" w:cs="Arial"/>
          </w:rPr>
          <w:t>Стодолище</w:t>
        </w:r>
      </w:hyperlink>
      <w:r w:rsidR="003D55BE" w:rsidRPr="00AE4AC6">
        <w:rPr>
          <w:rFonts w:ascii="Arial" w:hAnsi="Arial" w:cs="Arial"/>
        </w:rPr>
        <w:t xml:space="preserve"> на линии </w:t>
      </w:r>
      <w:hyperlink r:id="rId80" w:tooltip="Смоленск" w:history="1">
        <w:r w:rsidR="003D55BE" w:rsidRPr="00AE4AC6">
          <w:rPr>
            <w:rFonts w:ascii="Arial" w:hAnsi="Arial" w:cs="Arial"/>
          </w:rPr>
          <w:t>Смоленск</w:t>
        </w:r>
      </w:hyperlink>
      <w:r w:rsidR="003D55BE" w:rsidRPr="00AE4AC6">
        <w:rPr>
          <w:rFonts w:ascii="Arial" w:hAnsi="Arial" w:cs="Arial"/>
        </w:rPr>
        <w:t>-</w:t>
      </w:r>
      <w:hyperlink r:id="rId81" w:tooltip="Рославль" w:history="1">
        <w:r w:rsidR="003D55BE" w:rsidRPr="00AE4AC6">
          <w:rPr>
            <w:rFonts w:ascii="Arial" w:hAnsi="Arial" w:cs="Arial"/>
          </w:rPr>
          <w:t>Рославль</w:t>
        </w:r>
      </w:hyperlink>
      <w:r w:rsidR="003D55BE" w:rsidRPr="00AE4AC6">
        <w:rPr>
          <w:rFonts w:ascii="Arial" w:hAnsi="Arial" w:cs="Arial"/>
        </w:rPr>
        <w:t>.</w:t>
      </w:r>
    </w:p>
    <w:p w:rsidR="0011091D" w:rsidRPr="00AE4AC6" w:rsidRDefault="0011091D" w:rsidP="005C11B8">
      <w:pPr>
        <w:spacing w:line="288" w:lineRule="auto"/>
        <w:ind w:firstLine="709"/>
        <w:jc w:val="both"/>
        <w:rPr>
          <w:rFonts w:ascii="Arial" w:hAnsi="Arial" w:cs="Arial"/>
        </w:rPr>
      </w:pPr>
      <w:r w:rsidRPr="00AE4AC6">
        <w:rPr>
          <w:rFonts w:ascii="Arial" w:hAnsi="Arial" w:cs="Arial"/>
        </w:rPr>
        <w:t xml:space="preserve">Девятый по численности населенный пункт – </w:t>
      </w:r>
      <w:r w:rsidRPr="00AE4AC6">
        <w:rPr>
          <w:rFonts w:ascii="Arial" w:hAnsi="Arial" w:cs="Arial"/>
          <w:i/>
        </w:rPr>
        <w:t xml:space="preserve">деревня </w:t>
      </w:r>
      <w:r w:rsidR="003D55BE" w:rsidRPr="00AE4AC6">
        <w:rPr>
          <w:rFonts w:ascii="Arial" w:hAnsi="Arial" w:cs="Arial"/>
          <w:i/>
        </w:rPr>
        <w:t xml:space="preserve">Навины </w:t>
      </w:r>
      <w:r w:rsidRPr="00AE4AC6">
        <w:rPr>
          <w:rFonts w:ascii="Arial" w:hAnsi="Arial" w:cs="Arial"/>
        </w:rPr>
        <w:t>(</w:t>
      </w:r>
      <w:r w:rsidR="003D55BE" w:rsidRPr="00AE4AC6">
        <w:rPr>
          <w:rFonts w:ascii="Arial" w:hAnsi="Arial" w:cs="Arial"/>
        </w:rPr>
        <w:t>68</w:t>
      </w:r>
      <w:r w:rsidRPr="00AE4AC6">
        <w:rPr>
          <w:rFonts w:ascii="Arial" w:hAnsi="Arial" w:cs="Arial"/>
        </w:rPr>
        <w:t xml:space="preserve"> человек, площадь – 0,</w:t>
      </w:r>
      <w:r w:rsidR="003D55BE" w:rsidRPr="00AE4AC6">
        <w:rPr>
          <w:rFonts w:ascii="Arial" w:hAnsi="Arial" w:cs="Arial"/>
        </w:rPr>
        <w:t>5</w:t>
      </w:r>
      <w:r w:rsidRPr="00AE4AC6">
        <w:rPr>
          <w:rFonts w:ascii="Arial" w:hAnsi="Arial" w:cs="Arial"/>
        </w:rPr>
        <w:t> км</w:t>
      </w:r>
      <w:proofErr w:type="gramStart"/>
      <w:r w:rsidRPr="00AE4AC6">
        <w:rPr>
          <w:rFonts w:ascii="Arial" w:hAnsi="Arial" w:cs="Arial"/>
          <w:vertAlign w:val="superscript"/>
        </w:rPr>
        <w:t>2</w:t>
      </w:r>
      <w:proofErr w:type="gramEnd"/>
      <w:r w:rsidRPr="00AE4AC6">
        <w:rPr>
          <w:rFonts w:ascii="Arial" w:hAnsi="Arial" w:cs="Arial"/>
        </w:rPr>
        <w:t xml:space="preserve">) расположена </w:t>
      </w:r>
      <w:r w:rsidR="003D55BE" w:rsidRPr="00AE4AC6">
        <w:rPr>
          <w:rFonts w:ascii="Arial" w:hAnsi="Arial" w:cs="Arial"/>
          <w:color w:val="000000"/>
          <w:shd w:val="clear" w:color="auto" w:fill="FFFFFF"/>
        </w:rPr>
        <w:t xml:space="preserve">в </w:t>
      </w:r>
      <w:r w:rsidR="003D55BE" w:rsidRPr="00AE4AC6">
        <w:rPr>
          <w:rFonts w:ascii="Arial" w:hAnsi="Arial" w:cs="Arial"/>
        </w:rPr>
        <w:t xml:space="preserve">центральной части области в 21 км к юго-востоку от </w:t>
      </w:r>
      <w:hyperlink r:id="rId82" w:tooltip="Починок (Смоленская область)" w:history="1">
        <w:r w:rsidR="003D55BE" w:rsidRPr="00AE4AC6">
          <w:rPr>
            <w:rFonts w:ascii="Arial" w:hAnsi="Arial" w:cs="Arial"/>
          </w:rPr>
          <w:t>Починка</w:t>
        </w:r>
      </w:hyperlink>
      <w:r w:rsidR="003D55BE" w:rsidRPr="00AE4AC6">
        <w:rPr>
          <w:rFonts w:ascii="Arial" w:hAnsi="Arial" w:cs="Arial"/>
        </w:rPr>
        <w:t xml:space="preserve">, в 8 км западнее автодороги </w:t>
      </w:r>
      <w:hyperlink r:id="rId83" w:tooltip="А141 (автодорога, Россия)" w:history="1">
        <w:r w:rsidR="003D55BE" w:rsidRPr="00AE4AC6">
          <w:rPr>
            <w:rFonts w:ascii="Arial" w:hAnsi="Arial" w:cs="Arial"/>
          </w:rPr>
          <w:t>А141</w:t>
        </w:r>
      </w:hyperlink>
      <w:r w:rsidR="003D55BE" w:rsidRPr="00AE4AC6">
        <w:rPr>
          <w:rFonts w:ascii="Arial" w:hAnsi="Arial" w:cs="Arial"/>
        </w:rPr>
        <w:t xml:space="preserve"> </w:t>
      </w:r>
      <w:hyperlink r:id="rId84" w:tooltip="Орёл (город)" w:history="1">
        <w:r w:rsidR="003D55BE" w:rsidRPr="00AE4AC6">
          <w:rPr>
            <w:rFonts w:ascii="Arial" w:hAnsi="Arial" w:cs="Arial"/>
          </w:rPr>
          <w:t>Орёл</w:t>
        </w:r>
      </w:hyperlink>
      <w:r w:rsidR="003D55BE" w:rsidRPr="00AE4AC6">
        <w:rPr>
          <w:rFonts w:ascii="Arial" w:hAnsi="Arial" w:cs="Arial"/>
        </w:rPr>
        <w:t>-</w:t>
      </w:r>
      <w:hyperlink r:id="rId85" w:tooltip="Витебск" w:history="1">
        <w:r w:rsidR="003D55BE" w:rsidRPr="00AE4AC6">
          <w:rPr>
            <w:rFonts w:ascii="Arial" w:hAnsi="Arial" w:cs="Arial"/>
          </w:rPr>
          <w:t>Витебск</w:t>
        </w:r>
      </w:hyperlink>
      <w:r w:rsidR="003D55BE" w:rsidRPr="00AE4AC6">
        <w:rPr>
          <w:rFonts w:ascii="Arial" w:hAnsi="Arial" w:cs="Arial"/>
        </w:rPr>
        <w:t xml:space="preserve">. В 10 км юго-восточнее деревни расположена железнодорожная станция </w:t>
      </w:r>
      <w:hyperlink r:id="rId86" w:tooltip="Стодолище (станция) (страница отсутствует)" w:history="1">
        <w:r w:rsidR="003D55BE" w:rsidRPr="00AE4AC6">
          <w:rPr>
            <w:rFonts w:ascii="Arial" w:hAnsi="Arial" w:cs="Arial"/>
          </w:rPr>
          <w:t>Стодолище</w:t>
        </w:r>
      </w:hyperlink>
      <w:r w:rsidR="004A3F86" w:rsidRPr="00AE4AC6">
        <w:rPr>
          <w:rFonts w:ascii="Arial" w:hAnsi="Arial" w:cs="Arial"/>
        </w:rPr>
        <w:t xml:space="preserve"> </w:t>
      </w:r>
      <w:r w:rsidR="003D55BE" w:rsidRPr="00AE4AC6">
        <w:rPr>
          <w:rFonts w:ascii="Arial" w:hAnsi="Arial" w:cs="Arial"/>
        </w:rPr>
        <w:t>на линии</w:t>
      </w:r>
      <w:r w:rsidR="004A3F86" w:rsidRPr="00AE4AC6">
        <w:rPr>
          <w:rFonts w:ascii="Arial" w:hAnsi="Arial" w:cs="Arial"/>
        </w:rPr>
        <w:t xml:space="preserve"> </w:t>
      </w:r>
      <w:hyperlink r:id="rId87" w:tooltip="Смоленск" w:history="1">
        <w:r w:rsidR="003D55BE" w:rsidRPr="00AE4AC6">
          <w:rPr>
            <w:rFonts w:ascii="Arial" w:hAnsi="Arial" w:cs="Arial"/>
          </w:rPr>
          <w:t>Смоленск</w:t>
        </w:r>
      </w:hyperlink>
      <w:r w:rsidR="004A3F86" w:rsidRPr="00AE4AC6">
        <w:rPr>
          <w:rFonts w:ascii="Arial" w:hAnsi="Arial" w:cs="Arial"/>
        </w:rPr>
        <w:t>-</w:t>
      </w:r>
      <w:hyperlink r:id="rId88" w:tooltip="Рославль" w:history="1">
        <w:r w:rsidR="003D55BE" w:rsidRPr="00AE4AC6">
          <w:rPr>
            <w:rFonts w:ascii="Arial" w:hAnsi="Arial" w:cs="Arial"/>
          </w:rPr>
          <w:t>Рославль</w:t>
        </w:r>
      </w:hyperlink>
      <w:r w:rsidR="003D55BE" w:rsidRPr="00AE4AC6">
        <w:rPr>
          <w:rFonts w:ascii="Arial" w:hAnsi="Arial" w:cs="Arial"/>
        </w:rPr>
        <w:t>.</w:t>
      </w:r>
    </w:p>
    <w:p w:rsidR="005C11B8" w:rsidRPr="00AE4AC6" w:rsidRDefault="005C11B8" w:rsidP="005C11B8">
      <w:pPr>
        <w:spacing w:line="288" w:lineRule="auto"/>
        <w:ind w:firstLine="709"/>
        <w:jc w:val="both"/>
        <w:rPr>
          <w:rFonts w:ascii="Arial" w:hAnsi="Arial" w:cs="Arial"/>
        </w:rPr>
      </w:pPr>
      <w:r w:rsidRPr="00AE4AC6">
        <w:rPr>
          <w:rFonts w:ascii="Arial" w:hAnsi="Arial" w:cs="Arial"/>
        </w:rPr>
        <w:t>Оставшиеся населенные пункты можно условно разделить на три группы:</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населенные пункты численностью от 15 до 40 человек;</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населенные пункты малой численности (от 1 до 10 человек);</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населенные пункты без постоянного населения.</w:t>
      </w:r>
    </w:p>
    <w:p w:rsidR="005C11B8" w:rsidRPr="00AE4AC6" w:rsidRDefault="005C11B8" w:rsidP="007341F4">
      <w:pPr>
        <w:spacing w:line="288" w:lineRule="auto"/>
        <w:jc w:val="center"/>
        <w:rPr>
          <w:rFonts w:ascii="Arial" w:hAnsi="Arial" w:cs="Arial"/>
          <w:i/>
        </w:rPr>
      </w:pPr>
      <w:r w:rsidRPr="00AE4AC6">
        <w:rPr>
          <w:rFonts w:ascii="Arial" w:hAnsi="Arial" w:cs="Arial"/>
          <w:i/>
        </w:rPr>
        <w:t>Населенные пункты численностью от 15 до 40 человек.</w:t>
      </w:r>
    </w:p>
    <w:p w:rsidR="005C11B8" w:rsidRPr="00AE4AC6" w:rsidRDefault="005C11B8" w:rsidP="00560B95">
      <w:pPr>
        <w:pStyle w:val="af4"/>
        <w:numPr>
          <w:ilvl w:val="0"/>
          <w:numId w:val="19"/>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 xml:space="preserve">Деревня </w:t>
      </w:r>
      <w:r w:rsidR="0085470C" w:rsidRPr="00AE4AC6">
        <w:rPr>
          <w:rFonts w:ascii="Arial" w:hAnsi="Arial" w:cs="Arial"/>
          <w:i/>
          <w:sz w:val="24"/>
          <w:szCs w:val="24"/>
        </w:rPr>
        <w:t>Барсуки</w:t>
      </w:r>
      <w:r w:rsidRPr="00AE4AC6">
        <w:rPr>
          <w:rFonts w:ascii="Arial" w:hAnsi="Arial" w:cs="Arial"/>
          <w:i/>
          <w:sz w:val="24"/>
          <w:szCs w:val="24"/>
        </w:rPr>
        <w:t xml:space="preserve"> </w:t>
      </w:r>
      <w:r w:rsidRPr="00AE4AC6">
        <w:rPr>
          <w:rFonts w:ascii="Arial" w:hAnsi="Arial" w:cs="Arial"/>
          <w:sz w:val="24"/>
          <w:szCs w:val="24"/>
        </w:rPr>
        <w:t>(</w:t>
      </w:r>
      <w:r w:rsidR="000615A0" w:rsidRPr="00AE4AC6">
        <w:rPr>
          <w:rFonts w:ascii="Arial" w:hAnsi="Arial" w:cs="Arial"/>
          <w:sz w:val="24"/>
          <w:szCs w:val="24"/>
        </w:rPr>
        <w:t>25</w:t>
      </w:r>
      <w:r w:rsidRPr="00AE4AC6">
        <w:rPr>
          <w:rFonts w:ascii="Arial" w:hAnsi="Arial" w:cs="Arial"/>
          <w:sz w:val="24"/>
          <w:szCs w:val="24"/>
        </w:rPr>
        <w:t xml:space="preserve"> человек, площадь – 0,2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0615A0" w:rsidRPr="00AE4AC6">
        <w:rPr>
          <w:rFonts w:ascii="Arial" w:hAnsi="Arial" w:cs="Arial"/>
          <w:sz w:val="24"/>
          <w:szCs w:val="24"/>
        </w:rPr>
        <w:t>в центральной части области в 28 км к юго-востоку от</w:t>
      </w:r>
      <w:r w:rsidR="007341F4" w:rsidRPr="00AE4AC6">
        <w:rPr>
          <w:rFonts w:ascii="Arial" w:hAnsi="Arial" w:cs="Arial"/>
          <w:sz w:val="24"/>
          <w:szCs w:val="24"/>
        </w:rPr>
        <w:t xml:space="preserve"> </w:t>
      </w:r>
      <w:hyperlink r:id="rId89" w:tooltip="Починок (Смоленская область)" w:history="1">
        <w:r w:rsidR="000615A0" w:rsidRPr="00AE4AC6">
          <w:rPr>
            <w:rFonts w:ascii="Arial" w:hAnsi="Arial" w:cs="Arial"/>
            <w:sz w:val="24"/>
            <w:szCs w:val="24"/>
          </w:rPr>
          <w:t>Починка</w:t>
        </w:r>
      </w:hyperlink>
      <w:r w:rsidR="000615A0" w:rsidRPr="00AE4AC6">
        <w:rPr>
          <w:rFonts w:ascii="Arial" w:hAnsi="Arial" w:cs="Arial"/>
          <w:sz w:val="24"/>
          <w:szCs w:val="24"/>
        </w:rPr>
        <w:t>, в 5 км западнее автодороги</w:t>
      </w:r>
      <w:r w:rsidR="007341F4" w:rsidRPr="00AE4AC6">
        <w:rPr>
          <w:rFonts w:ascii="Arial" w:hAnsi="Arial" w:cs="Arial"/>
          <w:sz w:val="24"/>
          <w:szCs w:val="24"/>
        </w:rPr>
        <w:t xml:space="preserve"> </w:t>
      </w:r>
      <w:hyperlink r:id="rId90" w:tooltip="А141 (автодорога, Россия)" w:history="1">
        <w:r w:rsidR="000615A0" w:rsidRPr="00AE4AC6">
          <w:rPr>
            <w:rFonts w:ascii="Arial" w:hAnsi="Arial" w:cs="Arial"/>
            <w:sz w:val="24"/>
            <w:szCs w:val="24"/>
          </w:rPr>
          <w:t>А141</w:t>
        </w:r>
      </w:hyperlink>
      <w:r w:rsidR="007341F4" w:rsidRPr="00AE4AC6">
        <w:rPr>
          <w:rFonts w:ascii="Arial" w:hAnsi="Arial" w:cs="Arial"/>
          <w:sz w:val="24"/>
          <w:szCs w:val="24"/>
        </w:rPr>
        <w:t xml:space="preserve"> </w:t>
      </w:r>
      <w:hyperlink r:id="rId91" w:tooltip="Орёл (город)" w:history="1">
        <w:r w:rsidR="000615A0" w:rsidRPr="00AE4AC6">
          <w:rPr>
            <w:rFonts w:ascii="Arial" w:hAnsi="Arial" w:cs="Arial"/>
            <w:sz w:val="24"/>
            <w:szCs w:val="24"/>
          </w:rPr>
          <w:t>Орёл</w:t>
        </w:r>
      </w:hyperlink>
      <w:r w:rsidR="007341F4" w:rsidRPr="00AE4AC6">
        <w:rPr>
          <w:rFonts w:ascii="Arial" w:hAnsi="Arial" w:cs="Arial"/>
          <w:sz w:val="24"/>
          <w:szCs w:val="24"/>
        </w:rPr>
        <w:t>-</w:t>
      </w:r>
      <w:hyperlink r:id="rId92" w:tooltip="Витебск" w:history="1">
        <w:r w:rsidR="000615A0" w:rsidRPr="00AE4AC6">
          <w:rPr>
            <w:rFonts w:ascii="Arial" w:hAnsi="Arial" w:cs="Arial"/>
            <w:sz w:val="24"/>
            <w:szCs w:val="24"/>
          </w:rPr>
          <w:t>Витебск</w:t>
        </w:r>
      </w:hyperlink>
      <w:r w:rsidR="000615A0" w:rsidRPr="00AE4AC6">
        <w:rPr>
          <w:rFonts w:ascii="Arial" w:hAnsi="Arial" w:cs="Arial"/>
          <w:sz w:val="24"/>
          <w:szCs w:val="24"/>
        </w:rPr>
        <w:t>. В 4 км северо-восточнее деревни расположена железнодорожная станция</w:t>
      </w:r>
      <w:r w:rsidR="007341F4" w:rsidRPr="00AE4AC6">
        <w:rPr>
          <w:rFonts w:ascii="Arial" w:hAnsi="Arial" w:cs="Arial"/>
          <w:sz w:val="24"/>
          <w:szCs w:val="24"/>
        </w:rPr>
        <w:t xml:space="preserve"> </w:t>
      </w:r>
      <w:hyperlink r:id="rId93" w:tooltip="Стодолище (станция) (страница отсутствует)" w:history="1">
        <w:r w:rsidR="000615A0" w:rsidRPr="00AE4AC6">
          <w:rPr>
            <w:rFonts w:ascii="Arial" w:hAnsi="Arial" w:cs="Arial"/>
            <w:sz w:val="24"/>
            <w:szCs w:val="24"/>
          </w:rPr>
          <w:t>Стодолище</w:t>
        </w:r>
      </w:hyperlink>
      <w:r w:rsidR="007341F4" w:rsidRPr="00AE4AC6">
        <w:rPr>
          <w:rFonts w:ascii="Arial" w:hAnsi="Arial" w:cs="Arial"/>
          <w:sz w:val="24"/>
          <w:szCs w:val="24"/>
        </w:rPr>
        <w:t xml:space="preserve"> </w:t>
      </w:r>
      <w:r w:rsidR="000615A0" w:rsidRPr="00AE4AC6">
        <w:rPr>
          <w:rFonts w:ascii="Arial" w:hAnsi="Arial" w:cs="Arial"/>
          <w:sz w:val="24"/>
          <w:szCs w:val="24"/>
        </w:rPr>
        <w:t>на линии</w:t>
      </w:r>
      <w:r w:rsidR="007341F4" w:rsidRPr="00AE4AC6">
        <w:rPr>
          <w:rFonts w:ascii="Arial" w:hAnsi="Arial" w:cs="Arial"/>
          <w:sz w:val="24"/>
          <w:szCs w:val="24"/>
        </w:rPr>
        <w:t xml:space="preserve"> </w:t>
      </w:r>
      <w:hyperlink r:id="rId94" w:tooltip="Смоленск" w:history="1">
        <w:r w:rsidR="000615A0" w:rsidRPr="00AE4AC6">
          <w:rPr>
            <w:rFonts w:ascii="Arial" w:hAnsi="Arial" w:cs="Arial"/>
            <w:sz w:val="24"/>
            <w:szCs w:val="24"/>
          </w:rPr>
          <w:t>Смоленск</w:t>
        </w:r>
      </w:hyperlink>
      <w:r w:rsidR="007341F4" w:rsidRPr="00AE4AC6">
        <w:rPr>
          <w:rFonts w:ascii="Arial" w:hAnsi="Arial" w:cs="Arial"/>
          <w:sz w:val="24"/>
          <w:szCs w:val="24"/>
        </w:rPr>
        <w:t>-</w:t>
      </w:r>
      <w:hyperlink r:id="rId95" w:tooltip="Рославль" w:history="1">
        <w:r w:rsidR="000615A0" w:rsidRPr="00AE4AC6">
          <w:rPr>
            <w:rFonts w:ascii="Arial" w:hAnsi="Arial" w:cs="Arial"/>
            <w:sz w:val="24"/>
            <w:szCs w:val="24"/>
          </w:rPr>
          <w:t>Рославль</w:t>
        </w:r>
      </w:hyperlink>
      <w:r w:rsidR="000615A0" w:rsidRPr="00AE4AC6">
        <w:rPr>
          <w:rFonts w:ascii="Arial" w:hAnsi="Arial" w:cs="Arial"/>
          <w:sz w:val="24"/>
          <w:szCs w:val="24"/>
        </w:rPr>
        <w:t>.</w:t>
      </w:r>
    </w:p>
    <w:p w:rsidR="005C11B8" w:rsidRPr="00AE4AC6" w:rsidRDefault="005C11B8" w:rsidP="00560B95">
      <w:pPr>
        <w:pStyle w:val="af4"/>
        <w:numPr>
          <w:ilvl w:val="0"/>
          <w:numId w:val="19"/>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 xml:space="preserve">Деревня </w:t>
      </w:r>
      <w:r w:rsidR="00483E65" w:rsidRPr="00AE4AC6">
        <w:rPr>
          <w:rFonts w:ascii="Arial" w:hAnsi="Arial" w:cs="Arial"/>
          <w:i/>
          <w:sz w:val="24"/>
          <w:szCs w:val="24"/>
        </w:rPr>
        <w:t>Борщевка</w:t>
      </w:r>
      <w:r w:rsidRPr="00AE4AC6">
        <w:rPr>
          <w:rFonts w:ascii="Arial" w:hAnsi="Arial" w:cs="Arial"/>
          <w:sz w:val="24"/>
          <w:szCs w:val="24"/>
        </w:rPr>
        <w:t xml:space="preserve"> (1</w:t>
      </w:r>
      <w:r w:rsidR="00483E65" w:rsidRPr="00AE4AC6">
        <w:rPr>
          <w:rFonts w:ascii="Arial" w:hAnsi="Arial" w:cs="Arial"/>
          <w:sz w:val="24"/>
          <w:szCs w:val="24"/>
        </w:rPr>
        <w:t>8</w:t>
      </w:r>
      <w:r w:rsidRPr="00AE4AC6">
        <w:rPr>
          <w:rFonts w:ascii="Arial" w:hAnsi="Arial" w:cs="Arial"/>
          <w:sz w:val="24"/>
          <w:szCs w:val="24"/>
        </w:rPr>
        <w:t xml:space="preserve"> человек, площадь – 0,</w:t>
      </w:r>
      <w:r w:rsidR="00483E65" w:rsidRPr="00AE4AC6">
        <w:rPr>
          <w:rFonts w:ascii="Arial" w:hAnsi="Arial" w:cs="Arial"/>
          <w:sz w:val="24"/>
          <w:szCs w:val="24"/>
        </w:rPr>
        <w:t>13</w:t>
      </w:r>
      <w:r w:rsidRPr="00AE4AC6">
        <w:rPr>
          <w:rFonts w:ascii="Arial" w:hAnsi="Arial" w:cs="Arial"/>
          <w:sz w:val="24"/>
          <w:szCs w:val="24"/>
        </w:rPr>
        <w:t xml:space="preserve">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483E65" w:rsidRPr="00AE4AC6">
        <w:rPr>
          <w:rFonts w:ascii="Arial" w:hAnsi="Arial" w:cs="Arial"/>
          <w:sz w:val="24"/>
          <w:szCs w:val="24"/>
        </w:rPr>
        <w:t>в центральной части области в 35 км к юго-востоку от</w:t>
      </w:r>
      <w:r w:rsidR="007341F4" w:rsidRPr="00AE4AC6">
        <w:rPr>
          <w:rFonts w:ascii="Arial" w:hAnsi="Arial" w:cs="Arial"/>
          <w:sz w:val="24"/>
          <w:szCs w:val="24"/>
        </w:rPr>
        <w:t xml:space="preserve"> </w:t>
      </w:r>
      <w:hyperlink r:id="rId96" w:tooltip="Починок (Смоленская область)" w:history="1">
        <w:r w:rsidR="00483E65" w:rsidRPr="00AE4AC6">
          <w:rPr>
            <w:rFonts w:ascii="Arial" w:hAnsi="Arial" w:cs="Arial"/>
            <w:sz w:val="24"/>
            <w:szCs w:val="24"/>
          </w:rPr>
          <w:t>Починка</w:t>
        </w:r>
      </w:hyperlink>
      <w:r w:rsidR="00483E65" w:rsidRPr="00AE4AC6">
        <w:rPr>
          <w:rFonts w:ascii="Arial" w:hAnsi="Arial" w:cs="Arial"/>
          <w:sz w:val="24"/>
          <w:szCs w:val="24"/>
        </w:rPr>
        <w:t>, в 0,8 км западнее автодороги</w:t>
      </w:r>
      <w:r w:rsidR="007341F4" w:rsidRPr="00AE4AC6">
        <w:rPr>
          <w:rFonts w:ascii="Arial" w:hAnsi="Arial" w:cs="Arial"/>
          <w:sz w:val="24"/>
          <w:szCs w:val="24"/>
        </w:rPr>
        <w:t xml:space="preserve"> </w:t>
      </w:r>
      <w:hyperlink r:id="rId97" w:tooltip="А141 (автодорога, Россия)" w:history="1">
        <w:r w:rsidR="00483E65" w:rsidRPr="00AE4AC6">
          <w:rPr>
            <w:rFonts w:ascii="Arial" w:hAnsi="Arial" w:cs="Arial"/>
            <w:sz w:val="24"/>
            <w:szCs w:val="24"/>
          </w:rPr>
          <w:t>А141</w:t>
        </w:r>
      </w:hyperlink>
      <w:r w:rsidR="007341F4" w:rsidRPr="00AE4AC6">
        <w:rPr>
          <w:rFonts w:ascii="Arial" w:hAnsi="Arial" w:cs="Arial"/>
          <w:sz w:val="24"/>
          <w:szCs w:val="24"/>
        </w:rPr>
        <w:t xml:space="preserve"> </w:t>
      </w:r>
      <w:hyperlink r:id="rId98" w:tooltip="Орёл (город)" w:history="1">
        <w:r w:rsidR="00483E65" w:rsidRPr="00AE4AC6">
          <w:rPr>
            <w:rFonts w:ascii="Arial" w:hAnsi="Arial" w:cs="Arial"/>
            <w:sz w:val="24"/>
            <w:szCs w:val="24"/>
          </w:rPr>
          <w:t>Орёл</w:t>
        </w:r>
      </w:hyperlink>
      <w:r w:rsidR="007341F4" w:rsidRPr="00AE4AC6">
        <w:rPr>
          <w:rFonts w:ascii="Arial" w:hAnsi="Arial" w:cs="Arial"/>
          <w:sz w:val="24"/>
          <w:szCs w:val="24"/>
        </w:rPr>
        <w:t>-</w:t>
      </w:r>
      <w:hyperlink r:id="rId99" w:tooltip="Витебск" w:history="1">
        <w:r w:rsidR="00483E65" w:rsidRPr="00AE4AC6">
          <w:rPr>
            <w:rFonts w:ascii="Arial" w:hAnsi="Arial" w:cs="Arial"/>
            <w:sz w:val="24"/>
            <w:szCs w:val="24"/>
          </w:rPr>
          <w:t>Витебск</w:t>
        </w:r>
      </w:hyperlink>
      <w:r w:rsidR="00483E65" w:rsidRPr="00AE4AC6">
        <w:rPr>
          <w:rFonts w:ascii="Arial" w:hAnsi="Arial" w:cs="Arial"/>
          <w:sz w:val="24"/>
          <w:szCs w:val="24"/>
        </w:rPr>
        <w:t>, на берегу реки Петровка. В 3 км севернее деревни расположена железнодорожная станция</w:t>
      </w:r>
      <w:r w:rsidR="007341F4" w:rsidRPr="00AE4AC6">
        <w:rPr>
          <w:rFonts w:ascii="Arial" w:hAnsi="Arial" w:cs="Arial"/>
          <w:sz w:val="24"/>
          <w:szCs w:val="24"/>
        </w:rPr>
        <w:t xml:space="preserve"> </w:t>
      </w:r>
      <w:hyperlink r:id="rId100" w:tooltip="Терешок (станция) (страница отсутствует)" w:history="1">
        <w:r w:rsidR="00483E65" w:rsidRPr="00AE4AC6">
          <w:rPr>
            <w:rFonts w:ascii="Arial" w:hAnsi="Arial" w:cs="Arial"/>
            <w:sz w:val="24"/>
            <w:szCs w:val="24"/>
          </w:rPr>
          <w:t>Терешок</w:t>
        </w:r>
      </w:hyperlink>
      <w:r w:rsidR="007341F4" w:rsidRPr="00AE4AC6">
        <w:rPr>
          <w:rFonts w:ascii="Arial" w:hAnsi="Arial" w:cs="Arial"/>
          <w:sz w:val="24"/>
          <w:szCs w:val="24"/>
        </w:rPr>
        <w:t xml:space="preserve"> </w:t>
      </w:r>
      <w:r w:rsidR="00483E65" w:rsidRPr="00AE4AC6">
        <w:rPr>
          <w:rFonts w:ascii="Arial" w:hAnsi="Arial" w:cs="Arial"/>
          <w:sz w:val="24"/>
          <w:szCs w:val="24"/>
        </w:rPr>
        <w:t>на линии</w:t>
      </w:r>
      <w:r w:rsidR="007341F4" w:rsidRPr="00AE4AC6">
        <w:rPr>
          <w:rFonts w:ascii="Arial" w:hAnsi="Arial" w:cs="Arial"/>
          <w:sz w:val="24"/>
          <w:szCs w:val="24"/>
        </w:rPr>
        <w:t xml:space="preserve"> </w:t>
      </w:r>
      <w:hyperlink r:id="rId101" w:tooltip="Смоленск" w:history="1">
        <w:r w:rsidR="00483E65" w:rsidRPr="00AE4AC6">
          <w:rPr>
            <w:rFonts w:ascii="Arial" w:hAnsi="Arial" w:cs="Arial"/>
            <w:sz w:val="24"/>
            <w:szCs w:val="24"/>
          </w:rPr>
          <w:t>Смоленск</w:t>
        </w:r>
      </w:hyperlink>
      <w:r w:rsidR="007341F4" w:rsidRPr="00AE4AC6">
        <w:rPr>
          <w:rFonts w:ascii="Arial" w:hAnsi="Arial" w:cs="Arial"/>
          <w:sz w:val="24"/>
          <w:szCs w:val="24"/>
        </w:rPr>
        <w:t>-</w:t>
      </w:r>
      <w:hyperlink r:id="rId102" w:tooltip="Рославль" w:history="1">
        <w:r w:rsidR="00483E65" w:rsidRPr="00AE4AC6">
          <w:rPr>
            <w:rFonts w:ascii="Arial" w:hAnsi="Arial" w:cs="Arial"/>
            <w:sz w:val="24"/>
            <w:szCs w:val="24"/>
          </w:rPr>
          <w:t>Рославль</w:t>
        </w:r>
      </w:hyperlink>
      <w:r w:rsidR="00483E65" w:rsidRPr="00AE4AC6">
        <w:rPr>
          <w:rFonts w:ascii="Arial" w:hAnsi="Arial" w:cs="Arial"/>
          <w:sz w:val="24"/>
          <w:szCs w:val="24"/>
        </w:rPr>
        <w:t>.</w:t>
      </w:r>
    </w:p>
    <w:p w:rsidR="005C11B8" w:rsidRPr="00AE4AC6" w:rsidRDefault="005C11B8" w:rsidP="00560B95">
      <w:pPr>
        <w:pStyle w:val="af4"/>
        <w:numPr>
          <w:ilvl w:val="0"/>
          <w:numId w:val="19"/>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 xml:space="preserve">Деревня </w:t>
      </w:r>
      <w:r w:rsidR="00416C2F" w:rsidRPr="00AE4AC6">
        <w:rPr>
          <w:rFonts w:ascii="Arial" w:hAnsi="Arial" w:cs="Arial"/>
          <w:i/>
          <w:sz w:val="24"/>
          <w:szCs w:val="24"/>
        </w:rPr>
        <w:t>Терешок</w:t>
      </w:r>
      <w:r w:rsidRPr="00AE4AC6">
        <w:rPr>
          <w:rFonts w:ascii="Arial" w:hAnsi="Arial" w:cs="Arial"/>
          <w:i/>
          <w:sz w:val="24"/>
          <w:szCs w:val="24"/>
        </w:rPr>
        <w:t xml:space="preserve"> </w:t>
      </w:r>
      <w:r w:rsidRPr="00AE4AC6">
        <w:rPr>
          <w:rFonts w:ascii="Arial" w:hAnsi="Arial" w:cs="Arial"/>
          <w:sz w:val="24"/>
          <w:szCs w:val="24"/>
        </w:rPr>
        <w:t>(23 человека, площадь – 0,3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416C2F" w:rsidRPr="00AE4AC6">
        <w:rPr>
          <w:rFonts w:ascii="Arial" w:hAnsi="Arial" w:cs="Arial"/>
          <w:sz w:val="24"/>
          <w:szCs w:val="24"/>
        </w:rPr>
        <w:t>в центральной части области в 32 км к юго-востоку от</w:t>
      </w:r>
      <w:r w:rsidR="007341F4" w:rsidRPr="00AE4AC6">
        <w:rPr>
          <w:rFonts w:ascii="Arial" w:hAnsi="Arial" w:cs="Arial"/>
          <w:sz w:val="24"/>
          <w:szCs w:val="24"/>
        </w:rPr>
        <w:t xml:space="preserve"> </w:t>
      </w:r>
      <w:hyperlink r:id="rId103" w:tooltip="Починок (Смоленская область)" w:history="1">
        <w:r w:rsidR="00416C2F" w:rsidRPr="00AE4AC6">
          <w:rPr>
            <w:rFonts w:ascii="Arial" w:hAnsi="Arial" w:cs="Arial"/>
            <w:sz w:val="24"/>
            <w:szCs w:val="24"/>
          </w:rPr>
          <w:t>Починка</w:t>
        </w:r>
      </w:hyperlink>
      <w:r w:rsidR="00416C2F" w:rsidRPr="00AE4AC6">
        <w:rPr>
          <w:rFonts w:ascii="Arial" w:hAnsi="Arial" w:cs="Arial"/>
          <w:sz w:val="24"/>
          <w:szCs w:val="24"/>
        </w:rPr>
        <w:t>, в 1 км западнее автодороги</w:t>
      </w:r>
      <w:r w:rsidR="007341F4" w:rsidRPr="00AE4AC6">
        <w:rPr>
          <w:rFonts w:ascii="Arial" w:hAnsi="Arial" w:cs="Arial"/>
          <w:sz w:val="24"/>
          <w:szCs w:val="24"/>
        </w:rPr>
        <w:t xml:space="preserve"> </w:t>
      </w:r>
      <w:hyperlink r:id="rId104" w:tooltip="А141 (автодорога, Россия)" w:history="1">
        <w:r w:rsidR="00416C2F" w:rsidRPr="00AE4AC6">
          <w:rPr>
            <w:rFonts w:ascii="Arial" w:hAnsi="Arial" w:cs="Arial"/>
            <w:sz w:val="24"/>
            <w:szCs w:val="24"/>
          </w:rPr>
          <w:t>А141</w:t>
        </w:r>
      </w:hyperlink>
      <w:r w:rsidR="007341F4" w:rsidRPr="00AE4AC6">
        <w:rPr>
          <w:rFonts w:ascii="Arial" w:hAnsi="Arial" w:cs="Arial"/>
          <w:sz w:val="24"/>
          <w:szCs w:val="24"/>
        </w:rPr>
        <w:t xml:space="preserve"> </w:t>
      </w:r>
      <w:hyperlink r:id="rId105" w:tooltip="Орёл (город)" w:history="1">
        <w:r w:rsidR="00416C2F" w:rsidRPr="00AE4AC6">
          <w:rPr>
            <w:rFonts w:ascii="Arial" w:hAnsi="Arial" w:cs="Arial"/>
            <w:sz w:val="24"/>
            <w:szCs w:val="24"/>
          </w:rPr>
          <w:t>Орёл</w:t>
        </w:r>
      </w:hyperlink>
      <w:r w:rsidR="007341F4" w:rsidRPr="00AE4AC6">
        <w:rPr>
          <w:rFonts w:ascii="Arial" w:hAnsi="Arial" w:cs="Arial"/>
          <w:sz w:val="24"/>
          <w:szCs w:val="24"/>
        </w:rPr>
        <w:t>-</w:t>
      </w:r>
      <w:hyperlink r:id="rId106" w:tooltip="Витебск" w:history="1">
        <w:r w:rsidR="00416C2F" w:rsidRPr="00AE4AC6">
          <w:rPr>
            <w:rFonts w:ascii="Arial" w:hAnsi="Arial" w:cs="Arial"/>
            <w:sz w:val="24"/>
            <w:szCs w:val="24"/>
          </w:rPr>
          <w:t>Витебск</w:t>
        </w:r>
      </w:hyperlink>
      <w:r w:rsidR="00416C2F" w:rsidRPr="00AE4AC6">
        <w:rPr>
          <w:rFonts w:ascii="Arial" w:hAnsi="Arial" w:cs="Arial"/>
          <w:sz w:val="24"/>
          <w:szCs w:val="24"/>
        </w:rPr>
        <w:t>, на берегу реки Гребля. В 0,5 км восточнее деревни расположена железнодорожная станция</w:t>
      </w:r>
      <w:r w:rsidR="007341F4" w:rsidRPr="00AE4AC6">
        <w:rPr>
          <w:rFonts w:ascii="Arial" w:hAnsi="Arial" w:cs="Arial"/>
          <w:sz w:val="24"/>
          <w:szCs w:val="24"/>
        </w:rPr>
        <w:t xml:space="preserve"> </w:t>
      </w:r>
      <w:hyperlink r:id="rId107" w:tooltip="Стодолище (станция) (страница отсутствует)" w:history="1">
        <w:r w:rsidR="00416C2F" w:rsidRPr="00AE4AC6">
          <w:rPr>
            <w:rFonts w:ascii="Arial" w:hAnsi="Arial" w:cs="Arial"/>
            <w:sz w:val="24"/>
            <w:szCs w:val="24"/>
          </w:rPr>
          <w:t>Стодолище</w:t>
        </w:r>
      </w:hyperlink>
      <w:r w:rsidR="007341F4" w:rsidRPr="00AE4AC6">
        <w:rPr>
          <w:rFonts w:ascii="Arial" w:hAnsi="Arial" w:cs="Arial"/>
          <w:sz w:val="24"/>
          <w:szCs w:val="24"/>
        </w:rPr>
        <w:t xml:space="preserve"> </w:t>
      </w:r>
      <w:r w:rsidR="00416C2F" w:rsidRPr="00AE4AC6">
        <w:rPr>
          <w:rFonts w:ascii="Arial" w:hAnsi="Arial" w:cs="Arial"/>
          <w:sz w:val="24"/>
          <w:szCs w:val="24"/>
        </w:rPr>
        <w:t>на линии</w:t>
      </w:r>
      <w:r w:rsidR="007341F4" w:rsidRPr="00AE4AC6">
        <w:rPr>
          <w:rFonts w:ascii="Arial" w:hAnsi="Arial" w:cs="Arial"/>
          <w:sz w:val="24"/>
          <w:szCs w:val="24"/>
        </w:rPr>
        <w:t xml:space="preserve"> </w:t>
      </w:r>
      <w:hyperlink r:id="rId108" w:tooltip="Смоленск" w:history="1">
        <w:r w:rsidR="00416C2F" w:rsidRPr="00AE4AC6">
          <w:rPr>
            <w:rFonts w:ascii="Arial" w:hAnsi="Arial" w:cs="Arial"/>
            <w:sz w:val="24"/>
            <w:szCs w:val="24"/>
          </w:rPr>
          <w:t>Смоленск</w:t>
        </w:r>
      </w:hyperlink>
      <w:r w:rsidR="007341F4" w:rsidRPr="00AE4AC6">
        <w:rPr>
          <w:rFonts w:ascii="Arial" w:hAnsi="Arial" w:cs="Arial"/>
          <w:sz w:val="24"/>
          <w:szCs w:val="24"/>
        </w:rPr>
        <w:t>-</w:t>
      </w:r>
      <w:hyperlink r:id="rId109" w:tooltip="Рославль" w:history="1">
        <w:r w:rsidR="00416C2F" w:rsidRPr="00AE4AC6">
          <w:rPr>
            <w:rFonts w:ascii="Arial" w:hAnsi="Arial" w:cs="Arial"/>
            <w:sz w:val="24"/>
            <w:szCs w:val="24"/>
          </w:rPr>
          <w:t>Рославль</w:t>
        </w:r>
      </w:hyperlink>
      <w:r w:rsidR="00416C2F" w:rsidRPr="00AE4AC6">
        <w:rPr>
          <w:rFonts w:ascii="Arial" w:hAnsi="Arial" w:cs="Arial"/>
          <w:sz w:val="24"/>
          <w:szCs w:val="24"/>
        </w:rPr>
        <w:t>.</w:t>
      </w:r>
    </w:p>
    <w:p w:rsidR="005C11B8" w:rsidRPr="00AE4AC6" w:rsidRDefault="005C11B8" w:rsidP="007341F4">
      <w:pPr>
        <w:spacing w:line="288" w:lineRule="auto"/>
        <w:jc w:val="center"/>
        <w:rPr>
          <w:rFonts w:ascii="Arial" w:hAnsi="Arial" w:cs="Arial"/>
          <w:i/>
        </w:rPr>
      </w:pPr>
      <w:r w:rsidRPr="00AE4AC6">
        <w:rPr>
          <w:rFonts w:ascii="Arial" w:hAnsi="Arial" w:cs="Arial"/>
          <w:i/>
        </w:rPr>
        <w:t>Населенные пункты численностью от 1 до 15 человек.</w:t>
      </w:r>
    </w:p>
    <w:p w:rsidR="005C11B8" w:rsidRPr="00AE4AC6" w:rsidRDefault="005C11B8" w:rsidP="00560B95">
      <w:pPr>
        <w:pStyle w:val="af4"/>
        <w:numPr>
          <w:ilvl w:val="0"/>
          <w:numId w:val="18"/>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 xml:space="preserve">Деревня </w:t>
      </w:r>
      <w:r w:rsidR="00A1135C" w:rsidRPr="00AE4AC6">
        <w:rPr>
          <w:rFonts w:ascii="Arial" w:hAnsi="Arial" w:cs="Arial"/>
          <w:i/>
          <w:sz w:val="24"/>
          <w:szCs w:val="24"/>
        </w:rPr>
        <w:t>Емельяновка</w:t>
      </w:r>
      <w:r w:rsidRPr="00AE4AC6">
        <w:rPr>
          <w:rFonts w:ascii="Arial" w:hAnsi="Arial" w:cs="Arial"/>
          <w:sz w:val="24"/>
          <w:szCs w:val="24"/>
        </w:rPr>
        <w:t xml:space="preserve"> (</w:t>
      </w:r>
      <w:r w:rsidR="00A1135C" w:rsidRPr="00AE4AC6">
        <w:rPr>
          <w:rFonts w:ascii="Arial" w:hAnsi="Arial" w:cs="Arial"/>
          <w:sz w:val="24"/>
          <w:szCs w:val="24"/>
        </w:rPr>
        <w:t>7</w:t>
      </w:r>
      <w:r w:rsidRPr="00AE4AC6">
        <w:rPr>
          <w:rFonts w:ascii="Arial" w:hAnsi="Arial" w:cs="Arial"/>
          <w:sz w:val="24"/>
          <w:szCs w:val="24"/>
        </w:rPr>
        <w:t xml:space="preserve"> человек, площадь – 0,</w:t>
      </w:r>
      <w:r w:rsidR="00AF7AA6" w:rsidRPr="00AE4AC6">
        <w:rPr>
          <w:rFonts w:ascii="Arial" w:hAnsi="Arial" w:cs="Arial"/>
          <w:sz w:val="24"/>
          <w:szCs w:val="24"/>
        </w:rPr>
        <w:t>2</w:t>
      </w:r>
      <w:r w:rsidRPr="00AE4AC6">
        <w:rPr>
          <w:rFonts w:ascii="Arial" w:hAnsi="Arial" w:cs="Arial"/>
          <w:sz w:val="24"/>
          <w:szCs w:val="24"/>
        </w:rPr>
        <w:t xml:space="preserve">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30 км к юго-востоку от </w:t>
      </w:r>
      <w:hyperlink r:id="rId110"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0,1 км восточнее автодороги </w:t>
      </w:r>
      <w:hyperlink r:id="rId111"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12"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13"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В 2 км южнее деревни расположена железнодорожная станция </w:t>
      </w:r>
      <w:hyperlink r:id="rId114" w:tooltip="Терешок (станция) (страница отсутствует)" w:history="1">
        <w:r w:rsidR="00AF7AA6" w:rsidRPr="00AE4AC6">
          <w:rPr>
            <w:rFonts w:ascii="Arial" w:hAnsi="Arial" w:cs="Arial"/>
            <w:sz w:val="24"/>
            <w:szCs w:val="24"/>
          </w:rPr>
          <w:t>Терешок</w:t>
        </w:r>
      </w:hyperlink>
      <w:r w:rsidR="00AF7AA6" w:rsidRPr="00AE4AC6">
        <w:rPr>
          <w:rFonts w:ascii="Arial" w:hAnsi="Arial" w:cs="Arial"/>
          <w:sz w:val="24"/>
          <w:szCs w:val="24"/>
        </w:rPr>
        <w:t> на линии </w:t>
      </w:r>
      <w:hyperlink r:id="rId115"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16"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5C11B8" w:rsidRPr="00AE4AC6" w:rsidRDefault="005C11B8" w:rsidP="00560B95">
      <w:pPr>
        <w:pStyle w:val="af4"/>
        <w:numPr>
          <w:ilvl w:val="0"/>
          <w:numId w:val="18"/>
        </w:numPr>
        <w:tabs>
          <w:tab w:val="left" w:pos="993"/>
        </w:tabs>
        <w:spacing w:line="288" w:lineRule="auto"/>
        <w:ind w:left="0" w:firstLine="567"/>
        <w:jc w:val="both"/>
        <w:rPr>
          <w:rFonts w:ascii="Arial" w:hAnsi="Arial" w:cs="Arial"/>
          <w:sz w:val="24"/>
          <w:szCs w:val="24"/>
        </w:rPr>
      </w:pPr>
      <w:r w:rsidRPr="00AE4AC6">
        <w:rPr>
          <w:rFonts w:ascii="Arial" w:hAnsi="Arial" w:cs="Arial"/>
          <w:i/>
          <w:sz w:val="24"/>
          <w:szCs w:val="24"/>
        </w:rPr>
        <w:t>Деревня Ма</w:t>
      </w:r>
      <w:r w:rsidR="00A1135C" w:rsidRPr="00AE4AC6">
        <w:rPr>
          <w:rFonts w:ascii="Arial" w:hAnsi="Arial" w:cs="Arial"/>
          <w:i/>
          <w:sz w:val="24"/>
          <w:szCs w:val="24"/>
        </w:rPr>
        <w:t>ртыновка</w:t>
      </w:r>
      <w:r w:rsidRPr="00AE4AC6">
        <w:rPr>
          <w:rFonts w:ascii="Arial" w:hAnsi="Arial" w:cs="Arial"/>
          <w:sz w:val="24"/>
          <w:szCs w:val="24"/>
        </w:rPr>
        <w:t xml:space="preserve"> (</w:t>
      </w:r>
      <w:r w:rsidR="00A1135C" w:rsidRPr="00AE4AC6">
        <w:rPr>
          <w:rFonts w:ascii="Arial" w:hAnsi="Arial" w:cs="Arial"/>
          <w:sz w:val="24"/>
          <w:szCs w:val="24"/>
        </w:rPr>
        <w:t>3</w:t>
      </w:r>
      <w:r w:rsidRPr="00AE4AC6">
        <w:rPr>
          <w:rFonts w:ascii="Arial" w:hAnsi="Arial" w:cs="Arial"/>
          <w:sz w:val="24"/>
          <w:szCs w:val="24"/>
        </w:rPr>
        <w:t xml:space="preserve"> человек</w:t>
      </w:r>
      <w:r w:rsidR="00A1135C" w:rsidRPr="00AE4AC6">
        <w:rPr>
          <w:rFonts w:ascii="Arial" w:hAnsi="Arial" w:cs="Arial"/>
          <w:sz w:val="24"/>
          <w:szCs w:val="24"/>
        </w:rPr>
        <w:t>а</w:t>
      </w:r>
      <w:r w:rsidRPr="00AE4AC6">
        <w:rPr>
          <w:rFonts w:ascii="Arial" w:hAnsi="Arial" w:cs="Arial"/>
          <w:sz w:val="24"/>
          <w:szCs w:val="24"/>
        </w:rPr>
        <w:t>, площадь – 0,</w:t>
      </w:r>
      <w:r w:rsidR="00AF7AA6" w:rsidRPr="00AE4AC6">
        <w:rPr>
          <w:rFonts w:ascii="Arial" w:hAnsi="Arial" w:cs="Arial"/>
          <w:sz w:val="24"/>
          <w:szCs w:val="24"/>
        </w:rPr>
        <w:t>01</w:t>
      </w:r>
      <w:r w:rsidRPr="00AE4AC6">
        <w:rPr>
          <w:rFonts w:ascii="Arial" w:hAnsi="Arial" w:cs="Arial"/>
          <w:sz w:val="24"/>
          <w:szCs w:val="24"/>
        </w:rPr>
        <w:t xml:space="preserve">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27 км к юго-востоку от </w:t>
      </w:r>
      <w:hyperlink r:id="rId117"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5 км западнее автодороги </w:t>
      </w:r>
      <w:hyperlink r:id="rId118"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19"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20"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xml:space="preserve">, на берегу реки </w:t>
      </w:r>
      <w:hyperlink r:id="rId121" w:tooltip="Стометь" w:history="1">
        <w:r w:rsidR="00AF7AA6" w:rsidRPr="00AE4AC6">
          <w:rPr>
            <w:rFonts w:ascii="Arial" w:hAnsi="Arial" w:cs="Arial"/>
            <w:sz w:val="24"/>
            <w:szCs w:val="24"/>
          </w:rPr>
          <w:t>Стометь</w:t>
        </w:r>
      </w:hyperlink>
      <w:r w:rsidR="00AF7AA6" w:rsidRPr="00AE4AC6">
        <w:rPr>
          <w:rFonts w:ascii="Arial" w:hAnsi="Arial" w:cs="Arial"/>
          <w:sz w:val="24"/>
          <w:szCs w:val="24"/>
        </w:rPr>
        <w:t>. В 4 км северо-восточнее деревни расположена железнодорожная станция </w:t>
      </w:r>
      <w:hyperlink r:id="rId122" w:tooltip="Стодолище (станция) (страница отсутствует)" w:history="1">
        <w:r w:rsidR="00AF7AA6" w:rsidRPr="00AE4AC6">
          <w:rPr>
            <w:rFonts w:ascii="Arial" w:hAnsi="Arial" w:cs="Arial"/>
            <w:sz w:val="24"/>
            <w:szCs w:val="24"/>
          </w:rPr>
          <w:t>Стодолище</w:t>
        </w:r>
      </w:hyperlink>
      <w:r w:rsidR="00AF7AA6" w:rsidRPr="00AE4AC6">
        <w:rPr>
          <w:rFonts w:ascii="Arial" w:hAnsi="Arial" w:cs="Arial"/>
          <w:sz w:val="24"/>
          <w:szCs w:val="24"/>
        </w:rPr>
        <w:t xml:space="preserve"> на линии </w:t>
      </w:r>
      <w:hyperlink r:id="rId123"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24"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AF7AA6" w:rsidRPr="00AE4AC6" w:rsidRDefault="005C11B8" w:rsidP="00560B95">
      <w:pPr>
        <w:pStyle w:val="af4"/>
        <w:numPr>
          <w:ilvl w:val="0"/>
          <w:numId w:val="18"/>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Деревня Стар</w:t>
      </w:r>
      <w:r w:rsidR="00CA5EB9" w:rsidRPr="00AE4AC6">
        <w:rPr>
          <w:rFonts w:ascii="Arial" w:hAnsi="Arial" w:cs="Arial"/>
          <w:i/>
          <w:sz w:val="24"/>
          <w:szCs w:val="24"/>
        </w:rPr>
        <w:t>иково</w:t>
      </w:r>
      <w:r w:rsidRPr="00AE4AC6">
        <w:rPr>
          <w:rFonts w:ascii="Arial" w:hAnsi="Arial" w:cs="Arial"/>
          <w:sz w:val="24"/>
          <w:szCs w:val="24"/>
        </w:rPr>
        <w:t xml:space="preserve"> (</w:t>
      </w:r>
      <w:r w:rsidR="00CA5EB9" w:rsidRPr="00AE4AC6">
        <w:rPr>
          <w:rFonts w:ascii="Arial" w:hAnsi="Arial" w:cs="Arial"/>
          <w:sz w:val="24"/>
          <w:szCs w:val="24"/>
        </w:rPr>
        <w:t>9</w:t>
      </w:r>
      <w:r w:rsidRPr="00AE4AC6">
        <w:rPr>
          <w:rFonts w:ascii="Arial" w:hAnsi="Arial" w:cs="Arial"/>
          <w:sz w:val="24"/>
          <w:szCs w:val="24"/>
        </w:rPr>
        <w:t xml:space="preserve"> человек, площадь – 0,1</w:t>
      </w:r>
      <w:r w:rsidR="00AF7AA6" w:rsidRPr="00AE4AC6">
        <w:rPr>
          <w:rFonts w:ascii="Arial" w:hAnsi="Arial" w:cs="Arial"/>
          <w:sz w:val="24"/>
          <w:szCs w:val="24"/>
        </w:rPr>
        <w:t>8</w:t>
      </w:r>
      <w:r w:rsidRPr="00AE4AC6">
        <w:rPr>
          <w:rFonts w:ascii="Arial" w:hAnsi="Arial" w:cs="Arial"/>
          <w:sz w:val="24"/>
          <w:szCs w:val="24"/>
        </w:rPr>
        <w:t>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25 км к юго-востоку от </w:t>
      </w:r>
      <w:hyperlink r:id="rId125"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7 км западнее автодороги </w:t>
      </w:r>
      <w:hyperlink r:id="rId126"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27"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28"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xml:space="preserve">, на берегу реки </w:t>
      </w:r>
      <w:hyperlink r:id="rId129" w:tooltip="Стометь" w:history="1">
        <w:r w:rsidR="00AF7AA6" w:rsidRPr="00AE4AC6">
          <w:rPr>
            <w:rFonts w:ascii="Arial" w:hAnsi="Arial" w:cs="Arial"/>
            <w:sz w:val="24"/>
            <w:szCs w:val="24"/>
          </w:rPr>
          <w:t>Стометь</w:t>
        </w:r>
      </w:hyperlink>
      <w:r w:rsidR="00AF7AA6" w:rsidRPr="00AE4AC6">
        <w:rPr>
          <w:rFonts w:ascii="Arial" w:hAnsi="Arial" w:cs="Arial"/>
          <w:sz w:val="24"/>
          <w:szCs w:val="24"/>
        </w:rPr>
        <w:t>. В 7 км северо-восточнее деревни расположена железнодорожная станция </w:t>
      </w:r>
      <w:hyperlink r:id="rId130" w:tooltip="Стодолище (станция) (страница отсутствует)" w:history="1">
        <w:r w:rsidR="00AF7AA6" w:rsidRPr="00AE4AC6">
          <w:rPr>
            <w:rFonts w:ascii="Arial" w:hAnsi="Arial" w:cs="Arial"/>
            <w:sz w:val="24"/>
            <w:szCs w:val="24"/>
          </w:rPr>
          <w:t>Стодолище</w:t>
        </w:r>
      </w:hyperlink>
      <w:r w:rsidR="00AF7AA6" w:rsidRPr="00AE4AC6">
        <w:rPr>
          <w:rFonts w:ascii="Arial" w:hAnsi="Arial" w:cs="Arial"/>
          <w:sz w:val="24"/>
          <w:szCs w:val="24"/>
        </w:rPr>
        <w:t xml:space="preserve"> на линии </w:t>
      </w:r>
      <w:hyperlink r:id="rId131"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32"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CA5EB9" w:rsidRPr="00AE4AC6" w:rsidRDefault="00CA5EB9" w:rsidP="00560B95">
      <w:pPr>
        <w:pStyle w:val="af4"/>
        <w:numPr>
          <w:ilvl w:val="0"/>
          <w:numId w:val="18"/>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Деревня Хотулевка</w:t>
      </w:r>
      <w:r w:rsidRPr="00AE4AC6">
        <w:rPr>
          <w:rFonts w:ascii="Arial" w:hAnsi="Arial" w:cs="Arial"/>
          <w:sz w:val="24"/>
          <w:szCs w:val="24"/>
        </w:rPr>
        <w:t xml:space="preserve"> (4 человека, площадь – 0,</w:t>
      </w:r>
      <w:r w:rsidR="00AF7AA6" w:rsidRPr="00AE4AC6">
        <w:rPr>
          <w:rFonts w:ascii="Arial" w:hAnsi="Arial" w:cs="Arial"/>
          <w:sz w:val="24"/>
          <w:szCs w:val="24"/>
        </w:rPr>
        <w:t>06</w:t>
      </w:r>
      <w:r w:rsidRPr="00AE4AC6">
        <w:rPr>
          <w:rFonts w:ascii="Arial" w:hAnsi="Arial" w:cs="Arial"/>
          <w:sz w:val="24"/>
          <w:szCs w:val="24"/>
        </w:rPr>
        <w:t xml:space="preserve">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24 км к юго-востоку от </w:t>
      </w:r>
      <w:hyperlink r:id="rId133"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5 км западнее автодороги </w:t>
      </w:r>
      <w:hyperlink r:id="rId134"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35"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36"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xml:space="preserve">, на берегу реки </w:t>
      </w:r>
      <w:hyperlink r:id="rId137" w:tooltip="Стометь" w:history="1">
        <w:r w:rsidR="00AF7AA6" w:rsidRPr="00AE4AC6">
          <w:rPr>
            <w:rFonts w:ascii="Arial" w:hAnsi="Arial" w:cs="Arial"/>
            <w:sz w:val="24"/>
            <w:szCs w:val="24"/>
          </w:rPr>
          <w:t>Стометь</w:t>
        </w:r>
      </w:hyperlink>
      <w:r w:rsidR="00AF7AA6" w:rsidRPr="00AE4AC6">
        <w:rPr>
          <w:rFonts w:ascii="Arial" w:hAnsi="Arial" w:cs="Arial"/>
          <w:sz w:val="24"/>
          <w:szCs w:val="24"/>
        </w:rPr>
        <w:t>. В 5 км северо-восточнее деревни расположена железнодорожная станция </w:t>
      </w:r>
      <w:hyperlink r:id="rId138" w:tooltip="Стодолище (станция) (страница отсутствует)" w:history="1">
        <w:r w:rsidR="00AF7AA6" w:rsidRPr="00AE4AC6">
          <w:rPr>
            <w:rFonts w:ascii="Arial" w:hAnsi="Arial" w:cs="Arial"/>
            <w:sz w:val="24"/>
            <w:szCs w:val="24"/>
          </w:rPr>
          <w:t>Стодолище</w:t>
        </w:r>
      </w:hyperlink>
      <w:r w:rsidR="00AF7AA6" w:rsidRPr="00AE4AC6">
        <w:rPr>
          <w:rFonts w:ascii="Arial" w:hAnsi="Arial" w:cs="Arial"/>
          <w:sz w:val="24"/>
          <w:szCs w:val="24"/>
        </w:rPr>
        <w:t xml:space="preserve"> на линии </w:t>
      </w:r>
      <w:hyperlink r:id="rId139"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40"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5C11B8" w:rsidRPr="00AE4AC6" w:rsidRDefault="005C11B8" w:rsidP="005C11B8">
      <w:pPr>
        <w:spacing w:line="288" w:lineRule="auto"/>
        <w:jc w:val="center"/>
        <w:rPr>
          <w:rFonts w:ascii="Arial" w:hAnsi="Arial" w:cs="Arial"/>
          <w:i/>
        </w:rPr>
      </w:pPr>
      <w:r w:rsidRPr="00AE4AC6">
        <w:rPr>
          <w:rFonts w:ascii="Arial" w:hAnsi="Arial" w:cs="Arial"/>
          <w:i/>
        </w:rPr>
        <w:lastRenderedPageBreak/>
        <w:t xml:space="preserve">На территории сельского поселения </w:t>
      </w:r>
      <w:r w:rsidR="00CA5EB9" w:rsidRPr="00AE4AC6">
        <w:rPr>
          <w:rFonts w:ascii="Arial" w:hAnsi="Arial" w:cs="Arial"/>
          <w:i/>
        </w:rPr>
        <w:t>3</w:t>
      </w:r>
      <w:r w:rsidRPr="00AE4AC6">
        <w:rPr>
          <w:rFonts w:ascii="Arial" w:hAnsi="Arial" w:cs="Arial"/>
          <w:i/>
        </w:rPr>
        <w:t xml:space="preserve"> </w:t>
      </w:r>
      <w:proofErr w:type="gramStart"/>
      <w:r w:rsidRPr="00AE4AC6">
        <w:rPr>
          <w:rFonts w:ascii="Arial" w:hAnsi="Arial" w:cs="Arial"/>
          <w:i/>
        </w:rPr>
        <w:t>населенных</w:t>
      </w:r>
      <w:proofErr w:type="gramEnd"/>
      <w:r w:rsidRPr="00AE4AC6">
        <w:rPr>
          <w:rFonts w:ascii="Arial" w:hAnsi="Arial" w:cs="Arial"/>
          <w:i/>
        </w:rPr>
        <w:t xml:space="preserve"> пункт</w:t>
      </w:r>
      <w:r w:rsidR="00CA5EB9" w:rsidRPr="00AE4AC6">
        <w:rPr>
          <w:rFonts w:ascii="Arial" w:hAnsi="Arial" w:cs="Arial"/>
          <w:i/>
        </w:rPr>
        <w:t>а</w:t>
      </w:r>
      <w:r w:rsidRPr="00AE4AC6">
        <w:rPr>
          <w:rFonts w:ascii="Arial" w:hAnsi="Arial" w:cs="Arial"/>
          <w:i/>
        </w:rPr>
        <w:t xml:space="preserve"> </w:t>
      </w:r>
    </w:p>
    <w:p w:rsidR="005C11B8" w:rsidRPr="00AE4AC6" w:rsidRDefault="005C11B8" w:rsidP="005C11B8">
      <w:pPr>
        <w:spacing w:line="288" w:lineRule="auto"/>
        <w:jc w:val="center"/>
        <w:rPr>
          <w:rFonts w:ascii="Arial" w:hAnsi="Arial" w:cs="Arial"/>
          <w:i/>
        </w:rPr>
      </w:pPr>
      <w:r w:rsidRPr="00AE4AC6">
        <w:rPr>
          <w:rFonts w:ascii="Arial" w:hAnsi="Arial" w:cs="Arial"/>
          <w:i/>
        </w:rPr>
        <w:t>без постоянного населения</w:t>
      </w:r>
    </w:p>
    <w:p w:rsidR="005C11B8" w:rsidRPr="00AE4AC6" w:rsidRDefault="005C11B8" w:rsidP="00560B95">
      <w:pPr>
        <w:pStyle w:val="af4"/>
        <w:numPr>
          <w:ilvl w:val="0"/>
          <w:numId w:val="17"/>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Деревня Е</w:t>
      </w:r>
      <w:r w:rsidR="00CA5EB9" w:rsidRPr="00AE4AC6">
        <w:rPr>
          <w:rFonts w:ascii="Arial" w:hAnsi="Arial" w:cs="Arial"/>
          <w:i/>
          <w:sz w:val="24"/>
          <w:szCs w:val="24"/>
        </w:rPr>
        <w:t>фремовка</w:t>
      </w:r>
      <w:r w:rsidRPr="00AE4AC6">
        <w:rPr>
          <w:rFonts w:ascii="Arial" w:hAnsi="Arial" w:cs="Arial"/>
          <w:sz w:val="24"/>
          <w:szCs w:val="24"/>
        </w:rPr>
        <w:t xml:space="preserve"> (площадь – 0,2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30 км к юго-востоку от </w:t>
      </w:r>
      <w:hyperlink r:id="rId141"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0,1 км восточнее автодороги </w:t>
      </w:r>
      <w:hyperlink r:id="rId142"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43"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44"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В 2 км южнее деревни расположена железнодорожная станция </w:t>
      </w:r>
      <w:hyperlink r:id="rId145" w:tooltip="Терешок (станция) (страница отсутствует)" w:history="1">
        <w:r w:rsidR="00AF7AA6" w:rsidRPr="00AE4AC6">
          <w:rPr>
            <w:rFonts w:ascii="Arial" w:hAnsi="Arial" w:cs="Arial"/>
            <w:sz w:val="24"/>
            <w:szCs w:val="24"/>
          </w:rPr>
          <w:t>Терешок</w:t>
        </w:r>
      </w:hyperlink>
      <w:r w:rsidR="00AF7AA6" w:rsidRPr="00AE4AC6">
        <w:rPr>
          <w:rFonts w:ascii="Arial" w:hAnsi="Arial" w:cs="Arial"/>
          <w:sz w:val="24"/>
          <w:szCs w:val="24"/>
        </w:rPr>
        <w:t> на линии </w:t>
      </w:r>
      <w:hyperlink r:id="rId146"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47"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5C11B8" w:rsidRPr="00AE4AC6" w:rsidRDefault="005C11B8" w:rsidP="00560B95">
      <w:pPr>
        <w:pStyle w:val="af4"/>
        <w:numPr>
          <w:ilvl w:val="0"/>
          <w:numId w:val="17"/>
        </w:numPr>
        <w:tabs>
          <w:tab w:val="left" w:pos="993"/>
        </w:tabs>
        <w:spacing w:line="288" w:lineRule="auto"/>
        <w:ind w:left="0" w:firstLine="567"/>
        <w:jc w:val="both"/>
        <w:rPr>
          <w:rFonts w:ascii="Arial" w:hAnsi="Arial" w:cs="Arial"/>
          <w:sz w:val="24"/>
          <w:szCs w:val="24"/>
        </w:rPr>
      </w:pPr>
      <w:r w:rsidRPr="00AE4AC6">
        <w:rPr>
          <w:rFonts w:ascii="Arial" w:hAnsi="Arial" w:cs="Arial"/>
          <w:i/>
          <w:sz w:val="24"/>
          <w:szCs w:val="24"/>
        </w:rPr>
        <w:t xml:space="preserve">Деревня </w:t>
      </w:r>
      <w:r w:rsidR="00CA5EB9" w:rsidRPr="00AE4AC6">
        <w:rPr>
          <w:rFonts w:ascii="Arial" w:hAnsi="Arial" w:cs="Arial"/>
          <w:i/>
          <w:sz w:val="24"/>
          <w:szCs w:val="24"/>
        </w:rPr>
        <w:t>Кузьминичи</w:t>
      </w:r>
      <w:r w:rsidRPr="00AE4AC6">
        <w:rPr>
          <w:rFonts w:ascii="Arial" w:hAnsi="Arial" w:cs="Arial"/>
          <w:sz w:val="24"/>
          <w:szCs w:val="24"/>
        </w:rPr>
        <w:t xml:space="preserve"> (площадь – 0,</w:t>
      </w:r>
      <w:r w:rsidR="00AF7AA6" w:rsidRPr="00AE4AC6">
        <w:rPr>
          <w:rFonts w:ascii="Arial" w:hAnsi="Arial" w:cs="Arial"/>
          <w:sz w:val="24"/>
          <w:szCs w:val="24"/>
        </w:rPr>
        <w:t>16</w:t>
      </w:r>
      <w:r w:rsidRPr="00AE4AC6">
        <w:rPr>
          <w:rFonts w:ascii="Arial" w:hAnsi="Arial" w:cs="Arial"/>
          <w:sz w:val="24"/>
          <w:szCs w:val="24"/>
        </w:rPr>
        <w:t xml:space="preserve">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26 км к юго-востоку от </w:t>
      </w:r>
      <w:hyperlink r:id="rId148"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10 км западнее автодороги </w:t>
      </w:r>
      <w:hyperlink r:id="rId149"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50"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51"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В 10 км северо-восточнее деревни расположена железнодорожная станция </w:t>
      </w:r>
      <w:hyperlink r:id="rId152" w:tooltip="Стодолище (станция) (страница отсутствует)" w:history="1">
        <w:r w:rsidR="00AF7AA6" w:rsidRPr="00AE4AC6">
          <w:rPr>
            <w:rFonts w:ascii="Arial" w:hAnsi="Arial" w:cs="Arial"/>
            <w:sz w:val="24"/>
            <w:szCs w:val="24"/>
          </w:rPr>
          <w:t>Стодолище</w:t>
        </w:r>
      </w:hyperlink>
      <w:r w:rsidR="00AF7AA6" w:rsidRPr="00AE4AC6">
        <w:rPr>
          <w:rFonts w:ascii="Arial" w:hAnsi="Arial" w:cs="Arial"/>
          <w:sz w:val="24"/>
          <w:szCs w:val="24"/>
        </w:rPr>
        <w:t xml:space="preserve"> на линии </w:t>
      </w:r>
      <w:hyperlink r:id="rId153"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54"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5C11B8" w:rsidRPr="00AE4AC6" w:rsidRDefault="005C11B8" w:rsidP="00560B95">
      <w:pPr>
        <w:pStyle w:val="af4"/>
        <w:numPr>
          <w:ilvl w:val="0"/>
          <w:numId w:val="17"/>
        </w:numPr>
        <w:tabs>
          <w:tab w:val="left" w:pos="993"/>
        </w:tabs>
        <w:spacing w:after="0" w:line="288" w:lineRule="auto"/>
        <w:ind w:left="0" w:firstLine="567"/>
        <w:jc w:val="both"/>
        <w:rPr>
          <w:rFonts w:ascii="Arial" w:hAnsi="Arial" w:cs="Arial"/>
          <w:sz w:val="24"/>
          <w:szCs w:val="24"/>
        </w:rPr>
      </w:pPr>
      <w:r w:rsidRPr="00AE4AC6">
        <w:rPr>
          <w:rFonts w:ascii="Arial" w:hAnsi="Arial" w:cs="Arial"/>
          <w:i/>
          <w:sz w:val="24"/>
          <w:szCs w:val="24"/>
        </w:rPr>
        <w:t xml:space="preserve">Деревня </w:t>
      </w:r>
      <w:r w:rsidR="0037771D" w:rsidRPr="00AE4AC6">
        <w:rPr>
          <w:rFonts w:ascii="Arial" w:hAnsi="Arial" w:cs="Arial"/>
          <w:i/>
          <w:sz w:val="24"/>
          <w:szCs w:val="24"/>
        </w:rPr>
        <w:t>Прилепов</w:t>
      </w:r>
      <w:r w:rsidR="000009ED" w:rsidRPr="00AE4AC6">
        <w:rPr>
          <w:rFonts w:ascii="Arial" w:hAnsi="Arial" w:cs="Arial"/>
          <w:i/>
          <w:sz w:val="24"/>
          <w:szCs w:val="24"/>
        </w:rPr>
        <w:t>ка</w:t>
      </w:r>
      <w:r w:rsidRPr="00AE4AC6">
        <w:rPr>
          <w:rFonts w:ascii="Arial" w:hAnsi="Arial" w:cs="Arial"/>
          <w:sz w:val="24"/>
          <w:szCs w:val="24"/>
        </w:rPr>
        <w:t xml:space="preserve"> (площадь – 0,</w:t>
      </w:r>
      <w:r w:rsidR="00AF7AA6" w:rsidRPr="00AE4AC6">
        <w:rPr>
          <w:rFonts w:ascii="Arial" w:hAnsi="Arial" w:cs="Arial"/>
          <w:sz w:val="24"/>
          <w:szCs w:val="24"/>
        </w:rPr>
        <w:t>09</w:t>
      </w:r>
      <w:r w:rsidRPr="00AE4AC6">
        <w:rPr>
          <w:rFonts w:ascii="Arial" w:hAnsi="Arial" w:cs="Arial"/>
          <w:sz w:val="24"/>
          <w:szCs w:val="24"/>
        </w:rPr>
        <w:t xml:space="preserve"> км</w:t>
      </w:r>
      <w:proofErr w:type="gramStart"/>
      <w:r w:rsidRPr="00AE4AC6">
        <w:rPr>
          <w:rFonts w:ascii="Arial" w:hAnsi="Arial" w:cs="Arial"/>
          <w:sz w:val="24"/>
          <w:szCs w:val="24"/>
          <w:vertAlign w:val="superscript"/>
        </w:rPr>
        <w:t>2</w:t>
      </w:r>
      <w:proofErr w:type="gramEnd"/>
      <w:r w:rsidRPr="00AE4AC6">
        <w:rPr>
          <w:rFonts w:ascii="Arial" w:hAnsi="Arial" w:cs="Arial"/>
          <w:sz w:val="24"/>
          <w:szCs w:val="24"/>
        </w:rPr>
        <w:t xml:space="preserve">), расположена </w:t>
      </w:r>
      <w:r w:rsidR="00AF7AA6" w:rsidRPr="00AE4AC6">
        <w:rPr>
          <w:rFonts w:ascii="Arial" w:hAnsi="Arial" w:cs="Arial"/>
          <w:sz w:val="24"/>
          <w:szCs w:val="24"/>
        </w:rPr>
        <w:t xml:space="preserve">в центральной части области в 30 км к юго-востоку от </w:t>
      </w:r>
      <w:hyperlink r:id="rId155" w:tooltip="Починок (Смоленская область)" w:history="1">
        <w:r w:rsidR="00AF7AA6" w:rsidRPr="00AE4AC6">
          <w:rPr>
            <w:rFonts w:ascii="Arial" w:hAnsi="Arial" w:cs="Arial"/>
            <w:sz w:val="24"/>
            <w:szCs w:val="24"/>
          </w:rPr>
          <w:t>Починка</w:t>
        </w:r>
      </w:hyperlink>
      <w:r w:rsidR="00AF7AA6" w:rsidRPr="00AE4AC6">
        <w:rPr>
          <w:rFonts w:ascii="Arial" w:hAnsi="Arial" w:cs="Arial"/>
          <w:sz w:val="24"/>
          <w:szCs w:val="24"/>
        </w:rPr>
        <w:t>, в 2,5 км западнее автодороги </w:t>
      </w:r>
      <w:hyperlink r:id="rId156" w:tooltip="А141 (автодорога, Россия)" w:history="1">
        <w:r w:rsidR="00AF7AA6" w:rsidRPr="00AE4AC6">
          <w:rPr>
            <w:rFonts w:ascii="Arial" w:hAnsi="Arial" w:cs="Arial"/>
            <w:sz w:val="24"/>
            <w:szCs w:val="24"/>
          </w:rPr>
          <w:t>А141</w:t>
        </w:r>
      </w:hyperlink>
      <w:r w:rsidR="00AF7AA6" w:rsidRPr="00AE4AC6">
        <w:rPr>
          <w:rFonts w:ascii="Arial" w:hAnsi="Arial" w:cs="Arial"/>
          <w:sz w:val="24"/>
          <w:szCs w:val="24"/>
        </w:rPr>
        <w:t xml:space="preserve"> </w:t>
      </w:r>
      <w:hyperlink r:id="rId157" w:tooltip="Орёл (город)" w:history="1">
        <w:r w:rsidR="00AF7AA6" w:rsidRPr="00AE4AC6">
          <w:rPr>
            <w:rFonts w:ascii="Arial" w:hAnsi="Arial" w:cs="Arial"/>
            <w:sz w:val="24"/>
            <w:szCs w:val="24"/>
          </w:rPr>
          <w:t>Орёл</w:t>
        </w:r>
      </w:hyperlink>
      <w:r w:rsidR="00AF7AA6" w:rsidRPr="00AE4AC6">
        <w:rPr>
          <w:rFonts w:ascii="Arial" w:hAnsi="Arial" w:cs="Arial"/>
          <w:sz w:val="24"/>
          <w:szCs w:val="24"/>
        </w:rPr>
        <w:t>-</w:t>
      </w:r>
      <w:hyperlink r:id="rId158" w:tooltip="Витебск" w:history="1">
        <w:r w:rsidR="00AF7AA6" w:rsidRPr="00AE4AC6">
          <w:rPr>
            <w:rFonts w:ascii="Arial" w:hAnsi="Arial" w:cs="Arial"/>
            <w:sz w:val="24"/>
            <w:szCs w:val="24"/>
          </w:rPr>
          <w:t>Витебск</w:t>
        </w:r>
      </w:hyperlink>
      <w:r w:rsidR="00AF7AA6" w:rsidRPr="00AE4AC6">
        <w:rPr>
          <w:rFonts w:ascii="Arial" w:hAnsi="Arial" w:cs="Arial"/>
          <w:sz w:val="24"/>
          <w:szCs w:val="24"/>
        </w:rPr>
        <w:t>. В 2,5 км южнее деревни расположена железнодорожная станция </w:t>
      </w:r>
      <w:hyperlink r:id="rId159" w:tooltip="Терешок (станция) (страница отсутствует)" w:history="1">
        <w:r w:rsidR="00AF7AA6" w:rsidRPr="00AE4AC6">
          <w:rPr>
            <w:rFonts w:ascii="Arial" w:hAnsi="Arial" w:cs="Arial"/>
            <w:sz w:val="24"/>
            <w:szCs w:val="24"/>
          </w:rPr>
          <w:t>Терешок</w:t>
        </w:r>
      </w:hyperlink>
      <w:r w:rsidR="00AF7AA6" w:rsidRPr="00AE4AC6">
        <w:rPr>
          <w:rFonts w:ascii="Arial" w:hAnsi="Arial" w:cs="Arial"/>
          <w:sz w:val="24"/>
          <w:szCs w:val="24"/>
        </w:rPr>
        <w:t> на линии </w:t>
      </w:r>
      <w:hyperlink r:id="rId160" w:tooltip="Смоленск" w:history="1">
        <w:r w:rsidR="00AF7AA6" w:rsidRPr="00AE4AC6">
          <w:rPr>
            <w:rFonts w:ascii="Arial" w:hAnsi="Arial" w:cs="Arial"/>
            <w:sz w:val="24"/>
            <w:szCs w:val="24"/>
          </w:rPr>
          <w:t>Смоленск</w:t>
        </w:r>
      </w:hyperlink>
      <w:r w:rsidR="00AF7AA6" w:rsidRPr="00AE4AC6">
        <w:rPr>
          <w:rFonts w:ascii="Arial" w:hAnsi="Arial" w:cs="Arial"/>
          <w:sz w:val="24"/>
          <w:szCs w:val="24"/>
        </w:rPr>
        <w:t>-</w:t>
      </w:r>
      <w:hyperlink r:id="rId161" w:tooltip="Рославль" w:history="1">
        <w:r w:rsidR="00AF7AA6" w:rsidRPr="00AE4AC6">
          <w:rPr>
            <w:rFonts w:ascii="Arial" w:hAnsi="Arial" w:cs="Arial"/>
            <w:sz w:val="24"/>
            <w:szCs w:val="24"/>
          </w:rPr>
          <w:t>Рославль</w:t>
        </w:r>
      </w:hyperlink>
      <w:r w:rsidR="00AF7AA6" w:rsidRPr="00AE4AC6">
        <w:rPr>
          <w:rFonts w:ascii="Arial" w:hAnsi="Arial" w:cs="Arial"/>
          <w:sz w:val="24"/>
          <w:szCs w:val="24"/>
        </w:rPr>
        <w:t>.</w:t>
      </w:r>
    </w:p>
    <w:p w:rsidR="00C90795" w:rsidRPr="00AE4AC6" w:rsidRDefault="00C90795" w:rsidP="000009ED">
      <w:pPr>
        <w:spacing w:line="288" w:lineRule="auto"/>
        <w:ind w:firstLine="709"/>
        <w:jc w:val="both"/>
        <w:rPr>
          <w:rFonts w:ascii="Arial" w:hAnsi="Arial" w:cs="Arial"/>
        </w:rPr>
      </w:pPr>
      <w:r w:rsidRPr="00AE4AC6">
        <w:rPr>
          <w:rFonts w:ascii="Arial" w:hAnsi="Arial" w:cs="Arial"/>
        </w:rPr>
        <w:t xml:space="preserve">Таким образом, система расселения Стодолищенского сельского поселения выглядит следующим образом (рисунок </w:t>
      </w:r>
      <w:r w:rsidR="0070760F" w:rsidRPr="00AE4AC6">
        <w:rPr>
          <w:rFonts w:ascii="Arial" w:hAnsi="Arial" w:cs="Arial"/>
        </w:rPr>
        <w:t>2</w:t>
      </w:r>
      <w:r w:rsidRPr="00AE4AC6">
        <w:rPr>
          <w:rFonts w:ascii="Arial" w:hAnsi="Arial" w:cs="Arial"/>
        </w:rPr>
        <w:t>).</w:t>
      </w:r>
    </w:p>
    <w:p w:rsidR="000A6238" w:rsidRDefault="000A6238" w:rsidP="000A6238">
      <w:pPr>
        <w:spacing w:line="288" w:lineRule="auto"/>
        <w:ind w:firstLine="709"/>
        <w:jc w:val="both"/>
        <w:rPr>
          <w:rFonts w:ascii="Arial" w:hAnsi="Arial" w:cs="Arial"/>
        </w:rPr>
      </w:pPr>
    </w:p>
    <w:p w:rsidR="00C90795" w:rsidRDefault="00C90795" w:rsidP="00C90795">
      <w:pPr>
        <w:spacing w:line="288" w:lineRule="auto"/>
        <w:jc w:val="both"/>
        <w:rPr>
          <w:rFonts w:ascii="Arial" w:hAnsi="Arial" w:cs="Arial"/>
        </w:rPr>
      </w:pPr>
      <w:r w:rsidRPr="00C90795">
        <w:rPr>
          <w:rFonts w:ascii="Arial" w:hAnsi="Arial" w:cs="Arial"/>
          <w:noProof/>
        </w:rPr>
        <w:drawing>
          <wp:inline distT="0" distB="0" distL="0" distR="0">
            <wp:extent cx="5956399" cy="2850078"/>
            <wp:effectExtent l="19050" t="0" r="25301" b="7422"/>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C90795" w:rsidRPr="00AE4AC6" w:rsidRDefault="0032683B" w:rsidP="000009ED">
      <w:pPr>
        <w:spacing w:line="288" w:lineRule="auto"/>
        <w:ind w:firstLine="709"/>
        <w:jc w:val="both"/>
        <w:rPr>
          <w:rFonts w:ascii="Arial" w:hAnsi="Arial" w:cs="Arial"/>
          <w:b/>
        </w:rPr>
      </w:pPr>
      <w:r w:rsidRPr="00AE4AC6">
        <w:rPr>
          <w:rFonts w:ascii="Arial" w:hAnsi="Arial" w:cs="Arial"/>
          <w:b/>
        </w:rPr>
        <w:t xml:space="preserve">Рис. </w:t>
      </w:r>
      <w:r w:rsidR="0070760F" w:rsidRPr="00AE4AC6">
        <w:rPr>
          <w:rFonts w:ascii="Arial" w:hAnsi="Arial" w:cs="Arial"/>
          <w:b/>
        </w:rPr>
        <w:t xml:space="preserve">2. - </w:t>
      </w:r>
      <w:r w:rsidRPr="00AE4AC6">
        <w:rPr>
          <w:rFonts w:ascii="Arial" w:hAnsi="Arial" w:cs="Arial"/>
          <w:b/>
        </w:rPr>
        <w:t xml:space="preserve">Распределение населения по населенным пунктам Стодолищенского сп </w:t>
      </w:r>
    </w:p>
    <w:p w:rsidR="005C11B8" w:rsidRPr="00AE4AC6" w:rsidRDefault="005C11B8" w:rsidP="005C11B8">
      <w:pPr>
        <w:spacing w:line="288" w:lineRule="auto"/>
        <w:ind w:firstLine="709"/>
        <w:jc w:val="both"/>
        <w:rPr>
          <w:rFonts w:ascii="Arial" w:hAnsi="Arial" w:cs="Arial"/>
        </w:rPr>
      </w:pPr>
    </w:p>
    <w:p w:rsidR="0070760F" w:rsidRPr="00AE4AC6" w:rsidRDefault="0070760F" w:rsidP="0070760F">
      <w:pPr>
        <w:spacing w:line="288" w:lineRule="auto"/>
        <w:ind w:firstLine="709"/>
        <w:jc w:val="both"/>
        <w:rPr>
          <w:rFonts w:ascii="Arial" w:hAnsi="Arial" w:cs="Arial"/>
        </w:rPr>
      </w:pPr>
      <w:r w:rsidRPr="00AE4AC6">
        <w:rPr>
          <w:rFonts w:ascii="Arial" w:hAnsi="Arial" w:cs="Arial"/>
        </w:rPr>
        <w:t xml:space="preserve">Плотность постоянного населения распределяется примерно в том же порядке, что и занимаемая площадь населенного пункта. </w:t>
      </w:r>
    </w:p>
    <w:p w:rsidR="0070760F" w:rsidRPr="00AE4AC6" w:rsidRDefault="0070760F" w:rsidP="0070760F">
      <w:pPr>
        <w:spacing w:line="288" w:lineRule="auto"/>
        <w:ind w:firstLine="709"/>
        <w:jc w:val="both"/>
        <w:rPr>
          <w:rFonts w:ascii="Arial" w:hAnsi="Arial" w:cs="Arial"/>
        </w:rPr>
      </w:pPr>
      <w:r w:rsidRPr="00AE4AC6">
        <w:rPr>
          <w:rFonts w:ascii="Arial" w:hAnsi="Arial" w:cs="Arial"/>
        </w:rPr>
        <w:t>Самая большая плотность населения отмечается в поселке Стодолище (469 человек на 1 км</w:t>
      </w:r>
      <w:r w:rsidRPr="00AE4AC6">
        <w:rPr>
          <w:rFonts w:ascii="Arial" w:hAnsi="Arial" w:cs="Arial"/>
          <w:vertAlign w:val="superscript"/>
        </w:rPr>
        <w:t>2</w:t>
      </w:r>
      <w:r w:rsidRPr="00AE4AC6">
        <w:rPr>
          <w:rFonts w:ascii="Arial" w:hAnsi="Arial" w:cs="Arial"/>
        </w:rPr>
        <w:t xml:space="preserve">), далее по плотности </w:t>
      </w:r>
      <w:proofErr w:type="gramStart"/>
      <w:r w:rsidRPr="00AE4AC6">
        <w:rPr>
          <w:rFonts w:ascii="Arial" w:hAnsi="Arial" w:cs="Arial"/>
        </w:rPr>
        <w:t>–д</w:t>
      </w:r>
      <w:proofErr w:type="gramEnd"/>
      <w:r w:rsidRPr="00AE4AC6">
        <w:rPr>
          <w:rFonts w:ascii="Arial" w:hAnsi="Arial" w:cs="Arial"/>
        </w:rPr>
        <w:t>еревня Стомятка (475,7 человека на 1 км</w:t>
      </w:r>
      <w:r w:rsidRPr="00AE4AC6">
        <w:rPr>
          <w:rFonts w:ascii="Arial" w:hAnsi="Arial" w:cs="Arial"/>
          <w:vertAlign w:val="superscript"/>
        </w:rPr>
        <w:t>2</w:t>
      </w:r>
      <w:r w:rsidRPr="00AE4AC6">
        <w:rPr>
          <w:rFonts w:ascii="Arial" w:hAnsi="Arial" w:cs="Arial"/>
        </w:rPr>
        <w:t>), деревня Думаничи (367,9 человека на 1 км</w:t>
      </w:r>
      <w:r w:rsidRPr="00AE4AC6">
        <w:rPr>
          <w:rFonts w:ascii="Arial" w:hAnsi="Arial" w:cs="Arial"/>
          <w:vertAlign w:val="superscript"/>
        </w:rPr>
        <w:t>2</w:t>
      </w:r>
      <w:r w:rsidRPr="00AE4AC6">
        <w:rPr>
          <w:rFonts w:ascii="Arial" w:hAnsi="Arial" w:cs="Arial"/>
        </w:rPr>
        <w:t>), деревня Льнозавод (266,7 человека на 1 км</w:t>
      </w:r>
      <w:r w:rsidRPr="00AE4AC6">
        <w:rPr>
          <w:rFonts w:ascii="Arial" w:hAnsi="Arial" w:cs="Arial"/>
          <w:vertAlign w:val="superscript"/>
        </w:rPr>
        <w:t>2</w:t>
      </w:r>
      <w:r w:rsidRPr="00AE4AC6">
        <w:rPr>
          <w:rFonts w:ascii="Arial" w:hAnsi="Arial" w:cs="Arial"/>
        </w:rPr>
        <w:t>), деревня Шанталово (221,9 человека на 1 км</w:t>
      </w:r>
      <w:r w:rsidRPr="00AE4AC6">
        <w:rPr>
          <w:rFonts w:ascii="Arial" w:hAnsi="Arial" w:cs="Arial"/>
          <w:vertAlign w:val="superscript"/>
        </w:rPr>
        <w:t>2</w:t>
      </w:r>
      <w:r w:rsidRPr="00AE4AC6">
        <w:rPr>
          <w:rFonts w:ascii="Arial" w:hAnsi="Arial" w:cs="Arial"/>
        </w:rPr>
        <w:t>), деревня Сяковка (216,4 человека на 1 км</w:t>
      </w:r>
      <w:r w:rsidRPr="00AE4AC6">
        <w:rPr>
          <w:rFonts w:ascii="Arial" w:hAnsi="Arial" w:cs="Arial"/>
          <w:vertAlign w:val="superscript"/>
        </w:rPr>
        <w:t>2</w:t>
      </w:r>
      <w:r w:rsidRPr="00AE4AC6">
        <w:rPr>
          <w:rFonts w:ascii="Arial" w:hAnsi="Arial" w:cs="Arial"/>
        </w:rPr>
        <w:t>), деревня Сяковка (216,4 человека на 1 км</w:t>
      </w:r>
      <w:r w:rsidRPr="00AE4AC6">
        <w:rPr>
          <w:rFonts w:ascii="Arial" w:hAnsi="Arial" w:cs="Arial"/>
          <w:vertAlign w:val="superscript"/>
        </w:rPr>
        <w:t>2</w:t>
      </w:r>
      <w:r w:rsidRPr="00AE4AC6">
        <w:rPr>
          <w:rFonts w:ascii="Arial" w:hAnsi="Arial" w:cs="Arial"/>
        </w:rPr>
        <w:t>), деревня Торчиловка (205,2 человека на 1 км</w:t>
      </w:r>
      <w:proofErr w:type="gramStart"/>
      <w:r w:rsidRPr="00AE4AC6">
        <w:rPr>
          <w:rFonts w:ascii="Arial" w:hAnsi="Arial" w:cs="Arial"/>
          <w:vertAlign w:val="superscript"/>
        </w:rPr>
        <w:t>2</w:t>
      </w:r>
      <w:proofErr w:type="gramEnd"/>
      <w:r w:rsidRPr="00AE4AC6">
        <w:rPr>
          <w:rFonts w:ascii="Arial" w:hAnsi="Arial" w:cs="Arial"/>
        </w:rPr>
        <w:t>), деревня Навины (136 человек на 1 км</w:t>
      </w:r>
      <w:r w:rsidRPr="00AE4AC6">
        <w:rPr>
          <w:rFonts w:ascii="Arial" w:hAnsi="Arial" w:cs="Arial"/>
          <w:vertAlign w:val="superscript"/>
        </w:rPr>
        <w:t>2</w:t>
      </w:r>
      <w:r w:rsidRPr="00AE4AC6">
        <w:rPr>
          <w:rFonts w:ascii="Arial" w:hAnsi="Arial" w:cs="Arial"/>
        </w:rPr>
        <w:t>), плотность населения в остальных деревнях значительно меньше.</w:t>
      </w:r>
    </w:p>
    <w:p w:rsidR="005C11B8" w:rsidRPr="00AE4AC6" w:rsidRDefault="005C11B8" w:rsidP="005C11B8">
      <w:pPr>
        <w:spacing w:line="288" w:lineRule="auto"/>
        <w:ind w:firstLine="709"/>
        <w:jc w:val="both"/>
        <w:rPr>
          <w:rFonts w:ascii="Arial" w:hAnsi="Arial" w:cs="Arial"/>
        </w:rPr>
      </w:pPr>
      <w:r w:rsidRPr="00AE4AC6">
        <w:rPr>
          <w:rFonts w:ascii="Arial" w:hAnsi="Arial" w:cs="Arial"/>
        </w:rPr>
        <w:lastRenderedPageBreak/>
        <w:t xml:space="preserve">Расселение в границах населенных пунктов в абсолютном большинстве случаев имеет линейный характер – вдоль дорог. </w:t>
      </w:r>
    </w:p>
    <w:p w:rsidR="005C11B8" w:rsidRPr="00AE4AC6" w:rsidRDefault="005C11B8" w:rsidP="005C11B8">
      <w:pPr>
        <w:spacing w:line="288" w:lineRule="auto"/>
        <w:ind w:firstLine="709"/>
        <w:jc w:val="both"/>
        <w:rPr>
          <w:rFonts w:ascii="Arial" w:hAnsi="Arial" w:cs="Arial"/>
        </w:rPr>
      </w:pPr>
      <w:r w:rsidRPr="00AE4AC6">
        <w:rPr>
          <w:rFonts w:ascii="Arial" w:hAnsi="Arial" w:cs="Arial"/>
        </w:rPr>
        <w:t xml:space="preserve">Большая часть территории населенных пунктов занята индивидуальной застройкой.  </w:t>
      </w:r>
    </w:p>
    <w:p w:rsidR="005C11B8" w:rsidRPr="00AE4AC6" w:rsidRDefault="005C11B8" w:rsidP="005C11B8">
      <w:pPr>
        <w:spacing w:line="288" w:lineRule="auto"/>
        <w:ind w:firstLine="709"/>
        <w:jc w:val="both"/>
        <w:rPr>
          <w:rFonts w:ascii="Arial" w:hAnsi="Arial" w:cs="Arial"/>
        </w:rPr>
      </w:pPr>
      <w:r w:rsidRPr="00AE4AC6">
        <w:rPr>
          <w:rFonts w:ascii="Arial" w:hAnsi="Arial" w:cs="Arial"/>
        </w:rPr>
        <w:t>Вопрос развития ряда населенных пунктов является проблемным.</w:t>
      </w:r>
    </w:p>
    <w:p w:rsidR="005C11B8" w:rsidRPr="00AE4AC6" w:rsidRDefault="005C11B8" w:rsidP="005C11B8">
      <w:pPr>
        <w:spacing w:line="288" w:lineRule="auto"/>
        <w:ind w:firstLine="709"/>
        <w:jc w:val="both"/>
        <w:rPr>
          <w:rFonts w:ascii="Arial" w:hAnsi="Arial" w:cs="Arial"/>
        </w:rPr>
      </w:pPr>
      <w:r w:rsidRPr="00AE4AC6">
        <w:rPr>
          <w:rFonts w:ascii="Arial" w:hAnsi="Arial" w:cs="Arial"/>
        </w:rPr>
        <w:t>В соответствии с Законодательством Российской Федерации и Смоленской области, регламентирующим вопросы местного самоуправления,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4656C1" w:rsidRPr="00AE4AC6" w:rsidRDefault="00775B86" w:rsidP="000F4443">
      <w:pPr>
        <w:spacing w:line="288" w:lineRule="auto"/>
        <w:ind w:firstLine="709"/>
        <w:jc w:val="both"/>
      </w:pPr>
      <w:r w:rsidRPr="00AE4AC6">
        <w:rPr>
          <w:rFonts w:ascii="Arial" w:hAnsi="Arial" w:cs="Arial"/>
          <w:bCs/>
        </w:rPr>
        <w:t xml:space="preserve">Площади функциональных зон сельского поселения представлены </w:t>
      </w:r>
      <w:r w:rsidR="004656C1" w:rsidRPr="00AE4AC6">
        <w:rPr>
          <w:rFonts w:ascii="Arial" w:hAnsi="Arial" w:cs="Arial"/>
          <w:bCs/>
        </w:rPr>
        <w:t>в таблице 2.</w:t>
      </w:r>
      <w:r w:rsidR="00552D70" w:rsidRPr="00AE4AC6">
        <w:rPr>
          <w:rFonts w:ascii="Arial" w:hAnsi="Arial" w:cs="Arial"/>
          <w:bCs/>
        </w:rPr>
        <w:t xml:space="preserve"> </w:t>
      </w:r>
    </w:p>
    <w:p w:rsidR="00EF6DAF" w:rsidRDefault="00EF6DAF" w:rsidP="000F4443">
      <w:pPr>
        <w:tabs>
          <w:tab w:val="left" w:pos="9355"/>
        </w:tabs>
        <w:spacing w:line="288" w:lineRule="auto"/>
        <w:ind w:right="-5" w:firstLine="709"/>
        <w:jc w:val="right"/>
        <w:rPr>
          <w:rFonts w:ascii="Arial" w:hAnsi="Arial" w:cs="Arial"/>
        </w:rPr>
        <w:sectPr w:rsidR="00EF6DAF" w:rsidSect="00E04B13">
          <w:footerReference w:type="even" r:id="rId163"/>
          <w:footerReference w:type="default" r:id="rId164"/>
          <w:footerReference w:type="first" r:id="rId165"/>
          <w:pgSz w:w="11906" w:h="16838"/>
          <w:pgMar w:top="1134" w:right="567" w:bottom="1134" w:left="1701" w:header="709" w:footer="709" w:gutter="0"/>
          <w:cols w:space="708"/>
          <w:titlePg/>
          <w:docGrid w:linePitch="360"/>
        </w:sectPr>
      </w:pPr>
    </w:p>
    <w:p w:rsidR="004656C1" w:rsidRPr="000F4443" w:rsidRDefault="004656C1" w:rsidP="000F4443">
      <w:pPr>
        <w:tabs>
          <w:tab w:val="left" w:pos="9355"/>
        </w:tabs>
        <w:spacing w:line="288" w:lineRule="auto"/>
        <w:ind w:right="-5" w:firstLine="709"/>
        <w:jc w:val="right"/>
        <w:rPr>
          <w:rFonts w:ascii="Arial" w:hAnsi="Arial" w:cs="Arial"/>
        </w:rPr>
      </w:pPr>
      <w:r w:rsidRPr="000F4443">
        <w:rPr>
          <w:rFonts w:ascii="Arial" w:hAnsi="Arial" w:cs="Arial"/>
        </w:rPr>
        <w:lastRenderedPageBreak/>
        <w:t>Таблица 2.</w:t>
      </w:r>
    </w:p>
    <w:p w:rsidR="00EF6DAF" w:rsidRPr="007E5A44" w:rsidRDefault="00EF6DAF" w:rsidP="00EF6DAF">
      <w:pPr>
        <w:jc w:val="center"/>
        <w:rPr>
          <w:rFonts w:ascii="Arial" w:hAnsi="Arial" w:cs="Arial"/>
        </w:rPr>
      </w:pPr>
      <w:r w:rsidRPr="007E5A44">
        <w:rPr>
          <w:rFonts w:ascii="Arial" w:hAnsi="Arial" w:cs="Arial"/>
          <w:b/>
          <w:color w:val="000000"/>
        </w:rPr>
        <w:t>Площади функциональных зон</w:t>
      </w:r>
      <w:r>
        <w:rPr>
          <w:rFonts w:ascii="Arial" w:hAnsi="Arial" w:cs="Arial"/>
          <w:b/>
          <w:color w:val="000000"/>
        </w:rPr>
        <w:t xml:space="preserve"> Стодолищенского СП</w:t>
      </w:r>
      <w:r w:rsidRPr="007E5A44">
        <w:rPr>
          <w:rFonts w:ascii="Arial" w:hAnsi="Arial" w:cs="Arial"/>
          <w:b/>
          <w:color w:val="000000"/>
        </w:rPr>
        <w:t xml:space="preserve"> (м кв.)</w:t>
      </w:r>
    </w:p>
    <w:tbl>
      <w:tblPr>
        <w:tblW w:w="5000" w:type="pct"/>
        <w:tblLook w:val="04A0" w:firstRow="1" w:lastRow="0" w:firstColumn="1" w:lastColumn="0" w:noHBand="0" w:noVBand="1"/>
      </w:tblPr>
      <w:tblGrid>
        <w:gridCol w:w="1877"/>
        <w:gridCol w:w="1650"/>
        <w:gridCol w:w="1319"/>
        <w:gridCol w:w="1269"/>
        <w:gridCol w:w="1476"/>
        <w:gridCol w:w="1458"/>
        <w:gridCol w:w="1621"/>
        <w:gridCol w:w="1316"/>
        <w:gridCol w:w="1162"/>
        <w:gridCol w:w="1638"/>
      </w:tblGrid>
      <w:tr w:rsidR="00504097" w:rsidRPr="00504097" w:rsidTr="007C1BA3">
        <w:trPr>
          <w:cantSplit/>
          <w:trHeight w:val="2230"/>
          <w:tblHeader/>
        </w:trPr>
        <w:tc>
          <w:tcPr>
            <w:tcW w:w="635"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EF6DAF" w:rsidRPr="00EF6DAF" w:rsidRDefault="00EF6DAF" w:rsidP="007773AD">
            <w:pPr>
              <w:jc w:val="center"/>
              <w:rPr>
                <w:rFonts w:ascii="Arial" w:hAnsi="Arial" w:cs="Arial"/>
                <w:b/>
                <w:bCs/>
                <w:sz w:val="20"/>
                <w:szCs w:val="20"/>
              </w:rPr>
            </w:pPr>
          </w:p>
        </w:tc>
        <w:tc>
          <w:tcPr>
            <w:tcW w:w="558" w:type="pct"/>
            <w:tcBorders>
              <w:top w:val="single" w:sz="4" w:space="0" w:color="auto"/>
              <w:left w:val="nil"/>
              <w:bottom w:val="single" w:sz="4" w:space="0" w:color="auto"/>
              <w:right w:val="nil"/>
            </w:tcBorders>
            <w:shd w:val="clear" w:color="auto" w:fill="CCC0D9" w:themeFill="accent4" w:themeFillTint="66"/>
            <w:noWrap/>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Жилая</w:t>
            </w:r>
          </w:p>
        </w:tc>
        <w:tc>
          <w:tcPr>
            <w:tcW w:w="446" w:type="pc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Производственная</w:t>
            </w:r>
          </w:p>
        </w:tc>
        <w:tc>
          <w:tcPr>
            <w:tcW w:w="429"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Общественно-деловая</w:t>
            </w:r>
          </w:p>
        </w:tc>
        <w:tc>
          <w:tcPr>
            <w:tcW w:w="499"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Рекреационная</w:t>
            </w:r>
          </w:p>
        </w:tc>
        <w:tc>
          <w:tcPr>
            <w:tcW w:w="493"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Инженерно-транспортная</w:t>
            </w:r>
          </w:p>
        </w:tc>
        <w:tc>
          <w:tcPr>
            <w:tcW w:w="548"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proofErr w:type="gramStart"/>
            <w:r w:rsidRPr="00504097">
              <w:rPr>
                <w:rFonts w:ascii="Arial" w:hAnsi="Arial" w:cs="Arial"/>
                <w:b/>
                <w:bCs/>
                <w:sz w:val="20"/>
                <w:szCs w:val="20"/>
              </w:rPr>
              <w:t>Сельско-хозяйственного</w:t>
            </w:r>
            <w:proofErr w:type="gramEnd"/>
            <w:r w:rsidRPr="00504097">
              <w:rPr>
                <w:rFonts w:ascii="Arial" w:hAnsi="Arial" w:cs="Arial"/>
                <w:b/>
                <w:bCs/>
                <w:sz w:val="20"/>
                <w:szCs w:val="20"/>
              </w:rPr>
              <w:t xml:space="preserve"> назначения</w:t>
            </w:r>
          </w:p>
        </w:tc>
        <w:tc>
          <w:tcPr>
            <w:tcW w:w="445"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Специального назначения</w:t>
            </w:r>
          </w:p>
        </w:tc>
        <w:tc>
          <w:tcPr>
            <w:tcW w:w="393"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ООТ</w:t>
            </w:r>
          </w:p>
        </w:tc>
        <w:tc>
          <w:tcPr>
            <w:tcW w:w="554" w:type="pct"/>
            <w:tcBorders>
              <w:top w:val="single" w:sz="4" w:space="0" w:color="auto"/>
              <w:left w:val="nil"/>
              <w:bottom w:val="single" w:sz="4" w:space="0" w:color="auto"/>
              <w:right w:val="single" w:sz="4" w:space="0" w:color="auto"/>
            </w:tcBorders>
            <w:shd w:val="clear" w:color="auto" w:fill="CCC0D9" w:themeFill="accent4" w:themeFillTint="66"/>
            <w:textDirection w:val="btLr"/>
            <w:vAlign w:val="center"/>
            <w:hideMark/>
          </w:tcPr>
          <w:p w:rsidR="00EF6DAF" w:rsidRPr="00504097" w:rsidRDefault="00EF6DAF" w:rsidP="007773AD">
            <w:pPr>
              <w:ind w:left="113" w:right="113"/>
              <w:jc w:val="center"/>
              <w:rPr>
                <w:rFonts w:ascii="Arial" w:hAnsi="Arial" w:cs="Arial"/>
                <w:b/>
                <w:bCs/>
                <w:sz w:val="20"/>
                <w:szCs w:val="20"/>
              </w:rPr>
            </w:pPr>
            <w:r w:rsidRPr="00504097">
              <w:rPr>
                <w:rFonts w:ascii="Arial" w:hAnsi="Arial" w:cs="Arial"/>
                <w:b/>
                <w:bCs/>
                <w:sz w:val="20"/>
                <w:szCs w:val="20"/>
              </w:rPr>
              <w:t>Проектируемая площадь</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EF6DAF" w:rsidRPr="00504097" w:rsidRDefault="00504097" w:rsidP="00A87F4E">
            <w:pPr>
              <w:rPr>
                <w:rFonts w:ascii="Arial" w:hAnsi="Arial" w:cs="Arial"/>
                <w:color w:val="000000"/>
                <w:sz w:val="20"/>
                <w:szCs w:val="20"/>
              </w:rPr>
            </w:pPr>
            <w:r>
              <w:rPr>
                <w:rFonts w:ascii="Arial" w:hAnsi="Arial" w:cs="Arial"/>
                <w:color w:val="000000"/>
                <w:sz w:val="20"/>
                <w:szCs w:val="20"/>
              </w:rPr>
              <w:t>п. </w:t>
            </w:r>
            <w:r w:rsidR="00EF6DAF" w:rsidRPr="00504097">
              <w:rPr>
                <w:rFonts w:ascii="Arial" w:hAnsi="Arial" w:cs="Arial"/>
                <w:color w:val="000000"/>
                <w:sz w:val="20"/>
                <w:szCs w:val="20"/>
              </w:rPr>
              <w:t>Стодолище</w:t>
            </w:r>
          </w:p>
        </w:tc>
        <w:tc>
          <w:tcPr>
            <w:tcW w:w="558" w:type="pct"/>
            <w:tcBorders>
              <w:top w:val="nil"/>
              <w:left w:val="nil"/>
              <w:bottom w:val="single" w:sz="4" w:space="0" w:color="auto"/>
              <w:right w:val="nil"/>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3965090,55</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204383,98</w:t>
            </w:r>
          </w:p>
        </w:tc>
        <w:tc>
          <w:tcPr>
            <w:tcW w:w="429" w:type="pct"/>
            <w:tcBorders>
              <w:top w:val="nil"/>
              <w:left w:val="nil"/>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133089,90</w:t>
            </w:r>
          </w:p>
        </w:tc>
        <w:tc>
          <w:tcPr>
            <w:tcW w:w="499" w:type="pct"/>
            <w:tcBorders>
              <w:top w:val="nil"/>
              <w:left w:val="nil"/>
              <w:bottom w:val="single" w:sz="4" w:space="0" w:color="auto"/>
              <w:right w:val="nil"/>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151144,60</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341391,27</w:t>
            </w:r>
          </w:p>
        </w:tc>
        <w:tc>
          <w:tcPr>
            <w:tcW w:w="548" w:type="pct"/>
            <w:tcBorders>
              <w:top w:val="nil"/>
              <w:left w:val="nil"/>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381446,34</w:t>
            </w:r>
          </w:p>
        </w:tc>
        <w:tc>
          <w:tcPr>
            <w:tcW w:w="445" w:type="pct"/>
            <w:tcBorders>
              <w:top w:val="nil"/>
              <w:left w:val="nil"/>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1877,46</w:t>
            </w:r>
          </w:p>
        </w:tc>
        <w:tc>
          <w:tcPr>
            <w:tcW w:w="393" w:type="pct"/>
            <w:tcBorders>
              <w:top w:val="nil"/>
              <w:left w:val="nil"/>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770,45</w:t>
            </w:r>
          </w:p>
        </w:tc>
        <w:tc>
          <w:tcPr>
            <w:tcW w:w="554" w:type="pct"/>
            <w:tcBorders>
              <w:top w:val="nil"/>
              <w:left w:val="nil"/>
              <w:bottom w:val="single" w:sz="4" w:space="0" w:color="auto"/>
              <w:right w:val="single" w:sz="4" w:space="0" w:color="auto"/>
            </w:tcBorders>
            <w:shd w:val="clear" w:color="auto" w:fill="auto"/>
            <w:noWrap/>
            <w:vAlign w:val="bottom"/>
            <w:hideMark/>
          </w:tcPr>
          <w:p w:rsidR="00EF6DAF" w:rsidRPr="00504097" w:rsidRDefault="00EF6DAF" w:rsidP="007773AD">
            <w:pPr>
              <w:jc w:val="right"/>
              <w:rPr>
                <w:rFonts w:ascii="Arial" w:hAnsi="Arial" w:cs="Arial"/>
                <w:sz w:val="20"/>
                <w:szCs w:val="20"/>
              </w:rPr>
            </w:pPr>
            <w:r w:rsidRPr="00504097">
              <w:rPr>
                <w:rFonts w:ascii="Arial" w:hAnsi="Arial" w:cs="Arial"/>
                <w:sz w:val="20"/>
                <w:szCs w:val="20"/>
              </w:rPr>
              <w:t>5179194,55</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Барсуки</w:t>
            </w:r>
          </w:p>
        </w:tc>
        <w:tc>
          <w:tcPr>
            <w:tcW w:w="558"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323665,25</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color w:val="000000"/>
                <w:sz w:val="20"/>
                <w:szCs w:val="20"/>
              </w:rPr>
            </w:pPr>
            <w:r w:rsidRPr="00504097">
              <w:rPr>
                <w:rFonts w:ascii="Arial" w:hAnsi="Arial" w:cs="Arial"/>
                <w:color w:val="000000"/>
                <w:sz w:val="20"/>
                <w:szCs w:val="20"/>
              </w:rPr>
              <w:t>13147,51</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2221,43</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339034,18</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000000" w:fill="FFFFFF"/>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Борщевка</w:t>
            </w:r>
          </w:p>
        </w:tc>
        <w:tc>
          <w:tcPr>
            <w:tcW w:w="558"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354735,09</w:t>
            </w:r>
          </w:p>
        </w:tc>
        <w:tc>
          <w:tcPr>
            <w:tcW w:w="446" w:type="pct"/>
            <w:tcBorders>
              <w:top w:val="nil"/>
              <w:left w:val="single" w:sz="4" w:space="0" w:color="auto"/>
              <w:bottom w:val="single" w:sz="4" w:space="0" w:color="auto"/>
              <w:right w:val="single" w:sz="4" w:space="0" w:color="auto"/>
            </w:tcBorders>
            <w:shd w:val="clear" w:color="000000" w:fill="FFFFFF"/>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000000" w:fill="FFFFFF"/>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132998,49</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color w:val="000000"/>
                <w:sz w:val="20"/>
                <w:szCs w:val="20"/>
              </w:rPr>
            </w:pPr>
            <w:r w:rsidRPr="00504097">
              <w:rPr>
                <w:rFonts w:ascii="Arial" w:hAnsi="Arial" w:cs="Arial"/>
                <w:color w:val="000000"/>
                <w:sz w:val="20"/>
                <w:szCs w:val="20"/>
              </w:rPr>
              <w:t>179996,70</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000000" w:fill="FFFFFF"/>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000000" w:fill="FFFFFF"/>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667730,28</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Будянка</w:t>
            </w:r>
          </w:p>
        </w:tc>
        <w:tc>
          <w:tcPr>
            <w:tcW w:w="558" w:type="pct"/>
            <w:tcBorders>
              <w:top w:val="nil"/>
              <w:left w:val="nil"/>
              <w:bottom w:val="nil"/>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400623,10</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46055,34</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446678,44</w:t>
            </w:r>
          </w:p>
        </w:tc>
      </w:tr>
      <w:tr w:rsidR="00504097" w:rsidRPr="00504097" w:rsidTr="00A87F4E">
        <w:trPr>
          <w:trHeight w:val="295"/>
        </w:trPr>
        <w:tc>
          <w:tcPr>
            <w:tcW w:w="635" w:type="pct"/>
            <w:tcBorders>
              <w:top w:val="nil"/>
              <w:left w:val="single" w:sz="4" w:space="0" w:color="auto"/>
              <w:bottom w:val="nil"/>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Думаничи</w:t>
            </w:r>
          </w:p>
        </w:tc>
        <w:tc>
          <w:tcPr>
            <w:tcW w:w="558" w:type="pct"/>
            <w:tcBorders>
              <w:top w:val="single" w:sz="4" w:space="0" w:color="auto"/>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681427,37</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22144,30</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22271,91</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725843,58</w:t>
            </w:r>
          </w:p>
        </w:tc>
      </w:tr>
      <w:tr w:rsidR="00504097" w:rsidRPr="00504097" w:rsidTr="00A87F4E">
        <w:trPr>
          <w:trHeight w:val="295"/>
        </w:trPr>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Емельяновка</w:t>
            </w:r>
          </w:p>
        </w:tc>
        <w:tc>
          <w:tcPr>
            <w:tcW w:w="558"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261836,44</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93506,97</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110816,95</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20646,59</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486806,96</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Ефремовка</w:t>
            </w:r>
          </w:p>
        </w:tc>
        <w:tc>
          <w:tcPr>
            <w:tcW w:w="558" w:type="pct"/>
            <w:tcBorders>
              <w:top w:val="nil"/>
              <w:left w:val="nil"/>
              <w:bottom w:val="single" w:sz="4" w:space="0" w:color="auto"/>
              <w:right w:val="nil"/>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6452,11</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119290,43</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125742,54</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Кузьминичи</w:t>
            </w:r>
          </w:p>
        </w:tc>
        <w:tc>
          <w:tcPr>
            <w:tcW w:w="558"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358828,83</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110812,46</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469641,30</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Льнозавод</w:t>
            </w:r>
          </w:p>
        </w:tc>
        <w:tc>
          <w:tcPr>
            <w:tcW w:w="558"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344418,02</w:t>
            </w:r>
          </w:p>
        </w:tc>
        <w:tc>
          <w:tcPr>
            <w:tcW w:w="446"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246157,70</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25651,50</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56947,33</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116923,12</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790097,67</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Мартыновка</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154901,78</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154901,78</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Навины</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474622,48</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474622,48</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Прилеповка</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250202,87</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36237,98</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286440,85</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Стариково</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360300,28</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 -</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360300,28</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Стомятка</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423802,05</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51723,69</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nil"/>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185332,71</w:t>
            </w: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660858,45</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Сяковка</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492666,16</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492666,16</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Терешок</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369706,94</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120451,96</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490158,90</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Торчиловка</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339612,79</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11785,65</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13558,80</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289,75</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365247,00</w:t>
            </w:r>
          </w:p>
        </w:tc>
      </w:tr>
      <w:tr w:rsidR="00504097" w:rsidRPr="00504097"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Хотулевка</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553318,03</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96192,95</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 -</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504097">
            <w:pPr>
              <w:jc w:val="center"/>
              <w:rPr>
                <w:rFonts w:ascii="Arial" w:hAnsi="Arial" w:cs="Arial"/>
                <w:sz w:val="20"/>
                <w:szCs w:val="20"/>
              </w:rPr>
            </w:pPr>
            <w:r>
              <w:rPr>
                <w:rFonts w:ascii="Arial" w:hAnsi="Arial" w:cs="Arial"/>
                <w:sz w:val="20"/>
                <w:szCs w:val="20"/>
              </w:rPr>
              <w:t>-</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649510,98</w:t>
            </w:r>
          </w:p>
        </w:tc>
      </w:tr>
      <w:tr w:rsidR="00504097" w:rsidRPr="00EF6DAF" w:rsidTr="00A87F4E">
        <w:trPr>
          <w:trHeight w:val="29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rsidR="00504097" w:rsidRPr="00504097" w:rsidRDefault="00504097" w:rsidP="00A87F4E">
            <w:pPr>
              <w:rPr>
                <w:rFonts w:ascii="Arial" w:hAnsi="Arial" w:cs="Arial"/>
                <w:color w:val="000000"/>
                <w:sz w:val="20"/>
                <w:szCs w:val="20"/>
              </w:rPr>
            </w:pPr>
            <w:r>
              <w:rPr>
                <w:rFonts w:ascii="Arial" w:hAnsi="Arial" w:cs="Arial"/>
                <w:color w:val="000000"/>
                <w:sz w:val="20"/>
                <w:szCs w:val="20"/>
              </w:rPr>
              <w:t>д. </w:t>
            </w:r>
            <w:r w:rsidRPr="00504097">
              <w:rPr>
                <w:rFonts w:ascii="Arial" w:hAnsi="Arial" w:cs="Arial"/>
                <w:color w:val="000000"/>
                <w:sz w:val="20"/>
                <w:szCs w:val="20"/>
              </w:rPr>
              <w:t>Шанталово</w:t>
            </w:r>
          </w:p>
        </w:tc>
        <w:tc>
          <w:tcPr>
            <w:tcW w:w="55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517095,73</w:t>
            </w:r>
          </w:p>
        </w:tc>
        <w:tc>
          <w:tcPr>
            <w:tcW w:w="446"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1706,51</w:t>
            </w:r>
          </w:p>
        </w:tc>
        <w:tc>
          <w:tcPr>
            <w:tcW w:w="42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99"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163943,37</w:t>
            </w:r>
          </w:p>
        </w:tc>
        <w:tc>
          <w:tcPr>
            <w:tcW w:w="4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548"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445"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center"/>
              <w:rPr>
                <w:rFonts w:ascii="Arial" w:hAnsi="Arial" w:cs="Arial"/>
                <w:sz w:val="20"/>
                <w:szCs w:val="20"/>
              </w:rPr>
            </w:pPr>
            <w:r w:rsidRPr="00504097">
              <w:rPr>
                <w:rFonts w:ascii="Arial" w:hAnsi="Arial" w:cs="Arial"/>
                <w:sz w:val="20"/>
                <w:szCs w:val="20"/>
              </w:rPr>
              <w:t>-</w:t>
            </w:r>
          </w:p>
        </w:tc>
        <w:tc>
          <w:tcPr>
            <w:tcW w:w="393" w:type="pct"/>
            <w:tcBorders>
              <w:top w:val="nil"/>
              <w:left w:val="nil"/>
              <w:bottom w:val="single" w:sz="4" w:space="0" w:color="auto"/>
              <w:right w:val="single" w:sz="4" w:space="0" w:color="auto"/>
            </w:tcBorders>
            <w:shd w:val="clear" w:color="auto" w:fill="auto"/>
            <w:noWrap/>
            <w:vAlign w:val="bottom"/>
            <w:hideMark/>
          </w:tcPr>
          <w:p w:rsidR="00504097" w:rsidRPr="00504097" w:rsidRDefault="00504097" w:rsidP="007773AD">
            <w:pPr>
              <w:jc w:val="right"/>
              <w:rPr>
                <w:rFonts w:ascii="Arial" w:hAnsi="Arial" w:cs="Arial"/>
                <w:sz w:val="20"/>
                <w:szCs w:val="20"/>
              </w:rPr>
            </w:pPr>
            <w:r w:rsidRPr="00504097">
              <w:rPr>
                <w:rFonts w:ascii="Arial" w:hAnsi="Arial" w:cs="Arial"/>
                <w:sz w:val="20"/>
                <w:szCs w:val="20"/>
              </w:rPr>
              <w:t>353,39</w:t>
            </w:r>
          </w:p>
        </w:tc>
        <w:tc>
          <w:tcPr>
            <w:tcW w:w="554" w:type="pct"/>
            <w:tcBorders>
              <w:top w:val="nil"/>
              <w:left w:val="nil"/>
              <w:bottom w:val="single" w:sz="4" w:space="0" w:color="auto"/>
              <w:right w:val="single" w:sz="4" w:space="0" w:color="auto"/>
            </w:tcBorders>
            <w:shd w:val="clear" w:color="auto" w:fill="auto"/>
            <w:noWrap/>
            <w:vAlign w:val="bottom"/>
            <w:hideMark/>
          </w:tcPr>
          <w:p w:rsidR="00504097" w:rsidRPr="00EF6DAF" w:rsidRDefault="00504097" w:rsidP="007773AD">
            <w:pPr>
              <w:jc w:val="right"/>
              <w:rPr>
                <w:rFonts w:ascii="Arial" w:hAnsi="Arial" w:cs="Arial"/>
                <w:sz w:val="20"/>
                <w:szCs w:val="20"/>
              </w:rPr>
            </w:pPr>
            <w:r w:rsidRPr="00504097">
              <w:rPr>
                <w:rFonts w:ascii="Arial" w:hAnsi="Arial" w:cs="Arial"/>
                <w:sz w:val="20"/>
                <w:szCs w:val="20"/>
              </w:rPr>
              <w:t>683099,01</w:t>
            </w:r>
          </w:p>
        </w:tc>
      </w:tr>
    </w:tbl>
    <w:p w:rsidR="00EF6DAF" w:rsidRDefault="00EF6DAF" w:rsidP="00F6277B">
      <w:pPr>
        <w:pStyle w:val="ConsNormal"/>
        <w:spacing w:line="288" w:lineRule="auto"/>
        <w:ind w:firstLine="709"/>
        <w:jc w:val="both"/>
        <w:rPr>
          <w:sz w:val="24"/>
          <w:szCs w:val="24"/>
        </w:rPr>
      </w:pPr>
    </w:p>
    <w:p w:rsidR="00EF6DAF" w:rsidRDefault="00EF6DAF" w:rsidP="00F6277B">
      <w:pPr>
        <w:pStyle w:val="ConsNormal"/>
        <w:spacing w:line="288" w:lineRule="auto"/>
        <w:ind w:firstLine="709"/>
        <w:jc w:val="both"/>
        <w:rPr>
          <w:sz w:val="24"/>
          <w:szCs w:val="24"/>
        </w:rPr>
        <w:sectPr w:rsidR="00EF6DAF" w:rsidSect="00EF6DAF">
          <w:pgSz w:w="16838" w:h="11906" w:orient="landscape"/>
          <w:pgMar w:top="1701" w:right="1134" w:bottom="567" w:left="1134" w:header="709" w:footer="709" w:gutter="0"/>
          <w:cols w:space="708"/>
          <w:titlePg/>
          <w:docGrid w:linePitch="360"/>
        </w:sectPr>
      </w:pPr>
    </w:p>
    <w:p w:rsidR="002D3745" w:rsidRPr="0085310C" w:rsidRDefault="002D3745" w:rsidP="00F6277B">
      <w:pPr>
        <w:pStyle w:val="ConsNormal"/>
        <w:spacing w:line="288" w:lineRule="auto"/>
        <w:ind w:firstLine="709"/>
        <w:jc w:val="both"/>
        <w:rPr>
          <w:sz w:val="24"/>
          <w:szCs w:val="24"/>
        </w:rPr>
      </w:pPr>
      <w:r w:rsidRPr="0085310C">
        <w:rPr>
          <w:sz w:val="24"/>
          <w:szCs w:val="24"/>
        </w:rPr>
        <w:lastRenderedPageBreak/>
        <w:t xml:space="preserve">В соответствии с Законодательством Российской Федерации и Смоленской области, регламентирующим вопросы местного самоуправления,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 Структуру органов местного самоуправления </w:t>
      </w:r>
      <w:r w:rsidRPr="0085310C">
        <w:rPr>
          <w:bCs/>
          <w:sz w:val="24"/>
          <w:szCs w:val="24"/>
        </w:rPr>
        <w:t>сельского поселения</w:t>
      </w:r>
      <w:r w:rsidRPr="0085310C">
        <w:rPr>
          <w:sz w:val="24"/>
          <w:szCs w:val="24"/>
        </w:rPr>
        <w:t xml:space="preserve"> составляют:</w:t>
      </w:r>
    </w:p>
    <w:p w:rsidR="002D3745" w:rsidRPr="0085310C" w:rsidRDefault="002D3745" w:rsidP="00F6277B">
      <w:pPr>
        <w:pStyle w:val="ConsNormal"/>
        <w:spacing w:line="288" w:lineRule="auto"/>
        <w:ind w:firstLine="709"/>
        <w:jc w:val="both"/>
        <w:rPr>
          <w:bCs/>
          <w:sz w:val="24"/>
          <w:szCs w:val="24"/>
        </w:rPr>
      </w:pPr>
      <w:r w:rsidRPr="0085310C">
        <w:rPr>
          <w:sz w:val="24"/>
          <w:szCs w:val="24"/>
        </w:rPr>
        <w:t>1)</w:t>
      </w:r>
      <w:r w:rsidR="001B1F65" w:rsidRPr="0085310C">
        <w:rPr>
          <w:sz w:val="24"/>
          <w:szCs w:val="24"/>
        </w:rPr>
        <w:t> </w:t>
      </w:r>
      <w:r w:rsidRPr="0085310C">
        <w:rPr>
          <w:sz w:val="24"/>
          <w:szCs w:val="24"/>
        </w:rPr>
        <w:t xml:space="preserve">Совет депутатов </w:t>
      </w:r>
      <w:r w:rsidR="00012DE0" w:rsidRPr="0085310C">
        <w:rPr>
          <w:sz w:val="24"/>
          <w:szCs w:val="24"/>
        </w:rPr>
        <w:t>Стодолищенского</w:t>
      </w:r>
      <w:r w:rsidRPr="0085310C">
        <w:rPr>
          <w:bCs/>
          <w:sz w:val="24"/>
          <w:szCs w:val="24"/>
        </w:rPr>
        <w:t xml:space="preserve"> сельского поселения </w:t>
      </w:r>
      <w:r w:rsidR="0014429D" w:rsidRPr="0085310C">
        <w:rPr>
          <w:bCs/>
          <w:sz w:val="24"/>
          <w:szCs w:val="24"/>
        </w:rPr>
        <w:t>Починковского</w:t>
      </w:r>
      <w:r w:rsidRPr="0085310C">
        <w:rPr>
          <w:bCs/>
          <w:sz w:val="24"/>
          <w:szCs w:val="24"/>
        </w:rPr>
        <w:t xml:space="preserve"> района Смоленской области;</w:t>
      </w:r>
    </w:p>
    <w:p w:rsidR="002D3745" w:rsidRPr="0085310C" w:rsidRDefault="002D3745" w:rsidP="00F6277B">
      <w:pPr>
        <w:pStyle w:val="ConsNormal"/>
        <w:spacing w:line="288" w:lineRule="auto"/>
        <w:ind w:firstLine="709"/>
        <w:jc w:val="both"/>
        <w:rPr>
          <w:bCs/>
          <w:sz w:val="24"/>
          <w:szCs w:val="24"/>
        </w:rPr>
      </w:pPr>
      <w:r w:rsidRPr="0085310C">
        <w:rPr>
          <w:sz w:val="24"/>
          <w:szCs w:val="24"/>
        </w:rPr>
        <w:t>2)</w:t>
      </w:r>
      <w:r w:rsidR="001B1F65" w:rsidRPr="0085310C">
        <w:rPr>
          <w:sz w:val="24"/>
          <w:szCs w:val="24"/>
        </w:rPr>
        <w:t> </w:t>
      </w:r>
      <w:r w:rsidRPr="0085310C">
        <w:rPr>
          <w:sz w:val="24"/>
          <w:szCs w:val="24"/>
        </w:rPr>
        <w:t xml:space="preserve">Глава </w:t>
      </w:r>
      <w:r w:rsidR="00012DE0" w:rsidRPr="0085310C">
        <w:rPr>
          <w:sz w:val="24"/>
          <w:szCs w:val="24"/>
        </w:rPr>
        <w:t>Стодолищенского</w:t>
      </w:r>
      <w:r w:rsidRPr="0085310C">
        <w:rPr>
          <w:bCs/>
          <w:sz w:val="24"/>
          <w:szCs w:val="24"/>
        </w:rPr>
        <w:t xml:space="preserve"> сельского поселения </w:t>
      </w:r>
      <w:r w:rsidR="0014429D" w:rsidRPr="0085310C">
        <w:rPr>
          <w:bCs/>
          <w:sz w:val="24"/>
          <w:szCs w:val="24"/>
        </w:rPr>
        <w:t>Починковского</w:t>
      </w:r>
      <w:r w:rsidRPr="0085310C">
        <w:rPr>
          <w:bCs/>
          <w:sz w:val="24"/>
          <w:szCs w:val="24"/>
        </w:rPr>
        <w:t xml:space="preserve"> района Смоленской области;</w:t>
      </w:r>
    </w:p>
    <w:p w:rsidR="002D3745" w:rsidRPr="0085310C" w:rsidRDefault="002D3745" w:rsidP="00F6277B">
      <w:pPr>
        <w:pStyle w:val="ConsNormal"/>
        <w:spacing w:line="288" w:lineRule="auto"/>
        <w:ind w:firstLine="709"/>
        <w:jc w:val="both"/>
        <w:rPr>
          <w:bCs/>
          <w:sz w:val="24"/>
          <w:szCs w:val="24"/>
        </w:rPr>
      </w:pPr>
      <w:r w:rsidRPr="0085310C">
        <w:rPr>
          <w:sz w:val="24"/>
          <w:szCs w:val="24"/>
        </w:rPr>
        <w:t>3)</w:t>
      </w:r>
      <w:r w:rsidR="001B1F65" w:rsidRPr="0085310C">
        <w:rPr>
          <w:sz w:val="24"/>
          <w:szCs w:val="24"/>
        </w:rPr>
        <w:t> </w:t>
      </w:r>
      <w:r w:rsidRPr="0085310C">
        <w:rPr>
          <w:sz w:val="24"/>
          <w:szCs w:val="24"/>
        </w:rPr>
        <w:t xml:space="preserve">Администрация </w:t>
      </w:r>
      <w:r w:rsidR="00012DE0" w:rsidRPr="0085310C">
        <w:rPr>
          <w:sz w:val="24"/>
          <w:szCs w:val="24"/>
        </w:rPr>
        <w:t>Стодолищенского</w:t>
      </w:r>
      <w:r w:rsidRPr="0085310C">
        <w:rPr>
          <w:bCs/>
          <w:sz w:val="24"/>
          <w:szCs w:val="24"/>
        </w:rPr>
        <w:t xml:space="preserve"> сельского поселения </w:t>
      </w:r>
      <w:r w:rsidR="0014429D" w:rsidRPr="0085310C">
        <w:rPr>
          <w:bCs/>
          <w:sz w:val="24"/>
          <w:szCs w:val="24"/>
        </w:rPr>
        <w:t>Починковского</w:t>
      </w:r>
      <w:r w:rsidRPr="0085310C">
        <w:rPr>
          <w:bCs/>
          <w:sz w:val="24"/>
          <w:szCs w:val="24"/>
        </w:rPr>
        <w:t xml:space="preserve"> района Смоленской области.</w:t>
      </w:r>
    </w:p>
    <w:p w:rsidR="00D95E3E" w:rsidRPr="0085310C" w:rsidRDefault="00D95E3E" w:rsidP="00F6277B">
      <w:pPr>
        <w:spacing w:line="288" w:lineRule="auto"/>
        <w:ind w:firstLine="709"/>
        <w:jc w:val="both"/>
        <w:rPr>
          <w:rStyle w:val="23"/>
          <w:i w:val="0"/>
          <w:sz w:val="24"/>
          <w:szCs w:val="24"/>
        </w:rPr>
      </w:pPr>
      <w:bookmarkStart w:id="3" w:name="_Toc216802181"/>
    </w:p>
    <w:p w:rsidR="007E37D7" w:rsidRPr="0085310C" w:rsidRDefault="0036744D" w:rsidP="00F6277B">
      <w:pPr>
        <w:spacing w:line="288" w:lineRule="auto"/>
        <w:ind w:firstLine="709"/>
        <w:jc w:val="both"/>
        <w:rPr>
          <w:rStyle w:val="23"/>
          <w:b w:val="0"/>
          <w:bCs w:val="0"/>
          <w:i w:val="0"/>
          <w:iCs w:val="0"/>
          <w:sz w:val="24"/>
          <w:szCs w:val="24"/>
        </w:rPr>
      </w:pPr>
      <w:r w:rsidRPr="0085310C">
        <w:rPr>
          <w:rStyle w:val="23"/>
          <w:i w:val="0"/>
          <w:sz w:val="24"/>
          <w:szCs w:val="24"/>
        </w:rPr>
        <w:t xml:space="preserve">2.3. </w:t>
      </w:r>
      <w:r w:rsidR="007E37D7" w:rsidRPr="0085310C">
        <w:rPr>
          <w:rStyle w:val="23"/>
          <w:i w:val="0"/>
          <w:sz w:val="24"/>
          <w:szCs w:val="24"/>
        </w:rPr>
        <w:t>Природные условия и ресурсы</w:t>
      </w:r>
    </w:p>
    <w:bookmarkEnd w:id="3"/>
    <w:p w:rsidR="002D3745" w:rsidRPr="0085310C" w:rsidRDefault="00A22090" w:rsidP="00F6277B">
      <w:pPr>
        <w:spacing w:line="288" w:lineRule="auto"/>
        <w:ind w:firstLine="709"/>
        <w:jc w:val="both"/>
        <w:rPr>
          <w:rFonts w:ascii="Arial" w:hAnsi="Arial" w:cs="Arial"/>
          <w:b/>
          <w:bCs/>
        </w:rPr>
      </w:pPr>
      <w:r w:rsidRPr="0085310C">
        <w:rPr>
          <w:rFonts w:ascii="Arial" w:hAnsi="Arial" w:cs="Arial"/>
          <w:b/>
          <w:bCs/>
        </w:rPr>
        <w:t xml:space="preserve">2.3.1. </w:t>
      </w:r>
      <w:r w:rsidR="002D3745" w:rsidRPr="0085310C">
        <w:rPr>
          <w:rFonts w:ascii="Arial" w:hAnsi="Arial" w:cs="Arial"/>
          <w:b/>
          <w:bCs/>
        </w:rPr>
        <w:t>Геологическое строение</w:t>
      </w:r>
      <w:r w:rsidR="006B4126" w:rsidRPr="0085310C">
        <w:rPr>
          <w:rFonts w:ascii="Arial" w:hAnsi="Arial" w:cs="Arial"/>
          <w:b/>
          <w:bCs/>
        </w:rPr>
        <w:t xml:space="preserve"> и минеральные ресурсы</w:t>
      </w:r>
    </w:p>
    <w:p w:rsidR="00984CE2" w:rsidRPr="0085310C" w:rsidRDefault="00984CE2" w:rsidP="00F6277B">
      <w:pPr>
        <w:spacing w:line="288" w:lineRule="auto"/>
        <w:ind w:firstLine="709"/>
        <w:jc w:val="both"/>
        <w:rPr>
          <w:rFonts w:ascii="Arial" w:hAnsi="Arial" w:cs="Arial"/>
          <w:bCs/>
        </w:rPr>
      </w:pPr>
      <w:r w:rsidRPr="0085310C">
        <w:rPr>
          <w:rFonts w:ascii="Arial" w:hAnsi="Arial" w:cs="Arial"/>
          <w:bCs/>
        </w:rPr>
        <w:t>Геологическое строение характеризуется широким распространением верхних и среднечетвертичных отложений, залегающих на коренных девонских отложениях. Коренные отложения выходят на поверхность очень редко, в основном в долинах рек. Наиболее наглядно геологическое строение представлено следующим разрезом:</w:t>
      </w:r>
    </w:p>
    <w:p w:rsidR="00984CE2" w:rsidRPr="0085310C" w:rsidRDefault="00984CE2" w:rsidP="00F6277B">
      <w:pPr>
        <w:spacing w:line="288" w:lineRule="auto"/>
        <w:ind w:firstLine="709"/>
        <w:jc w:val="both"/>
        <w:rPr>
          <w:rFonts w:ascii="Arial" w:hAnsi="Arial" w:cs="Arial"/>
          <w:bCs/>
        </w:rPr>
      </w:pPr>
      <w:r w:rsidRPr="0085310C">
        <w:rPr>
          <w:rFonts w:ascii="Arial" w:hAnsi="Arial" w:cs="Arial"/>
          <w:bCs/>
        </w:rPr>
        <w:t xml:space="preserve">- Современные болотные отложения распространены довольно часто в понижениях между холмами, и в поймах рек и ручьев и в бессточных понижениях рельефа. </w:t>
      </w:r>
      <w:r w:rsidR="003F1685" w:rsidRPr="0085310C">
        <w:rPr>
          <w:rFonts w:ascii="Arial" w:hAnsi="Arial" w:cs="Arial"/>
          <w:bCs/>
        </w:rPr>
        <w:t>О</w:t>
      </w:r>
      <w:r w:rsidRPr="0085310C">
        <w:rPr>
          <w:rFonts w:ascii="Arial" w:hAnsi="Arial" w:cs="Arial"/>
          <w:bCs/>
        </w:rPr>
        <w:t xml:space="preserve">тложения </w:t>
      </w:r>
      <w:r w:rsidR="003F1685" w:rsidRPr="0085310C">
        <w:rPr>
          <w:rFonts w:ascii="Arial" w:hAnsi="Arial" w:cs="Arial"/>
          <w:bCs/>
        </w:rPr>
        <w:t>п</w:t>
      </w:r>
      <w:r w:rsidRPr="0085310C">
        <w:rPr>
          <w:rFonts w:ascii="Arial" w:hAnsi="Arial" w:cs="Arial"/>
          <w:bCs/>
        </w:rPr>
        <w:t>редставлены торфами, заторфованными грунтами</w:t>
      </w:r>
      <w:r w:rsidR="003F1685" w:rsidRPr="0085310C">
        <w:rPr>
          <w:rFonts w:ascii="Arial" w:hAnsi="Arial" w:cs="Arial"/>
          <w:bCs/>
        </w:rPr>
        <w:t>, их</w:t>
      </w:r>
      <w:r w:rsidRPr="0085310C">
        <w:rPr>
          <w:rFonts w:ascii="Arial" w:hAnsi="Arial" w:cs="Arial"/>
          <w:bCs/>
        </w:rPr>
        <w:t xml:space="preserve"> </w:t>
      </w:r>
      <w:r w:rsidR="003F1685" w:rsidRPr="0085310C">
        <w:rPr>
          <w:rFonts w:ascii="Arial" w:hAnsi="Arial" w:cs="Arial"/>
          <w:bCs/>
        </w:rPr>
        <w:t>м</w:t>
      </w:r>
      <w:r w:rsidRPr="0085310C">
        <w:rPr>
          <w:rFonts w:ascii="Arial" w:hAnsi="Arial" w:cs="Arial"/>
          <w:bCs/>
        </w:rPr>
        <w:t>ощность различна – от 0,5 до 6,0 м на некоторых участках торфомассивов.</w:t>
      </w:r>
    </w:p>
    <w:p w:rsidR="00984CE2" w:rsidRPr="0085310C" w:rsidRDefault="00984CE2" w:rsidP="00F6277B">
      <w:pPr>
        <w:spacing w:line="288" w:lineRule="auto"/>
        <w:ind w:firstLine="709"/>
        <w:jc w:val="both"/>
        <w:rPr>
          <w:rFonts w:ascii="Arial" w:hAnsi="Arial" w:cs="Arial"/>
          <w:bCs/>
        </w:rPr>
      </w:pPr>
      <w:r w:rsidRPr="0085310C">
        <w:rPr>
          <w:rFonts w:ascii="Arial" w:hAnsi="Arial" w:cs="Arial"/>
          <w:bCs/>
        </w:rPr>
        <w:t>- Современные и древнеаллювиальные отложения приурочены по всем поймам и надпойменным террасам более крупных рек, представлены песками, чаще всего мелкими и средней крупности. На мелких речках и ручьях могут преобладать глинистые отложения пылеватые супеси, суглинки, заиленные пески. Мощность пойменных отложений до 35м., надпойменных древнеаллювиальных до нескольких метров.</w:t>
      </w:r>
    </w:p>
    <w:p w:rsidR="00984CE2" w:rsidRPr="0085310C" w:rsidRDefault="00984CE2" w:rsidP="00F6277B">
      <w:pPr>
        <w:spacing w:line="288" w:lineRule="auto"/>
        <w:ind w:firstLine="709"/>
        <w:jc w:val="both"/>
        <w:rPr>
          <w:rFonts w:ascii="Arial" w:hAnsi="Arial" w:cs="Arial"/>
          <w:bCs/>
        </w:rPr>
      </w:pPr>
      <w:r w:rsidRPr="0085310C">
        <w:rPr>
          <w:rFonts w:ascii="Arial" w:hAnsi="Arial" w:cs="Arial"/>
          <w:bCs/>
        </w:rPr>
        <w:t>- Покровные лессовидные отложения времени валдайского оледенения</w:t>
      </w:r>
      <w:r w:rsidR="003F1685" w:rsidRPr="0085310C">
        <w:rPr>
          <w:rFonts w:ascii="Arial" w:hAnsi="Arial" w:cs="Arial"/>
          <w:bCs/>
        </w:rPr>
        <w:t xml:space="preserve">, которые </w:t>
      </w:r>
      <w:r w:rsidRPr="0085310C">
        <w:rPr>
          <w:rFonts w:ascii="Arial" w:hAnsi="Arial" w:cs="Arial"/>
          <w:bCs/>
        </w:rPr>
        <w:t>перекрывают как моренные, так и флювиогляциальные отложения. Мощность их достигает 10-12м, но обычно 2-5м. Чаще всего это пылеватые супеси, суглинки, переходящие в плотные тяжелые суглинки.</w:t>
      </w:r>
    </w:p>
    <w:p w:rsidR="00984CE2" w:rsidRPr="0085310C" w:rsidRDefault="00587770" w:rsidP="00F6277B">
      <w:pPr>
        <w:spacing w:line="288" w:lineRule="auto"/>
        <w:ind w:firstLine="709"/>
        <w:jc w:val="both"/>
        <w:rPr>
          <w:rFonts w:ascii="Arial" w:hAnsi="Arial" w:cs="Arial"/>
          <w:bCs/>
        </w:rPr>
      </w:pPr>
      <w:r w:rsidRPr="0085310C">
        <w:rPr>
          <w:rFonts w:ascii="Arial" w:hAnsi="Arial" w:cs="Arial"/>
          <w:bCs/>
        </w:rPr>
        <w:t xml:space="preserve">- </w:t>
      </w:r>
      <w:r w:rsidR="00984CE2" w:rsidRPr="0085310C">
        <w:rPr>
          <w:rFonts w:ascii="Arial" w:hAnsi="Arial" w:cs="Arial"/>
          <w:bCs/>
        </w:rPr>
        <w:t xml:space="preserve">Флювиогляциальные отложения времени отступания московского оледенения </w:t>
      </w:r>
      <w:r w:rsidR="003F1685" w:rsidRPr="0085310C">
        <w:rPr>
          <w:rFonts w:ascii="Arial" w:hAnsi="Arial" w:cs="Arial"/>
          <w:bCs/>
        </w:rPr>
        <w:t>п</w:t>
      </w:r>
      <w:r w:rsidR="00984CE2" w:rsidRPr="0085310C">
        <w:rPr>
          <w:rFonts w:ascii="Arial" w:hAnsi="Arial" w:cs="Arial"/>
          <w:bCs/>
        </w:rPr>
        <w:t>редставлены песками различной крупности, но есть в их толще озерно-ледниковые осадки в виде суглинков и глин. Мощность отложений</w:t>
      </w:r>
      <w:r w:rsidRPr="0085310C">
        <w:rPr>
          <w:rFonts w:ascii="Arial" w:hAnsi="Arial" w:cs="Arial"/>
          <w:bCs/>
        </w:rPr>
        <w:t xml:space="preserve"> </w:t>
      </w:r>
      <w:r w:rsidR="00984CE2" w:rsidRPr="0085310C">
        <w:rPr>
          <w:rFonts w:ascii="Arial" w:hAnsi="Arial" w:cs="Arial"/>
          <w:bCs/>
        </w:rPr>
        <w:t>составляет 8-10</w:t>
      </w:r>
      <w:r w:rsidR="003F1685" w:rsidRPr="0085310C">
        <w:rPr>
          <w:rFonts w:ascii="Arial" w:hAnsi="Arial" w:cs="Arial"/>
          <w:bCs/>
        </w:rPr>
        <w:t> </w:t>
      </w:r>
      <w:r w:rsidR="00984CE2" w:rsidRPr="0085310C">
        <w:rPr>
          <w:rFonts w:ascii="Arial" w:hAnsi="Arial" w:cs="Arial"/>
          <w:bCs/>
        </w:rPr>
        <w:t>м.</w:t>
      </w:r>
    </w:p>
    <w:p w:rsidR="00984CE2" w:rsidRPr="0085310C" w:rsidRDefault="003F1685" w:rsidP="00F6277B">
      <w:pPr>
        <w:spacing w:line="288" w:lineRule="auto"/>
        <w:ind w:firstLine="709"/>
        <w:jc w:val="both"/>
        <w:rPr>
          <w:rFonts w:ascii="Arial" w:hAnsi="Arial" w:cs="Arial"/>
          <w:bCs/>
        </w:rPr>
      </w:pPr>
      <w:r w:rsidRPr="0085310C">
        <w:rPr>
          <w:rFonts w:ascii="Arial" w:hAnsi="Arial" w:cs="Arial"/>
          <w:bCs/>
        </w:rPr>
        <w:t xml:space="preserve">- </w:t>
      </w:r>
      <w:r w:rsidR="00984CE2" w:rsidRPr="0085310C">
        <w:rPr>
          <w:rFonts w:ascii="Arial" w:hAnsi="Arial" w:cs="Arial"/>
          <w:bCs/>
        </w:rPr>
        <w:t xml:space="preserve">Мореные отложения московского оледенения </w:t>
      </w:r>
      <w:r w:rsidRPr="0085310C">
        <w:rPr>
          <w:rFonts w:ascii="Arial" w:hAnsi="Arial" w:cs="Arial"/>
          <w:bCs/>
        </w:rPr>
        <w:t>п</w:t>
      </w:r>
      <w:r w:rsidR="00984CE2" w:rsidRPr="0085310C">
        <w:rPr>
          <w:rFonts w:ascii="Arial" w:hAnsi="Arial" w:cs="Arial"/>
          <w:bCs/>
        </w:rPr>
        <w:t>редставлены супесями и суглинками со значительным количеством гравийного материала с прослоями и линзами песков. Мощность достигает 40-50 метров.</w:t>
      </w:r>
    </w:p>
    <w:p w:rsidR="00984CE2" w:rsidRPr="0085310C" w:rsidRDefault="003F1685" w:rsidP="00F6277B">
      <w:pPr>
        <w:spacing w:line="288" w:lineRule="auto"/>
        <w:ind w:firstLine="709"/>
        <w:jc w:val="both"/>
        <w:rPr>
          <w:rFonts w:ascii="Arial" w:hAnsi="Arial" w:cs="Arial"/>
          <w:bCs/>
        </w:rPr>
      </w:pPr>
      <w:r w:rsidRPr="0085310C">
        <w:rPr>
          <w:rFonts w:ascii="Arial" w:hAnsi="Arial" w:cs="Arial"/>
          <w:bCs/>
        </w:rPr>
        <w:lastRenderedPageBreak/>
        <w:t>- </w:t>
      </w:r>
      <w:r w:rsidR="00984CE2" w:rsidRPr="0085310C">
        <w:rPr>
          <w:rFonts w:ascii="Arial" w:hAnsi="Arial" w:cs="Arial"/>
          <w:bCs/>
        </w:rPr>
        <w:t>Межмореные, д</w:t>
      </w:r>
      <w:r w:rsidRPr="0085310C">
        <w:rPr>
          <w:rFonts w:ascii="Arial" w:hAnsi="Arial" w:cs="Arial"/>
          <w:bCs/>
        </w:rPr>
        <w:t>н</w:t>
      </w:r>
      <w:r w:rsidR="00984CE2" w:rsidRPr="0085310C">
        <w:rPr>
          <w:rFonts w:ascii="Arial" w:hAnsi="Arial" w:cs="Arial"/>
          <w:bCs/>
        </w:rPr>
        <w:t>епровско-московские, флювиогляциальные отложения распространены почти повсеместно. Мощность межмореной толщи обычно составляет 10-15</w:t>
      </w:r>
      <w:r w:rsidRPr="0085310C">
        <w:rPr>
          <w:rFonts w:ascii="Arial" w:hAnsi="Arial" w:cs="Arial"/>
          <w:bCs/>
        </w:rPr>
        <w:t> </w:t>
      </w:r>
      <w:r w:rsidR="00984CE2" w:rsidRPr="0085310C">
        <w:rPr>
          <w:rFonts w:ascii="Arial" w:hAnsi="Arial" w:cs="Arial"/>
          <w:bCs/>
        </w:rPr>
        <w:t>м, но иногда сокращается до полного выклинивания.</w:t>
      </w:r>
    </w:p>
    <w:p w:rsidR="00984CE2" w:rsidRPr="0085310C" w:rsidRDefault="003F1685" w:rsidP="00F6277B">
      <w:pPr>
        <w:spacing w:line="288" w:lineRule="auto"/>
        <w:ind w:firstLine="709"/>
        <w:jc w:val="both"/>
        <w:rPr>
          <w:rFonts w:ascii="Arial" w:hAnsi="Arial" w:cs="Arial"/>
          <w:bCs/>
        </w:rPr>
      </w:pPr>
      <w:r w:rsidRPr="0085310C">
        <w:rPr>
          <w:rFonts w:ascii="Arial" w:hAnsi="Arial" w:cs="Arial"/>
          <w:bCs/>
        </w:rPr>
        <w:t xml:space="preserve">- </w:t>
      </w:r>
      <w:r w:rsidR="00984CE2" w:rsidRPr="0085310C">
        <w:rPr>
          <w:rFonts w:ascii="Arial" w:hAnsi="Arial" w:cs="Arial"/>
          <w:bCs/>
        </w:rPr>
        <w:t>Мореные отложения днепровского ледника вскрываются с глубины 40-80</w:t>
      </w:r>
      <w:r w:rsidRPr="0085310C">
        <w:rPr>
          <w:rFonts w:ascii="Arial" w:hAnsi="Arial" w:cs="Arial"/>
          <w:bCs/>
        </w:rPr>
        <w:t> </w:t>
      </w:r>
      <w:r w:rsidR="00984CE2" w:rsidRPr="0085310C">
        <w:rPr>
          <w:rFonts w:ascii="Arial" w:hAnsi="Arial" w:cs="Arial"/>
          <w:bCs/>
        </w:rPr>
        <w:t>м</w:t>
      </w:r>
      <w:r w:rsidRPr="0085310C">
        <w:rPr>
          <w:rFonts w:ascii="Arial" w:hAnsi="Arial" w:cs="Arial"/>
          <w:bCs/>
        </w:rPr>
        <w:t>, м</w:t>
      </w:r>
      <w:r w:rsidR="00984CE2" w:rsidRPr="0085310C">
        <w:rPr>
          <w:rFonts w:ascii="Arial" w:hAnsi="Arial" w:cs="Arial"/>
          <w:bCs/>
        </w:rPr>
        <w:t>ощность отложений 10-15</w:t>
      </w:r>
      <w:r w:rsidRPr="0085310C">
        <w:rPr>
          <w:rFonts w:ascii="Arial" w:hAnsi="Arial" w:cs="Arial"/>
          <w:bCs/>
        </w:rPr>
        <w:t> </w:t>
      </w:r>
      <w:r w:rsidR="00984CE2" w:rsidRPr="0085310C">
        <w:rPr>
          <w:rFonts w:ascii="Arial" w:hAnsi="Arial" w:cs="Arial"/>
          <w:bCs/>
        </w:rPr>
        <w:t>м. Представлены супесями, суглинками грубосортированными.</w:t>
      </w:r>
    </w:p>
    <w:p w:rsidR="00984CE2" w:rsidRPr="0085310C" w:rsidRDefault="003F1685" w:rsidP="00F6277B">
      <w:pPr>
        <w:spacing w:line="288" w:lineRule="auto"/>
        <w:ind w:firstLine="709"/>
        <w:jc w:val="both"/>
        <w:rPr>
          <w:rFonts w:ascii="Arial" w:hAnsi="Arial" w:cs="Arial"/>
          <w:bCs/>
        </w:rPr>
      </w:pPr>
      <w:r w:rsidRPr="0085310C">
        <w:rPr>
          <w:rFonts w:ascii="Arial" w:hAnsi="Arial" w:cs="Arial"/>
          <w:bCs/>
        </w:rPr>
        <w:t xml:space="preserve">- </w:t>
      </w:r>
      <w:r w:rsidR="00984CE2" w:rsidRPr="0085310C">
        <w:rPr>
          <w:rFonts w:ascii="Arial" w:hAnsi="Arial" w:cs="Arial"/>
          <w:bCs/>
        </w:rPr>
        <w:t>Коренные отложения девона подстилают отложения четвертичной системы, представлены известняками с прослоями песков. Данные отложения не входят в активную зону строительных сооружений в виде глубокого залегания.</w:t>
      </w:r>
    </w:p>
    <w:p w:rsidR="00167A05" w:rsidRPr="00167A05" w:rsidRDefault="00167A05" w:rsidP="00167A05">
      <w:pPr>
        <w:spacing w:line="288" w:lineRule="auto"/>
        <w:ind w:firstLine="709"/>
        <w:jc w:val="both"/>
        <w:rPr>
          <w:rFonts w:ascii="Arial" w:hAnsi="Arial" w:cs="Arial"/>
          <w:bCs/>
        </w:rPr>
      </w:pPr>
      <w:r w:rsidRPr="00167A05">
        <w:rPr>
          <w:rFonts w:ascii="Arial" w:hAnsi="Arial" w:cs="Arial"/>
          <w:bCs/>
        </w:rPr>
        <w:t xml:space="preserve">На территории </w:t>
      </w:r>
      <w:r>
        <w:rPr>
          <w:rFonts w:ascii="Arial" w:hAnsi="Arial" w:cs="Arial"/>
          <w:bCs/>
        </w:rPr>
        <w:t>Стодолищенского сельского поеления</w:t>
      </w:r>
      <w:r w:rsidRPr="00167A05">
        <w:rPr>
          <w:rFonts w:ascii="Arial" w:hAnsi="Arial" w:cs="Arial"/>
          <w:bCs/>
        </w:rPr>
        <w:t xml:space="preserve"> имеются месторождения с ограниченным количеством нерудных ископаемых, которые представлены</w:t>
      </w:r>
      <w:r>
        <w:rPr>
          <w:rFonts w:ascii="Arial" w:hAnsi="Arial" w:cs="Arial"/>
          <w:bCs/>
        </w:rPr>
        <w:t xml:space="preserve"> м</w:t>
      </w:r>
      <w:r w:rsidRPr="00167A05">
        <w:rPr>
          <w:rFonts w:ascii="Arial" w:hAnsi="Arial" w:cs="Arial"/>
          <w:bCs/>
        </w:rPr>
        <w:t>есторождение</w:t>
      </w:r>
      <w:r>
        <w:rPr>
          <w:rFonts w:ascii="Arial" w:hAnsi="Arial" w:cs="Arial"/>
          <w:bCs/>
        </w:rPr>
        <w:t>м</w:t>
      </w:r>
      <w:r w:rsidRPr="00167A05">
        <w:rPr>
          <w:rFonts w:ascii="Arial" w:hAnsi="Arial" w:cs="Arial"/>
          <w:bCs/>
        </w:rPr>
        <w:t xml:space="preserve"> строительных песков Стодолищенское мелкое</w:t>
      </w:r>
      <w:r w:rsidR="00A6067A">
        <w:rPr>
          <w:rStyle w:val="af2"/>
          <w:rFonts w:ascii="Arial" w:hAnsi="Arial" w:cs="Arial"/>
          <w:bCs/>
        </w:rPr>
        <w:footnoteReference w:id="1"/>
      </w:r>
      <w:r w:rsidRPr="00167A05">
        <w:rPr>
          <w:rFonts w:ascii="Arial" w:hAnsi="Arial" w:cs="Arial"/>
          <w:bCs/>
        </w:rPr>
        <w:t>, запасы его 300</w:t>
      </w:r>
      <w:r>
        <w:rPr>
          <w:rFonts w:ascii="Arial" w:hAnsi="Arial" w:cs="Arial"/>
          <w:bCs/>
        </w:rPr>
        <w:t> </w:t>
      </w:r>
      <w:r w:rsidRPr="00167A05">
        <w:rPr>
          <w:rFonts w:ascii="Arial" w:hAnsi="Arial" w:cs="Arial"/>
          <w:bCs/>
        </w:rPr>
        <w:t>тыс.м</w:t>
      </w:r>
      <w:r w:rsidRPr="00167A05">
        <w:rPr>
          <w:rFonts w:ascii="Arial" w:hAnsi="Arial" w:cs="Arial"/>
          <w:bCs/>
          <w:vertAlign w:val="superscript"/>
        </w:rPr>
        <w:t>3</w:t>
      </w:r>
      <w:r w:rsidRPr="00167A05">
        <w:rPr>
          <w:rFonts w:ascii="Arial" w:hAnsi="Arial" w:cs="Arial"/>
          <w:bCs/>
        </w:rPr>
        <w:t xml:space="preserve">. </w:t>
      </w:r>
    </w:p>
    <w:p w:rsidR="00167A05" w:rsidRPr="00167A05" w:rsidRDefault="00167A05" w:rsidP="00F6277B">
      <w:pPr>
        <w:spacing w:line="288" w:lineRule="auto"/>
        <w:ind w:firstLine="709"/>
        <w:jc w:val="both"/>
        <w:rPr>
          <w:rFonts w:ascii="Arial" w:hAnsi="Arial" w:cs="Arial"/>
          <w:bCs/>
        </w:rPr>
      </w:pPr>
    </w:p>
    <w:p w:rsidR="002D3745" w:rsidRPr="0085310C" w:rsidRDefault="00A22090" w:rsidP="00F6277B">
      <w:pPr>
        <w:spacing w:line="288" w:lineRule="auto"/>
        <w:ind w:firstLine="709"/>
        <w:jc w:val="both"/>
        <w:rPr>
          <w:rFonts w:ascii="Arial" w:hAnsi="Arial" w:cs="Arial"/>
          <w:b/>
        </w:rPr>
      </w:pPr>
      <w:r w:rsidRPr="0085310C">
        <w:rPr>
          <w:rFonts w:ascii="Arial" w:hAnsi="Arial" w:cs="Arial"/>
          <w:b/>
          <w:bCs/>
        </w:rPr>
        <w:t xml:space="preserve">2.3.2. </w:t>
      </w:r>
      <w:r w:rsidR="002D3745" w:rsidRPr="0085310C">
        <w:rPr>
          <w:rFonts w:ascii="Arial" w:hAnsi="Arial" w:cs="Arial"/>
          <w:b/>
          <w:bCs/>
        </w:rPr>
        <w:t>Орография и гидрология</w:t>
      </w:r>
    </w:p>
    <w:p w:rsidR="00B06527" w:rsidRPr="0085310C" w:rsidRDefault="00012DE0" w:rsidP="00F6277B">
      <w:pPr>
        <w:widowControl w:val="0"/>
        <w:shd w:val="clear" w:color="auto" w:fill="FFFFFF"/>
        <w:spacing w:line="288" w:lineRule="auto"/>
        <w:ind w:firstLine="709"/>
        <w:jc w:val="both"/>
        <w:rPr>
          <w:rFonts w:ascii="Arial" w:hAnsi="Arial" w:cs="Arial"/>
        </w:rPr>
      </w:pPr>
      <w:r w:rsidRPr="0085310C">
        <w:rPr>
          <w:rFonts w:ascii="Arial" w:hAnsi="Arial" w:cs="Arial"/>
        </w:rPr>
        <w:t>Стодолищенское</w:t>
      </w:r>
      <w:r w:rsidR="002D3745" w:rsidRPr="0085310C">
        <w:rPr>
          <w:rFonts w:ascii="Arial" w:hAnsi="Arial" w:cs="Arial"/>
        </w:rPr>
        <w:t xml:space="preserve"> сельское поселение располагается </w:t>
      </w:r>
      <w:r w:rsidR="000040E3" w:rsidRPr="0085310C">
        <w:rPr>
          <w:rFonts w:ascii="Arial" w:hAnsi="Arial" w:cs="Arial"/>
        </w:rPr>
        <w:t>на склоне</w:t>
      </w:r>
      <w:r w:rsidR="002D3745" w:rsidRPr="0085310C">
        <w:rPr>
          <w:rFonts w:ascii="Arial" w:hAnsi="Arial" w:cs="Arial"/>
        </w:rPr>
        <w:t xml:space="preserve"> Смоленско-Московской </w:t>
      </w:r>
      <w:r w:rsidR="000040E3" w:rsidRPr="0085310C">
        <w:rPr>
          <w:rFonts w:ascii="Arial" w:hAnsi="Arial" w:cs="Arial"/>
        </w:rPr>
        <w:t>возвышенности</w:t>
      </w:r>
      <w:r w:rsidR="002D3745" w:rsidRPr="0085310C">
        <w:rPr>
          <w:rFonts w:ascii="Arial" w:hAnsi="Arial" w:cs="Arial"/>
        </w:rPr>
        <w:t xml:space="preserve"> в Остерско-Деснинско-Угранском аллювиально-зандровом округе</w:t>
      </w:r>
      <w:r w:rsidR="00AC248D" w:rsidRPr="0085310C">
        <w:rPr>
          <w:rFonts w:ascii="Arial" w:hAnsi="Arial" w:cs="Arial"/>
        </w:rPr>
        <w:t>. Территория</w:t>
      </w:r>
      <w:r w:rsidR="00B06527" w:rsidRPr="0085310C">
        <w:rPr>
          <w:rFonts w:ascii="Arial" w:hAnsi="Arial" w:cs="Arial"/>
        </w:rPr>
        <w:t xml:space="preserve"> обладает высоким естественным дренажем и нуждается в сохранении талых вод, защите склонов долин рек от водной эрозии</w:t>
      </w:r>
      <w:r w:rsidR="002D3745" w:rsidRPr="0085310C">
        <w:rPr>
          <w:rFonts w:ascii="Arial" w:hAnsi="Arial" w:cs="Arial"/>
        </w:rPr>
        <w:t xml:space="preserve">. </w:t>
      </w:r>
      <w:r w:rsidR="00D54709" w:rsidRPr="0085310C">
        <w:rPr>
          <w:rFonts w:ascii="Arial" w:hAnsi="Arial" w:cs="Arial"/>
        </w:rPr>
        <w:t xml:space="preserve">Провинция полностью расположена в зоне днепровского оледенения (московской стадии). </w:t>
      </w:r>
    </w:p>
    <w:p w:rsidR="00570336" w:rsidRPr="00906364" w:rsidRDefault="00570336" w:rsidP="002B13E8">
      <w:pPr>
        <w:widowControl w:val="0"/>
        <w:shd w:val="clear" w:color="auto" w:fill="FFFFFF"/>
        <w:spacing w:line="288" w:lineRule="auto"/>
        <w:ind w:firstLine="709"/>
        <w:jc w:val="both"/>
        <w:rPr>
          <w:rFonts w:ascii="Arial" w:hAnsi="Arial" w:cs="Arial"/>
        </w:rPr>
      </w:pPr>
      <w:r>
        <w:rPr>
          <w:rFonts w:ascii="Arial" w:hAnsi="Arial" w:cs="Arial"/>
        </w:rPr>
        <w:t xml:space="preserve">С северо-востока на юг по </w:t>
      </w:r>
      <w:r w:rsidRPr="00906364">
        <w:rPr>
          <w:rFonts w:ascii="Arial" w:hAnsi="Arial" w:cs="Arial"/>
        </w:rPr>
        <w:t xml:space="preserve">территории поселения протекает река Стометь. Протяженность реки более 50 км, </w:t>
      </w:r>
      <w:r w:rsidR="00F054F3" w:rsidRPr="00906364">
        <w:rPr>
          <w:rFonts w:ascii="Arial" w:hAnsi="Arial" w:cs="Arial"/>
        </w:rPr>
        <w:t xml:space="preserve">впадает она в р. Остер. Водосборная площадь реки составляет около 550 кв.км. Средний годовой расход воды 50% </w:t>
      </w:r>
      <w:proofErr w:type="gramStart"/>
      <w:r w:rsidR="00F054F3" w:rsidRPr="00906364">
        <w:rPr>
          <w:rFonts w:ascii="Arial" w:hAnsi="Arial" w:cs="Arial"/>
        </w:rPr>
        <w:t>обеспечен в ее устье составляет</w:t>
      </w:r>
      <w:proofErr w:type="gramEnd"/>
      <w:r w:rsidR="00F054F3" w:rsidRPr="00906364">
        <w:rPr>
          <w:rFonts w:ascii="Arial" w:hAnsi="Arial" w:cs="Arial"/>
        </w:rPr>
        <w:t xml:space="preserve"> примерно 3 м</w:t>
      </w:r>
      <w:r w:rsidR="00F054F3" w:rsidRPr="00906364">
        <w:rPr>
          <w:rFonts w:ascii="Arial" w:hAnsi="Arial" w:cs="Arial"/>
          <w:vertAlign w:val="superscript"/>
        </w:rPr>
        <w:t>3</w:t>
      </w:r>
      <w:r w:rsidR="00F054F3" w:rsidRPr="00906364">
        <w:rPr>
          <w:rFonts w:ascii="Arial" w:hAnsi="Arial" w:cs="Arial"/>
        </w:rPr>
        <w:t>/сек.</w:t>
      </w:r>
      <w:r w:rsidR="00CD47A3" w:rsidRPr="00906364">
        <w:rPr>
          <w:rFonts w:ascii="Arial" w:hAnsi="Arial" w:cs="Arial"/>
        </w:rPr>
        <w:t>, минимальный среднемесячный 95% обеспеченности – 0,4 м</w:t>
      </w:r>
      <w:r w:rsidR="00CD47A3" w:rsidRPr="00906364">
        <w:rPr>
          <w:rFonts w:ascii="Arial" w:hAnsi="Arial" w:cs="Arial"/>
          <w:vertAlign w:val="superscript"/>
        </w:rPr>
        <w:t>3</w:t>
      </w:r>
      <w:r w:rsidR="00CD47A3" w:rsidRPr="00906364">
        <w:rPr>
          <w:rFonts w:ascii="Arial" w:hAnsi="Arial" w:cs="Arial"/>
        </w:rPr>
        <w:t>/сек. Притоками реки Стометь являются малые реки Стомя</w:t>
      </w:r>
      <w:r w:rsidR="00906364" w:rsidRPr="00906364">
        <w:rPr>
          <w:rFonts w:ascii="Arial" w:hAnsi="Arial" w:cs="Arial"/>
        </w:rPr>
        <w:t>т</w:t>
      </w:r>
      <w:r w:rsidR="00CD47A3" w:rsidRPr="00906364">
        <w:rPr>
          <w:rFonts w:ascii="Arial" w:hAnsi="Arial" w:cs="Arial"/>
        </w:rPr>
        <w:t>ка, Беличек и ручей без названия у д. Борщевка. Протяженность их небольшая – немногим более 10 км.</w:t>
      </w:r>
    </w:p>
    <w:p w:rsidR="00CD47A3" w:rsidRDefault="00CD47A3" w:rsidP="002B13E8">
      <w:pPr>
        <w:widowControl w:val="0"/>
        <w:shd w:val="clear" w:color="auto" w:fill="FFFFFF"/>
        <w:spacing w:line="288" w:lineRule="auto"/>
        <w:ind w:firstLine="709"/>
        <w:jc w:val="both"/>
        <w:rPr>
          <w:rFonts w:ascii="Arial" w:hAnsi="Arial" w:cs="Arial"/>
        </w:rPr>
      </w:pPr>
      <w:r w:rsidRPr="00906364">
        <w:rPr>
          <w:rFonts w:ascii="Arial" w:hAnsi="Arial" w:cs="Arial"/>
        </w:rPr>
        <w:t>На ручье Жаривна у п. Стодолище имеется пруд, площадь водного зеркала – 5 га, объем воды</w:t>
      </w:r>
      <w:r w:rsidR="00B660C5" w:rsidRPr="00906364">
        <w:rPr>
          <w:rFonts w:ascii="Arial" w:hAnsi="Arial" w:cs="Arial"/>
        </w:rPr>
        <w:t xml:space="preserve"> – 70 тыс</w:t>
      </w:r>
      <w:proofErr w:type="gramStart"/>
      <w:r w:rsidR="00B660C5" w:rsidRPr="00906364">
        <w:rPr>
          <w:rFonts w:ascii="Arial" w:hAnsi="Arial" w:cs="Arial"/>
        </w:rPr>
        <w:t>.м</w:t>
      </w:r>
      <w:proofErr w:type="gramEnd"/>
      <w:r w:rsidR="00B660C5" w:rsidRPr="00906364">
        <w:rPr>
          <w:rFonts w:ascii="Arial" w:hAnsi="Arial" w:cs="Arial"/>
          <w:vertAlign w:val="superscript"/>
        </w:rPr>
        <w:t>3</w:t>
      </w:r>
      <w:r w:rsidR="00B660C5" w:rsidRPr="00906364">
        <w:rPr>
          <w:rFonts w:ascii="Arial" w:hAnsi="Arial" w:cs="Arial"/>
        </w:rPr>
        <w:t>, напор воды – 1,5 м</w:t>
      </w:r>
      <w:r w:rsidR="005C30F7" w:rsidRPr="00906364">
        <w:rPr>
          <w:rFonts w:ascii="Arial" w:hAnsi="Arial" w:cs="Arial"/>
        </w:rPr>
        <w:t xml:space="preserve">. Ложе пруда зарастает, откосы крутые, неисправно затворное заграждение. </w:t>
      </w:r>
      <w:proofErr w:type="gramStart"/>
      <w:r w:rsidR="005C30F7" w:rsidRPr="00906364">
        <w:rPr>
          <w:rFonts w:ascii="Arial" w:hAnsi="Arial" w:cs="Arial"/>
        </w:rPr>
        <w:t>Предназначен</w:t>
      </w:r>
      <w:proofErr w:type="gramEnd"/>
      <w:r w:rsidR="005C30F7">
        <w:rPr>
          <w:rFonts w:ascii="Arial" w:hAnsi="Arial" w:cs="Arial"/>
        </w:rPr>
        <w:t xml:space="preserve"> для культурно-бытовых целей.</w:t>
      </w:r>
    </w:p>
    <w:p w:rsidR="005C30F7" w:rsidRDefault="005C30F7" w:rsidP="002B13E8">
      <w:pPr>
        <w:widowControl w:val="0"/>
        <w:shd w:val="clear" w:color="auto" w:fill="FFFFFF"/>
        <w:spacing w:line="288" w:lineRule="auto"/>
        <w:ind w:firstLine="709"/>
        <w:jc w:val="both"/>
        <w:rPr>
          <w:rFonts w:ascii="Arial" w:hAnsi="Arial" w:cs="Arial"/>
        </w:rPr>
      </w:pPr>
      <w:r>
        <w:rPr>
          <w:rFonts w:ascii="Arial" w:hAnsi="Arial" w:cs="Arial"/>
        </w:rPr>
        <w:t xml:space="preserve">В последние года наблюдается зарастание кормовых угодий поселения кустарником </w:t>
      </w:r>
      <w:r w:rsidR="00444F63">
        <w:rPr>
          <w:rFonts w:ascii="Arial" w:hAnsi="Arial" w:cs="Arial"/>
        </w:rPr>
        <w:t>и мелколесьем. Естественные сенокосы и пастбища имеют неудовлетворительную характеристику. Предотвращение дальнейшей деградации кормовых угодий на селе является одной из важнейших задач сельскохозяйственного производства, связанной с зарастанием и постепенным их переувлажнением.</w:t>
      </w:r>
    </w:p>
    <w:p w:rsidR="002B13E8" w:rsidRPr="0085310C" w:rsidRDefault="002B13E8" w:rsidP="002B13E8">
      <w:pPr>
        <w:widowControl w:val="0"/>
        <w:shd w:val="clear" w:color="auto" w:fill="FFFFFF"/>
        <w:spacing w:line="288" w:lineRule="auto"/>
        <w:ind w:firstLine="709"/>
        <w:jc w:val="both"/>
        <w:rPr>
          <w:rFonts w:ascii="Arial" w:hAnsi="Arial" w:cs="Arial"/>
        </w:rPr>
      </w:pPr>
      <w:r w:rsidRPr="0085310C">
        <w:rPr>
          <w:rFonts w:ascii="Arial" w:hAnsi="Arial" w:cs="Arial"/>
        </w:rPr>
        <w:t>Водный режим рек характеризуется высоким весенним половодьем, низкой летней меженью и периодическими летне-осенними паводками. Основной источник питания рек – талые снеговые воды, определяющие размеры половодья.</w:t>
      </w:r>
    </w:p>
    <w:p w:rsidR="00386080" w:rsidRPr="0085310C" w:rsidRDefault="00386080" w:rsidP="00F6277B">
      <w:pPr>
        <w:widowControl w:val="0"/>
        <w:shd w:val="clear" w:color="auto" w:fill="FFFFFF"/>
        <w:spacing w:line="288" w:lineRule="auto"/>
        <w:ind w:firstLine="709"/>
        <w:jc w:val="both"/>
        <w:rPr>
          <w:rFonts w:ascii="Arial" w:hAnsi="Arial" w:cs="Arial"/>
        </w:rPr>
      </w:pPr>
      <w:r w:rsidRPr="0085310C">
        <w:rPr>
          <w:rFonts w:ascii="Arial" w:hAnsi="Arial" w:cs="Arial"/>
        </w:rPr>
        <w:lastRenderedPageBreak/>
        <w:t xml:space="preserve">Возможность использования рек для рекреации ограничена из-за отсутствия или недостатка лесных массивов. </w:t>
      </w:r>
    </w:p>
    <w:p w:rsidR="00386080" w:rsidRPr="0085310C" w:rsidRDefault="00386080" w:rsidP="00F6277B">
      <w:pPr>
        <w:widowControl w:val="0"/>
        <w:shd w:val="clear" w:color="auto" w:fill="FFFFFF"/>
        <w:spacing w:line="288" w:lineRule="auto"/>
        <w:ind w:firstLine="709"/>
        <w:jc w:val="both"/>
        <w:rPr>
          <w:rFonts w:ascii="Arial" w:hAnsi="Arial" w:cs="Arial"/>
        </w:rPr>
      </w:pPr>
      <w:r w:rsidRPr="0085310C">
        <w:rPr>
          <w:rFonts w:ascii="Arial" w:hAnsi="Arial" w:cs="Arial"/>
        </w:rPr>
        <w:t>Гидрогеологические условия. В зоне строительного освоения четвертичных отложений вскрываются воды грунтовые, спорадического распространения и межпластовые. Грунтовые воды широко представлены в долинах рек и ручьев, в ложбинах стока, в низинной части. Глубина залегания колеблется от 6 до 6,0</w:t>
      </w:r>
      <w:r w:rsidR="00AC248D" w:rsidRPr="0085310C">
        <w:rPr>
          <w:rFonts w:ascii="Arial" w:hAnsi="Arial" w:cs="Arial"/>
        </w:rPr>
        <w:t> </w:t>
      </w:r>
      <w:r w:rsidRPr="0085310C">
        <w:rPr>
          <w:rFonts w:ascii="Arial" w:hAnsi="Arial" w:cs="Arial"/>
        </w:rPr>
        <w:t>м. Интервалы обводненности самые различные. Обводненность песков в толще глинистых грунтов изменяется от тонких прослоек до крупных линз и пропласток</w:t>
      </w:r>
      <w:r w:rsidR="00AC248D" w:rsidRPr="0085310C">
        <w:rPr>
          <w:rFonts w:ascii="Arial" w:hAnsi="Arial" w:cs="Arial"/>
        </w:rPr>
        <w:t>,</w:t>
      </w:r>
      <w:r w:rsidRPr="0085310C">
        <w:rPr>
          <w:rFonts w:ascii="Arial" w:hAnsi="Arial" w:cs="Arial"/>
        </w:rPr>
        <w:t xml:space="preserve"> используемых в местном водоснабжении. Водоносные горизонты межпластовых флювиогляциальных днепровско-московских отложений вскрываются не повсеместно, использ</w:t>
      </w:r>
      <w:r w:rsidR="00CB1821" w:rsidRPr="0085310C">
        <w:rPr>
          <w:rFonts w:ascii="Arial" w:hAnsi="Arial" w:cs="Arial"/>
        </w:rPr>
        <w:t xml:space="preserve">уются </w:t>
      </w:r>
      <w:r w:rsidRPr="0085310C">
        <w:rPr>
          <w:rFonts w:ascii="Arial" w:hAnsi="Arial" w:cs="Arial"/>
        </w:rPr>
        <w:t xml:space="preserve">в водоснабжении только в сельских местностях, т.к. дебит их не </w:t>
      </w:r>
      <w:proofErr w:type="gramStart"/>
      <w:r w:rsidRPr="0085310C">
        <w:rPr>
          <w:rFonts w:ascii="Arial" w:hAnsi="Arial" w:cs="Arial"/>
        </w:rPr>
        <w:t>превышает 1 л/сек</w:t>
      </w:r>
      <w:proofErr w:type="gramEnd"/>
      <w:r w:rsidRPr="0085310C">
        <w:rPr>
          <w:rFonts w:ascii="Arial" w:hAnsi="Arial" w:cs="Arial"/>
        </w:rPr>
        <w:t>.</w:t>
      </w:r>
    </w:p>
    <w:p w:rsidR="00386080" w:rsidRPr="0085310C" w:rsidRDefault="00386080" w:rsidP="00F6277B">
      <w:pPr>
        <w:widowControl w:val="0"/>
        <w:shd w:val="clear" w:color="auto" w:fill="FFFFFF"/>
        <w:spacing w:line="288" w:lineRule="auto"/>
        <w:ind w:firstLine="709"/>
        <w:jc w:val="both"/>
        <w:rPr>
          <w:rFonts w:ascii="Arial" w:hAnsi="Arial" w:cs="Arial"/>
        </w:rPr>
      </w:pPr>
      <w:r w:rsidRPr="0085310C">
        <w:rPr>
          <w:rFonts w:ascii="Arial" w:hAnsi="Arial" w:cs="Arial"/>
        </w:rPr>
        <w:t>Для централизованного водоснабжения используются воды заволжско-задонского, реже ливенско-бурегского водоносных горизонтов</w:t>
      </w:r>
      <w:r w:rsidR="00CB1821" w:rsidRPr="0085310C">
        <w:rPr>
          <w:rFonts w:ascii="Arial" w:hAnsi="Arial" w:cs="Arial"/>
        </w:rPr>
        <w:t>,</w:t>
      </w:r>
      <w:r w:rsidRPr="0085310C">
        <w:rPr>
          <w:rFonts w:ascii="Arial" w:hAnsi="Arial" w:cs="Arial"/>
        </w:rPr>
        <w:t xml:space="preserve"> водоносные горизонты среднекаменноугольных отложений. Глубина скважины, эксплуатирующих заволжско-задонский водоносный горизонт от 40 до 200 м, дебиты изменяются в очень широких пределах от 0,06-44 л/сек. (5-3888</w:t>
      </w:r>
      <w:r w:rsidR="00CB1821" w:rsidRPr="0085310C">
        <w:rPr>
          <w:rFonts w:ascii="Arial" w:hAnsi="Arial" w:cs="Arial"/>
        </w:rPr>
        <w:t> </w:t>
      </w:r>
      <w:r w:rsidRPr="0085310C">
        <w:rPr>
          <w:rFonts w:ascii="Arial" w:hAnsi="Arial" w:cs="Arial"/>
        </w:rPr>
        <w:t>м3/сек.). Воды питьевого качества до глубины 200 м</w:t>
      </w:r>
      <w:r w:rsidR="00CB1821" w:rsidRPr="0085310C">
        <w:rPr>
          <w:rFonts w:ascii="Arial" w:hAnsi="Arial" w:cs="Arial"/>
        </w:rPr>
        <w:t>,</w:t>
      </w:r>
      <w:r w:rsidRPr="0085310C">
        <w:rPr>
          <w:rFonts w:ascii="Arial" w:hAnsi="Arial" w:cs="Arial"/>
        </w:rPr>
        <w:t xml:space="preserve"> глубже воды становятся минерализованными. Для централизованного водоснабжения рекомендуются воды заволжско-задонского горизонта.</w:t>
      </w:r>
    </w:p>
    <w:p w:rsidR="00386080" w:rsidRPr="0085310C" w:rsidRDefault="00386080" w:rsidP="00F6277B">
      <w:pPr>
        <w:widowControl w:val="0"/>
        <w:shd w:val="clear" w:color="auto" w:fill="FFFFFF"/>
        <w:spacing w:line="288" w:lineRule="auto"/>
        <w:ind w:firstLine="709"/>
        <w:jc w:val="both"/>
        <w:rPr>
          <w:rFonts w:ascii="Arial" w:hAnsi="Arial" w:cs="Arial"/>
        </w:rPr>
      </w:pPr>
      <w:r w:rsidRPr="0085310C">
        <w:rPr>
          <w:rFonts w:ascii="Arial" w:hAnsi="Arial" w:cs="Arial"/>
        </w:rPr>
        <w:t>Эксплуатационные запасы девонского горизонта следует подсчитывать со средним модулем 2,2 л/сек.</w:t>
      </w:r>
      <w:r w:rsidR="00CB1821" w:rsidRPr="0085310C">
        <w:rPr>
          <w:rFonts w:ascii="Arial" w:hAnsi="Arial" w:cs="Arial"/>
        </w:rPr>
        <w:t>, к</w:t>
      </w:r>
      <w:r w:rsidRPr="0085310C">
        <w:rPr>
          <w:rFonts w:ascii="Arial" w:hAnsi="Arial" w:cs="Arial"/>
        </w:rPr>
        <w:t>аменноугольного 1-1,5</w:t>
      </w:r>
      <w:r w:rsidR="006B4126" w:rsidRPr="0085310C">
        <w:rPr>
          <w:rFonts w:ascii="Arial" w:hAnsi="Arial" w:cs="Arial"/>
        </w:rPr>
        <w:t> </w:t>
      </w:r>
      <w:r w:rsidRPr="0085310C">
        <w:rPr>
          <w:rFonts w:ascii="Arial" w:hAnsi="Arial" w:cs="Arial"/>
        </w:rPr>
        <w:t>л/сек.</w:t>
      </w:r>
    </w:p>
    <w:p w:rsidR="00D95E3E" w:rsidRPr="0085310C" w:rsidRDefault="002B38FB" w:rsidP="00F6277B">
      <w:pPr>
        <w:spacing w:line="288" w:lineRule="auto"/>
        <w:ind w:firstLine="709"/>
        <w:jc w:val="both"/>
        <w:rPr>
          <w:rFonts w:ascii="Arial" w:hAnsi="Arial" w:cs="Arial"/>
        </w:rPr>
      </w:pPr>
      <w:r w:rsidRPr="0085310C">
        <w:rPr>
          <w:rFonts w:ascii="Arial" w:hAnsi="Arial" w:cs="Arial"/>
        </w:rPr>
        <w:t>В соответствии с Федеральным законом № 73-ФЗ от 03.06.2006 г. «О введении в действие Водного кодекса Российской Федерации» ст.</w:t>
      </w:r>
      <w:r w:rsidR="002B13E8" w:rsidRPr="0085310C">
        <w:rPr>
          <w:rFonts w:ascii="Arial" w:hAnsi="Arial" w:cs="Arial"/>
        </w:rPr>
        <w:t> </w:t>
      </w:r>
      <w:r w:rsidRPr="0085310C">
        <w:rPr>
          <w:rFonts w:ascii="Arial" w:hAnsi="Arial" w:cs="Arial"/>
        </w:rPr>
        <w:t>14, п.</w:t>
      </w:r>
      <w:r w:rsidR="000F3E2C" w:rsidRPr="0085310C">
        <w:rPr>
          <w:rFonts w:ascii="Arial" w:hAnsi="Arial" w:cs="Arial"/>
        </w:rPr>
        <w:t> </w:t>
      </w:r>
      <w:r w:rsidRPr="0085310C">
        <w:rPr>
          <w:rFonts w:ascii="Arial" w:hAnsi="Arial" w:cs="Arial"/>
        </w:rPr>
        <w:t xml:space="preserve">1 земли, покрытые поверхностными водами, сосредоточенными в водных объектах, и занятые гидротехническими и иными сооружениями, расположенными на водных объектах, относятся к землям водного фонда. </w:t>
      </w:r>
    </w:p>
    <w:p w:rsidR="001F757B" w:rsidRPr="001F757B" w:rsidRDefault="001F757B" w:rsidP="001F757B">
      <w:pPr>
        <w:spacing w:line="288" w:lineRule="auto"/>
        <w:ind w:firstLine="709"/>
        <w:jc w:val="both"/>
        <w:rPr>
          <w:rFonts w:ascii="Arial" w:hAnsi="Arial" w:cs="Arial"/>
        </w:rPr>
      </w:pPr>
      <w:proofErr w:type="gramStart"/>
      <w:r w:rsidRPr="001F757B">
        <w:rPr>
          <w:rFonts w:ascii="Arial" w:hAnsi="Arial" w:cs="Arial"/>
        </w:rPr>
        <w:t>Территории, которые примыкают к береговым линиям рек, водохранилищ и прудов, являются водоохранными зонами (ВЗ),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F757B" w:rsidRPr="001F757B" w:rsidRDefault="001F757B" w:rsidP="001F757B">
      <w:pPr>
        <w:spacing w:line="288" w:lineRule="auto"/>
        <w:ind w:firstLine="709"/>
        <w:jc w:val="both"/>
        <w:rPr>
          <w:rFonts w:ascii="Arial" w:hAnsi="Arial" w:cs="Arial"/>
        </w:rPr>
      </w:pPr>
      <w:r w:rsidRPr="001F757B">
        <w:rPr>
          <w:rFonts w:ascii="Arial" w:hAnsi="Arial" w:cs="Arial"/>
        </w:rPr>
        <w:t>Статья 65 Водного Кодекса регулирует установление водоохранных зон и прибрежных защитных полос:</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 Водоохранными зонами являются территории, которые примыкают к береговой линии рек, ручьев, озер,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F757B" w:rsidRPr="001F757B" w:rsidRDefault="001F757B" w:rsidP="001F757B">
      <w:pPr>
        <w:spacing w:line="288" w:lineRule="auto"/>
        <w:ind w:firstLine="709"/>
        <w:jc w:val="both"/>
        <w:rPr>
          <w:rFonts w:ascii="Arial" w:hAnsi="Arial" w:cs="Arial"/>
        </w:rPr>
      </w:pPr>
      <w:r w:rsidRPr="001F757B">
        <w:rPr>
          <w:rFonts w:ascii="Arial" w:hAnsi="Arial" w:cs="Arial"/>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F757B" w:rsidRPr="001F757B" w:rsidRDefault="001F757B" w:rsidP="001F757B">
      <w:pPr>
        <w:spacing w:line="288" w:lineRule="auto"/>
        <w:ind w:firstLine="709"/>
        <w:jc w:val="both"/>
        <w:rPr>
          <w:rFonts w:ascii="Arial" w:hAnsi="Arial" w:cs="Arial"/>
        </w:rPr>
      </w:pPr>
      <w:r w:rsidRPr="001F757B">
        <w:rPr>
          <w:rFonts w:ascii="Arial" w:hAnsi="Arial" w:cs="Arial"/>
        </w:rPr>
        <w:lastRenderedPageBreak/>
        <w:t>3. За пределами территорий городов и других населенных пунктов ширина водоохранной зоны рек, ручьев, каналов, озер и ширина их прибрежной защитной полосы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1F757B" w:rsidRPr="001F757B" w:rsidRDefault="001F757B" w:rsidP="001F757B">
      <w:pPr>
        <w:spacing w:line="288" w:lineRule="auto"/>
        <w:ind w:firstLine="709"/>
        <w:jc w:val="both"/>
        <w:rPr>
          <w:rFonts w:ascii="Arial" w:hAnsi="Arial" w:cs="Arial"/>
        </w:rPr>
      </w:pPr>
      <w:r w:rsidRPr="001F757B">
        <w:rPr>
          <w:rFonts w:ascii="Arial" w:hAnsi="Arial" w:cs="Arial"/>
        </w:rPr>
        <w:t>4. Ширина водоохранной зоны рек или ручьев устанавливается от их истока для рек или ручьев протяженностью:</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 до десяти километров - в размере пятидесяти метров;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2) от десяти до пятидесяти километров - в размере ста метров;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3) от пятидесяти километров и более - в размере двухсот метров.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10. Водоохранные зоны рек, их частей, помещенных в закрытые коллекторы, не устанавливаются.</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13.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15. В границах водоохранных зон запрещаются:</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 использование сточных вод для удобрения почв;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(в ред. Федерального закона от 11.07.2011 N 190-ФЗ)</w:t>
      </w:r>
    </w:p>
    <w:p w:rsidR="001F757B" w:rsidRPr="001F757B" w:rsidRDefault="001F757B" w:rsidP="001F757B">
      <w:pPr>
        <w:spacing w:line="288" w:lineRule="auto"/>
        <w:ind w:firstLine="709"/>
        <w:jc w:val="both"/>
        <w:rPr>
          <w:rFonts w:ascii="Arial" w:hAnsi="Arial" w:cs="Arial"/>
        </w:rPr>
      </w:pPr>
      <w:r w:rsidRPr="001F757B">
        <w:rPr>
          <w:rFonts w:ascii="Arial" w:hAnsi="Arial" w:cs="Arial"/>
        </w:rPr>
        <w:t>3) осуществление авиационных мер по борьбе с вредителями и болезнями растений;</w:t>
      </w:r>
    </w:p>
    <w:p w:rsidR="001F757B" w:rsidRPr="001F757B" w:rsidRDefault="001F757B" w:rsidP="001F757B">
      <w:pPr>
        <w:spacing w:line="288" w:lineRule="auto"/>
        <w:ind w:firstLine="709"/>
        <w:jc w:val="both"/>
        <w:rPr>
          <w:rFonts w:ascii="Arial" w:hAnsi="Arial" w:cs="Arial"/>
        </w:rPr>
      </w:pPr>
      <w:r w:rsidRPr="001F757B">
        <w:rPr>
          <w:rFonts w:ascii="Arial" w:hAnsi="Arial" w:cs="Arial"/>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F757B" w:rsidRPr="001F757B" w:rsidRDefault="001F757B" w:rsidP="001F757B">
      <w:pPr>
        <w:spacing w:line="288" w:lineRule="auto"/>
        <w:ind w:firstLine="709"/>
        <w:jc w:val="both"/>
        <w:rPr>
          <w:rFonts w:ascii="Arial" w:hAnsi="Arial" w:cs="Arial"/>
        </w:rPr>
      </w:pPr>
      <w:r w:rsidRPr="001F757B">
        <w:rPr>
          <w:rFonts w:ascii="Arial" w:hAnsi="Arial" w:cs="Arial"/>
        </w:rPr>
        <w:t xml:space="preserve">16.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w:t>
      </w:r>
      <w:r w:rsidRPr="001F757B">
        <w:rPr>
          <w:rFonts w:ascii="Arial" w:hAnsi="Arial" w:cs="Arial"/>
        </w:rPr>
        <w:lastRenderedPageBreak/>
        <w:t>вод в соответствии с водным законодательством и законодательством в области охраны окружающей среды.</w:t>
      </w:r>
    </w:p>
    <w:p w:rsidR="001F757B" w:rsidRPr="001F757B" w:rsidRDefault="001F757B" w:rsidP="001F757B">
      <w:pPr>
        <w:spacing w:line="288" w:lineRule="auto"/>
        <w:ind w:firstLine="709"/>
        <w:jc w:val="both"/>
        <w:rPr>
          <w:rFonts w:ascii="Arial" w:hAnsi="Arial" w:cs="Arial"/>
        </w:rPr>
      </w:pPr>
      <w:r w:rsidRPr="001F757B">
        <w:rPr>
          <w:rFonts w:ascii="Arial" w:hAnsi="Arial" w:cs="Arial"/>
        </w:rPr>
        <w:t>(в ред. Федерального закона от 14.07.2008 N 118-ФЗ)</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17. В границах прибрежных защитных полос наряду с установленными частью 15 настоящей статьи ограничениями запрещаются:</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 распашка земель;</w:t>
      </w:r>
    </w:p>
    <w:p w:rsidR="001F757B" w:rsidRPr="001F757B" w:rsidRDefault="001F757B" w:rsidP="001F757B">
      <w:pPr>
        <w:spacing w:line="288" w:lineRule="auto"/>
        <w:ind w:firstLine="709"/>
        <w:jc w:val="both"/>
        <w:rPr>
          <w:rFonts w:ascii="Arial" w:hAnsi="Arial" w:cs="Arial"/>
        </w:rPr>
      </w:pPr>
      <w:r w:rsidRPr="001F757B">
        <w:rPr>
          <w:rFonts w:ascii="Arial" w:hAnsi="Arial" w:cs="Arial"/>
        </w:rPr>
        <w:t>2) размещение отвалов размываемых грунтов;</w:t>
      </w:r>
    </w:p>
    <w:p w:rsidR="001F757B" w:rsidRPr="001F757B" w:rsidRDefault="001F757B" w:rsidP="001F757B">
      <w:pPr>
        <w:spacing w:line="288" w:lineRule="auto"/>
        <w:ind w:firstLine="709"/>
        <w:jc w:val="both"/>
        <w:rPr>
          <w:rFonts w:ascii="Arial" w:hAnsi="Arial" w:cs="Arial"/>
        </w:rPr>
      </w:pPr>
      <w:r w:rsidRPr="001F757B">
        <w:rPr>
          <w:rFonts w:ascii="Arial" w:hAnsi="Arial" w:cs="Arial"/>
        </w:rPr>
        <w:t>3) выпас сельскохозяйственных животных и организация для них летних лагерей, ванн.</w:t>
      </w:r>
    </w:p>
    <w:p w:rsidR="001F757B" w:rsidRPr="001F757B" w:rsidRDefault="001F757B" w:rsidP="001F757B">
      <w:pPr>
        <w:spacing w:line="288" w:lineRule="auto"/>
        <w:ind w:firstLine="709"/>
        <w:jc w:val="both"/>
        <w:rPr>
          <w:rFonts w:ascii="Arial" w:hAnsi="Arial" w:cs="Arial"/>
        </w:rPr>
      </w:pPr>
      <w:r w:rsidRPr="001F757B">
        <w:rPr>
          <w:rFonts w:ascii="Arial" w:hAnsi="Arial" w:cs="Arial"/>
        </w:rPr>
        <w:t>18.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1F757B" w:rsidRPr="001F757B" w:rsidRDefault="001F757B" w:rsidP="001F757B">
      <w:pPr>
        <w:spacing w:line="288" w:lineRule="auto"/>
        <w:ind w:firstLine="709"/>
        <w:jc w:val="both"/>
        <w:rPr>
          <w:rFonts w:ascii="Arial" w:hAnsi="Arial" w:cs="Arial"/>
        </w:rPr>
      </w:pPr>
      <w:r w:rsidRPr="001F757B">
        <w:rPr>
          <w:rFonts w:ascii="Arial" w:hAnsi="Arial" w:cs="Arial"/>
        </w:rPr>
        <w:t>(часть восемнадцатая в ред. Федерального закона от 14.07.2008 N 118-ФЗ).</w:t>
      </w:r>
    </w:p>
    <w:p w:rsidR="001F757B" w:rsidRPr="001F757B" w:rsidRDefault="001F757B" w:rsidP="001F757B">
      <w:pPr>
        <w:spacing w:line="288" w:lineRule="auto"/>
        <w:ind w:firstLine="709"/>
        <w:jc w:val="both"/>
        <w:rPr>
          <w:rFonts w:ascii="Arial" w:hAnsi="Arial" w:cs="Arial"/>
        </w:rPr>
      </w:pPr>
      <w:r w:rsidRPr="001F757B">
        <w:rPr>
          <w:rFonts w:ascii="Arial" w:hAnsi="Arial" w:cs="Arial"/>
        </w:rPr>
        <w:t xml:space="preserve">Регламенты использования территории водоохранных зон и прибрежных защитных полос представлены в </w:t>
      </w:r>
      <w:r w:rsidRPr="00C34C26">
        <w:rPr>
          <w:rFonts w:ascii="Arial" w:hAnsi="Arial" w:cs="Arial"/>
        </w:rPr>
        <w:t xml:space="preserve">Приложении </w:t>
      </w:r>
      <w:r w:rsidR="000E7A1D" w:rsidRPr="00C34C26">
        <w:rPr>
          <w:rFonts w:ascii="Arial" w:hAnsi="Arial" w:cs="Arial"/>
        </w:rPr>
        <w:t>2</w:t>
      </w:r>
      <w:r w:rsidRPr="00C34C26">
        <w:rPr>
          <w:rFonts w:ascii="Arial" w:hAnsi="Arial" w:cs="Arial"/>
        </w:rPr>
        <w:t>.</w:t>
      </w:r>
    </w:p>
    <w:p w:rsidR="005B3938" w:rsidRDefault="005B3938" w:rsidP="00F6277B">
      <w:pPr>
        <w:spacing w:line="288" w:lineRule="auto"/>
        <w:ind w:firstLine="709"/>
        <w:jc w:val="both"/>
        <w:rPr>
          <w:rFonts w:ascii="Arial" w:hAnsi="Arial" w:cs="Arial"/>
          <w:b/>
          <w:bCs/>
        </w:rPr>
      </w:pPr>
    </w:p>
    <w:p w:rsidR="002D3745" w:rsidRPr="0085310C" w:rsidRDefault="00A22090" w:rsidP="00F6277B">
      <w:pPr>
        <w:spacing w:line="288" w:lineRule="auto"/>
        <w:ind w:firstLine="709"/>
        <w:jc w:val="both"/>
        <w:rPr>
          <w:rFonts w:ascii="Arial" w:hAnsi="Arial" w:cs="Arial"/>
          <w:b/>
          <w:bCs/>
        </w:rPr>
      </w:pPr>
      <w:r w:rsidRPr="0085310C">
        <w:rPr>
          <w:rFonts w:ascii="Arial" w:hAnsi="Arial" w:cs="Arial"/>
          <w:b/>
          <w:bCs/>
        </w:rPr>
        <w:t xml:space="preserve">2.3.3. </w:t>
      </w:r>
      <w:r w:rsidR="002D3745" w:rsidRPr="0085310C">
        <w:rPr>
          <w:rFonts w:ascii="Arial" w:hAnsi="Arial" w:cs="Arial"/>
          <w:b/>
          <w:bCs/>
        </w:rPr>
        <w:t>Климат</w:t>
      </w:r>
    </w:p>
    <w:p w:rsidR="00587770" w:rsidRPr="0085310C" w:rsidRDefault="00012DE0" w:rsidP="00F6277B">
      <w:pPr>
        <w:spacing w:line="288" w:lineRule="auto"/>
        <w:ind w:firstLine="709"/>
        <w:jc w:val="both"/>
        <w:rPr>
          <w:rFonts w:ascii="Arial" w:hAnsi="Arial" w:cs="Arial"/>
          <w:bCs/>
        </w:rPr>
      </w:pPr>
      <w:r w:rsidRPr="0085310C">
        <w:rPr>
          <w:rFonts w:ascii="Arial" w:hAnsi="Arial" w:cs="Arial"/>
        </w:rPr>
        <w:t>Стодолищенское</w:t>
      </w:r>
      <w:r w:rsidR="002D3745" w:rsidRPr="0085310C">
        <w:rPr>
          <w:rFonts w:ascii="Arial" w:hAnsi="Arial" w:cs="Arial"/>
        </w:rPr>
        <w:t xml:space="preserve"> сельское поселение расположено в умеренно </w:t>
      </w:r>
      <w:r w:rsidR="002D3745" w:rsidRPr="0085310C">
        <w:rPr>
          <w:rFonts w:ascii="Arial" w:hAnsi="Arial" w:cs="Arial"/>
          <w:bCs/>
        </w:rPr>
        <w:t>континентальном климатическом поясе</w:t>
      </w:r>
      <w:r w:rsidR="00587770" w:rsidRPr="0085310C">
        <w:rPr>
          <w:rFonts w:ascii="Arial" w:hAnsi="Arial" w:cs="Arial"/>
          <w:bCs/>
        </w:rPr>
        <w:t xml:space="preserve"> с теплым летом и умеренно-холодной зимой</w:t>
      </w:r>
      <w:r w:rsidR="002D3745" w:rsidRPr="0085310C">
        <w:rPr>
          <w:rFonts w:ascii="Arial" w:hAnsi="Arial" w:cs="Arial"/>
          <w:bCs/>
        </w:rPr>
        <w:t xml:space="preserve">. </w:t>
      </w:r>
    </w:p>
    <w:p w:rsidR="00587770" w:rsidRPr="0085310C" w:rsidRDefault="00587770" w:rsidP="00F6277B">
      <w:pPr>
        <w:spacing w:line="288" w:lineRule="auto"/>
        <w:ind w:firstLine="709"/>
        <w:jc w:val="both"/>
        <w:rPr>
          <w:rFonts w:ascii="Arial" w:hAnsi="Arial" w:cs="Arial"/>
          <w:bCs/>
        </w:rPr>
      </w:pPr>
      <w:r w:rsidRPr="0085310C">
        <w:rPr>
          <w:rFonts w:ascii="Arial" w:hAnsi="Arial" w:cs="Arial"/>
          <w:bCs/>
        </w:rPr>
        <w:t xml:space="preserve">Климат мягкий, богатый атмосферными осадками, имеет достаточно длительный вегетационный период, что является благоприятным для успешного возделывания сельскохозяйственных культур. Значительное увлажнение почв в весенний период талыми водами и в летне-осенний период дождевыми водами способствует развитию процессов выщелачивания и заболачивания почв. </w:t>
      </w:r>
    </w:p>
    <w:p w:rsidR="003F5B18" w:rsidRPr="0085310C" w:rsidRDefault="003F5B18" w:rsidP="003F5B18">
      <w:pPr>
        <w:spacing w:line="288" w:lineRule="auto"/>
        <w:ind w:firstLine="709"/>
        <w:jc w:val="both"/>
        <w:rPr>
          <w:rFonts w:ascii="Arial" w:hAnsi="Arial" w:cs="Arial"/>
          <w:bCs/>
        </w:rPr>
      </w:pPr>
      <w:r w:rsidRPr="0085310C">
        <w:rPr>
          <w:rFonts w:ascii="Arial" w:hAnsi="Arial" w:cs="Arial"/>
          <w:bCs/>
        </w:rPr>
        <w:t>Преобладает атлантический перенос воздушных масс (повторяемость 73%), что обуславливает повышенную циклоническую деятельность, крайнюю переменчивость погоды, достаточное количество осадков (619 мм в год). Одной из негативных сторон климата являются заморозки поздние весной и летом (конец мая – начало июня), ранние осенью (в конце сентября).</w:t>
      </w:r>
    </w:p>
    <w:p w:rsidR="003F5B18" w:rsidRPr="0085310C" w:rsidRDefault="003F5B18" w:rsidP="00F6277B">
      <w:pPr>
        <w:spacing w:line="288" w:lineRule="auto"/>
        <w:ind w:firstLine="709"/>
        <w:jc w:val="both"/>
        <w:rPr>
          <w:rFonts w:ascii="Arial" w:hAnsi="Arial" w:cs="Arial"/>
          <w:bCs/>
        </w:rPr>
      </w:pPr>
      <w:r w:rsidRPr="0085310C">
        <w:rPr>
          <w:rFonts w:ascii="Arial" w:hAnsi="Arial" w:cs="Arial"/>
          <w:bCs/>
        </w:rPr>
        <w:t>Многолетняя среднегодовая температура +4,5- +4,8</w:t>
      </w:r>
      <w:r w:rsidRPr="0085310C">
        <w:rPr>
          <w:rFonts w:ascii="Arial" w:hAnsi="Arial" w:cs="Arial"/>
          <w:bCs/>
          <w:vertAlign w:val="superscript"/>
        </w:rPr>
        <w:t>о</w:t>
      </w:r>
      <w:r w:rsidRPr="0085310C">
        <w:rPr>
          <w:rFonts w:ascii="Arial" w:hAnsi="Arial" w:cs="Arial"/>
          <w:bCs/>
        </w:rPr>
        <w:t>С, средняя многолетняя температура зимы –5,7</w:t>
      </w:r>
      <w:r w:rsidRPr="0085310C">
        <w:rPr>
          <w:rFonts w:ascii="Arial" w:hAnsi="Arial" w:cs="Arial"/>
          <w:bCs/>
          <w:vertAlign w:val="superscript"/>
        </w:rPr>
        <w:t>о</w:t>
      </w:r>
      <w:r w:rsidRPr="0085310C">
        <w:rPr>
          <w:rFonts w:ascii="Arial" w:hAnsi="Arial" w:cs="Arial"/>
          <w:bCs/>
        </w:rPr>
        <w:t>С, средняя многолетняя лета + 11,5</w:t>
      </w:r>
      <w:r w:rsidRPr="0085310C">
        <w:rPr>
          <w:rFonts w:ascii="Arial" w:hAnsi="Arial" w:cs="Arial"/>
          <w:bCs/>
          <w:vertAlign w:val="superscript"/>
        </w:rPr>
        <w:t>о</w:t>
      </w:r>
      <w:r w:rsidRPr="0085310C">
        <w:rPr>
          <w:rFonts w:ascii="Arial" w:hAnsi="Arial" w:cs="Arial"/>
          <w:bCs/>
        </w:rPr>
        <w:t xml:space="preserve">С. Период с положительной среднесуточной температурой воздуха - 220 – 240 дней. Средняя продолжительность безморозного периода 135-145 дней. Продолжительность вегетационного периода – до 182 дней. Преобладающее направление ветров северо-западное и западное. Средняя скорость ветра зимой 4 - 5 м/сек, что на 0,8 – 1,2 м/сек больше чем летом (3 – 4 м/сек). </w:t>
      </w:r>
    </w:p>
    <w:p w:rsidR="00587770" w:rsidRPr="0085310C" w:rsidRDefault="00587770" w:rsidP="00F6277B">
      <w:pPr>
        <w:spacing w:line="288" w:lineRule="auto"/>
        <w:ind w:firstLine="709"/>
        <w:jc w:val="both"/>
        <w:rPr>
          <w:rFonts w:ascii="Arial" w:hAnsi="Arial" w:cs="Arial"/>
          <w:bCs/>
        </w:rPr>
      </w:pPr>
      <w:r w:rsidRPr="0085310C">
        <w:rPr>
          <w:rFonts w:ascii="Arial" w:hAnsi="Arial" w:cs="Arial"/>
          <w:bCs/>
        </w:rPr>
        <w:t>Погодные условия района в целом благоприятны также для организации отдыха. Наиболее комфортным периодом для летних видов отдыха являются июнь, июль, август со среднесуточной температурой воздуха +16-17 ºС. Для зимнего отдыха благоприятны три зимних месяца со средними температурами -6-9 ºС.</w:t>
      </w:r>
    </w:p>
    <w:p w:rsidR="002D3745" w:rsidRPr="0085310C" w:rsidRDefault="002D3745" w:rsidP="00F6277B">
      <w:pPr>
        <w:spacing w:line="288" w:lineRule="auto"/>
        <w:ind w:firstLine="709"/>
        <w:jc w:val="both"/>
        <w:rPr>
          <w:rFonts w:ascii="Arial" w:hAnsi="Arial" w:cs="Arial"/>
          <w:bCs/>
        </w:rPr>
      </w:pPr>
      <w:r w:rsidRPr="0085310C">
        <w:rPr>
          <w:rFonts w:ascii="Arial" w:hAnsi="Arial" w:cs="Arial"/>
        </w:rPr>
        <w:t xml:space="preserve">На формирование климата оказывают влияние три основных фактора: солнечная радиация, атмосферная </w:t>
      </w:r>
      <w:r w:rsidRPr="0085310C">
        <w:rPr>
          <w:rFonts w:ascii="Arial" w:hAnsi="Arial" w:cs="Arial"/>
          <w:bCs/>
        </w:rPr>
        <w:t>циркуляция и подстилающая поверхность.</w:t>
      </w:r>
    </w:p>
    <w:p w:rsidR="000040E3" w:rsidRPr="0085310C" w:rsidRDefault="007805AC" w:rsidP="00F6277B">
      <w:pPr>
        <w:spacing w:line="288" w:lineRule="auto"/>
        <w:ind w:firstLine="709"/>
        <w:jc w:val="both"/>
        <w:rPr>
          <w:rFonts w:ascii="Arial" w:hAnsi="Arial" w:cs="Arial"/>
          <w:bCs/>
        </w:rPr>
      </w:pPr>
      <w:r w:rsidRPr="0085310C">
        <w:rPr>
          <w:rFonts w:ascii="Arial" w:hAnsi="Arial" w:cs="Arial"/>
          <w:bCs/>
        </w:rPr>
        <w:lastRenderedPageBreak/>
        <w:t xml:space="preserve">За многолетний период наблюдения средняя относительная влажность воздуха в год составляет 82%. Средняя годовая норма осадков колеблется от 534 до </w:t>
      </w:r>
      <w:smartTag w:uri="urn:schemas-microsoft-com:office:smarttags" w:element="metricconverter">
        <w:smartTagPr>
          <w:attr w:name="ProductID" w:val="655 мм"/>
        </w:smartTagPr>
        <w:r w:rsidRPr="0085310C">
          <w:rPr>
            <w:rFonts w:ascii="Arial" w:hAnsi="Arial" w:cs="Arial"/>
            <w:bCs/>
          </w:rPr>
          <w:t>655 мм</w:t>
        </w:r>
      </w:smartTag>
      <w:r w:rsidRPr="0085310C">
        <w:rPr>
          <w:rFonts w:ascii="Arial" w:hAnsi="Arial" w:cs="Arial"/>
          <w:bCs/>
        </w:rPr>
        <w:t>, из них 70% осадков выпадает с апреля по октябрь месяц.</w:t>
      </w:r>
    </w:p>
    <w:p w:rsidR="007805AC" w:rsidRPr="0085310C" w:rsidRDefault="007805AC" w:rsidP="00F6277B">
      <w:pPr>
        <w:spacing w:line="288" w:lineRule="auto"/>
        <w:ind w:firstLine="709"/>
        <w:jc w:val="both"/>
        <w:rPr>
          <w:rFonts w:ascii="Arial" w:hAnsi="Arial" w:cs="Arial"/>
          <w:bCs/>
        </w:rPr>
      </w:pPr>
      <w:r w:rsidRPr="0085310C">
        <w:rPr>
          <w:rFonts w:ascii="Arial" w:hAnsi="Arial" w:cs="Arial"/>
          <w:bCs/>
        </w:rPr>
        <w:t>Высота снежного покрова 48-</w:t>
      </w:r>
      <w:smartTag w:uri="urn:schemas-microsoft-com:office:smarttags" w:element="metricconverter">
        <w:smartTagPr>
          <w:attr w:name="ProductID" w:val="59 см"/>
        </w:smartTagPr>
        <w:r w:rsidRPr="0085310C">
          <w:rPr>
            <w:rFonts w:ascii="Arial" w:hAnsi="Arial" w:cs="Arial"/>
            <w:bCs/>
          </w:rPr>
          <w:t>59 см</w:t>
        </w:r>
      </w:smartTag>
      <w:r w:rsidRPr="0085310C">
        <w:rPr>
          <w:rFonts w:ascii="Arial" w:hAnsi="Arial" w:cs="Arial"/>
          <w:bCs/>
        </w:rPr>
        <w:t>, суммарная солнечная радиация составляет 82,9 ккал/см, число солнечных дней в году составляет 252 дня. Среднегодовая облачность 6,7 – 7,0 баллов.</w:t>
      </w:r>
    </w:p>
    <w:p w:rsidR="00DF170C" w:rsidRPr="0085310C" w:rsidRDefault="002D3745" w:rsidP="00F6277B">
      <w:pPr>
        <w:spacing w:line="288" w:lineRule="auto"/>
        <w:ind w:firstLine="709"/>
        <w:jc w:val="both"/>
        <w:rPr>
          <w:rFonts w:ascii="Arial" w:hAnsi="Arial" w:cs="Arial"/>
        </w:rPr>
      </w:pPr>
      <w:r w:rsidRPr="0085310C">
        <w:rPr>
          <w:rFonts w:ascii="Arial" w:hAnsi="Arial" w:cs="Arial"/>
          <w:bCs/>
        </w:rPr>
        <w:t>Продолжительность</w:t>
      </w:r>
      <w:r w:rsidRPr="0085310C">
        <w:rPr>
          <w:rFonts w:ascii="Arial" w:hAnsi="Arial" w:cs="Arial"/>
        </w:rPr>
        <w:t xml:space="preserve"> безморозного периода порядка 147 дней. Первые заморозки осенью — после 25 октября. Число дней в году с t° выше +10° -142.</w:t>
      </w:r>
    </w:p>
    <w:p w:rsidR="003E00DE" w:rsidRPr="0085310C" w:rsidRDefault="002D3745" w:rsidP="00F6277B">
      <w:pPr>
        <w:spacing w:line="288" w:lineRule="auto"/>
        <w:ind w:firstLine="720"/>
        <w:jc w:val="both"/>
        <w:rPr>
          <w:rFonts w:ascii="Arial" w:hAnsi="Arial" w:cs="Arial"/>
        </w:rPr>
      </w:pPr>
      <w:r w:rsidRPr="0085310C">
        <w:rPr>
          <w:rFonts w:ascii="Arial" w:hAnsi="Arial" w:cs="Arial"/>
        </w:rPr>
        <w:t xml:space="preserve">Первый снег выпадает в конце октября - начале ноября. Наибольшая глубина промерзания почвы - </w:t>
      </w:r>
      <w:smartTag w:uri="urn:schemas-microsoft-com:office:smarttags" w:element="metricconverter">
        <w:smartTagPr>
          <w:attr w:name="ProductID" w:val="93 см"/>
        </w:smartTagPr>
        <w:r w:rsidRPr="0085310C">
          <w:rPr>
            <w:rFonts w:ascii="Arial" w:hAnsi="Arial" w:cs="Arial"/>
          </w:rPr>
          <w:t>93 см</w:t>
        </w:r>
      </w:smartTag>
      <w:r w:rsidRPr="0085310C">
        <w:rPr>
          <w:rFonts w:ascii="Arial" w:hAnsi="Arial" w:cs="Arial"/>
        </w:rPr>
        <w:t>. Как правило, таяние снега начинается в марте-апреле. Период с устойчивым снежным покровом длятся 13</w:t>
      </w:r>
      <w:r w:rsidR="0072168B" w:rsidRPr="0085310C">
        <w:rPr>
          <w:rFonts w:ascii="Arial" w:hAnsi="Arial" w:cs="Arial"/>
        </w:rPr>
        <w:t>0-140 дней.</w:t>
      </w:r>
    </w:p>
    <w:p w:rsidR="002D3745" w:rsidRPr="0085310C" w:rsidRDefault="002D3745" w:rsidP="00F6277B">
      <w:pPr>
        <w:spacing w:line="288" w:lineRule="auto"/>
        <w:ind w:firstLine="720"/>
        <w:jc w:val="both"/>
        <w:rPr>
          <w:rFonts w:ascii="Arial" w:hAnsi="Arial" w:cs="Arial"/>
        </w:rPr>
      </w:pPr>
      <w:r w:rsidRPr="0085310C">
        <w:rPr>
          <w:rFonts w:ascii="Arial" w:hAnsi="Arial" w:cs="Arial"/>
        </w:rPr>
        <w:t>Режим ветра на территории поселения относительно однородный. В теплый период (май-сентябрь) преобладают северо-западные, западные ветра. В холодный - юго-западные, южные. Скорость ветра в теплый период - 3-4 м/с, в холодный - 4-5 м/с.</w:t>
      </w:r>
    </w:p>
    <w:p w:rsidR="002D3745" w:rsidRPr="0085310C" w:rsidRDefault="002D3745" w:rsidP="00F6277B">
      <w:pPr>
        <w:spacing w:line="288" w:lineRule="auto"/>
        <w:ind w:firstLine="720"/>
        <w:jc w:val="both"/>
        <w:rPr>
          <w:rFonts w:ascii="Arial" w:hAnsi="Arial" w:cs="Arial"/>
          <w:bCs/>
        </w:rPr>
      </w:pPr>
      <w:r w:rsidRPr="0085310C">
        <w:rPr>
          <w:rFonts w:ascii="Arial" w:hAnsi="Arial" w:cs="Arial"/>
          <w:bCs/>
        </w:rPr>
        <w:t xml:space="preserve">Климатические ресурсы территории </w:t>
      </w:r>
      <w:r w:rsidR="00012DE0" w:rsidRPr="0085310C">
        <w:rPr>
          <w:rFonts w:ascii="Arial" w:hAnsi="Arial" w:cs="Arial"/>
          <w:bCs/>
        </w:rPr>
        <w:t>Стодолищенского</w:t>
      </w:r>
      <w:r w:rsidRPr="0085310C">
        <w:rPr>
          <w:rFonts w:ascii="Arial" w:hAnsi="Arial" w:cs="Arial"/>
          <w:bCs/>
        </w:rPr>
        <w:t xml:space="preserve"> сельского поселения обеспечивают в целом нормальные условия для проживания людей и развития многих видов хозяйственной деятельности.</w:t>
      </w:r>
    </w:p>
    <w:p w:rsidR="002D3745" w:rsidRPr="0085310C" w:rsidRDefault="002D3745" w:rsidP="00F6277B">
      <w:pPr>
        <w:spacing w:line="288" w:lineRule="auto"/>
        <w:ind w:firstLine="720"/>
        <w:jc w:val="both"/>
        <w:rPr>
          <w:rFonts w:ascii="Arial" w:hAnsi="Arial" w:cs="Arial"/>
          <w:bCs/>
        </w:rPr>
      </w:pPr>
      <w:r w:rsidRPr="0085310C">
        <w:rPr>
          <w:rFonts w:ascii="Arial" w:hAnsi="Arial" w:cs="Arial"/>
          <w:bCs/>
        </w:rPr>
        <w:t xml:space="preserve">Вегетационный период длится до 180 дней. Активная вегетация растений включает период с температурой воздуха выше 10°С. Продолжительность его в среднем составляет 143 дня. В целом температура воздуха на территории поселения является достаточной для вызревания пшеницы, ржи, овса, ячменя, гречихи, гороха, льна, картофеля, капусты и ряда других культур. </w:t>
      </w:r>
    </w:p>
    <w:p w:rsidR="005B3938" w:rsidRDefault="005B3938" w:rsidP="00F6277B">
      <w:pPr>
        <w:spacing w:line="288" w:lineRule="auto"/>
        <w:ind w:firstLine="720"/>
        <w:jc w:val="both"/>
        <w:rPr>
          <w:rFonts w:ascii="Arial" w:hAnsi="Arial" w:cs="Arial"/>
          <w:b/>
        </w:rPr>
      </w:pPr>
    </w:p>
    <w:p w:rsidR="002D3745" w:rsidRPr="0085310C" w:rsidRDefault="00A22090" w:rsidP="00F6277B">
      <w:pPr>
        <w:spacing w:line="288" w:lineRule="auto"/>
        <w:ind w:firstLine="720"/>
        <w:jc w:val="both"/>
        <w:rPr>
          <w:rFonts w:ascii="Arial" w:hAnsi="Arial" w:cs="Arial"/>
          <w:b/>
          <w:bCs/>
        </w:rPr>
      </w:pPr>
      <w:r w:rsidRPr="0085310C">
        <w:rPr>
          <w:rFonts w:ascii="Arial" w:hAnsi="Arial" w:cs="Arial"/>
          <w:b/>
        </w:rPr>
        <w:t xml:space="preserve">2.3.4. </w:t>
      </w:r>
      <w:r w:rsidR="002D3745" w:rsidRPr="0085310C">
        <w:rPr>
          <w:rFonts w:ascii="Arial" w:hAnsi="Arial" w:cs="Arial"/>
          <w:b/>
        </w:rPr>
        <w:t>Почвенный покров</w:t>
      </w:r>
    </w:p>
    <w:p w:rsidR="00386080" w:rsidRPr="0085310C" w:rsidRDefault="00386080" w:rsidP="00F6277B">
      <w:pPr>
        <w:spacing w:line="288" w:lineRule="auto"/>
        <w:ind w:firstLine="720"/>
        <w:jc w:val="both"/>
        <w:rPr>
          <w:rFonts w:ascii="Arial" w:hAnsi="Arial" w:cs="Arial"/>
        </w:rPr>
      </w:pPr>
      <w:r w:rsidRPr="0085310C">
        <w:rPr>
          <w:rFonts w:ascii="Arial" w:hAnsi="Arial" w:cs="Arial"/>
        </w:rPr>
        <w:t xml:space="preserve">В прямой зависимости от характера рельефа находится распространение почвообразующих пород. На рассматриваемой территории </w:t>
      </w:r>
      <w:r w:rsidR="002B34B2" w:rsidRPr="0085310C">
        <w:rPr>
          <w:rFonts w:ascii="Arial" w:hAnsi="Arial" w:cs="Arial"/>
        </w:rPr>
        <w:t>встречаются</w:t>
      </w:r>
      <w:r w:rsidRPr="0085310C">
        <w:rPr>
          <w:rFonts w:ascii="Arial" w:hAnsi="Arial" w:cs="Arial"/>
        </w:rPr>
        <w:t xml:space="preserve"> почвы моренной возвышенности, развитых на средне- и легкосуглинистых лессовидных породах (1,0-0,49</w:t>
      </w:r>
      <w:r w:rsidR="00AF10A7" w:rsidRPr="0085310C">
        <w:rPr>
          <w:rFonts w:ascii="Arial" w:hAnsi="Arial" w:cs="Arial"/>
        </w:rPr>
        <w:t> </w:t>
      </w:r>
      <w:r w:rsidRPr="0085310C">
        <w:rPr>
          <w:rFonts w:ascii="Arial" w:hAnsi="Arial" w:cs="Arial"/>
        </w:rPr>
        <w:t xml:space="preserve">м). Почвы дерново-средне и сильноподзолистые, изредка оглеенные дерново-глеевые и торфяно-глеевые, высокоплодородные. </w:t>
      </w:r>
      <w:r w:rsidR="002B34B2" w:rsidRPr="0085310C">
        <w:rPr>
          <w:rFonts w:ascii="Arial" w:hAnsi="Arial" w:cs="Arial"/>
        </w:rPr>
        <w:t>О</w:t>
      </w:r>
      <w:r w:rsidRPr="0085310C">
        <w:rPr>
          <w:rFonts w:ascii="Arial" w:hAnsi="Arial" w:cs="Arial"/>
        </w:rPr>
        <w:t>собенность</w:t>
      </w:r>
      <w:r w:rsidR="002B34B2" w:rsidRPr="0085310C">
        <w:rPr>
          <w:rFonts w:ascii="Arial" w:hAnsi="Arial" w:cs="Arial"/>
        </w:rPr>
        <w:t xml:space="preserve"> </w:t>
      </w:r>
      <w:r w:rsidRPr="0085310C">
        <w:rPr>
          <w:rFonts w:ascii="Arial" w:hAnsi="Arial" w:cs="Arial"/>
        </w:rPr>
        <w:t>это</w:t>
      </w:r>
      <w:r w:rsidR="002B34B2" w:rsidRPr="0085310C">
        <w:rPr>
          <w:rFonts w:ascii="Arial" w:hAnsi="Arial" w:cs="Arial"/>
        </w:rPr>
        <w:t xml:space="preserve">й территории </w:t>
      </w:r>
      <w:r w:rsidRPr="0085310C">
        <w:rPr>
          <w:rFonts w:ascii="Arial" w:hAnsi="Arial" w:cs="Arial"/>
        </w:rPr>
        <w:t>в том, что он</w:t>
      </w:r>
      <w:r w:rsidR="002B34B2" w:rsidRPr="0085310C">
        <w:rPr>
          <w:rFonts w:ascii="Arial" w:hAnsi="Arial" w:cs="Arial"/>
        </w:rPr>
        <w:t>а</w:t>
      </w:r>
      <w:r w:rsidRPr="0085310C">
        <w:rPr>
          <w:rFonts w:ascii="Arial" w:hAnsi="Arial" w:cs="Arial"/>
        </w:rPr>
        <w:t xml:space="preserve"> занимает заросшую мелколесьем равнину</w:t>
      </w:r>
      <w:r w:rsidR="002B34B2" w:rsidRPr="0085310C">
        <w:rPr>
          <w:rFonts w:ascii="Arial" w:hAnsi="Arial" w:cs="Arial"/>
        </w:rPr>
        <w:t>,</w:t>
      </w:r>
      <w:r w:rsidRPr="0085310C">
        <w:rPr>
          <w:rFonts w:ascii="Arial" w:hAnsi="Arial" w:cs="Arial"/>
        </w:rPr>
        <w:t xml:space="preserve"> и процессы водной и ветровой эрозией практически отсутствуют. Среди пахотных угодий почвы с нарушенным верхом составляют 40-60% площади.</w:t>
      </w:r>
    </w:p>
    <w:p w:rsidR="00386080" w:rsidRPr="0085310C" w:rsidRDefault="00386080" w:rsidP="00F6277B">
      <w:pPr>
        <w:spacing w:line="288" w:lineRule="auto"/>
        <w:ind w:firstLine="720"/>
        <w:jc w:val="both"/>
        <w:rPr>
          <w:rFonts w:ascii="Arial" w:hAnsi="Arial" w:cs="Arial"/>
        </w:rPr>
      </w:pPr>
      <w:r w:rsidRPr="0085310C">
        <w:rPr>
          <w:rFonts w:ascii="Arial" w:hAnsi="Arial" w:cs="Arial"/>
        </w:rPr>
        <w:t xml:space="preserve">Полого-волнистые равнины с покровом лессовидных суглинков и супесей занимают подчиненное место. Почвы дерново-среднеподзолистые, реже сильноподзолистые, в понижениях рельефа дерново-подзолистые глееватые и глеевые, дерново- и торфяно глеевые, иногда имеющие обогащение карбонатами. Почвы </w:t>
      </w:r>
      <w:r w:rsidR="002B34B2" w:rsidRPr="0085310C">
        <w:rPr>
          <w:rFonts w:ascii="Arial" w:hAnsi="Arial" w:cs="Arial"/>
        </w:rPr>
        <w:t xml:space="preserve">территории </w:t>
      </w:r>
      <w:r w:rsidRPr="0085310C">
        <w:rPr>
          <w:rFonts w:ascii="Arial" w:hAnsi="Arial" w:cs="Arial"/>
        </w:rPr>
        <w:t>беднее питательными веществами, нередко заболочены, местами каменисты. Это объясняет меньший уровень сельскохозяйственной освоенности, доля пашни снижается, но возрастает доля лугов. Повышается лесистость и закустаренность.</w:t>
      </w:r>
    </w:p>
    <w:p w:rsidR="00386080" w:rsidRPr="0085310C" w:rsidRDefault="002B34B2" w:rsidP="00F6277B">
      <w:pPr>
        <w:spacing w:line="288" w:lineRule="auto"/>
        <w:ind w:firstLine="720"/>
        <w:jc w:val="both"/>
        <w:rPr>
          <w:rFonts w:ascii="Arial" w:hAnsi="Arial" w:cs="Arial"/>
        </w:rPr>
      </w:pPr>
      <w:r w:rsidRPr="0085310C">
        <w:rPr>
          <w:rFonts w:ascii="Arial" w:hAnsi="Arial" w:cs="Arial"/>
        </w:rPr>
        <w:t>Таким образом, на</w:t>
      </w:r>
      <w:r w:rsidR="00386080" w:rsidRPr="0085310C">
        <w:rPr>
          <w:rFonts w:ascii="Arial" w:hAnsi="Arial" w:cs="Arial"/>
        </w:rPr>
        <w:t xml:space="preserve"> территории </w:t>
      </w:r>
      <w:r w:rsidRPr="0085310C">
        <w:rPr>
          <w:rFonts w:ascii="Arial" w:hAnsi="Arial" w:cs="Arial"/>
        </w:rPr>
        <w:t>поселения</w:t>
      </w:r>
      <w:r w:rsidR="00386080" w:rsidRPr="0085310C">
        <w:rPr>
          <w:rFonts w:ascii="Arial" w:hAnsi="Arial" w:cs="Arial"/>
        </w:rPr>
        <w:t xml:space="preserve"> преобладают дерново-подзолистые суглинистые и супесчаные почвы, в большинстве случаев подстилаемые лессовидными и моренными суглинками, что благоприятствует сохранени</w:t>
      </w:r>
      <w:r w:rsidR="00AF10A7" w:rsidRPr="0085310C">
        <w:rPr>
          <w:rFonts w:ascii="Arial" w:hAnsi="Arial" w:cs="Arial"/>
        </w:rPr>
        <w:t>ю</w:t>
      </w:r>
      <w:r w:rsidR="00386080" w:rsidRPr="0085310C">
        <w:rPr>
          <w:rFonts w:ascii="Arial" w:hAnsi="Arial" w:cs="Arial"/>
        </w:rPr>
        <w:t xml:space="preserve"> </w:t>
      </w:r>
      <w:r w:rsidR="00386080" w:rsidRPr="0085310C">
        <w:rPr>
          <w:rFonts w:ascii="Arial" w:hAnsi="Arial" w:cs="Arial"/>
        </w:rPr>
        <w:lastRenderedPageBreak/>
        <w:t>положительных физико-химических свойств и возделыванию различных сельскохозяйственных культур.</w:t>
      </w:r>
    </w:p>
    <w:p w:rsidR="002D3745" w:rsidRPr="0085310C" w:rsidRDefault="00386080" w:rsidP="00F6277B">
      <w:pPr>
        <w:spacing w:line="288" w:lineRule="auto"/>
        <w:ind w:firstLine="720"/>
        <w:jc w:val="both"/>
        <w:rPr>
          <w:rFonts w:ascii="Arial" w:hAnsi="Arial" w:cs="Arial"/>
        </w:rPr>
      </w:pPr>
      <w:r w:rsidRPr="0085310C">
        <w:rPr>
          <w:rFonts w:ascii="Arial" w:hAnsi="Arial" w:cs="Arial"/>
        </w:rPr>
        <w:t>В целях повышения плодородия пахотных угодий главнейшими задачами являются охрана почв от эрозии, водные мелиорации, выравнивание агрохимических свойств весьма пестрого почвенного покрова.</w:t>
      </w:r>
      <w:r w:rsidR="0038319A" w:rsidRPr="0085310C">
        <w:rPr>
          <w:rFonts w:ascii="Arial" w:hAnsi="Arial" w:cs="Arial"/>
        </w:rPr>
        <w:t xml:space="preserve"> Наблюдается недостаток гумуса, его </w:t>
      </w:r>
      <w:r w:rsidR="002D3745" w:rsidRPr="0085310C">
        <w:rPr>
          <w:rFonts w:ascii="Arial" w:hAnsi="Arial" w:cs="Arial"/>
        </w:rPr>
        <w:t>количество составляет только 1,5-2%. Незначительно в почвах количество азота – оно колеблется от 0,090 до 0,143% и если учесть, что из этого количества лишь очень небольшая часть может быть усвоена растениями – встает необходимость применения азотных удобрений. То же можно сказать и относительно потребности почв в фосфорных и калийных удобрениях. Потребность почв в известковании определяется ее двумя агрохимическими показателями: величиной обменной кислотности и степенью насыщенности основаниями. Определенное сочетание этих величин указывает на необходимость внесения извести. Не менее 75% территории поселения сильно нуждаются в известковании.</w:t>
      </w:r>
    </w:p>
    <w:p w:rsidR="002D3745" w:rsidRPr="0085310C" w:rsidRDefault="002D3745" w:rsidP="00F6277B">
      <w:pPr>
        <w:spacing w:line="288" w:lineRule="auto"/>
        <w:ind w:firstLine="720"/>
        <w:jc w:val="both"/>
        <w:rPr>
          <w:rFonts w:ascii="Arial" w:hAnsi="Arial" w:cs="Arial"/>
        </w:rPr>
      </w:pPr>
      <w:r w:rsidRPr="0085310C">
        <w:rPr>
          <w:rFonts w:ascii="Arial" w:hAnsi="Arial" w:cs="Arial"/>
        </w:rPr>
        <w:t xml:space="preserve">Таким образом, почвы </w:t>
      </w:r>
      <w:r w:rsidR="00012DE0" w:rsidRPr="0085310C">
        <w:rPr>
          <w:rFonts w:ascii="Arial" w:hAnsi="Arial" w:cs="Arial"/>
        </w:rPr>
        <w:t>Стодолищенского</w:t>
      </w:r>
      <w:r w:rsidRPr="0085310C">
        <w:rPr>
          <w:rFonts w:ascii="Arial" w:hAnsi="Arial" w:cs="Arial"/>
        </w:rPr>
        <w:t xml:space="preserve"> сельского поселения, как и всей Смоленской области в целом, о</w:t>
      </w:r>
      <w:r w:rsidR="00D95E3E" w:rsidRPr="0085310C">
        <w:rPr>
          <w:rFonts w:ascii="Arial" w:hAnsi="Arial" w:cs="Arial"/>
        </w:rPr>
        <w:t>бладаю</w:t>
      </w:r>
      <w:r w:rsidRPr="0085310C">
        <w:rPr>
          <w:rFonts w:ascii="Arial" w:hAnsi="Arial" w:cs="Arial"/>
        </w:rPr>
        <w:t xml:space="preserve">т </w:t>
      </w:r>
      <w:r w:rsidR="00D95E3E" w:rsidRPr="0085310C">
        <w:rPr>
          <w:rFonts w:ascii="Arial" w:hAnsi="Arial" w:cs="Arial"/>
        </w:rPr>
        <w:t>не</w:t>
      </w:r>
      <w:r w:rsidRPr="0085310C">
        <w:rPr>
          <w:rFonts w:ascii="Arial" w:hAnsi="Arial" w:cs="Arial"/>
        </w:rPr>
        <w:t>высоким плодородием из-за малой мощности гумусового горизонта, преимущественно кислой реакц</w:t>
      </w:r>
      <w:r w:rsidR="002B34B2" w:rsidRPr="0085310C">
        <w:rPr>
          <w:rFonts w:ascii="Arial" w:hAnsi="Arial" w:cs="Arial"/>
        </w:rPr>
        <w:t>и</w:t>
      </w:r>
      <w:r w:rsidR="00D95E3E" w:rsidRPr="0085310C">
        <w:rPr>
          <w:rFonts w:ascii="Arial" w:hAnsi="Arial" w:cs="Arial"/>
        </w:rPr>
        <w:t>ей</w:t>
      </w:r>
      <w:r w:rsidRPr="0085310C">
        <w:rPr>
          <w:rFonts w:ascii="Arial" w:hAnsi="Arial" w:cs="Arial"/>
        </w:rPr>
        <w:t xml:space="preserve"> и, часто, избыточн</w:t>
      </w:r>
      <w:r w:rsidR="00D95E3E" w:rsidRPr="0085310C">
        <w:rPr>
          <w:rFonts w:ascii="Arial" w:hAnsi="Arial" w:cs="Arial"/>
        </w:rPr>
        <w:t>ым</w:t>
      </w:r>
      <w:r w:rsidRPr="0085310C">
        <w:rPr>
          <w:rFonts w:ascii="Arial" w:hAnsi="Arial" w:cs="Arial"/>
        </w:rPr>
        <w:t xml:space="preserve"> переувлажнени</w:t>
      </w:r>
      <w:r w:rsidR="00D95E3E" w:rsidRPr="0085310C">
        <w:rPr>
          <w:rFonts w:ascii="Arial" w:hAnsi="Arial" w:cs="Arial"/>
        </w:rPr>
        <w:t>ем</w:t>
      </w:r>
      <w:r w:rsidRPr="0085310C">
        <w:rPr>
          <w:rFonts w:ascii="Arial" w:hAnsi="Arial" w:cs="Arial"/>
        </w:rPr>
        <w:t>.</w:t>
      </w:r>
    </w:p>
    <w:p w:rsidR="005B3938" w:rsidRDefault="005B3938" w:rsidP="00F6277B">
      <w:pPr>
        <w:spacing w:line="288" w:lineRule="auto"/>
        <w:ind w:firstLine="720"/>
        <w:jc w:val="both"/>
        <w:rPr>
          <w:rFonts w:ascii="Arial" w:hAnsi="Arial" w:cs="Arial"/>
          <w:b/>
        </w:rPr>
      </w:pPr>
    </w:p>
    <w:p w:rsidR="002D3745" w:rsidRPr="0085310C" w:rsidRDefault="00A22090" w:rsidP="00F6277B">
      <w:pPr>
        <w:spacing w:line="288" w:lineRule="auto"/>
        <w:ind w:firstLine="720"/>
        <w:jc w:val="both"/>
        <w:rPr>
          <w:rFonts w:ascii="Arial" w:hAnsi="Arial" w:cs="Arial"/>
          <w:b/>
        </w:rPr>
      </w:pPr>
      <w:r w:rsidRPr="0085310C">
        <w:rPr>
          <w:rFonts w:ascii="Arial" w:hAnsi="Arial" w:cs="Arial"/>
          <w:b/>
        </w:rPr>
        <w:t xml:space="preserve">2.3.5. </w:t>
      </w:r>
      <w:r w:rsidR="002D3745" w:rsidRPr="0085310C">
        <w:rPr>
          <w:rFonts w:ascii="Arial" w:hAnsi="Arial" w:cs="Arial"/>
          <w:b/>
        </w:rPr>
        <w:t>Растительность и животный мир</w:t>
      </w:r>
    </w:p>
    <w:p w:rsidR="002D3745" w:rsidRPr="0085310C" w:rsidRDefault="002D3745" w:rsidP="00F6277B">
      <w:pPr>
        <w:spacing w:line="288" w:lineRule="auto"/>
        <w:ind w:firstLine="720"/>
        <w:jc w:val="both"/>
        <w:rPr>
          <w:rFonts w:ascii="Arial" w:hAnsi="Arial" w:cs="Arial"/>
          <w:bCs/>
        </w:rPr>
      </w:pPr>
      <w:r w:rsidRPr="0085310C">
        <w:rPr>
          <w:rFonts w:ascii="Arial" w:hAnsi="Arial" w:cs="Arial"/>
        </w:rPr>
        <w:t xml:space="preserve">В соответствии с зональной дифференциацией территория </w:t>
      </w:r>
      <w:r w:rsidR="00012DE0" w:rsidRPr="0085310C">
        <w:rPr>
          <w:rFonts w:ascii="Arial" w:hAnsi="Arial" w:cs="Arial"/>
          <w:bCs/>
        </w:rPr>
        <w:t>Стодолищенского</w:t>
      </w:r>
      <w:r w:rsidRPr="0085310C">
        <w:rPr>
          <w:rFonts w:ascii="Arial" w:hAnsi="Arial" w:cs="Arial"/>
          <w:bCs/>
        </w:rPr>
        <w:t xml:space="preserve"> сельского поселения, как и весь </w:t>
      </w:r>
      <w:r w:rsidR="0014429D" w:rsidRPr="0085310C">
        <w:rPr>
          <w:rFonts w:ascii="Arial" w:hAnsi="Arial" w:cs="Arial"/>
          <w:bCs/>
        </w:rPr>
        <w:t>Починковский</w:t>
      </w:r>
      <w:r w:rsidRPr="0085310C">
        <w:rPr>
          <w:rFonts w:ascii="Arial" w:hAnsi="Arial" w:cs="Arial"/>
          <w:bCs/>
        </w:rPr>
        <w:t xml:space="preserve"> район, </w:t>
      </w:r>
      <w:r w:rsidRPr="0085310C">
        <w:rPr>
          <w:rFonts w:ascii="Arial" w:hAnsi="Arial" w:cs="Arial"/>
        </w:rPr>
        <w:t>принадлежит к</w:t>
      </w:r>
      <w:r w:rsidRPr="0085310C">
        <w:rPr>
          <w:rFonts w:ascii="Arial" w:hAnsi="Arial" w:cs="Arial"/>
          <w:bCs/>
        </w:rPr>
        <w:t xml:space="preserve"> зоне смешанных широколиственно-тёмнохвойных лесов. </w:t>
      </w:r>
    </w:p>
    <w:p w:rsidR="002B34B2" w:rsidRPr="0085310C" w:rsidRDefault="002B34B2" w:rsidP="00F6277B">
      <w:pPr>
        <w:spacing w:line="288" w:lineRule="auto"/>
        <w:ind w:firstLine="720"/>
        <w:jc w:val="both"/>
        <w:rPr>
          <w:rFonts w:ascii="Arial" w:hAnsi="Arial" w:cs="Arial"/>
        </w:rPr>
      </w:pPr>
      <w:r w:rsidRPr="0085310C">
        <w:rPr>
          <w:rFonts w:ascii="Arial" w:hAnsi="Arial" w:cs="Arial"/>
        </w:rPr>
        <w:t>Растительность района представлена лесными, луговыми и болотными формациями, распаханные пространства заняты сельскохозяйственными культурами.</w:t>
      </w:r>
    </w:p>
    <w:p w:rsidR="002B34B2" w:rsidRPr="0085310C" w:rsidRDefault="002B34B2" w:rsidP="00F6277B">
      <w:pPr>
        <w:spacing w:line="288" w:lineRule="auto"/>
        <w:ind w:firstLine="720"/>
        <w:jc w:val="both"/>
        <w:rPr>
          <w:rFonts w:ascii="Arial" w:hAnsi="Arial" w:cs="Arial"/>
        </w:rPr>
      </w:pPr>
      <w:r w:rsidRPr="0085310C">
        <w:rPr>
          <w:rFonts w:ascii="Arial" w:hAnsi="Arial" w:cs="Arial"/>
        </w:rPr>
        <w:t xml:space="preserve">Леса, покрывавшие в прошлом значительную площадь территории района, занимают в настоящее время </w:t>
      </w:r>
      <w:r w:rsidR="00E74E89" w:rsidRPr="0085310C">
        <w:rPr>
          <w:rFonts w:ascii="Arial" w:hAnsi="Arial" w:cs="Arial"/>
        </w:rPr>
        <w:t xml:space="preserve">очень незначительную часть – всего 0,001 </w:t>
      </w:r>
      <w:r w:rsidRPr="0085310C">
        <w:rPr>
          <w:rFonts w:ascii="Arial" w:hAnsi="Arial" w:cs="Arial"/>
        </w:rPr>
        <w:t>% и представлены отдельными участками, разбросанными среди сельскохозяйственных угодий.</w:t>
      </w:r>
    </w:p>
    <w:p w:rsidR="002D3745" w:rsidRPr="00A87F4E" w:rsidRDefault="002D3745" w:rsidP="00F6277B">
      <w:pPr>
        <w:spacing w:line="288" w:lineRule="auto"/>
        <w:ind w:firstLine="720"/>
        <w:jc w:val="both"/>
        <w:rPr>
          <w:rFonts w:ascii="Arial" w:hAnsi="Arial" w:cs="Arial"/>
        </w:rPr>
      </w:pPr>
      <w:r w:rsidRPr="00A87F4E">
        <w:rPr>
          <w:rFonts w:ascii="Arial" w:hAnsi="Arial" w:cs="Arial"/>
        </w:rPr>
        <w:t xml:space="preserve">Растительность представлена четырьмя типами: лесным, луговым, болотным и водным. В качестве главных лесообразующих пород выступают мелколиственные породы – осина и береза, a также хвойные – сосна и ель. Небольшими участками встречаются дуб, липа, ольха черная. </w:t>
      </w:r>
    </w:p>
    <w:p w:rsidR="00B349C6" w:rsidRPr="00A87F4E" w:rsidRDefault="00B349C6" w:rsidP="00F6277B">
      <w:pPr>
        <w:spacing w:line="288" w:lineRule="auto"/>
        <w:ind w:firstLine="720"/>
        <w:jc w:val="both"/>
        <w:rPr>
          <w:rFonts w:ascii="Arial" w:hAnsi="Arial" w:cs="Arial"/>
        </w:rPr>
      </w:pPr>
      <w:r w:rsidRPr="00A87F4E">
        <w:rPr>
          <w:rFonts w:ascii="Arial" w:hAnsi="Arial" w:cs="Arial"/>
        </w:rPr>
        <w:t>Породный состав характеризуется следующим составом: береза – 5</w:t>
      </w:r>
      <w:r w:rsidR="00A87F4E">
        <w:rPr>
          <w:rFonts w:ascii="Arial" w:hAnsi="Arial" w:cs="Arial"/>
        </w:rPr>
        <w:t>4</w:t>
      </w:r>
      <w:r w:rsidRPr="00A87F4E">
        <w:rPr>
          <w:rFonts w:ascii="Arial" w:hAnsi="Arial" w:cs="Arial"/>
        </w:rPr>
        <w:t>,</w:t>
      </w:r>
      <w:r w:rsidR="00A87F4E">
        <w:rPr>
          <w:rFonts w:ascii="Arial" w:hAnsi="Arial" w:cs="Arial"/>
        </w:rPr>
        <w:t>3</w:t>
      </w:r>
      <w:r w:rsidRPr="00A87F4E">
        <w:rPr>
          <w:rFonts w:ascii="Arial" w:hAnsi="Arial" w:cs="Arial"/>
        </w:rPr>
        <w:t>%, осина – 1</w:t>
      </w:r>
      <w:r w:rsidR="00A87F4E">
        <w:rPr>
          <w:rFonts w:ascii="Arial" w:hAnsi="Arial" w:cs="Arial"/>
        </w:rPr>
        <w:t>8,2</w:t>
      </w:r>
      <w:r w:rsidRPr="00A87F4E">
        <w:rPr>
          <w:rFonts w:ascii="Arial" w:hAnsi="Arial" w:cs="Arial"/>
        </w:rPr>
        <w:t>%, ель – 1</w:t>
      </w:r>
      <w:r w:rsidR="00A87F4E">
        <w:rPr>
          <w:rFonts w:ascii="Arial" w:hAnsi="Arial" w:cs="Arial"/>
        </w:rPr>
        <w:t>4</w:t>
      </w:r>
      <w:r w:rsidRPr="00A87F4E">
        <w:rPr>
          <w:rFonts w:ascii="Arial" w:hAnsi="Arial" w:cs="Arial"/>
        </w:rPr>
        <w:t>,</w:t>
      </w:r>
      <w:r w:rsidR="00A87F4E">
        <w:rPr>
          <w:rFonts w:ascii="Arial" w:hAnsi="Arial" w:cs="Arial"/>
        </w:rPr>
        <w:t>1</w:t>
      </w:r>
      <w:r w:rsidRPr="00A87F4E">
        <w:rPr>
          <w:rFonts w:ascii="Arial" w:hAnsi="Arial" w:cs="Arial"/>
        </w:rPr>
        <w:t xml:space="preserve">%, ольха черная – </w:t>
      </w:r>
      <w:r w:rsidR="00A87F4E">
        <w:rPr>
          <w:rFonts w:ascii="Arial" w:hAnsi="Arial" w:cs="Arial"/>
        </w:rPr>
        <w:t>6</w:t>
      </w:r>
      <w:r w:rsidRPr="00A87F4E">
        <w:rPr>
          <w:rFonts w:ascii="Arial" w:hAnsi="Arial" w:cs="Arial"/>
        </w:rPr>
        <w:t>,</w:t>
      </w:r>
      <w:r w:rsidR="00A87F4E">
        <w:rPr>
          <w:rFonts w:ascii="Arial" w:hAnsi="Arial" w:cs="Arial"/>
        </w:rPr>
        <w:t>2</w:t>
      </w:r>
      <w:r w:rsidRPr="00A87F4E">
        <w:rPr>
          <w:rFonts w:ascii="Arial" w:hAnsi="Arial" w:cs="Arial"/>
        </w:rPr>
        <w:t xml:space="preserve">%, оставшиеся </w:t>
      </w:r>
      <w:r w:rsidR="00A87F4E">
        <w:rPr>
          <w:rFonts w:ascii="Arial" w:hAnsi="Arial" w:cs="Arial"/>
        </w:rPr>
        <w:t>7,2</w:t>
      </w:r>
      <w:r w:rsidRPr="00A87F4E">
        <w:rPr>
          <w:rFonts w:ascii="Arial" w:hAnsi="Arial" w:cs="Arial"/>
        </w:rPr>
        <w:t>% приходятся на сосну, ольху серую и прочие породы (дуб, ясень, липа).</w:t>
      </w:r>
    </w:p>
    <w:p w:rsidR="007F7296" w:rsidRPr="00A87F4E" w:rsidRDefault="007F7296" w:rsidP="00F6277B">
      <w:pPr>
        <w:spacing w:line="288" w:lineRule="auto"/>
        <w:ind w:firstLine="720"/>
        <w:jc w:val="both"/>
        <w:rPr>
          <w:rFonts w:ascii="Arial" w:hAnsi="Arial" w:cs="Arial"/>
        </w:rPr>
      </w:pPr>
      <w:r w:rsidRPr="00A87F4E">
        <w:rPr>
          <w:rFonts w:ascii="Arial" w:hAnsi="Arial" w:cs="Arial"/>
        </w:rPr>
        <w:t xml:space="preserve">В лесном фонде преобладают мягколиственные породы - </w:t>
      </w:r>
      <w:r w:rsidR="00A87F4E">
        <w:rPr>
          <w:rFonts w:ascii="Arial" w:hAnsi="Arial" w:cs="Arial"/>
        </w:rPr>
        <w:t>75</w:t>
      </w:r>
      <w:r w:rsidRPr="00A87F4E">
        <w:rPr>
          <w:rFonts w:ascii="Arial" w:hAnsi="Arial" w:cs="Arial"/>
        </w:rPr>
        <w:t>,</w:t>
      </w:r>
      <w:r w:rsidR="00A87F4E">
        <w:rPr>
          <w:rFonts w:ascii="Arial" w:hAnsi="Arial" w:cs="Arial"/>
        </w:rPr>
        <w:t>6</w:t>
      </w:r>
      <w:r w:rsidRPr="00A87F4E">
        <w:rPr>
          <w:rFonts w:ascii="Arial" w:hAnsi="Arial" w:cs="Arial"/>
        </w:rPr>
        <w:t xml:space="preserve">% лесопокрытой площади, преимущественно березняки - </w:t>
      </w:r>
      <w:r w:rsidR="00A87F4E">
        <w:rPr>
          <w:rFonts w:ascii="Arial" w:hAnsi="Arial" w:cs="Arial"/>
        </w:rPr>
        <w:t>58</w:t>
      </w:r>
      <w:r w:rsidRPr="00A87F4E">
        <w:rPr>
          <w:rFonts w:ascii="Arial" w:hAnsi="Arial" w:cs="Arial"/>
        </w:rPr>
        <w:t>,</w:t>
      </w:r>
      <w:r w:rsidR="00A87F4E">
        <w:rPr>
          <w:rFonts w:ascii="Arial" w:hAnsi="Arial" w:cs="Arial"/>
        </w:rPr>
        <w:t>4</w:t>
      </w:r>
      <w:r w:rsidRPr="00A87F4E">
        <w:rPr>
          <w:rFonts w:ascii="Arial" w:hAnsi="Arial" w:cs="Arial"/>
        </w:rPr>
        <w:t xml:space="preserve">%. Площадь осинников значительно меньше - </w:t>
      </w:r>
      <w:r w:rsidR="00A87F4E">
        <w:rPr>
          <w:rFonts w:ascii="Arial" w:hAnsi="Arial" w:cs="Arial"/>
        </w:rPr>
        <w:t>20</w:t>
      </w:r>
      <w:r w:rsidRPr="00A87F4E">
        <w:rPr>
          <w:rFonts w:ascii="Arial" w:hAnsi="Arial" w:cs="Arial"/>
        </w:rPr>
        <w:t>,</w:t>
      </w:r>
      <w:r w:rsidR="00A87F4E">
        <w:rPr>
          <w:rFonts w:ascii="Arial" w:hAnsi="Arial" w:cs="Arial"/>
        </w:rPr>
        <w:t>0</w:t>
      </w:r>
      <w:r w:rsidRPr="00A87F4E">
        <w:rPr>
          <w:rFonts w:ascii="Arial" w:hAnsi="Arial" w:cs="Arial"/>
        </w:rPr>
        <w:t>% площади насаждений. Площадь ольховых насаждений составляет 9,6% и представлена в основном черноольховыми насаждениями.</w:t>
      </w:r>
    </w:p>
    <w:p w:rsidR="007F7296" w:rsidRPr="0085310C" w:rsidRDefault="007F7296" w:rsidP="00F6277B">
      <w:pPr>
        <w:spacing w:line="288" w:lineRule="auto"/>
        <w:ind w:firstLine="720"/>
        <w:jc w:val="both"/>
        <w:rPr>
          <w:rFonts w:ascii="Arial" w:hAnsi="Arial" w:cs="Arial"/>
        </w:rPr>
      </w:pPr>
      <w:r w:rsidRPr="00A87F4E">
        <w:rPr>
          <w:rFonts w:ascii="Arial" w:hAnsi="Arial" w:cs="Arial"/>
        </w:rPr>
        <w:t xml:space="preserve">В хвойных древостоях преобладают еловые насаждения, около </w:t>
      </w:r>
      <w:r w:rsidR="00A87F4E">
        <w:rPr>
          <w:rFonts w:ascii="Arial" w:hAnsi="Arial" w:cs="Arial"/>
        </w:rPr>
        <w:t>9</w:t>
      </w:r>
      <w:r w:rsidRPr="00A87F4E">
        <w:rPr>
          <w:rFonts w:ascii="Arial" w:hAnsi="Arial" w:cs="Arial"/>
        </w:rPr>
        <w:t>,</w:t>
      </w:r>
      <w:r w:rsidR="00A87F4E">
        <w:rPr>
          <w:rFonts w:ascii="Arial" w:hAnsi="Arial" w:cs="Arial"/>
        </w:rPr>
        <w:t>8</w:t>
      </w:r>
      <w:r w:rsidRPr="00A87F4E">
        <w:rPr>
          <w:rFonts w:ascii="Arial" w:hAnsi="Arial" w:cs="Arial"/>
        </w:rPr>
        <w:t xml:space="preserve"> % площадей хвойных хозяйственных секций. Твердолиственные насаждения занимают незначительные площади.</w:t>
      </w:r>
      <w:r w:rsidRPr="0085310C">
        <w:rPr>
          <w:rFonts w:ascii="Arial" w:hAnsi="Arial" w:cs="Arial"/>
        </w:rPr>
        <w:t xml:space="preserve"> </w:t>
      </w:r>
    </w:p>
    <w:p w:rsidR="007F7296" w:rsidRPr="0085310C" w:rsidRDefault="007F7296" w:rsidP="00F6277B">
      <w:pPr>
        <w:spacing w:line="288" w:lineRule="auto"/>
        <w:ind w:firstLine="720"/>
        <w:jc w:val="both"/>
        <w:rPr>
          <w:rFonts w:ascii="Arial" w:hAnsi="Arial" w:cs="Arial"/>
        </w:rPr>
      </w:pPr>
      <w:r w:rsidRPr="0085310C">
        <w:rPr>
          <w:rFonts w:ascii="Arial" w:hAnsi="Arial" w:cs="Arial"/>
        </w:rPr>
        <w:lastRenderedPageBreak/>
        <w:t>Закономерность распределения древесных запасов по насаждениям преобладающих пород примерно аналогичны площадному распределению.</w:t>
      </w:r>
    </w:p>
    <w:p w:rsidR="007F7296" w:rsidRPr="0085310C" w:rsidRDefault="007F7296" w:rsidP="00F6277B">
      <w:pPr>
        <w:spacing w:line="288" w:lineRule="auto"/>
        <w:ind w:firstLine="720"/>
        <w:jc w:val="both"/>
        <w:rPr>
          <w:rFonts w:ascii="Arial" w:hAnsi="Arial" w:cs="Arial"/>
        </w:rPr>
      </w:pPr>
      <w:r w:rsidRPr="0085310C">
        <w:rPr>
          <w:rFonts w:ascii="Arial" w:hAnsi="Arial" w:cs="Arial"/>
        </w:rPr>
        <w:t>Исходя из вышеизложенного, ведение хозяйственной деятельности должно быть направлено на формирование устойчивых и высокопродуктивных лесных насаждений, наиболее подходящих для основных типологических лесорастительных условий территории, и наиболее востребованных при лесопользовании. Из хвойных – еловые насаждения, из мягколиственных - березовые.</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Среди ельников наибольшее распространение имеют ельники кисличные, липняковые и черничные, занимающие хорошо дренированные суглинистые и супесчаные почвы. Древесный ярус образует ель с березой, осиной, ольхой. В подлеске лещина, липа, рябина, бересклет бородавчатый, крушина и другие. В ельниках липняковых имеется более значительная примесь в подросте широколиственных пород (дуб, клен, ясень, ильм).</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Они уже отличаются более высокой производительностью (1а-1 бонитета). В траншейном покрове преобладает кислица, копытень, майник, двулистный, черника и др.</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Сосновые леса встречаются небольшими вкраплениями в отдельных участках и занимают менее плодородные почвы. Наиболее распространены сосняки кисличные, липняковые, черничные, реже брусничные I-бонитета.</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К сосне в древесном ярусе примешивается ель, береза, осина. В подлеске встречаются рябина, лещина, крушина, липа. В травяном покрове золотая розга, мятлик, кислица и др.</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Сосновые леса также отличаются высокой производительностью.</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Широколиственные леса занимают незначительную площадь (около 1%). Они редко образуют оплошные насаждения небольшими участками Дубравы, снытьевые и пойменные встречаются в лесах колхозов и совхозов, хотя в прошлом представляли крупные массивы. Это, как правило, молодые порослевые насаждения. Древесный ярус образует кроме дуба, клен, липа, ясень, осина и единично ель. В подлеске встречаются липа, лещина, бересклет бородавчатый, рябина и др.</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Травяной покров представлен типичным дубравным широкотравьем, сныть, копытень, зеленчук.</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Мелколиственные леса, пришедшие на смену хвойным и широколиственным насаждениям, занимают по площади господствующее место в лесах района. Среди березняков и осинников преобладают злаковоразнотравный и кисличный типы лесов.</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Древесный ярус состоит из березы, осины и ольхи с примесью ели. В подросте преобладает ель. В подлеске и покрове представители коренных типов лесов.</w:t>
      </w:r>
    </w:p>
    <w:p w:rsidR="007F7296" w:rsidRPr="0085310C" w:rsidRDefault="007F7296" w:rsidP="00F6277B">
      <w:pPr>
        <w:spacing w:line="288" w:lineRule="auto"/>
        <w:ind w:firstLine="720"/>
        <w:jc w:val="both"/>
        <w:rPr>
          <w:rFonts w:ascii="Arial" w:hAnsi="Arial" w:cs="Arial"/>
          <w:bCs/>
        </w:rPr>
      </w:pPr>
      <w:r w:rsidRPr="00A87F4E">
        <w:rPr>
          <w:rFonts w:ascii="Arial" w:hAnsi="Arial" w:cs="Arial"/>
          <w:bCs/>
        </w:rPr>
        <w:t>В лесах подавляющую площадь занимают молодые насаждения I-II классов возраста (около 50%). Примерно такую же площадь занимают средневозрастные насаждения (4</w:t>
      </w:r>
      <w:r w:rsidR="00A87F4E">
        <w:rPr>
          <w:rFonts w:ascii="Arial" w:hAnsi="Arial" w:cs="Arial"/>
          <w:bCs/>
        </w:rPr>
        <w:t>4</w:t>
      </w:r>
      <w:r w:rsidRPr="00A87F4E">
        <w:rPr>
          <w:rFonts w:ascii="Arial" w:hAnsi="Arial" w:cs="Arial"/>
          <w:bCs/>
        </w:rPr>
        <w:t>,</w:t>
      </w:r>
      <w:r w:rsidR="00A87F4E">
        <w:rPr>
          <w:rFonts w:ascii="Arial" w:hAnsi="Arial" w:cs="Arial"/>
          <w:bCs/>
        </w:rPr>
        <w:t>4</w:t>
      </w:r>
      <w:r w:rsidRPr="00A87F4E">
        <w:rPr>
          <w:rFonts w:ascii="Arial" w:hAnsi="Arial" w:cs="Arial"/>
          <w:bCs/>
        </w:rPr>
        <w:t xml:space="preserve">%). Приспевающие насаждения сведены к минимуму – </w:t>
      </w:r>
      <w:r w:rsidR="00A87F4E">
        <w:rPr>
          <w:rFonts w:ascii="Arial" w:hAnsi="Arial" w:cs="Arial"/>
          <w:bCs/>
        </w:rPr>
        <w:t>5</w:t>
      </w:r>
      <w:r w:rsidRPr="00A87F4E">
        <w:rPr>
          <w:rFonts w:ascii="Arial" w:hAnsi="Arial" w:cs="Arial"/>
          <w:bCs/>
        </w:rPr>
        <w:t>,</w:t>
      </w:r>
      <w:r w:rsidR="00A87F4E">
        <w:rPr>
          <w:rFonts w:ascii="Arial" w:hAnsi="Arial" w:cs="Arial"/>
          <w:bCs/>
        </w:rPr>
        <w:t>9</w:t>
      </w:r>
      <w:r w:rsidRPr="00A87F4E">
        <w:rPr>
          <w:rFonts w:ascii="Arial" w:hAnsi="Arial" w:cs="Arial"/>
          <w:bCs/>
        </w:rPr>
        <w:t>%, а спелые практически отсутствуют – всего 1,</w:t>
      </w:r>
      <w:r w:rsidR="00A87F4E">
        <w:rPr>
          <w:rFonts w:ascii="Arial" w:hAnsi="Arial" w:cs="Arial"/>
          <w:bCs/>
        </w:rPr>
        <w:t>1</w:t>
      </w:r>
      <w:r w:rsidRPr="00A87F4E">
        <w:rPr>
          <w:rFonts w:ascii="Arial" w:hAnsi="Arial" w:cs="Arial"/>
          <w:bCs/>
        </w:rPr>
        <w:t xml:space="preserve">% покрытой лесом площади. В связи с </w:t>
      </w:r>
      <w:r w:rsidRPr="00A87F4E">
        <w:rPr>
          <w:rFonts w:ascii="Arial" w:hAnsi="Arial" w:cs="Arial"/>
          <w:bCs/>
        </w:rPr>
        <w:lastRenderedPageBreak/>
        <w:t>дефицитом спелых насаждений хозяйственное использование лесов для получения деловой древесины в ближайшие 10-15 лет весьма незначительное.</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Сохранившиеся леса играют большую поле-почвозащитную и водоохранную роль.</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В лесохозяйственной деятельности первостепенной задачей является увеличение объемов работ по восстановлению наиболее ценных коренных хвойных и широколиственных насаждений, а также по увеличению площади лесов за счет непригодных для сельского хозяйства земель.</w:t>
      </w:r>
    </w:p>
    <w:p w:rsidR="007F7296" w:rsidRPr="0085310C" w:rsidRDefault="005153B0" w:rsidP="00F6277B">
      <w:pPr>
        <w:spacing w:line="288" w:lineRule="auto"/>
        <w:ind w:firstLine="720"/>
        <w:jc w:val="both"/>
        <w:rPr>
          <w:rFonts w:ascii="Arial" w:hAnsi="Arial" w:cs="Arial"/>
          <w:bCs/>
        </w:rPr>
      </w:pPr>
      <w:r w:rsidRPr="0085310C">
        <w:rPr>
          <w:rFonts w:ascii="Arial" w:hAnsi="Arial" w:cs="Arial"/>
          <w:bCs/>
        </w:rPr>
        <w:t>Луга</w:t>
      </w:r>
      <w:r w:rsidR="007F7296" w:rsidRPr="0085310C">
        <w:rPr>
          <w:rFonts w:ascii="Arial" w:hAnsi="Arial" w:cs="Arial"/>
          <w:bCs/>
        </w:rPr>
        <w:t xml:space="preserve"> на территории </w:t>
      </w:r>
      <w:r w:rsidR="005C7E82" w:rsidRPr="0085310C">
        <w:rPr>
          <w:rFonts w:ascii="Arial" w:hAnsi="Arial" w:cs="Arial"/>
          <w:bCs/>
        </w:rPr>
        <w:t xml:space="preserve">поселения </w:t>
      </w:r>
      <w:r w:rsidR="007F7296" w:rsidRPr="0085310C">
        <w:rPr>
          <w:rFonts w:ascii="Arial" w:hAnsi="Arial" w:cs="Arial"/>
          <w:bCs/>
        </w:rPr>
        <w:t xml:space="preserve">занимают </w:t>
      </w:r>
      <w:r w:rsidR="005C7E82" w:rsidRPr="0085310C">
        <w:rPr>
          <w:rFonts w:ascii="Arial" w:hAnsi="Arial" w:cs="Arial"/>
          <w:bCs/>
        </w:rPr>
        <w:t>около 20% его общей площади, п</w:t>
      </w:r>
      <w:r w:rsidR="007F7296" w:rsidRPr="0085310C">
        <w:rPr>
          <w:rFonts w:ascii="Arial" w:hAnsi="Arial" w:cs="Arial"/>
          <w:bCs/>
        </w:rPr>
        <w:t>реобладают суходольные луга</w:t>
      </w:r>
      <w:r w:rsidR="005C7E82" w:rsidRPr="0085310C">
        <w:rPr>
          <w:rFonts w:ascii="Arial" w:hAnsi="Arial" w:cs="Arial"/>
          <w:bCs/>
        </w:rPr>
        <w:t xml:space="preserve"> и </w:t>
      </w:r>
      <w:r w:rsidR="007F7296" w:rsidRPr="0085310C">
        <w:rPr>
          <w:rFonts w:ascii="Arial" w:hAnsi="Arial" w:cs="Arial"/>
          <w:bCs/>
        </w:rPr>
        <w:t>заливные луга</w:t>
      </w:r>
      <w:r w:rsidR="005C7E82" w:rsidRPr="0085310C">
        <w:rPr>
          <w:rFonts w:ascii="Arial" w:hAnsi="Arial" w:cs="Arial"/>
          <w:bCs/>
        </w:rPr>
        <w:t>, незначительная часть приходится на заболоченные</w:t>
      </w:r>
      <w:r w:rsidR="007F7296" w:rsidRPr="0085310C">
        <w:rPr>
          <w:rFonts w:ascii="Arial" w:hAnsi="Arial" w:cs="Arial"/>
          <w:bCs/>
        </w:rPr>
        <w:t>.</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В травяном покрове суходольн</w:t>
      </w:r>
      <w:r w:rsidR="005C7E82" w:rsidRPr="0085310C">
        <w:rPr>
          <w:rFonts w:ascii="Arial" w:hAnsi="Arial" w:cs="Arial"/>
          <w:bCs/>
        </w:rPr>
        <w:t>ых</w:t>
      </w:r>
      <w:r w:rsidRPr="0085310C">
        <w:rPr>
          <w:rFonts w:ascii="Arial" w:hAnsi="Arial" w:cs="Arial"/>
          <w:bCs/>
        </w:rPr>
        <w:t xml:space="preserve"> лугов преобладают низовые злаки, овсяница красная, пахучий колосок, мятлик луговой и другие, дающие мало вегетационной массы. Эти луга используются в качестве пастбищ.</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На заливных лугах в поймах рек наиболее широко представлена ассоциация лисохвоста лугового с клеверами во втором ярусе.</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 xml:space="preserve">Пойменные заливные луга по составу растительности и урожайности значительно </w:t>
      </w:r>
      <w:r w:rsidR="005C7E82" w:rsidRPr="0085310C">
        <w:rPr>
          <w:rFonts w:ascii="Arial" w:hAnsi="Arial" w:cs="Arial"/>
          <w:bCs/>
        </w:rPr>
        <w:t xml:space="preserve">превосходят </w:t>
      </w:r>
      <w:r w:rsidRPr="0085310C">
        <w:rPr>
          <w:rFonts w:ascii="Arial" w:hAnsi="Arial" w:cs="Arial"/>
          <w:bCs/>
        </w:rPr>
        <w:t>суходольные материковые луга. Средняя урожайность их достигает 20 процентов сена с 1</w:t>
      </w:r>
      <w:r w:rsidR="005B3938">
        <w:rPr>
          <w:rFonts w:ascii="Arial" w:hAnsi="Arial" w:cs="Arial"/>
          <w:bCs/>
        </w:rPr>
        <w:t> </w:t>
      </w:r>
      <w:r w:rsidRPr="0085310C">
        <w:rPr>
          <w:rFonts w:ascii="Arial" w:hAnsi="Arial" w:cs="Arial"/>
          <w:bCs/>
        </w:rPr>
        <w:t>га. Они используются в качестве сенокосов.</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Заболоченные луга, приуроченные к притеррасным понижениям поймы,</w:t>
      </w:r>
      <w:r w:rsidR="005C7E82" w:rsidRPr="0085310C">
        <w:rPr>
          <w:rFonts w:ascii="Arial" w:hAnsi="Arial" w:cs="Arial"/>
          <w:bCs/>
        </w:rPr>
        <w:t xml:space="preserve"> п</w:t>
      </w:r>
      <w:r w:rsidRPr="0085310C">
        <w:rPr>
          <w:rFonts w:ascii="Arial" w:hAnsi="Arial" w:cs="Arial"/>
          <w:bCs/>
        </w:rPr>
        <w:t>редставлены преимущественно осоковыми ассоциациями. По качеству травостоя они значительно уступают заливным лугам. Имеющиеся на территории луговые угодья способствуют широкому развитию животноводства.</w:t>
      </w:r>
    </w:p>
    <w:p w:rsidR="007F7296" w:rsidRPr="0085310C" w:rsidRDefault="005153B0" w:rsidP="00F6277B">
      <w:pPr>
        <w:spacing w:line="288" w:lineRule="auto"/>
        <w:ind w:firstLine="720"/>
        <w:jc w:val="both"/>
        <w:rPr>
          <w:rFonts w:ascii="Arial" w:hAnsi="Arial" w:cs="Arial"/>
          <w:bCs/>
        </w:rPr>
      </w:pPr>
      <w:r w:rsidRPr="0085310C">
        <w:rPr>
          <w:rFonts w:ascii="Arial" w:hAnsi="Arial" w:cs="Arial"/>
          <w:bCs/>
        </w:rPr>
        <w:t>Болота</w:t>
      </w:r>
      <w:r w:rsidR="007F7296" w:rsidRPr="0085310C">
        <w:rPr>
          <w:rFonts w:ascii="Arial" w:hAnsi="Arial" w:cs="Arial"/>
          <w:bCs/>
        </w:rPr>
        <w:t>. Преобладающую часть болот составляют низинные болота, питающи</w:t>
      </w:r>
      <w:r w:rsidR="0005534D" w:rsidRPr="0085310C">
        <w:rPr>
          <w:rFonts w:ascii="Arial" w:hAnsi="Arial" w:cs="Arial"/>
          <w:bCs/>
        </w:rPr>
        <w:t>е</w:t>
      </w:r>
      <w:r w:rsidR="007F7296" w:rsidRPr="0085310C">
        <w:rPr>
          <w:rFonts w:ascii="Arial" w:hAnsi="Arial" w:cs="Arial"/>
          <w:bCs/>
        </w:rPr>
        <w:t>ся грунтовыми водами</w:t>
      </w:r>
      <w:r w:rsidR="0005534D" w:rsidRPr="0085310C">
        <w:rPr>
          <w:rFonts w:ascii="Arial" w:hAnsi="Arial" w:cs="Arial"/>
          <w:bCs/>
        </w:rPr>
        <w:t>, для которых</w:t>
      </w:r>
      <w:r w:rsidR="007F7296" w:rsidRPr="0085310C">
        <w:rPr>
          <w:rFonts w:ascii="Arial" w:hAnsi="Arial" w:cs="Arial"/>
          <w:bCs/>
        </w:rPr>
        <w:t xml:space="preserve"> характерны осоки, камыши и влажное разнотравье.</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 xml:space="preserve">Типичной растительностью верховых болот, питающихся атмосферными осадками, являются </w:t>
      </w:r>
      <w:r w:rsidR="0005534D" w:rsidRPr="0085310C">
        <w:rPr>
          <w:rFonts w:ascii="Arial" w:hAnsi="Arial" w:cs="Arial"/>
          <w:bCs/>
        </w:rPr>
        <w:t>с</w:t>
      </w:r>
      <w:r w:rsidRPr="0085310C">
        <w:rPr>
          <w:rFonts w:ascii="Arial" w:hAnsi="Arial" w:cs="Arial"/>
          <w:bCs/>
        </w:rPr>
        <w:t>фагновые мхи, пушица, клюква, багульник и другие.</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Иногда верховые болота покрыты низкорослой сосной.</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Переходные болота более разнообразны по составу, чем верховые. На переходных болотах растительность представляет смесь растительности верховых и низинных болот.</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Наиболее перспективны для хозяйственного освоения низинные болота, которые используются после осушения под высокопродуктивные сенокосы, пастбища и пашни. В последнее время на необрабатываемых участках полей развиваются самосевные острова синего люпина, которые иногда достигают до 30% общей площадью травостоя.</w:t>
      </w:r>
    </w:p>
    <w:p w:rsidR="007F7296" w:rsidRPr="0085310C" w:rsidRDefault="007F7296" w:rsidP="00F6277B">
      <w:pPr>
        <w:spacing w:line="288" w:lineRule="auto"/>
        <w:ind w:firstLine="720"/>
        <w:jc w:val="both"/>
        <w:rPr>
          <w:rFonts w:ascii="Arial" w:hAnsi="Arial" w:cs="Arial"/>
          <w:bCs/>
        </w:rPr>
      </w:pPr>
      <w:r w:rsidRPr="0085310C">
        <w:rPr>
          <w:rFonts w:ascii="Arial" w:hAnsi="Arial" w:cs="Arial"/>
          <w:bCs/>
        </w:rPr>
        <w:t xml:space="preserve">На территории </w:t>
      </w:r>
      <w:r w:rsidR="0005534D" w:rsidRPr="0085310C">
        <w:rPr>
          <w:rFonts w:ascii="Arial" w:hAnsi="Arial" w:cs="Arial"/>
          <w:bCs/>
        </w:rPr>
        <w:t>поселения</w:t>
      </w:r>
      <w:r w:rsidRPr="0085310C">
        <w:rPr>
          <w:rFonts w:ascii="Arial" w:hAnsi="Arial" w:cs="Arial"/>
          <w:bCs/>
        </w:rPr>
        <w:t xml:space="preserve"> распространены виды животных</w:t>
      </w:r>
      <w:r w:rsidR="0005534D" w:rsidRPr="0085310C">
        <w:rPr>
          <w:rFonts w:ascii="Arial" w:hAnsi="Arial" w:cs="Arial"/>
          <w:bCs/>
        </w:rPr>
        <w:t>,</w:t>
      </w:r>
      <w:r w:rsidRPr="0085310C">
        <w:rPr>
          <w:rFonts w:ascii="Arial" w:hAnsi="Arial" w:cs="Arial"/>
          <w:bCs/>
        </w:rPr>
        <w:t xml:space="preserve"> типичных для зоны смешанных лесов европейской части РФ. В лесах обитают лось, кабан, лисица, куница, белка, волк и др. Количество их незначительное из-за отсутствия крупных лесных массивов. Из птиц в лесах распространены дятлы, зяблики, дрозды, тетерева, глухари и другие. На полях и лугах широко представлены заяц-русак, много кротов и мышевидных грызунов, а из птиц – куропатка серая, перепел </w:t>
      </w:r>
      <w:r w:rsidRPr="0085310C">
        <w:rPr>
          <w:rFonts w:ascii="Arial" w:hAnsi="Arial" w:cs="Arial"/>
          <w:bCs/>
        </w:rPr>
        <w:lastRenderedPageBreak/>
        <w:t>обыкновенный, жаворонок, кор</w:t>
      </w:r>
      <w:r w:rsidR="0005534D" w:rsidRPr="0085310C">
        <w:rPr>
          <w:rFonts w:ascii="Arial" w:hAnsi="Arial" w:cs="Arial"/>
          <w:bCs/>
        </w:rPr>
        <w:t>о</w:t>
      </w:r>
      <w:r w:rsidRPr="0085310C">
        <w:rPr>
          <w:rFonts w:ascii="Arial" w:hAnsi="Arial" w:cs="Arial"/>
          <w:bCs/>
        </w:rPr>
        <w:t>стель и др.</w:t>
      </w:r>
      <w:r w:rsidR="0005534D" w:rsidRPr="0085310C">
        <w:rPr>
          <w:rFonts w:ascii="Arial" w:hAnsi="Arial" w:cs="Arial"/>
          <w:bCs/>
        </w:rPr>
        <w:t xml:space="preserve"> </w:t>
      </w:r>
      <w:r w:rsidRPr="0085310C">
        <w:rPr>
          <w:rFonts w:ascii="Arial" w:hAnsi="Arial" w:cs="Arial"/>
          <w:bCs/>
        </w:rPr>
        <w:t xml:space="preserve">В реках </w:t>
      </w:r>
      <w:r w:rsidR="0005534D" w:rsidRPr="0085310C">
        <w:rPr>
          <w:rFonts w:ascii="Arial" w:hAnsi="Arial" w:cs="Arial"/>
          <w:bCs/>
        </w:rPr>
        <w:t>в</w:t>
      </w:r>
      <w:r w:rsidRPr="0085310C">
        <w:rPr>
          <w:rFonts w:ascii="Arial" w:hAnsi="Arial" w:cs="Arial"/>
          <w:bCs/>
        </w:rPr>
        <w:t>одятся окунь, щука, линь, налим, карась и др.</w:t>
      </w:r>
    </w:p>
    <w:p w:rsidR="005B3938" w:rsidRDefault="005B3938" w:rsidP="00F6277B">
      <w:pPr>
        <w:spacing w:line="288" w:lineRule="auto"/>
        <w:ind w:firstLine="709"/>
        <w:jc w:val="both"/>
        <w:rPr>
          <w:rFonts w:ascii="Arial" w:hAnsi="Arial" w:cs="Arial"/>
          <w:b/>
        </w:rPr>
      </w:pPr>
    </w:p>
    <w:p w:rsidR="002D3745" w:rsidRPr="0085310C" w:rsidRDefault="00A22090" w:rsidP="00F6277B">
      <w:pPr>
        <w:spacing w:line="288" w:lineRule="auto"/>
        <w:ind w:firstLine="709"/>
        <w:jc w:val="both"/>
        <w:rPr>
          <w:rFonts w:ascii="Arial" w:hAnsi="Arial" w:cs="Arial"/>
          <w:b/>
        </w:rPr>
      </w:pPr>
      <w:r w:rsidRPr="0085310C">
        <w:rPr>
          <w:rFonts w:ascii="Arial" w:hAnsi="Arial" w:cs="Arial"/>
          <w:b/>
        </w:rPr>
        <w:t xml:space="preserve">2.3.6. </w:t>
      </w:r>
      <w:r w:rsidR="002D3745" w:rsidRPr="0085310C">
        <w:rPr>
          <w:rFonts w:ascii="Arial" w:hAnsi="Arial" w:cs="Arial"/>
          <w:b/>
        </w:rPr>
        <w:t xml:space="preserve">Особо охраняемые природные территории </w:t>
      </w:r>
    </w:p>
    <w:p w:rsidR="002D3745" w:rsidRPr="0085310C" w:rsidRDefault="002D3745" w:rsidP="00F6277B">
      <w:pPr>
        <w:spacing w:line="288" w:lineRule="auto"/>
        <w:ind w:firstLine="720"/>
        <w:jc w:val="both"/>
        <w:rPr>
          <w:rFonts w:ascii="Arial" w:hAnsi="Arial" w:cs="Arial"/>
        </w:rPr>
      </w:pPr>
      <w:r w:rsidRPr="0085310C">
        <w:rPr>
          <w:rFonts w:ascii="Arial" w:hAnsi="Arial" w:cs="Arial"/>
        </w:rPr>
        <w:t xml:space="preserve">Особо охраняемые природные территории относятся к территориям с особым природоохранным режимом, которые также включают в себя земли природоохранного назначения (водоохранные зоны рек и водоемов, городские леса, скверы, парки, городские сады, пригородная зеленая зона, противоэрозионные насаждения); особо ценные природные объекты (родники, верховые болота, малые реки и др.). Территориальная охрана </w:t>
      </w:r>
      <w:r w:rsidR="00AB0BE2" w:rsidRPr="0085310C">
        <w:rPr>
          <w:rFonts w:ascii="Arial" w:hAnsi="Arial" w:cs="Arial"/>
        </w:rPr>
        <w:t>окружающей среды</w:t>
      </w:r>
      <w:r w:rsidRPr="0085310C">
        <w:rPr>
          <w:rFonts w:ascii="Arial" w:hAnsi="Arial" w:cs="Arial"/>
        </w:rPr>
        <w:t xml:space="preserve"> регламентируется Федеральным Законом «Об охране окружающей среды», Федеральным законом «Об особо охраняемых природных территориях», Земельным кодексом РФ, Водным кодексом РФ, Лесным кодексом РФ, специальными статьями Градостроительного Кодекса РФ, а также положениями об отдельных категориях ООПТ, водоохранных зонах водных объектов и некоторыми другими подзаконными актами.</w:t>
      </w:r>
    </w:p>
    <w:p w:rsidR="002D3745" w:rsidRPr="0085310C" w:rsidRDefault="002D3745" w:rsidP="00F6277B">
      <w:pPr>
        <w:spacing w:line="288" w:lineRule="auto"/>
        <w:ind w:firstLine="720"/>
        <w:jc w:val="both"/>
        <w:rPr>
          <w:rFonts w:ascii="Arial" w:hAnsi="Arial" w:cs="Arial"/>
        </w:rPr>
      </w:pPr>
      <w:r w:rsidRPr="0085310C">
        <w:rPr>
          <w:rFonts w:ascii="Arial" w:hAnsi="Arial" w:cs="Arial"/>
          <w:b/>
        </w:rPr>
        <w:t>Особо охраняемые природные территории (ООПТ)</w:t>
      </w:r>
      <w:r w:rsidRPr="0085310C">
        <w:rPr>
          <w:rFonts w:ascii="Arial" w:hAnsi="Arial" w:cs="Arial"/>
        </w:rPr>
        <w:t xml:space="preserve">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государственные природные памятники природы, дендрологические памятники и ботанические сады, лечебно-оздоровительные местности курорты. Правительство РФ и органы исполнительной власти могут устанавливать и иные категории особо охраняемых территорий, которые включают городские леса, городские парки, памятники садово-паркового искусства, охраняемые речные системы, охраняемые природные ландшафты</w:t>
      </w:r>
      <w:r w:rsidRPr="0085310C">
        <w:rPr>
          <w:rStyle w:val="af2"/>
          <w:rFonts w:ascii="Arial" w:hAnsi="Arial" w:cs="Arial"/>
        </w:rPr>
        <w:footnoteReference w:id="2"/>
      </w:r>
      <w:r w:rsidRPr="0085310C">
        <w:rPr>
          <w:rFonts w:ascii="Arial" w:hAnsi="Arial" w:cs="Arial"/>
        </w:rPr>
        <w:t>.</w:t>
      </w:r>
    </w:p>
    <w:p w:rsidR="007923D3" w:rsidRPr="00744E3F" w:rsidRDefault="007923D3" w:rsidP="00F6277B">
      <w:pPr>
        <w:spacing w:line="288" w:lineRule="auto"/>
        <w:ind w:firstLine="720"/>
        <w:jc w:val="both"/>
        <w:rPr>
          <w:rFonts w:ascii="Arial" w:hAnsi="Arial" w:cs="Arial"/>
          <w:bCs/>
        </w:rPr>
      </w:pPr>
      <w:r w:rsidRPr="00744E3F">
        <w:rPr>
          <w:rFonts w:ascii="Arial" w:hAnsi="Arial" w:cs="Arial"/>
          <w:bCs/>
        </w:rPr>
        <w:t xml:space="preserve">На территории </w:t>
      </w:r>
      <w:r w:rsidR="00012DE0" w:rsidRPr="00744E3F">
        <w:rPr>
          <w:rFonts w:ascii="Arial" w:hAnsi="Arial" w:cs="Arial"/>
          <w:bCs/>
        </w:rPr>
        <w:t>Стодолищенского</w:t>
      </w:r>
      <w:r w:rsidRPr="00744E3F">
        <w:rPr>
          <w:rFonts w:ascii="Arial" w:hAnsi="Arial" w:cs="Arial"/>
          <w:bCs/>
        </w:rPr>
        <w:t xml:space="preserve"> сельского поселения особо охраняемых природных территорий, представленных государственными памятниками природы</w:t>
      </w:r>
      <w:r w:rsidR="00D95E3E" w:rsidRPr="00744E3F">
        <w:rPr>
          <w:rFonts w:ascii="Arial" w:hAnsi="Arial" w:cs="Arial"/>
          <w:bCs/>
        </w:rPr>
        <w:t>,</w:t>
      </w:r>
      <w:r w:rsidRPr="00744E3F">
        <w:rPr>
          <w:rFonts w:ascii="Arial" w:hAnsi="Arial" w:cs="Arial"/>
          <w:bCs/>
        </w:rPr>
        <w:t xml:space="preserve"> нет. </w:t>
      </w:r>
    </w:p>
    <w:p w:rsidR="00770734" w:rsidRPr="0085310C" w:rsidRDefault="00770734" w:rsidP="00F6277B">
      <w:pPr>
        <w:pStyle w:val="1"/>
        <w:spacing w:before="0" w:after="0" w:line="288" w:lineRule="auto"/>
        <w:ind w:firstLine="709"/>
        <w:jc w:val="both"/>
        <w:rPr>
          <w:sz w:val="24"/>
          <w:szCs w:val="24"/>
        </w:rPr>
      </w:pPr>
    </w:p>
    <w:p w:rsidR="00CB4773" w:rsidRPr="0085310C" w:rsidRDefault="005C77BE" w:rsidP="00F6277B">
      <w:pPr>
        <w:pStyle w:val="1"/>
        <w:spacing w:before="0" w:after="0" w:line="288" w:lineRule="auto"/>
        <w:ind w:firstLine="709"/>
        <w:jc w:val="both"/>
        <w:rPr>
          <w:sz w:val="24"/>
          <w:szCs w:val="24"/>
        </w:rPr>
      </w:pPr>
      <w:r w:rsidRPr="0085310C">
        <w:rPr>
          <w:sz w:val="24"/>
          <w:szCs w:val="24"/>
        </w:rPr>
        <w:t>2</w:t>
      </w:r>
      <w:r w:rsidR="0009372F" w:rsidRPr="0085310C">
        <w:rPr>
          <w:sz w:val="24"/>
          <w:szCs w:val="24"/>
        </w:rPr>
        <w:t>.</w:t>
      </w:r>
      <w:r w:rsidR="006F38D5" w:rsidRPr="0085310C">
        <w:rPr>
          <w:sz w:val="24"/>
          <w:szCs w:val="24"/>
        </w:rPr>
        <w:t>4</w:t>
      </w:r>
      <w:r w:rsidR="0009372F" w:rsidRPr="0085310C">
        <w:rPr>
          <w:sz w:val="24"/>
          <w:szCs w:val="24"/>
        </w:rPr>
        <w:t xml:space="preserve">. </w:t>
      </w:r>
      <w:bookmarkEnd w:id="1"/>
      <w:r w:rsidR="00CB4773" w:rsidRPr="0085310C">
        <w:rPr>
          <w:sz w:val="24"/>
          <w:szCs w:val="24"/>
        </w:rPr>
        <w:t>Историко-культурное наследие территории</w:t>
      </w:r>
    </w:p>
    <w:p w:rsidR="0009372F" w:rsidRPr="0085310C" w:rsidRDefault="00CB4773" w:rsidP="00F6277B">
      <w:pPr>
        <w:pStyle w:val="1"/>
        <w:spacing w:before="0" w:after="0" w:line="288" w:lineRule="auto"/>
        <w:ind w:firstLine="709"/>
        <w:jc w:val="both"/>
        <w:rPr>
          <w:b w:val="0"/>
          <w:iCs/>
          <w:sz w:val="24"/>
          <w:szCs w:val="24"/>
        </w:rPr>
      </w:pPr>
      <w:r w:rsidRPr="0085310C">
        <w:rPr>
          <w:sz w:val="24"/>
          <w:szCs w:val="24"/>
        </w:rPr>
        <w:t xml:space="preserve">2.4.1. </w:t>
      </w:r>
      <w:r w:rsidR="00271686" w:rsidRPr="0085310C">
        <w:rPr>
          <w:sz w:val="24"/>
          <w:szCs w:val="24"/>
        </w:rPr>
        <w:t>Историческая справка</w:t>
      </w:r>
    </w:p>
    <w:p w:rsidR="00F144D0" w:rsidRPr="0085310C" w:rsidRDefault="00F144D0" w:rsidP="00F6277B">
      <w:pPr>
        <w:spacing w:line="288" w:lineRule="auto"/>
        <w:ind w:firstLine="709"/>
        <w:jc w:val="both"/>
        <w:rPr>
          <w:rFonts w:ascii="Arial" w:hAnsi="Arial" w:cs="Arial"/>
        </w:rPr>
      </w:pPr>
      <w:r w:rsidRPr="0085310C">
        <w:rPr>
          <w:rFonts w:ascii="Arial" w:hAnsi="Arial" w:cs="Arial"/>
        </w:rPr>
        <w:t xml:space="preserve">Историческое развитие </w:t>
      </w:r>
      <w:r w:rsidR="00012DE0" w:rsidRPr="0085310C">
        <w:rPr>
          <w:rFonts w:ascii="Arial" w:hAnsi="Arial" w:cs="Arial"/>
        </w:rPr>
        <w:t>Стодолищенского</w:t>
      </w:r>
      <w:r w:rsidRPr="0085310C">
        <w:rPr>
          <w:rFonts w:ascii="Arial" w:hAnsi="Arial" w:cs="Arial"/>
        </w:rPr>
        <w:t xml:space="preserve"> сельского поселения тесно связано с историей г.</w:t>
      </w:r>
      <w:r w:rsidR="0070760F">
        <w:rPr>
          <w:rFonts w:ascii="Arial" w:hAnsi="Arial" w:cs="Arial"/>
        </w:rPr>
        <w:t> </w:t>
      </w:r>
      <w:r w:rsidR="0005534D" w:rsidRPr="0085310C">
        <w:rPr>
          <w:rFonts w:ascii="Arial" w:hAnsi="Arial" w:cs="Arial"/>
        </w:rPr>
        <w:t>Починка</w:t>
      </w:r>
      <w:r w:rsidRPr="0085310C">
        <w:rPr>
          <w:rFonts w:ascii="Arial" w:hAnsi="Arial" w:cs="Arial"/>
        </w:rPr>
        <w:t xml:space="preserve"> и </w:t>
      </w:r>
      <w:r w:rsidR="0014429D" w:rsidRPr="0085310C">
        <w:rPr>
          <w:rFonts w:ascii="Arial" w:hAnsi="Arial" w:cs="Arial"/>
        </w:rPr>
        <w:t>Починковского</w:t>
      </w:r>
      <w:r w:rsidRPr="0085310C">
        <w:rPr>
          <w:rFonts w:ascii="Arial" w:hAnsi="Arial" w:cs="Arial"/>
        </w:rPr>
        <w:t xml:space="preserve"> района в целом. </w:t>
      </w:r>
    </w:p>
    <w:p w:rsidR="005120E3" w:rsidRPr="0085310C" w:rsidRDefault="00012DE0" w:rsidP="005120E3">
      <w:pPr>
        <w:spacing w:line="288" w:lineRule="auto"/>
        <w:ind w:firstLine="709"/>
        <w:jc w:val="both"/>
        <w:rPr>
          <w:rFonts w:ascii="Arial" w:hAnsi="Arial" w:cs="Arial"/>
        </w:rPr>
      </w:pPr>
      <w:r w:rsidRPr="0085310C">
        <w:rPr>
          <w:rFonts w:ascii="Arial" w:hAnsi="Arial" w:cs="Arial"/>
        </w:rPr>
        <w:t>Стодолищенское</w:t>
      </w:r>
      <w:r w:rsidR="005120E3" w:rsidRPr="0085310C">
        <w:rPr>
          <w:rFonts w:ascii="Arial" w:hAnsi="Arial" w:cs="Arial"/>
        </w:rPr>
        <w:t xml:space="preserve"> сельское поселение — муниципальное образование в составе Починковского района Смоленской области. Административный центр – </w:t>
      </w:r>
      <w:r w:rsidRPr="0085310C">
        <w:rPr>
          <w:rFonts w:ascii="Arial" w:hAnsi="Arial" w:cs="Arial"/>
        </w:rPr>
        <w:t>поселок Стодолище</w:t>
      </w:r>
      <w:r w:rsidR="005120E3" w:rsidRPr="0085310C">
        <w:rPr>
          <w:rFonts w:ascii="Arial" w:hAnsi="Arial" w:cs="Arial"/>
        </w:rPr>
        <w:t>. На территории поселения находятся 19 населённых пунктов. Образовано 1 декабря 2004 года.</w:t>
      </w:r>
    </w:p>
    <w:p w:rsidR="005120E3" w:rsidRDefault="005120E3" w:rsidP="005120E3">
      <w:pPr>
        <w:spacing w:line="288" w:lineRule="auto"/>
        <w:ind w:firstLine="709"/>
        <w:jc w:val="both"/>
        <w:rPr>
          <w:rFonts w:ascii="Arial" w:hAnsi="Arial" w:cs="Arial"/>
        </w:rPr>
      </w:pPr>
      <w:r w:rsidRPr="0085310C">
        <w:rPr>
          <w:rFonts w:ascii="Arial" w:hAnsi="Arial" w:cs="Arial"/>
        </w:rPr>
        <w:lastRenderedPageBreak/>
        <w:t xml:space="preserve">В состав поселения входят населённые пункты, </w:t>
      </w:r>
      <w:r w:rsidRPr="0070760F">
        <w:rPr>
          <w:rFonts w:ascii="Arial" w:hAnsi="Arial" w:cs="Arial"/>
        </w:rPr>
        <w:t xml:space="preserve">указанные в таблице </w:t>
      </w:r>
      <w:r w:rsidR="0070760F" w:rsidRPr="0070760F">
        <w:rPr>
          <w:rFonts w:ascii="Arial" w:hAnsi="Arial" w:cs="Arial"/>
        </w:rPr>
        <w:t>1</w:t>
      </w:r>
      <w:r w:rsidR="00326C10" w:rsidRPr="003A6994">
        <w:rPr>
          <w:rFonts w:ascii="Arial" w:hAnsi="Arial" w:cs="Arial"/>
          <w:highlight w:val="green"/>
        </w:rPr>
        <w:t>.</w:t>
      </w:r>
      <w:r w:rsidR="00326C10" w:rsidRPr="0085310C">
        <w:rPr>
          <w:rFonts w:ascii="Arial" w:hAnsi="Arial" w:cs="Arial"/>
        </w:rPr>
        <w:t xml:space="preserve"> </w:t>
      </w:r>
      <w:r w:rsidRPr="0085310C">
        <w:rPr>
          <w:rFonts w:ascii="Arial" w:hAnsi="Arial" w:cs="Arial"/>
        </w:rPr>
        <w:t xml:space="preserve">Общая численность населения – </w:t>
      </w:r>
      <w:r w:rsidR="005F4AA9">
        <w:rPr>
          <w:rFonts w:ascii="Arial" w:hAnsi="Arial" w:cs="Arial"/>
        </w:rPr>
        <w:t>4152</w:t>
      </w:r>
      <w:r w:rsidRPr="0085310C">
        <w:rPr>
          <w:rFonts w:ascii="Arial" w:hAnsi="Arial" w:cs="Arial"/>
        </w:rPr>
        <w:t xml:space="preserve"> человек</w:t>
      </w:r>
      <w:r w:rsidR="005F4AA9">
        <w:rPr>
          <w:rFonts w:ascii="Arial" w:hAnsi="Arial" w:cs="Arial"/>
        </w:rPr>
        <w:t>а</w:t>
      </w:r>
      <w:r w:rsidRPr="0085310C">
        <w:rPr>
          <w:rFonts w:ascii="Arial" w:hAnsi="Arial" w:cs="Arial"/>
        </w:rPr>
        <w:t>.</w:t>
      </w:r>
    </w:p>
    <w:p w:rsidR="008F3FBD" w:rsidRDefault="008F3FBD" w:rsidP="005120E3">
      <w:pPr>
        <w:spacing w:line="288" w:lineRule="auto"/>
        <w:ind w:firstLine="709"/>
        <w:jc w:val="both"/>
        <w:rPr>
          <w:rFonts w:ascii="Arial" w:hAnsi="Arial" w:cs="Arial"/>
        </w:rPr>
      </w:pPr>
      <w:r>
        <w:rPr>
          <w:rFonts w:ascii="Arial" w:hAnsi="Arial" w:cs="Arial"/>
        </w:rPr>
        <w:t>Стодолище – сто долин. Действительно, долин здесь много. В нынешних границах поселка видны долины четырех ручьев, Жадовня или Жадомля, протекает недалеко от ветлечебницы, второй,</w:t>
      </w:r>
      <w:r w:rsidR="00194FD3">
        <w:rPr>
          <w:rFonts w:ascii="Arial" w:hAnsi="Arial" w:cs="Arial"/>
        </w:rPr>
        <w:t xml:space="preserve"> </w:t>
      </w:r>
      <w:r>
        <w:rPr>
          <w:rFonts w:ascii="Arial" w:hAnsi="Arial" w:cs="Arial"/>
        </w:rPr>
        <w:t xml:space="preserve">Зубовка, около пожарной части, третий – около подстанции, четвертый – в конце Стодолища, недалеко от поворота на деревню Сяковка. </w:t>
      </w:r>
      <w:r w:rsidR="00194FD3">
        <w:rPr>
          <w:rFonts w:ascii="Arial" w:hAnsi="Arial" w:cs="Arial"/>
        </w:rPr>
        <w:t>Ручьи пересекают и железную дорогу и впадают в Стометь.</w:t>
      </w:r>
    </w:p>
    <w:p w:rsidR="00194FD3" w:rsidRDefault="004D1C2E" w:rsidP="005120E3">
      <w:pPr>
        <w:spacing w:line="288" w:lineRule="auto"/>
        <w:ind w:firstLine="709"/>
        <w:jc w:val="both"/>
        <w:rPr>
          <w:rFonts w:ascii="Arial" w:hAnsi="Arial" w:cs="Arial"/>
        </w:rPr>
      </w:pPr>
      <w:r>
        <w:rPr>
          <w:rFonts w:ascii="Arial" w:hAnsi="Arial" w:cs="Arial"/>
        </w:rPr>
        <w:t>Поселок Стодолище расположен на территории бывших деревень Малое Стодолище, Большое Стодолище, станции Стодолище и еврейского местечка Стодолище, деревень Сяковка и Будянка.</w:t>
      </w:r>
    </w:p>
    <w:p w:rsidR="004D1C2E" w:rsidRDefault="004D1C2E" w:rsidP="005120E3">
      <w:pPr>
        <w:spacing w:line="288" w:lineRule="auto"/>
        <w:ind w:firstLine="709"/>
        <w:jc w:val="both"/>
        <w:rPr>
          <w:rFonts w:ascii="Arial" w:hAnsi="Arial" w:cs="Arial"/>
        </w:rPr>
      </w:pPr>
      <w:r>
        <w:rPr>
          <w:rFonts w:ascii="Arial" w:hAnsi="Arial" w:cs="Arial"/>
        </w:rPr>
        <w:t>В списке населенных мест Смоленской губернии Рославльского уезда, по сведениям на 1859 год, изданным центральным статистическим комитетом министерства внутренних дел в Санкт-Птербурге в 1868 г., под номером 9870 записано Стодолище – большое при безымянном ручье в 27 верстах от уездного города, в 18 верстах от квартиры станового. Число дворов  - 13. Число жителей  - 59 мужчин и 59 женщин. Под номером 9871 записано Стодолище малое при ручье Зубовке в 28 верстах от уездного города и 19 верстах от становых квартир. Число дворов 11. Число жителей  - 74 мужчины, 89 женщин.</w:t>
      </w:r>
    </w:p>
    <w:p w:rsidR="00A649B4" w:rsidRDefault="00A649B4" w:rsidP="005120E3">
      <w:pPr>
        <w:spacing w:line="288" w:lineRule="auto"/>
        <w:ind w:firstLine="709"/>
        <w:jc w:val="both"/>
        <w:rPr>
          <w:rFonts w:ascii="Arial" w:hAnsi="Arial" w:cs="Arial"/>
        </w:rPr>
      </w:pPr>
      <w:r>
        <w:rPr>
          <w:rFonts w:ascii="Arial" w:hAnsi="Arial" w:cs="Arial"/>
        </w:rPr>
        <w:t>По рассказам местных жителей, земли вокруг поселка принадлежали помещику Аничкову, вероятно, коллежскому секретарю, предводителю Рославльского уезда. Он проиграл их какому-то военному в карты, тот, в свою очередь, начал продавать их. Часть земли купил Энгельгардт (мог  купить Александр Александрович Энгельгардт, который состоял чиновником при Министерстве внутренних дел и находился в распоряжении Смоленского губернатора с 1892 года, в 1912 г. награжден званием камергера) и переселил туда крестьян из деревни Сяковка, часть земель помещик Соколов (мог приобрести земли харьковский купец 2-й гильдии Иван Афиногенович Соколов).</w:t>
      </w:r>
    </w:p>
    <w:p w:rsidR="00A649B4" w:rsidRDefault="00A649B4" w:rsidP="005120E3">
      <w:pPr>
        <w:spacing w:line="288" w:lineRule="auto"/>
        <w:ind w:firstLine="709"/>
        <w:jc w:val="both"/>
        <w:rPr>
          <w:rFonts w:ascii="Arial" w:hAnsi="Arial" w:cs="Arial"/>
        </w:rPr>
      </w:pPr>
      <w:r>
        <w:rPr>
          <w:rFonts w:ascii="Arial" w:hAnsi="Arial" w:cs="Arial"/>
        </w:rPr>
        <w:t xml:space="preserve">Шоссе Смоленск-Рославль начало строиться в 1849 г., завершены работы были в </w:t>
      </w:r>
      <w:r w:rsidR="00156425">
        <w:rPr>
          <w:rFonts w:ascii="Arial" w:hAnsi="Arial" w:cs="Arial"/>
        </w:rPr>
        <w:t xml:space="preserve">1858 г. Дорога была покрыта булыжником и только перед Великой Отечественной войной 1945 года она была покрыта асфальтом. До 1858 г. почтовый тракт проходил в тороне от Стодолище, через села Ворошилово, Захаровку и до станции Крапивна. С началом движения по новому Рославльскому тракту были построены </w:t>
      </w:r>
      <w:r w:rsidR="00EF21E1">
        <w:rPr>
          <w:rFonts w:ascii="Arial" w:hAnsi="Arial" w:cs="Arial"/>
        </w:rPr>
        <w:t>почтовые станции. Ближайшая к Стодолищу почтовая станция находилась в Слободе. На станции был староста и 7 ямщиков, 21 лошадь.</w:t>
      </w:r>
    </w:p>
    <w:p w:rsidR="00EF21E1" w:rsidRDefault="00EF21E1" w:rsidP="005120E3">
      <w:pPr>
        <w:spacing w:line="288" w:lineRule="auto"/>
        <w:ind w:firstLine="709"/>
        <w:jc w:val="both"/>
        <w:rPr>
          <w:rFonts w:ascii="Arial" w:hAnsi="Arial" w:cs="Arial"/>
        </w:rPr>
      </w:pPr>
      <w:r>
        <w:rPr>
          <w:rFonts w:ascii="Arial" w:hAnsi="Arial" w:cs="Arial"/>
        </w:rPr>
        <w:t>Первая железнодорожная магистраль, проходившая по территории Смоленщины, связывала Ригу с Орлом. Участок Орловско-Витебской железной дороги был открыт для движения поездов 8 октября 1868 г.</w:t>
      </w:r>
    </w:p>
    <w:p w:rsidR="00EF21E1" w:rsidRDefault="00EF21E1" w:rsidP="005120E3">
      <w:pPr>
        <w:spacing w:line="288" w:lineRule="auto"/>
        <w:ind w:firstLine="709"/>
        <w:jc w:val="both"/>
        <w:rPr>
          <w:rFonts w:ascii="Arial" w:hAnsi="Arial" w:cs="Arial"/>
        </w:rPr>
      </w:pPr>
      <w:r>
        <w:rPr>
          <w:rFonts w:ascii="Arial" w:hAnsi="Arial" w:cs="Arial"/>
        </w:rPr>
        <w:t>Стодолище благодаря железной дороге превратилось из маленького полустанка Риго-Орловской железной дороги</w:t>
      </w:r>
      <w:r w:rsidR="00E177BE">
        <w:rPr>
          <w:rFonts w:ascii="Arial" w:hAnsi="Arial" w:cs="Arial"/>
        </w:rPr>
        <w:t xml:space="preserve"> в крупное торговое село. Именно торговля продуктами земледелия обеспечила Стодолищу бурное развитие. Крупную торговлю льном, пенькой, рожью в Починке и Стодолище вели купцы Тит Фомич Шуканов, Вениамин Куселевич Черняк, Филипп Иванович Зимницкий, Дмитрий Нефедович </w:t>
      </w:r>
      <w:r w:rsidR="00B313F3">
        <w:rPr>
          <w:rFonts w:ascii="Arial" w:hAnsi="Arial" w:cs="Arial"/>
        </w:rPr>
        <w:t xml:space="preserve">Демидов и другие. Крупную торговлю лесом вели братья Каган, </w:t>
      </w:r>
      <w:r w:rsidR="00B313F3">
        <w:rPr>
          <w:rFonts w:ascii="Arial" w:hAnsi="Arial" w:cs="Arial"/>
        </w:rPr>
        <w:lastRenderedPageBreak/>
        <w:t>владелец лесопильного завода Рубинович. Станция Стодолище грузила до 700 тысяч пудов, главным образом лесных материалов.</w:t>
      </w:r>
    </w:p>
    <w:p w:rsidR="00B313F3" w:rsidRDefault="00B313F3" w:rsidP="005120E3">
      <w:pPr>
        <w:spacing w:line="288" w:lineRule="auto"/>
        <w:ind w:firstLine="709"/>
        <w:jc w:val="both"/>
        <w:rPr>
          <w:rFonts w:ascii="Arial" w:hAnsi="Arial" w:cs="Arial"/>
        </w:rPr>
      </w:pPr>
      <w:r>
        <w:rPr>
          <w:rFonts w:ascii="Arial" w:hAnsi="Arial" w:cs="Arial"/>
        </w:rPr>
        <w:t xml:space="preserve">В конце </w:t>
      </w:r>
      <w:r>
        <w:rPr>
          <w:rFonts w:ascii="Arial" w:hAnsi="Arial" w:cs="Arial"/>
          <w:lang w:val="en-US"/>
        </w:rPr>
        <w:t>XIX</w:t>
      </w:r>
      <w:r>
        <w:rPr>
          <w:rFonts w:ascii="Arial" w:hAnsi="Arial" w:cs="Arial"/>
        </w:rPr>
        <w:t xml:space="preserve"> века в Рославльском уезде стали проживать евреи. В Стодолище они селились вдоль Рославльского тракта. Они представляли следующие профессии: портные, продавцы вина, столяры, пекари, повар по приготовлению кислых щей, мастера по изготовлению жестяной посуды, часовых дел мастера, заготовщики обуви, изготовители прохладительных напитков, приказчики у купцов, провизоры, мастера по починке швейных машинок. В поселке была построена синагога, которая располагалась на месте Почтовского озера.</w:t>
      </w:r>
    </w:p>
    <w:p w:rsidR="008033D7" w:rsidRDefault="00B313F3" w:rsidP="005120E3">
      <w:pPr>
        <w:spacing w:line="288" w:lineRule="auto"/>
        <w:ind w:firstLine="709"/>
        <w:jc w:val="both"/>
        <w:rPr>
          <w:rFonts w:ascii="Arial" w:hAnsi="Arial" w:cs="Arial"/>
        </w:rPr>
      </w:pPr>
      <w:r>
        <w:rPr>
          <w:rFonts w:ascii="Arial" w:hAnsi="Arial" w:cs="Arial"/>
        </w:rPr>
        <w:t xml:space="preserve">В начале </w:t>
      </w:r>
      <w:r>
        <w:rPr>
          <w:rFonts w:ascii="Arial" w:hAnsi="Arial" w:cs="Arial"/>
          <w:lang w:val="en-US"/>
        </w:rPr>
        <w:t>XX</w:t>
      </w:r>
      <w:r>
        <w:rPr>
          <w:rFonts w:ascii="Arial" w:hAnsi="Arial" w:cs="Arial"/>
        </w:rPr>
        <w:t xml:space="preserve"> века</w:t>
      </w:r>
      <w:r w:rsidR="008033D7">
        <w:rPr>
          <w:rFonts w:ascii="Arial" w:hAnsi="Arial" w:cs="Arial"/>
        </w:rPr>
        <w:t xml:space="preserve"> в Стодолище велась смешанная торговля в сельской лавке, в которой модно было купить повседневный товар: деготь и гвозди, галоши и ситец, конфеты и ситро, сапоги и шапки.</w:t>
      </w:r>
    </w:p>
    <w:p w:rsidR="008033D7" w:rsidRDefault="008033D7" w:rsidP="005120E3">
      <w:pPr>
        <w:spacing w:line="288" w:lineRule="auto"/>
        <w:ind w:firstLine="709"/>
        <w:jc w:val="both"/>
        <w:rPr>
          <w:rFonts w:ascii="Arial" w:hAnsi="Arial" w:cs="Arial"/>
        </w:rPr>
      </w:pPr>
      <w:r>
        <w:rPr>
          <w:rFonts w:ascii="Arial" w:hAnsi="Arial" w:cs="Arial"/>
        </w:rPr>
        <w:t>Стодолищенская земская школа была основана в 1891 году.</w:t>
      </w:r>
    </w:p>
    <w:p w:rsidR="008033D7" w:rsidRDefault="008033D7" w:rsidP="005120E3">
      <w:pPr>
        <w:spacing w:line="288" w:lineRule="auto"/>
        <w:ind w:firstLine="709"/>
        <w:jc w:val="both"/>
        <w:rPr>
          <w:rFonts w:ascii="Arial" w:hAnsi="Arial" w:cs="Arial"/>
        </w:rPr>
      </w:pPr>
      <w:r>
        <w:rPr>
          <w:rFonts w:ascii="Arial" w:hAnsi="Arial" w:cs="Arial"/>
        </w:rPr>
        <w:t>На 1916-1917 учебный год: курс 4 года, 4 отделения; 188 учащихся, в т.ч. 88 девочек. Учебный год 118 дней, 4 учительницы; дополнительные предметы – гимнастика, военный строй; проводились чтения с просмотром туманных картинок; имелись общежитие, библиотека. Школа административно относилась к Полуевской волости, находилась в 27 верстах от Рославля.</w:t>
      </w:r>
    </w:p>
    <w:p w:rsidR="00B313F3" w:rsidRDefault="008033D7" w:rsidP="005120E3">
      <w:pPr>
        <w:spacing w:line="288" w:lineRule="auto"/>
        <w:ind w:firstLine="709"/>
        <w:jc w:val="both"/>
        <w:rPr>
          <w:rFonts w:ascii="Arial" w:hAnsi="Arial" w:cs="Arial"/>
        </w:rPr>
      </w:pPr>
      <w:r>
        <w:rPr>
          <w:rFonts w:ascii="Arial" w:hAnsi="Arial" w:cs="Arial"/>
        </w:rPr>
        <w:t xml:space="preserve">Полуевский медицинский участок, к которому относилась станция Стодолище, был Ворошиловской волости и находился на расстоянии 4 версты от железнодорожной станции «Васьково» Риго-Орловской железной дороги. Он </w:t>
      </w:r>
      <w:r w:rsidR="003B1A93">
        <w:rPr>
          <w:rFonts w:ascii="Arial" w:hAnsi="Arial" w:cs="Arial"/>
        </w:rPr>
        <w:t>занимал площадь в 985 кв.верст, при населении в 34,2 тысячи. На 01.01.1911 г. амбулатория По</w:t>
      </w:r>
      <w:r w:rsidR="00906364">
        <w:rPr>
          <w:rFonts w:ascii="Arial" w:hAnsi="Arial" w:cs="Arial"/>
        </w:rPr>
        <w:t>л</w:t>
      </w:r>
      <w:r w:rsidR="003B1A93">
        <w:rPr>
          <w:rFonts w:ascii="Arial" w:hAnsi="Arial" w:cs="Arial"/>
        </w:rPr>
        <w:t>уевского медицинского участка находилась в с. Шанталово: 1 врач и 2 человека фельдшерско-акушерского персонала. Амбулаторных посещений за 1910 год – 23365.</w:t>
      </w:r>
    </w:p>
    <w:p w:rsidR="00560DB9" w:rsidRDefault="00560DB9" w:rsidP="00F6277B">
      <w:pPr>
        <w:pStyle w:val="22"/>
        <w:spacing w:before="0" w:after="0" w:line="288" w:lineRule="auto"/>
        <w:rPr>
          <w:rStyle w:val="23"/>
          <w:b/>
          <w:caps/>
          <w:sz w:val="24"/>
          <w:szCs w:val="24"/>
        </w:rPr>
      </w:pPr>
    </w:p>
    <w:p w:rsidR="0009372F" w:rsidRPr="0085310C" w:rsidRDefault="006578C4" w:rsidP="00F6277B">
      <w:pPr>
        <w:pStyle w:val="22"/>
        <w:spacing w:before="0" w:after="0" w:line="288" w:lineRule="auto"/>
        <w:rPr>
          <w:i w:val="0"/>
          <w:sz w:val="24"/>
          <w:szCs w:val="24"/>
        </w:rPr>
      </w:pPr>
      <w:r w:rsidRPr="0085310C">
        <w:rPr>
          <w:rStyle w:val="23"/>
          <w:b/>
          <w:caps/>
          <w:sz w:val="24"/>
          <w:szCs w:val="24"/>
        </w:rPr>
        <w:t>2.4.2.</w:t>
      </w:r>
      <w:r w:rsidR="0009372F" w:rsidRPr="0085310C">
        <w:rPr>
          <w:rStyle w:val="23"/>
          <w:caps/>
          <w:sz w:val="24"/>
          <w:szCs w:val="24"/>
        </w:rPr>
        <w:t xml:space="preserve"> </w:t>
      </w:r>
      <w:r w:rsidRPr="0085310C">
        <w:rPr>
          <w:i w:val="0"/>
          <w:sz w:val="24"/>
          <w:szCs w:val="24"/>
        </w:rPr>
        <w:t>Объекты историко-культурного наследия, расположенные на территории сельского поселения</w:t>
      </w:r>
    </w:p>
    <w:p w:rsidR="009C77F1" w:rsidRPr="0085310C" w:rsidRDefault="009C77F1" w:rsidP="00F6277B">
      <w:pPr>
        <w:spacing w:line="288" w:lineRule="auto"/>
        <w:ind w:firstLine="720"/>
        <w:jc w:val="both"/>
        <w:rPr>
          <w:rFonts w:ascii="Arial" w:hAnsi="Arial" w:cs="Arial"/>
        </w:rPr>
      </w:pPr>
      <w:r w:rsidRPr="0085310C">
        <w:rPr>
          <w:rFonts w:ascii="Arial" w:hAnsi="Arial" w:cs="Arial"/>
        </w:rPr>
        <w:t>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9C77F1" w:rsidRPr="0085310C" w:rsidRDefault="009C77F1" w:rsidP="00F6277B">
      <w:pPr>
        <w:tabs>
          <w:tab w:val="left" w:pos="993"/>
        </w:tabs>
        <w:spacing w:line="288" w:lineRule="auto"/>
        <w:ind w:firstLine="709"/>
        <w:jc w:val="both"/>
        <w:rPr>
          <w:rFonts w:ascii="Arial" w:hAnsi="Arial" w:cs="Arial"/>
          <w:bCs/>
          <w:iCs/>
        </w:rPr>
      </w:pPr>
      <w:r w:rsidRPr="0085310C">
        <w:rPr>
          <w:rFonts w:ascii="Arial" w:hAnsi="Arial" w:cs="Arial"/>
        </w:rPr>
        <w:t xml:space="preserve">На территории </w:t>
      </w:r>
      <w:r w:rsidR="00012DE0" w:rsidRPr="0085310C">
        <w:rPr>
          <w:rFonts w:ascii="Arial" w:hAnsi="Arial" w:cs="Arial"/>
        </w:rPr>
        <w:t>Стодолищенского</w:t>
      </w:r>
      <w:r w:rsidRPr="0085310C">
        <w:rPr>
          <w:rFonts w:ascii="Arial" w:hAnsi="Arial" w:cs="Arial"/>
        </w:rPr>
        <w:t xml:space="preserve"> сельского поселения </w:t>
      </w:r>
      <w:r w:rsidR="0014429D" w:rsidRPr="0085310C">
        <w:rPr>
          <w:rFonts w:ascii="Arial" w:hAnsi="Arial" w:cs="Arial"/>
        </w:rPr>
        <w:t>Починковского</w:t>
      </w:r>
      <w:r w:rsidRPr="0085310C">
        <w:rPr>
          <w:rFonts w:ascii="Arial" w:hAnsi="Arial" w:cs="Arial"/>
        </w:rPr>
        <w:t xml:space="preserve"> района Смоленской области расположены следующие объекты культурного наследия (таблица </w:t>
      </w:r>
      <w:r w:rsidR="0070760F">
        <w:rPr>
          <w:rFonts w:ascii="Arial" w:hAnsi="Arial" w:cs="Arial"/>
        </w:rPr>
        <w:t>3</w:t>
      </w:r>
      <w:r w:rsidRPr="0085310C">
        <w:rPr>
          <w:rFonts w:ascii="Arial" w:hAnsi="Arial" w:cs="Arial"/>
        </w:rPr>
        <w:t>).</w:t>
      </w:r>
      <w:r w:rsidRPr="0085310C">
        <w:rPr>
          <w:rFonts w:ascii="Arial" w:hAnsi="Arial" w:cs="Arial"/>
          <w:bCs/>
          <w:iCs/>
        </w:rPr>
        <w:t xml:space="preserve"> </w:t>
      </w:r>
    </w:p>
    <w:p w:rsidR="0070760F" w:rsidRDefault="0070760F" w:rsidP="00BF3422">
      <w:pPr>
        <w:spacing w:line="288" w:lineRule="auto"/>
        <w:ind w:firstLine="720"/>
        <w:jc w:val="right"/>
        <w:rPr>
          <w:rFonts w:ascii="Arial" w:hAnsi="Arial" w:cs="Arial"/>
        </w:rPr>
      </w:pPr>
    </w:p>
    <w:p w:rsidR="00BF3422" w:rsidRPr="0085310C" w:rsidRDefault="00BF3422" w:rsidP="00BF3422">
      <w:pPr>
        <w:spacing w:line="288" w:lineRule="auto"/>
        <w:ind w:firstLine="720"/>
        <w:jc w:val="right"/>
        <w:rPr>
          <w:rFonts w:ascii="Arial" w:hAnsi="Arial" w:cs="Arial"/>
        </w:rPr>
      </w:pPr>
      <w:r w:rsidRPr="0085310C">
        <w:rPr>
          <w:rFonts w:ascii="Arial" w:hAnsi="Arial" w:cs="Arial"/>
        </w:rPr>
        <w:lastRenderedPageBreak/>
        <w:t>Таблица</w:t>
      </w:r>
      <w:r w:rsidR="004A5350" w:rsidRPr="0085310C">
        <w:rPr>
          <w:rFonts w:ascii="Arial" w:hAnsi="Arial" w:cs="Arial"/>
        </w:rPr>
        <w:t xml:space="preserve"> </w:t>
      </w:r>
      <w:r w:rsidR="0070760F">
        <w:rPr>
          <w:rFonts w:ascii="Arial" w:hAnsi="Arial" w:cs="Arial"/>
        </w:rPr>
        <w:t>3</w:t>
      </w:r>
      <w:r w:rsidR="004A5350" w:rsidRPr="0085310C">
        <w:rPr>
          <w:rFonts w:ascii="Arial" w:hAnsi="Arial" w:cs="Arial"/>
        </w:rPr>
        <w:t>.</w:t>
      </w:r>
    </w:p>
    <w:p w:rsidR="00560DB9" w:rsidRPr="00904AD8" w:rsidRDefault="00560DB9" w:rsidP="0070760F">
      <w:pPr>
        <w:spacing w:line="288" w:lineRule="auto"/>
        <w:jc w:val="center"/>
        <w:rPr>
          <w:rFonts w:ascii="Arial" w:hAnsi="Arial" w:cs="Arial"/>
          <w:b/>
        </w:rPr>
      </w:pPr>
      <w:r>
        <w:rPr>
          <w:rFonts w:ascii="Arial" w:hAnsi="Arial" w:cs="Arial"/>
          <w:b/>
        </w:rPr>
        <w:t>Объекты культурного наследия</w:t>
      </w:r>
      <w:r w:rsidRPr="00904AD8">
        <w:rPr>
          <w:rFonts w:ascii="Arial" w:hAnsi="Arial" w:cs="Arial"/>
          <w:b/>
        </w:rPr>
        <w:t xml:space="preserve"> на территории </w:t>
      </w:r>
      <w:r>
        <w:rPr>
          <w:rFonts w:ascii="Arial" w:hAnsi="Arial" w:cs="Arial"/>
          <w:b/>
        </w:rPr>
        <w:t>МО Стодолищенского</w:t>
      </w:r>
      <w:r w:rsidRPr="00904AD8">
        <w:rPr>
          <w:rFonts w:ascii="Arial" w:hAnsi="Arial" w:cs="Arial"/>
          <w:b/>
        </w:rPr>
        <w:t xml:space="preserve"> </w:t>
      </w:r>
      <w:r w:rsidR="0070760F">
        <w:rPr>
          <w:rFonts w:ascii="Arial" w:hAnsi="Arial" w:cs="Arial"/>
          <w:b/>
        </w:rPr>
        <w:t>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2641"/>
        <w:gridCol w:w="2556"/>
        <w:gridCol w:w="2012"/>
        <w:gridCol w:w="2008"/>
      </w:tblGrid>
      <w:tr w:rsidR="0070760F" w:rsidRPr="009E4586" w:rsidTr="0070760F">
        <w:trPr>
          <w:tblHeader/>
        </w:trPr>
        <w:tc>
          <w:tcPr>
            <w:tcW w:w="323" w:type="pct"/>
            <w:shd w:val="clear" w:color="auto" w:fill="CCC0D9" w:themeFill="accent4" w:themeFillTint="66"/>
            <w:vAlign w:val="center"/>
          </w:tcPr>
          <w:p w:rsidR="0070760F" w:rsidRPr="009E4586" w:rsidRDefault="0070760F" w:rsidP="00B90359">
            <w:pPr>
              <w:jc w:val="center"/>
              <w:rPr>
                <w:rFonts w:ascii="Arial" w:hAnsi="Arial" w:cs="Arial"/>
                <w:b/>
                <w:sz w:val="20"/>
                <w:szCs w:val="20"/>
              </w:rPr>
            </w:pPr>
            <w:r w:rsidRPr="009E4586">
              <w:rPr>
                <w:rFonts w:ascii="Arial" w:hAnsi="Arial" w:cs="Arial"/>
                <w:b/>
                <w:sz w:val="20"/>
                <w:szCs w:val="20"/>
              </w:rPr>
              <w:t>№</w:t>
            </w:r>
          </w:p>
          <w:p w:rsidR="0070760F" w:rsidRPr="009E4586" w:rsidRDefault="0070760F" w:rsidP="00B90359">
            <w:pPr>
              <w:jc w:val="center"/>
              <w:rPr>
                <w:rFonts w:ascii="Arial" w:hAnsi="Arial" w:cs="Arial"/>
                <w:b/>
                <w:sz w:val="20"/>
                <w:szCs w:val="20"/>
              </w:rPr>
            </w:pPr>
            <w:r w:rsidRPr="009E4586">
              <w:rPr>
                <w:rFonts w:ascii="Arial" w:hAnsi="Arial" w:cs="Arial"/>
                <w:b/>
                <w:sz w:val="20"/>
                <w:szCs w:val="20"/>
              </w:rPr>
              <w:t>п/п</w:t>
            </w:r>
          </w:p>
        </w:tc>
        <w:tc>
          <w:tcPr>
            <w:tcW w:w="1340" w:type="pct"/>
            <w:shd w:val="clear" w:color="auto" w:fill="CCC0D9" w:themeFill="accent4" w:themeFillTint="66"/>
            <w:vAlign w:val="center"/>
          </w:tcPr>
          <w:p w:rsidR="0070760F" w:rsidRPr="009E4586" w:rsidRDefault="0070760F" w:rsidP="00B90359">
            <w:pPr>
              <w:jc w:val="center"/>
              <w:rPr>
                <w:rFonts w:ascii="Arial" w:hAnsi="Arial" w:cs="Arial"/>
                <w:b/>
                <w:sz w:val="20"/>
                <w:szCs w:val="20"/>
              </w:rPr>
            </w:pPr>
            <w:r w:rsidRPr="009E4586">
              <w:rPr>
                <w:rFonts w:ascii="Arial" w:hAnsi="Arial" w:cs="Arial"/>
                <w:b/>
                <w:sz w:val="20"/>
                <w:szCs w:val="20"/>
              </w:rPr>
              <w:t>Наименование объекта культурного наследия</w:t>
            </w:r>
          </w:p>
        </w:tc>
        <w:tc>
          <w:tcPr>
            <w:tcW w:w="1297" w:type="pct"/>
            <w:shd w:val="clear" w:color="auto" w:fill="CCC0D9" w:themeFill="accent4" w:themeFillTint="66"/>
            <w:vAlign w:val="center"/>
          </w:tcPr>
          <w:p w:rsidR="0070760F" w:rsidRPr="009E4586" w:rsidRDefault="0070760F" w:rsidP="00B90359">
            <w:pPr>
              <w:jc w:val="center"/>
              <w:rPr>
                <w:rFonts w:ascii="Arial" w:hAnsi="Arial" w:cs="Arial"/>
                <w:b/>
                <w:sz w:val="20"/>
                <w:szCs w:val="20"/>
              </w:rPr>
            </w:pPr>
            <w:r w:rsidRPr="009E4586">
              <w:rPr>
                <w:rFonts w:ascii="Arial" w:hAnsi="Arial" w:cs="Arial"/>
                <w:b/>
                <w:sz w:val="20"/>
                <w:szCs w:val="20"/>
              </w:rPr>
              <w:t>Местонахождение объекта культурного наследия</w:t>
            </w:r>
          </w:p>
        </w:tc>
        <w:tc>
          <w:tcPr>
            <w:tcW w:w="1021" w:type="pct"/>
            <w:shd w:val="clear" w:color="auto" w:fill="CCC0D9" w:themeFill="accent4" w:themeFillTint="66"/>
            <w:vAlign w:val="center"/>
          </w:tcPr>
          <w:p w:rsidR="0070760F" w:rsidRPr="009E4586" w:rsidRDefault="0070760F" w:rsidP="00B90359">
            <w:pPr>
              <w:jc w:val="center"/>
              <w:rPr>
                <w:rFonts w:ascii="Arial" w:hAnsi="Arial" w:cs="Arial"/>
                <w:b/>
                <w:sz w:val="20"/>
                <w:szCs w:val="20"/>
              </w:rPr>
            </w:pPr>
            <w:r w:rsidRPr="009E4586">
              <w:rPr>
                <w:rFonts w:ascii="Arial" w:hAnsi="Arial" w:cs="Arial"/>
                <w:b/>
                <w:sz w:val="20"/>
                <w:szCs w:val="20"/>
              </w:rPr>
              <w:t>Нормативный акт, на основании которого объект отнесен к памятникам истории и культуры</w:t>
            </w:r>
          </w:p>
        </w:tc>
        <w:tc>
          <w:tcPr>
            <w:tcW w:w="1019" w:type="pct"/>
            <w:shd w:val="clear" w:color="auto" w:fill="CCC0D9" w:themeFill="accent4" w:themeFillTint="66"/>
            <w:vAlign w:val="center"/>
          </w:tcPr>
          <w:p w:rsidR="0070760F" w:rsidRPr="009E4586" w:rsidRDefault="0070760F" w:rsidP="00B90359">
            <w:pPr>
              <w:jc w:val="center"/>
              <w:rPr>
                <w:rFonts w:ascii="Arial" w:hAnsi="Arial" w:cs="Arial"/>
                <w:b/>
                <w:sz w:val="20"/>
                <w:szCs w:val="20"/>
              </w:rPr>
            </w:pPr>
            <w:r w:rsidRPr="009E4586">
              <w:rPr>
                <w:rFonts w:ascii="Arial" w:hAnsi="Arial" w:cs="Arial"/>
                <w:b/>
                <w:sz w:val="20"/>
                <w:szCs w:val="20"/>
              </w:rPr>
              <w:t>Виды работ по сохранению объекта</w:t>
            </w:r>
          </w:p>
          <w:p w:rsidR="0070760F" w:rsidRPr="009E4586" w:rsidRDefault="0070760F" w:rsidP="00B90359">
            <w:pPr>
              <w:jc w:val="center"/>
              <w:rPr>
                <w:rFonts w:ascii="Arial" w:hAnsi="Arial" w:cs="Arial"/>
                <w:b/>
                <w:sz w:val="20"/>
                <w:szCs w:val="20"/>
              </w:rPr>
            </w:pPr>
            <w:r w:rsidRPr="009E4586">
              <w:rPr>
                <w:rFonts w:ascii="Arial" w:hAnsi="Arial" w:cs="Arial"/>
                <w:b/>
                <w:sz w:val="20"/>
                <w:szCs w:val="20"/>
              </w:rPr>
              <w:t>культурного наследия</w:t>
            </w:r>
          </w:p>
        </w:tc>
      </w:tr>
      <w:tr w:rsidR="0070760F" w:rsidRPr="009E4586" w:rsidTr="0070760F">
        <w:trPr>
          <w:trHeight w:val="341"/>
        </w:trPr>
        <w:tc>
          <w:tcPr>
            <w:tcW w:w="5000" w:type="pct"/>
            <w:gridSpan w:val="5"/>
            <w:shd w:val="clear" w:color="auto" w:fill="auto"/>
            <w:vAlign w:val="center"/>
          </w:tcPr>
          <w:p w:rsidR="0070760F" w:rsidRPr="009E4586" w:rsidRDefault="0070760F" w:rsidP="00560DB9">
            <w:pPr>
              <w:pStyle w:val="Default"/>
              <w:jc w:val="center"/>
              <w:rPr>
                <w:rFonts w:ascii="Arial" w:hAnsi="Arial" w:cs="Arial"/>
                <w:b/>
                <w:bCs/>
                <w:color w:val="auto"/>
                <w:sz w:val="20"/>
                <w:szCs w:val="20"/>
              </w:rPr>
            </w:pPr>
            <w:r w:rsidRPr="00476C53">
              <w:rPr>
                <w:rFonts w:ascii="Arial" w:hAnsi="Arial" w:cs="Arial"/>
                <w:b/>
                <w:bCs/>
                <w:color w:val="auto"/>
                <w:sz w:val="20"/>
                <w:szCs w:val="20"/>
              </w:rPr>
              <w:t>Объекты исторического и культурного наследия регионального значения</w:t>
            </w:r>
          </w:p>
        </w:tc>
      </w:tr>
      <w:tr w:rsidR="0070760F" w:rsidRPr="009E4586" w:rsidTr="0070760F">
        <w:trPr>
          <w:trHeight w:val="1195"/>
        </w:trPr>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1.</w:t>
            </w:r>
          </w:p>
        </w:tc>
        <w:tc>
          <w:tcPr>
            <w:tcW w:w="1340" w:type="pct"/>
            <w:vAlign w:val="center"/>
          </w:tcPr>
          <w:p w:rsidR="0070760F" w:rsidRPr="009E4586" w:rsidRDefault="0070760F" w:rsidP="0070760F">
            <w:pPr>
              <w:pStyle w:val="Default"/>
              <w:rPr>
                <w:rFonts w:ascii="Arial" w:hAnsi="Arial" w:cs="Arial"/>
                <w:bCs/>
                <w:color w:val="auto"/>
                <w:sz w:val="20"/>
                <w:szCs w:val="20"/>
              </w:rPr>
            </w:pPr>
            <w:r w:rsidRPr="009E4586">
              <w:rPr>
                <w:rFonts w:ascii="Arial" w:hAnsi="Arial" w:cs="Arial"/>
                <w:bCs/>
                <w:color w:val="auto"/>
                <w:sz w:val="20"/>
                <w:szCs w:val="20"/>
              </w:rPr>
              <w:t>Танк "Т-34", установленный в честь сражения 28-й армии с гитлеровцами в июле-августе 1941г.</w:t>
            </w:r>
          </w:p>
        </w:tc>
        <w:tc>
          <w:tcPr>
            <w:tcW w:w="1297" w:type="pct"/>
            <w:vAlign w:val="center"/>
          </w:tcPr>
          <w:p w:rsidR="0070760F" w:rsidRPr="009E4586" w:rsidRDefault="0070760F" w:rsidP="00560DB9">
            <w:pPr>
              <w:pStyle w:val="Default"/>
              <w:jc w:val="center"/>
              <w:rPr>
                <w:rStyle w:val="23"/>
                <w:b w:val="0"/>
                <w:i w:val="0"/>
                <w:sz w:val="20"/>
                <w:szCs w:val="20"/>
              </w:rPr>
            </w:pPr>
            <w:r w:rsidRPr="009E4586">
              <w:rPr>
                <w:rStyle w:val="23"/>
                <w:b w:val="0"/>
                <w:i w:val="0"/>
                <w:sz w:val="20"/>
                <w:szCs w:val="20"/>
              </w:rPr>
              <w:t xml:space="preserve">2 км севернее пос. Стодолище, </w:t>
            </w:r>
          </w:p>
          <w:p w:rsidR="0070760F" w:rsidRPr="009E4586" w:rsidRDefault="0070760F" w:rsidP="00560DB9">
            <w:pPr>
              <w:pStyle w:val="Default"/>
              <w:jc w:val="center"/>
              <w:rPr>
                <w:rStyle w:val="23"/>
                <w:b w:val="0"/>
                <w:i w:val="0"/>
                <w:sz w:val="20"/>
                <w:szCs w:val="20"/>
              </w:rPr>
            </w:pPr>
            <w:r w:rsidRPr="009E4586">
              <w:rPr>
                <w:rStyle w:val="23"/>
                <w:b w:val="0"/>
                <w:i w:val="0"/>
                <w:sz w:val="20"/>
                <w:szCs w:val="20"/>
              </w:rPr>
              <w:t xml:space="preserve">на шоссе </w:t>
            </w:r>
          </w:p>
          <w:p w:rsidR="0070760F" w:rsidRPr="009E4586" w:rsidRDefault="0070760F" w:rsidP="00560DB9">
            <w:pPr>
              <w:pStyle w:val="Default"/>
              <w:jc w:val="center"/>
              <w:rPr>
                <w:rStyle w:val="23"/>
                <w:b w:val="0"/>
                <w:i w:val="0"/>
                <w:sz w:val="20"/>
                <w:szCs w:val="20"/>
              </w:rPr>
            </w:pPr>
            <w:r w:rsidRPr="009E4586">
              <w:rPr>
                <w:rStyle w:val="23"/>
                <w:b w:val="0"/>
                <w:i w:val="0"/>
                <w:sz w:val="20"/>
                <w:szCs w:val="20"/>
              </w:rPr>
              <w:t>Смоленск-Рославль</w:t>
            </w:r>
          </w:p>
        </w:tc>
        <w:tc>
          <w:tcPr>
            <w:tcW w:w="1021" w:type="pct"/>
            <w:vAlign w:val="center"/>
          </w:tcPr>
          <w:p w:rsidR="0070760F" w:rsidRPr="009E4586" w:rsidRDefault="0070760F" w:rsidP="0070760F">
            <w:pPr>
              <w:pStyle w:val="Default"/>
              <w:jc w:val="center"/>
              <w:rPr>
                <w:rFonts w:ascii="Arial" w:hAnsi="Arial" w:cs="Arial"/>
                <w:sz w:val="20"/>
                <w:szCs w:val="20"/>
              </w:rPr>
            </w:pPr>
            <w:r w:rsidRPr="009E4586">
              <w:rPr>
                <w:rFonts w:ascii="Arial" w:hAnsi="Arial" w:cs="Arial"/>
                <w:sz w:val="20"/>
                <w:szCs w:val="20"/>
              </w:rPr>
              <w:t>Решение</w:t>
            </w:r>
          </w:p>
          <w:p w:rsidR="0070760F" w:rsidRPr="009E4586" w:rsidRDefault="0070760F" w:rsidP="0070760F">
            <w:pPr>
              <w:pStyle w:val="Default"/>
              <w:jc w:val="center"/>
              <w:rPr>
                <w:rFonts w:ascii="Arial" w:hAnsi="Arial" w:cs="Arial"/>
                <w:sz w:val="20"/>
                <w:szCs w:val="20"/>
              </w:rPr>
            </w:pPr>
            <w:r w:rsidRPr="009E4586">
              <w:rPr>
                <w:rFonts w:ascii="Arial" w:hAnsi="Arial" w:cs="Arial"/>
                <w:sz w:val="20"/>
                <w:szCs w:val="20"/>
              </w:rPr>
              <w:t>облисполкома</w:t>
            </w:r>
          </w:p>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sz w:val="20"/>
                <w:szCs w:val="20"/>
              </w:rPr>
              <w:t>№ 358 от 11.06.74 г.</w:t>
            </w:r>
          </w:p>
        </w:tc>
        <w:tc>
          <w:tcPr>
            <w:tcW w:w="1019" w:type="pct"/>
            <w:vAlign w:val="center"/>
          </w:tcPr>
          <w:p w:rsidR="0070760F" w:rsidRPr="009E4586" w:rsidRDefault="0070760F" w:rsidP="0070760F">
            <w:pPr>
              <w:pStyle w:val="Default"/>
              <w:jc w:val="center"/>
              <w:rPr>
                <w:rFonts w:ascii="Arial" w:hAnsi="Arial" w:cs="Arial"/>
                <w:sz w:val="20"/>
                <w:szCs w:val="20"/>
              </w:rPr>
            </w:pP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2.</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Братская могила 179 советских воинов, погибших при освобождении района от фашистских захватчиков</w:t>
            </w:r>
          </w:p>
        </w:tc>
        <w:tc>
          <w:tcPr>
            <w:tcW w:w="1297" w:type="pct"/>
            <w:vAlign w:val="center"/>
          </w:tcPr>
          <w:p w:rsidR="0070760F" w:rsidRPr="009E4586" w:rsidRDefault="0070760F" w:rsidP="00560DB9">
            <w:pPr>
              <w:jc w:val="center"/>
              <w:rPr>
                <w:rStyle w:val="23"/>
                <w:b w:val="0"/>
                <w:i w:val="0"/>
                <w:sz w:val="20"/>
                <w:szCs w:val="20"/>
              </w:rPr>
            </w:pPr>
            <w:r w:rsidRPr="009E4586">
              <w:rPr>
                <w:rStyle w:val="23"/>
                <w:b w:val="0"/>
                <w:i w:val="0"/>
                <w:sz w:val="20"/>
                <w:szCs w:val="20"/>
              </w:rPr>
              <w:t>пос. Стодолище</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Решение облисполкома</w:t>
            </w:r>
          </w:p>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 358 от 11.06.74 г.</w:t>
            </w: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3.</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Братская могила партизан-коммунистов на месте расстрела их карателями</w:t>
            </w:r>
          </w:p>
        </w:tc>
        <w:tc>
          <w:tcPr>
            <w:tcW w:w="1297" w:type="pct"/>
            <w:vAlign w:val="center"/>
          </w:tcPr>
          <w:p w:rsidR="0070760F" w:rsidRPr="009E4586" w:rsidRDefault="0070760F" w:rsidP="00560DB9">
            <w:pPr>
              <w:jc w:val="center"/>
              <w:rPr>
                <w:rStyle w:val="23"/>
                <w:b w:val="0"/>
                <w:i w:val="0"/>
                <w:sz w:val="20"/>
                <w:szCs w:val="20"/>
              </w:rPr>
            </w:pPr>
            <w:r w:rsidRPr="009E4586">
              <w:rPr>
                <w:rStyle w:val="23"/>
                <w:b w:val="0"/>
                <w:i w:val="0"/>
                <w:sz w:val="20"/>
                <w:szCs w:val="20"/>
              </w:rPr>
              <w:t>пос. Стодолище, ул. Титова</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Решение облисполкома</w:t>
            </w:r>
          </w:p>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 358 от 11.06.74 г.</w:t>
            </w: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4.</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Могила генерала Качалова В.Я. установлен бюст</w:t>
            </w:r>
          </w:p>
        </w:tc>
        <w:tc>
          <w:tcPr>
            <w:tcW w:w="1297" w:type="pct"/>
            <w:vAlign w:val="center"/>
          </w:tcPr>
          <w:p w:rsidR="0070760F" w:rsidRPr="009E4586" w:rsidRDefault="0070760F" w:rsidP="00560DB9">
            <w:pPr>
              <w:jc w:val="center"/>
              <w:rPr>
                <w:rStyle w:val="23"/>
                <w:b w:val="0"/>
                <w:i w:val="0"/>
                <w:sz w:val="20"/>
                <w:szCs w:val="20"/>
              </w:rPr>
            </w:pPr>
            <w:r w:rsidRPr="009E4586">
              <w:rPr>
                <w:rStyle w:val="23"/>
                <w:b w:val="0"/>
                <w:i w:val="0"/>
                <w:sz w:val="20"/>
                <w:szCs w:val="20"/>
              </w:rPr>
              <w:t>пос. Стодолище, ул. Ленина</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Решение облисполкома</w:t>
            </w:r>
          </w:p>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 358 от 11.06.74 г.</w:t>
            </w: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5.</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Братская могила советских воинов, погибших в борьбе с фашистскими захватчиками</w:t>
            </w:r>
          </w:p>
        </w:tc>
        <w:tc>
          <w:tcPr>
            <w:tcW w:w="1297" w:type="pct"/>
            <w:vAlign w:val="center"/>
          </w:tcPr>
          <w:p w:rsidR="0070760F" w:rsidRPr="009E4586" w:rsidRDefault="0070760F" w:rsidP="00560DB9">
            <w:pPr>
              <w:jc w:val="center"/>
              <w:rPr>
                <w:rStyle w:val="23"/>
                <w:b w:val="0"/>
                <w:i w:val="0"/>
                <w:sz w:val="20"/>
                <w:szCs w:val="20"/>
              </w:rPr>
            </w:pPr>
            <w:r w:rsidRPr="009E4586">
              <w:rPr>
                <w:rStyle w:val="23"/>
                <w:b w:val="0"/>
                <w:i w:val="0"/>
                <w:sz w:val="20"/>
                <w:szCs w:val="20"/>
              </w:rPr>
              <w:t xml:space="preserve">пос. Стодолище, </w:t>
            </w:r>
          </w:p>
          <w:p w:rsidR="0070760F" w:rsidRPr="009E4586" w:rsidRDefault="0070760F" w:rsidP="00560DB9">
            <w:pPr>
              <w:jc w:val="center"/>
              <w:rPr>
                <w:rStyle w:val="23"/>
                <w:b w:val="0"/>
                <w:i w:val="0"/>
                <w:sz w:val="20"/>
                <w:szCs w:val="20"/>
              </w:rPr>
            </w:pPr>
            <w:r w:rsidRPr="009E4586">
              <w:rPr>
                <w:rStyle w:val="23"/>
                <w:b w:val="0"/>
                <w:i w:val="0"/>
                <w:sz w:val="20"/>
                <w:szCs w:val="20"/>
              </w:rPr>
              <w:t>на месте бывшего лагеря военнопленных</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Решение облисполкома</w:t>
            </w:r>
          </w:p>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 358 от 11.06.74 г.</w:t>
            </w: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6.</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Церковь Николы с интерьером</w:t>
            </w:r>
          </w:p>
        </w:tc>
        <w:tc>
          <w:tcPr>
            <w:tcW w:w="1297" w:type="pct"/>
            <w:vAlign w:val="center"/>
          </w:tcPr>
          <w:p w:rsidR="0070760F" w:rsidRPr="009E4586" w:rsidRDefault="0070760F" w:rsidP="00560DB9">
            <w:pPr>
              <w:jc w:val="center"/>
              <w:rPr>
                <w:rStyle w:val="23"/>
                <w:b w:val="0"/>
                <w:i w:val="0"/>
                <w:sz w:val="20"/>
                <w:szCs w:val="20"/>
              </w:rPr>
            </w:pPr>
            <w:r w:rsidRPr="009E4586">
              <w:rPr>
                <w:rStyle w:val="23"/>
                <w:b w:val="0"/>
                <w:i w:val="0"/>
                <w:sz w:val="20"/>
                <w:szCs w:val="20"/>
              </w:rPr>
              <w:t>с.Терешок</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Решение облисполкома</w:t>
            </w:r>
          </w:p>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 358 от 11.06.74 г.</w:t>
            </w:r>
          </w:p>
        </w:tc>
        <w:tc>
          <w:tcPr>
            <w:tcW w:w="1019" w:type="pct"/>
            <w:vAlign w:val="center"/>
          </w:tcPr>
          <w:p w:rsidR="0070760F" w:rsidRPr="009E4586" w:rsidRDefault="0070760F" w:rsidP="0070760F">
            <w:pPr>
              <w:pStyle w:val="Default"/>
              <w:jc w:val="center"/>
              <w:rPr>
                <w:rFonts w:ascii="Arial" w:hAnsi="Arial" w:cs="Arial"/>
                <w:bCs/>
                <w:color w:val="auto"/>
                <w:sz w:val="20"/>
                <w:szCs w:val="20"/>
              </w:rPr>
            </w:pP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7.</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Могила советского воина Вдовенко Г.Е., погибшего в бою с фашистскими захватчиками в 1941 г.</w:t>
            </w:r>
          </w:p>
        </w:tc>
        <w:tc>
          <w:tcPr>
            <w:tcW w:w="1297" w:type="pct"/>
            <w:vAlign w:val="center"/>
          </w:tcPr>
          <w:p w:rsidR="0070760F" w:rsidRPr="009E4586" w:rsidRDefault="0070760F" w:rsidP="00560DB9">
            <w:pPr>
              <w:jc w:val="center"/>
              <w:rPr>
                <w:rStyle w:val="23"/>
                <w:b w:val="0"/>
                <w:i w:val="0"/>
                <w:sz w:val="20"/>
                <w:szCs w:val="20"/>
              </w:rPr>
            </w:pPr>
            <w:r w:rsidRPr="009E4586">
              <w:rPr>
                <w:rStyle w:val="23"/>
                <w:b w:val="0"/>
                <w:i w:val="0"/>
                <w:sz w:val="20"/>
                <w:szCs w:val="20"/>
              </w:rPr>
              <w:t>д. Кузьминичи</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Решение облисполкома № 251 от 04.05.84 г.</w:t>
            </w: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5000" w:type="pct"/>
            <w:gridSpan w:val="5"/>
            <w:shd w:val="clear" w:color="auto" w:fill="auto"/>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
                <w:bCs/>
                <w:color w:val="auto"/>
                <w:sz w:val="20"/>
                <w:szCs w:val="20"/>
              </w:rPr>
              <w:t>Вновь выявленные объекты культурно-исторического наследия</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8.</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 xml:space="preserve">Обелиск советским воинам </w:t>
            </w:r>
          </w:p>
        </w:tc>
        <w:tc>
          <w:tcPr>
            <w:tcW w:w="1297" w:type="pct"/>
            <w:vAlign w:val="center"/>
          </w:tcPr>
          <w:p w:rsidR="0070760F" w:rsidRPr="009E4586" w:rsidRDefault="0070760F" w:rsidP="00560DB9">
            <w:pPr>
              <w:jc w:val="center"/>
              <w:rPr>
                <w:rStyle w:val="23"/>
                <w:b w:val="0"/>
                <w:i w:val="0"/>
                <w:sz w:val="20"/>
                <w:szCs w:val="20"/>
              </w:rPr>
            </w:pPr>
            <w:r w:rsidRPr="009E4586">
              <w:rPr>
                <w:rFonts w:ascii="Arial" w:hAnsi="Arial" w:cs="Arial"/>
                <w:bCs/>
                <w:sz w:val="20"/>
                <w:szCs w:val="20"/>
              </w:rPr>
              <w:t>д. Торчиловка</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9.</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 xml:space="preserve">Обелиск советским воинам </w:t>
            </w:r>
          </w:p>
        </w:tc>
        <w:tc>
          <w:tcPr>
            <w:tcW w:w="1297" w:type="pct"/>
            <w:vAlign w:val="center"/>
          </w:tcPr>
          <w:p w:rsidR="0070760F" w:rsidRPr="009E4586" w:rsidRDefault="0070760F" w:rsidP="00560DB9">
            <w:pPr>
              <w:jc w:val="center"/>
              <w:rPr>
                <w:rStyle w:val="23"/>
                <w:b w:val="0"/>
                <w:i w:val="0"/>
                <w:sz w:val="20"/>
                <w:szCs w:val="20"/>
              </w:rPr>
            </w:pPr>
            <w:r w:rsidRPr="009E4586">
              <w:rPr>
                <w:rFonts w:ascii="Arial" w:hAnsi="Arial" w:cs="Arial"/>
                <w:bCs/>
                <w:sz w:val="20"/>
                <w:szCs w:val="20"/>
              </w:rPr>
              <w:t>д. Шанталово</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E4586"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10.</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 xml:space="preserve">Памятник советским воинам </w:t>
            </w:r>
          </w:p>
        </w:tc>
        <w:tc>
          <w:tcPr>
            <w:tcW w:w="1297" w:type="pct"/>
            <w:vAlign w:val="center"/>
          </w:tcPr>
          <w:p w:rsidR="0070760F" w:rsidRPr="009E4586" w:rsidRDefault="0070760F" w:rsidP="00560DB9">
            <w:pPr>
              <w:jc w:val="center"/>
              <w:rPr>
                <w:rStyle w:val="23"/>
                <w:b w:val="0"/>
                <w:i w:val="0"/>
                <w:sz w:val="20"/>
                <w:szCs w:val="20"/>
              </w:rPr>
            </w:pPr>
            <w:r w:rsidRPr="009E4586">
              <w:rPr>
                <w:rFonts w:ascii="Arial" w:hAnsi="Arial" w:cs="Arial"/>
                <w:bCs/>
                <w:sz w:val="20"/>
                <w:szCs w:val="20"/>
              </w:rPr>
              <w:t>п. Стодолище, территория больницы</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p>
        </w:tc>
        <w:tc>
          <w:tcPr>
            <w:tcW w:w="1019" w:type="pct"/>
            <w:vAlign w:val="center"/>
          </w:tcPr>
          <w:p w:rsidR="0070760F" w:rsidRPr="009E4586"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r w:rsidR="0070760F" w:rsidRPr="00904AD8" w:rsidTr="0070760F">
        <w:tc>
          <w:tcPr>
            <w:tcW w:w="323" w:type="pct"/>
            <w:vAlign w:val="center"/>
          </w:tcPr>
          <w:p w:rsidR="0070760F" w:rsidRPr="009E4586" w:rsidRDefault="0070760F" w:rsidP="00560DB9">
            <w:pPr>
              <w:rPr>
                <w:rFonts w:ascii="Arial" w:hAnsi="Arial" w:cs="Arial"/>
                <w:sz w:val="20"/>
                <w:szCs w:val="20"/>
              </w:rPr>
            </w:pPr>
            <w:r w:rsidRPr="009E4586">
              <w:rPr>
                <w:rFonts w:ascii="Arial" w:hAnsi="Arial" w:cs="Arial"/>
                <w:sz w:val="20"/>
                <w:szCs w:val="20"/>
              </w:rPr>
              <w:t>11.</w:t>
            </w:r>
          </w:p>
        </w:tc>
        <w:tc>
          <w:tcPr>
            <w:tcW w:w="1340" w:type="pct"/>
            <w:vAlign w:val="center"/>
          </w:tcPr>
          <w:p w:rsidR="0070760F" w:rsidRPr="009E4586" w:rsidRDefault="0070760F" w:rsidP="00560DB9">
            <w:pPr>
              <w:pStyle w:val="Default"/>
              <w:rPr>
                <w:rFonts w:ascii="Arial" w:hAnsi="Arial" w:cs="Arial"/>
                <w:bCs/>
                <w:color w:val="auto"/>
                <w:sz w:val="20"/>
                <w:szCs w:val="20"/>
              </w:rPr>
            </w:pPr>
            <w:r w:rsidRPr="009E4586">
              <w:rPr>
                <w:rFonts w:ascii="Arial" w:hAnsi="Arial" w:cs="Arial"/>
                <w:bCs/>
                <w:color w:val="auto"/>
                <w:sz w:val="20"/>
                <w:szCs w:val="20"/>
              </w:rPr>
              <w:t xml:space="preserve">Памятник советским воинам </w:t>
            </w:r>
          </w:p>
        </w:tc>
        <w:tc>
          <w:tcPr>
            <w:tcW w:w="1297" w:type="pct"/>
            <w:vAlign w:val="center"/>
          </w:tcPr>
          <w:p w:rsidR="0070760F" w:rsidRPr="009E4586" w:rsidRDefault="0070760F" w:rsidP="00560DB9">
            <w:pPr>
              <w:jc w:val="center"/>
              <w:rPr>
                <w:rStyle w:val="23"/>
                <w:b w:val="0"/>
                <w:i w:val="0"/>
                <w:sz w:val="20"/>
                <w:szCs w:val="20"/>
              </w:rPr>
            </w:pPr>
            <w:r w:rsidRPr="009E4586">
              <w:rPr>
                <w:rFonts w:ascii="Arial" w:hAnsi="Arial" w:cs="Arial"/>
                <w:bCs/>
                <w:sz w:val="20"/>
                <w:szCs w:val="20"/>
              </w:rPr>
              <w:t>п. Стодолище, территория больницы</w:t>
            </w:r>
          </w:p>
        </w:tc>
        <w:tc>
          <w:tcPr>
            <w:tcW w:w="1021" w:type="pct"/>
            <w:vAlign w:val="center"/>
          </w:tcPr>
          <w:p w:rsidR="0070760F" w:rsidRPr="009E4586" w:rsidRDefault="0070760F" w:rsidP="0070760F">
            <w:pPr>
              <w:pStyle w:val="Default"/>
              <w:jc w:val="center"/>
              <w:rPr>
                <w:rFonts w:ascii="Arial" w:hAnsi="Arial" w:cs="Arial"/>
                <w:bCs/>
                <w:color w:val="auto"/>
                <w:sz w:val="20"/>
                <w:szCs w:val="20"/>
              </w:rPr>
            </w:pPr>
          </w:p>
        </w:tc>
        <w:tc>
          <w:tcPr>
            <w:tcW w:w="1019" w:type="pct"/>
            <w:vAlign w:val="center"/>
          </w:tcPr>
          <w:p w:rsidR="0070760F" w:rsidRPr="00904AD8" w:rsidRDefault="0070760F" w:rsidP="0070760F">
            <w:pPr>
              <w:pStyle w:val="Default"/>
              <w:jc w:val="center"/>
              <w:rPr>
                <w:rFonts w:ascii="Arial" w:hAnsi="Arial" w:cs="Arial"/>
                <w:bCs/>
                <w:color w:val="auto"/>
                <w:sz w:val="20"/>
                <w:szCs w:val="20"/>
              </w:rPr>
            </w:pPr>
            <w:r w:rsidRPr="009E4586">
              <w:rPr>
                <w:rFonts w:ascii="Arial" w:hAnsi="Arial" w:cs="Arial"/>
                <w:bCs/>
                <w:color w:val="auto"/>
                <w:sz w:val="20"/>
                <w:szCs w:val="20"/>
              </w:rPr>
              <w:t>Текущий косметический ремонт</w:t>
            </w:r>
          </w:p>
        </w:tc>
      </w:tr>
    </w:tbl>
    <w:p w:rsidR="00560DB9" w:rsidRDefault="00560DB9" w:rsidP="00560DB9">
      <w:pPr>
        <w:spacing w:line="288" w:lineRule="auto"/>
        <w:ind w:firstLine="720"/>
        <w:jc w:val="both"/>
        <w:rPr>
          <w:rFonts w:ascii="Arial" w:hAnsi="Arial" w:cs="Arial"/>
          <w:sz w:val="28"/>
          <w:szCs w:val="28"/>
          <w:highlight w:val="yellow"/>
        </w:rPr>
      </w:pPr>
    </w:p>
    <w:p w:rsidR="00560DB9" w:rsidRDefault="00560DB9" w:rsidP="00F6277B">
      <w:pPr>
        <w:spacing w:line="288" w:lineRule="auto"/>
        <w:ind w:firstLine="720"/>
        <w:jc w:val="both"/>
        <w:rPr>
          <w:rFonts w:ascii="Arial" w:hAnsi="Arial" w:cs="Arial"/>
          <w:b/>
        </w:rPr>
      </w:pPr>
    </w:p>
    <w:p w:rsidR="0070760F" w:rsidRDefault="0070760F" w:rsidP="00F6277B">
      <w:pPr>
        <w:spacing w:line="288" w:lineRule="auto"/>
        <w:ind w:firstLine="720"/>
        <w:jc w:val="both"/>
        <w:rPr>
          <w:rFonts w:ascii="Arial" w:hAnsi="Arial" w:cs="Arial"/>
          <w:b/>
        </w:rPr>
      </w:pPr>
    </w:p>
    <w:p w:rsidR="0070760F" w:rsidRDefault="0070760F" w:rsidP="00F6277B">
      <w:pPr>
        <w:spacing w:line="288" w:lineRule="auto"/>
        <w:ind w:firstLine="720"/>
        <w:jc w:val="both"/>
        <w:rPr>
          <w:rFonts w:ascii="Arial" w:hAnsi="Arial" w:cs="Arial"/>
          <w:b/>
        </w:rPr>
      </w:pPr>
    </w:p>
    <w:p w:rsidR="00637453" w:rsidRPr="0085310C" w:rsidRDefault="00637453" w:rsidP="00E04B13">
      <w:pPr>
        <w:spacing w:line="288" w:lineRule="auto"/>
        <w:jc w:val="center"/>
        <w:rPr>
          <w:rFonts w:ascii="Arial" w:hAnsi="Arial" w:cs="Arial"/>
          <w:b/>
          <w:bCs/>
        </w:rPr>
      </w:pPr>
      <w:r w:rsidRPr="0085310C">
        <w:rPr>
          <w:rFonts w:ascii="Arial" w:hAnsi="Arial" w:cs="Arial"/>
          <w:b/>
          <w:bCs/>
        </w:rPr>
        <w:lastRenderedPageBreak/>
        <w:t>Воинские захоронения участников В</w:t>
      </w:r>
      <w:r w:rsidR="009E4586">
        <w:rPr>
          <w:rFonts w:ascii="Arial" w:hAnsi="Arial" w:cs="Arial"/>
          <w:b/>
          <w:bCs/>
        </w:rPr>
        <w:t>еликой Отечественной войны</w:t>
      </w: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A69B1" w:rsidRPr="0085310C" w:rsidTr="0070760F">
        <w:trPr>
          <w:trHeight w:val="586"/>
          <w:jc w:val="center"/>
        </w:trPr>
        <w:tc>
          <w:tcPr>
            <w:tcW w:w="5000" w:type="pct"/>
          </w:tcPr>
          <w:p w:rsidR="00CA69B1" w:rsidRPr="00CA69B1" w:rsidRDefault="00CA69B1" w:rsidP="007C1BA3">
            <w:pPr>
              <w:spacing w:line="288" w:lineRule="auto"/>
              <w:jc w:val="center"/>
              <w:rPr>
                <w:rFonts w:ascii="Arial" w:hAnsi="Arial" w:cs="Arial"/>
              </w:rPr>
            </w:pPr>
            <w:r w:rsidRPr="00CA69B1">
              <w:rPr>
                <w:rFonts w:ascii="Arial" w:hAnsi="Arial" w:cs="Arial"/>
              </w:rPr>
              <w:t>Могила генерала Качалова В.Я.</w:t>
            </w:r>
            <w:r w:rsidR="0070760F">
              <w:rPr>
                <w:rFonts w:ascii="Arial" w:hAnsi="Arial" w:cs="Arial"/>
              </w:rPr>
              <w:t>,</w:t>
            </w:r>
            <w:r w:rsidRPr="00CA69B1">
              <w:rPr>
                <w:rFonts w:ascii="Arial" w:hAnsi="Arial" w:cs="Arial"/>
              </w:rPr>
              <w:t xml:space="preserve"> установлен бюст</w:t>
            </w:r>
          </w:p>
          <w:p w:rsidR="00CA69B1" w:rsidRPr="00CA69B1" w:rsidRDefault="00CA69B1" w:rsidP="0070760F">
            <w:pPr>
              <w:spacing w:line="288" w:lineRule="auto"/>
              <w:jc w:val="center"/>
              <w:rPr>
                <w:rFonts w:ascii="Arial" w:hAnsi="Arial" w:cs="Arial"/>
              </w:rPr>
            </w:pPr>
            <w:r w:rsidRPr="00CA69B1">
              <w:rPr>
                <w:rFonts w:ascii="Arial" w:hAnsi="Arial" w:cs="Arial"/>
                <w:bCs/>
                <w:iCs/>
              </w:rPr>
              <w:t>п. Стодолище, ул. Ленина</w:t>
            </w:r>
          </w:p>
        </w:tc>
      </w:tr>
      <w:tr w:rsidR="00CA69B1" w:rsidRPr="0085310C" w:rsidTr="0070760F">
        <w:trPr>
          <w:trHeight w:val="6150"/>
          <w:jc w:val="center"/>
        </w:trPr>
        <w:tc>
          <w:tcPr>
            <w:tcW w:w="5000" w:type="pct"/>
          </w:tcPr>
          <w:p w:rsidR="00CA69B1" w:rsidRPr="0085310C" w:rsidRDefault="00CA69B1" w:rsidP="00E04B13">
            <w:pPr>
              <w:spacing w:line="288" w:lineRule="auto"/>
              <w:jc w:val="center"/>
              <w:rPr>
                <w:rFonts w:ascii="Arial" w:hAnsi="Arial" w:cs="Arial"/>
              </w:rPr>
            </w:pPr>
            <w:r>
              <w:rPr>
                <w:rFonts w:ascii="Arial" w:hAnsi="Arial" w:cs="Arial"/>
                <w:noProof/>
              </w:rPr>
              <w:drawing>
                <wp:inline distT="0" distB="0" distL="0" distR="0">
                  <wp:extent cx="5131143" cy="3847605"/>
                  <wp:effectExtent l="19050" t="0" r="0" b="0"/>
                  <wp:docPr id="8" name="Рисунок 3" descr="C:\ГЕО new\ГП_Стодолищенское\фото Стодолище\SDC1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ГЕО new\ГП_Стодолищенское\фото Стодолище\SDC13073.JPG"/>
                          <pic:cNvPicPr>
                            <a:picLocks noChangeAspect="1" noChangeArrowheads="1"/>
                          </pic:cNvPicPr>
                        </pic:nvPicPr>
                        <pic:blipFill>
                          <a:blip r:embed="rId166" cstate="print"/>
                          <a:srcRect/>
                          <a:stretch>
                            <a:fillRect/>
                          </a:stretch>
                        </pic:blipFill>
                        <pic:spPr bwMode="auto">
                          <a:xfrm>
                            <a:off x="0" y="0"/>
                            <a:ext cx="5153865" cy="3864643"/>
                          </a:xfrm>
                          <a:prstGeom prst="rect">
                            <a:avLst/>
                          </a:prstGeom>
                          <a:noFill/>
                          <a:ln w="9525">
                            <a:noFill/>
                            <a:miter lim="800000"/>
                            <a:headEnd/>
                            <a:tailEnd/>
                          </a:ln>
                        </pic:spPr>
                      </pic:pic>
                    </a:graphicData>
                  </a:graphic>
                </wp:inline>
              </w:drawing>
            </w:r>
          </w:p>
        </w:tc>
      </w:tr>
    </w:tbl>
    <w:p w:rsidR="00637453" w:rsidRDefault="00637453" w:rsidP="00F6277B">
      <w:pPr>
        <w:spacing w:line="288" w:lineRule="auto"/>
        <w:ind w:firstLine="720"/>
        <w:jc w:val="both"/>
        <w:rPr>
          <w:rFonts w:ascii="Arial" w:hAnsi="Arial" w:cs="Arial"/>
        </w:rPr>
      </w:pPr>
    </w:p>
    <w:p w:rsidR="008D281B" w:rsidRPr="008D281B" w:rsidRDefault="008D281B" w:rsidP="008D281B">
      <w:pPr>
        <w:spacing w:line="288" w:lineRule="auto"/>
        <w:ind w:firstLine="720"/>
        <w:jc w:val="center"/>
        <w:rPr>
          <w:rFonts w:ascii="Arial" w:hAnsi="Arial" w:cs="Arial"/>
          <w:b/>
        </w:rPr>
      </w:pPr>
      <w:r w:rsidRPr="008D281B">
        <w:rPr>
          <w:rFonts w:ascii="Arial" w:hAnsi="Arial" w:cs="Arial"/>
          <w:b/>
        </w:rPr>
        <w:t>Церковь Николы с интерьером</w:t>
      </w:r>
      <w:r w:rsidR="0070760F">
        <w:rPr>
          <w:rFonts w:ascii="Arial" w:hAnsi="Arial" w:cs="Arial"/>
          <w:b/>
        </w:rPr>
        <w:t xml:space="preserve"> в</w:t>
      </w:r>
      <w:r>
        <w:rPr>
          <w:rFonts w:ascii="Arial" w:hAnsi="Arial" w:cs="Arial"/>
          <w:b/>
        </w:rPr>
        <w:t xml:space="preserve"> </w:t>
      </w:r>
      <w:r w:rsidR="0070760F">
        <w:rPr>
          <w:rFonts w:ascii="Arial" w:hAnsi="Arial" w:cs="Arial"/>
          <w:b/>
          <w:bCs/>
          <w:iCs/>
        </w:rPr>
        <w:t>д</w:t>
      </w:r>
      <w:r w:rsidRPr="008D281B">
        <w:rPr>
          <w:rFonts w:ascii="Arial" w:hAnsi="Arial" w:cs="Arial"/>
          <w:b/>
          <w:bCs/>
          <w:iCs/>
        </w:rPr>
        <w:t>.Терешок</w:t>
      </w: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D281B" w:rsidTr="0070760F">
        <w:trPr>
          <w:jc w:val="center"/>
        </w:trPr>
        <w:tc>
          <w:tcPr>
            <w:tcW w:w="2500" w:type="pct"/>
          </w:tcPr>
          <w:p w:rsidR="008D281B" w:rsidRDefault="008D281B" w:rsidP="00F6277B">
            <w:pPr>
              <w:spacing w:line="288" w:lineRule="auto"/>
              <w:jc w:val="both"/>
              <w:rPr>
                <w:rFonts w:ascii="Arial" w:hAnsi="Arial" w:cs="Arial"/>
              </w:rPr>
            </w:pPr>
            <w:r>
              <w:rPr>
                <w:rFonts w:ascii="Arial" w:hAnsi="Arial" w:cs="Arial"/>
                <w:noProof/>
              </w:rPr>
              <w:drawing>
                <wp:inline distT="0" distB="0" distL="0" distR="0">
                  <wp:extent cx="2902279" cy="2177520"/>
                  <wp:effectExtent l="19050" t="0" r="0" b="0"/>
                  <wp:docPr id="15" name="Рисунок 3" descr="C:\ГЕО new\ГП_Стодолищенское\14422_20100512_19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ГЕО new\ГП_Стодолищенское\14422_20100512_195629.jpg"/>
                          <pic:cNvPicPr>
                            <a:picLocks noChangeAspect="1" noChangeArrowheads="1"/>
                          </pic:cNvPicPr>
                        </pic:nvPicPr>
                        <pic:blipFill>
                          <a:blip r:embed="rId167" cstate="print"/>
                          <a:srcRect/>
                          <a:stretch>
                            <a:fillRect/>
                          </a:stretch>
                        </pic:blipFill>
                        <pic:spPr bwMode="auto">
                          <a:xfrm>
                            <a:off x="0" y="0"/>
                            <a:ext cx="2907164" cy="2181185"/>
                          </a:xfrm>
                          <a:prstGeom prst="rect">
                            <a:avLst/>
                          </a:prstGeom>
                          <a:noFill/>
                          <a:ln w="9525">
                            <a:noFill/>
                            <a:miter lim="800000"/>
                            <a:headEnd/>
                            <a:tailEnd/>
                          </a:ln>
                        </pic:spPr>
                      </pic:pic>
                    </a:graphicData>
                  </a:graphic>
                </wp:inline>
              </w:drawing>
            </w:r>
          </w:p>
        </w:tc>
        <w:tc>
          <w:tcPr>
            <w:tcW w:w="2500" w:type="pct"/>
          </w:tcPr>
          <w:p w:rsidR="008D281B" w:rsidRDefault="008D281B" w:rsidP="00F6277B">
            <w:pPr>
              <w:spacing w:line="288" w:lineRule="auto"/>
              <w:jc w:val="both"/>
              <w:rPr>
                <w:rFonts w:ascii="Arial" w:hAnsi="Arial" w:cs="Arial"/>
              </w:rPr>
            </w:pPr>
            <w:r>
              <w:rPr>
                <w:rFonts w:ascii="Arial" w:hAnsi="Arial" w:cs="Arial"/>
                <w:noProof/>
              </w:rPr>
              <w:drawing>
                <wp:inline distT="0" distB="0" distL="0" distR="0">
                  <wp:extent cx="2896499" cy="2173184"/>
                  <wp:effectExtent l="19050" t="0" r="0" b="0"/>
                  <wp:docPr id="17" name="Рисунок 4" descr="C:\ГЕО new\ГП_Стодолищенское\14422_20100512_19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ЕО new\ГП_Стодолищенское\14422_20100512_195750.jpg"/>
                          <pic:cNvPicPr>
                            <a:picLocks noChangeAspect="1" noChangeArrowheads="1"/>
                          </pic:cNvPicPr>
                        </pic:nvPicPr>
                        <pic:blipFill>
                          <a:blip r:embed="rId168" cstate="print"/>
                          <a:srcRect/>
                          <a:stretch>
                            <a:fillRect/>
                          </a:stretch>
                        </pic:blipFill>
                        <pic:spPr bwMode="auto">
                          <a:xfrm>
                            <a:off x="0" y="0"/>
                            <a:ext cx="2892950" cy="2170521"/>
                          </a:xfrm>
                          <a:prstGeom prst="rect">
                            <a:avLst/>
                          </a:prstGeom>
                          <a:noFill/>
                          <a:ln w="9525">
                            <a:noFill/>
                            <a:miter lim="800000"/>
                            <a:headEnd/>
                            <a:tailEnd/>
                          </a:ln>
                        </pic:spPr>
                      </pic:pic>
                    </a:graphicData>
                  </a:graphic>
                </wp:inline>
              </w:drawing>
            </w:r>
          </w:p>
        </w:tc>
      </w:tr>
    </w:tbl>
    <w:p w:rsidR="00E96D7A" w:rsidRDefault="00E96D7A" w:rsidP="00F6277B">
      <w:pPr>
        <w:spacing w:line="288" w:lineRule="auto"/>
        <w:ind w:firstLine="720"/>
        <w:jc w:val="both"/>
        <w:rPr>
          <w:rFonts w:ascii="Arial" w:hAnsi="Arial" w:cs="Arial"/>
        </w:rPr>
      </w:pPr>
    </w:p>
    <w:p w:rsidR="004E796D" w:rsidRPr="004E796D" w:rsidRDefault="004E796D" w:rsidP="004E796D">
      <w:pPr>
        <w:spacing w:line="288" w:lineRule="auto"/>
        <w:ind w:firstLine="709"/>
        <w:jc w:val="both"/>
        <w:rPr>
          <w:rFonts w:ascii="Arial" w:hAnsi="Arial" w:cs="Arial"/>
          <w:b/>
        </w:rPr>
      </w:pPr>
      <w:r w:rsidRPr="004E796D">
        <w:rPr>
          <w:rFonts w:ascii="Arial" w:hAnsi="Arial" w:cs="Arial"/>
          <w:b/>
        </w:rPr>
        <w:t>Усадьба Шанталово</w:t>
      </w:r>
    </w:p>
    <w:p w:rsidR="00C14521" w:rsidRDefault="00C14521" w:rsidP="00C14521">
      <w:pPr>
        <w:spacing w:line="288" w:lineRule="auto"/>
        <w:ind w:firstLine="709"/>
        <w:jc w:val="both"/>
        <w:rPr>
          <w:rFonts w:ascii="Arial" w:hAnsi="Arial" w:cs="Arial"/>
        </w:rPr>
      </w:pPr>
      <w:r w:rsidRPr="004A0105">
        <w:rPr>
          <w:rFonts w:ascii="Arial" w:hAnsi="Arial" w:cs="Arial"/>
        </w:rPr>
        <w:t>Ш</w:t>
      </w:r>
      <w:r>
        <w:rPr>
          <w:rFonts w:ascii="Arial" w:hAnsi="Arial" w:cs="Arial"/>
        </w:rPr>
        <w:t>анталово</w:t>
      </w:r>
      <w:r w:rsidRPr="004A0105">
        <w:rPr>
          <w:rFonts w:ascii="Arial" w:hAnsi="Arial" w:cs="Arial"/>
        </w:rPr>
        <w:t xml:space="preserve">, дер. бывшее сельцо. Расположено в Починковском районе в 24 км к югу от райцентра, </w:t>
      </w:r>
      <w:r>
        <w:rPr>
          <w:rFonts w:ascii="Arial" w:hAnsi="Arial" w:cs="Arial"/>
        </w:rPr>
        <w:t xml:space="preserve">в </w:t>
      </w:r>
      <w:r w:rsidRPr="00C14521">
        <w:rPr>
          <w:rFonts w:ascii="Arial" w:hAnsi="Arial" w:cs="Arial"/>
        </w:rPr>
        <w:t>7 км от ст. Стодолище,</w:t>
      </w:r>
      <w:r w:rsidRPr="004A0105">
        <w:rPr>
          <w:rFonts w:ascii="Arial" w:hAnsi="Arial" w:cs="Arial"/>
        </w:rPr>
        <w:t xml:space="preserve"> на берегу реки Стомети</w:t>
      </w:r>
      <w:r w:rsidR="004C4CEE">
        <w:rPr>
          <w:rStyle w:val="af2"/>
          <w:rFonts w:ascii="Verdana" w:hAnsi="Verdana"/>
          <w:color w:val="000000"/>
          <w:sz w:val="21"/>
          <w:szCs w:val="21"/>
          <w:shd w:val="clear" w:color="auto" w:fill="FFF4D7"/>
        </w:rPr>
        <w:footnoteReference w:id="3"/>
      </w:r>
      <w:r w:rsidRPr="004A0105">
        <w:rPr>
          <w:rFonts w:ascii="Arial" w:hAnsi="Arial" w:cs="Arial"/>
        </w:rPr>
        <w:t xml:space="preserve">. </w:t>
      </w: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8"/>
        <w:gridCol w:w="4176"/>
      </w:tblGrid>
      <w:tr w:rsidR="00C14521" w:rsidTr="00476C53">
        <w:trPr>
          <w:jc w:val="center"/>
        </w:trPr>
        <w:tc>
          <w:tcPr>
            <w:tcW w:w="2881" w:type="pct"/>
          </w:tcPr>
          <w:p w:rsidR="00C14521" w:rsidRDefault="00C14521" w:rsidP="004E796D">
            <w:pPr>
              <w:spacing w:line="288" w:lineRule="auto"/>
              <w:jc w:val="both"/>
              <w:rPr>
                <w:rFonts w:ascii="Arial" w:hAnsi="Arial" w:cs="Arial"/>
              </w:rPr>
            </w:pPr>
            <w:r w:rsidRPr="00C14521">
              <w:rPr>
                <w:rFonts w:ascii="Arial" w:hAnsi="Arial" w:cs="Arial"/>
                <w:noProof/>
              </w:rPr>
              <w:lastRenderedPageBreak/>
              <w:drawing>
                <wp:inline distT="0" distB="0" distL="0" distR="0">
                  <wp:extent cx="3448544" cy="2529547"/>
                  <wp:effectExtent l="19050" t="0" r="0" b="0"/>
                  <wp:docPr id="14" name="Рисунок 5" descr="Хозяйственное зд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зяйственное здание"/>
                          <pic:cNvPicPr>
                            <a:picLocks noChangeAspect="1" noChangeArrowheads="1"/>
                          </pic:cNvPicPr>
                        </pic:nvPicPr>
                        <pic:blipFill>
                          <a:blip r:embed="rId169" cstate="print"/>
                          <a:srcRect/>
                          <a:stretch>
                            <a:fillRect/>
                          </a:stretch>
                        </pic:blipFill>
                        <pic:spPr bwMode="auto">
                          <a:xfrm>
                            <a:off x="0" y="0"/>
                            <a:ext cx="3449142" cy="2529986"/>
                          </a:xfrm>
                          <a:prstGeom prst="rect">
                            <a:avLst/>
                          </a:prstGeom>
                          <a:noFill/>
                          <a:ln w="9525">
                            <a:noFill/>
                            <a:miter lim="800000"/>
                            <a:headEnd/>
                            <a:tailEnd/>
                          </a:ln>
                        </pic:spPr>
                      </pic:pic>
                    </a:graphicData>
                  </a:graphic>
                </wp:inline>
              </w:drawing>
            </w:r>
          </w:p>
        </w:tc>
        <w:tc>
          <w:tcPr>
            <w:tcW w:w="2119" w:type="pct"/>
          </w:tcPr>
          <w:p w:rsidR="00476C53" w:rsidRPr="00476C53" w:rsidRDefault="00476C53" w:rsidP="00C14521">
            <w:pPr>
              <w:spacing w:line="288" w:lineRule="auto"/>
              <w:ind w:firstLine="560"/>
              <w:jc w:val="both"/>
              <w:rPr>
                <w:rFonts w:ascii="Arial" w:hAnsi="Arial" w:cs="Arial"/>
                <w:sz w:val="16"/>
                <w:szCs w:val="16"/>
              </w:rPr>
            </w:pPr>
          </w:p>
          <w:p w:rsidR="008D281B" w:rsidRDefault="00C14521" w:rsidP="00C14521">
            <w:pPr>
              <w:spacing w:line="288" w:lineRule="auto"/>
              <w:ind w:firstLine="560"/>
              <w:jc w:val="both"/>
              <w:rPr>
                <w:rFonts w:ascii="Arial" w:hAnsi="Arial" w:cs="Arial"/>
              </w:rPr>
            </w:pPr>
            <w:r w:rsidRPr="004A0105">
              <w:rPr>
                <w:rFonts w:ascii="Arial" w:hAnsi="Arial" w:cs="Arial"/>
              </w:rPr>
              <w:t xml:space="preserve">Ранее входила в состав Рославльского уезда. Основателем усадьбы был ротмистр смоленской шляхты князь Михаил Иванович Друцкой-Соколинский (начало ХVIII в.), от которого она перешла к родственникам из другого рода. </w:t>
            </w:r>
          </w:p>
          <w:p w:rsidR="00C14521" w:rsidRDefault="008D281B" w:rsidP="00C14521">
            <w:pPr>
              <w:spacing w:line="288" w:lineRule="auto"/>
              <w:ind w:firstLine="560"/>
              <w:jc w:val="both"/>
              <w:rPr>
                <w:rFonts w:ascii="Arial" w:hAnsi="Arial" w:cs="Arial"/>
              </w:rPr>
            </w:pPr>
            <w:r w:rsidRPr="004A0105">
              <w:rPr>
                <w:rFonts w:ascii="Arial" w:hAnsi="Arial" w:cs="Arial"/>
              </w:rPr>
              <w:t>У их наследников имение с усадьбой "</w:t>
            </w:r>
            <w:r w:rsidRPr="004E13EB">
              <w:rPr>
                <w:rFonts w:ascii="Arial" w:hAnsi="Arial" w:cs="Arial"/>
              </w:rPr>
              <w:t xml:space="preserve"> </w:t>
            </w:r>
            <w:r w:rsidRPr="004E796D">
              <w:rPr>
                <w:rFonts w:ascii="Arial" w:hAnsi="Arial" w:cs="Arial"/>
              </w:rPr>
              <w:t>Шанталово</w:t>
            </w:r>
            <w:r w:rsidRPr="004A0105">
              <w:rPr>
                <w:rFonts w:ascii="Arial" w:hAnsi="Arial" w:cs="Arial"/>
              </w:rPr>
              <w:t>" в 1892 г. купил и поселился в нем Николай Алексеевич Плещеев.</w:t>
            </w:r>
          </w:p>
        </w:tc>
      </w:tr>
    </w:tbl>
    <w:p w:rsidR="00952639" w:rsidRDefault="004A0105" w:rsidP="004E796D">
      <w:pPr>
        <w:spacing w:line="288" w:lineRule="auto"/>
        <w:ind w:firstLine="709"/>
        <w:jc w:val="both"/>
        <w:rPr>
          <w:rFonts w:ascii="Arial" w:hAnsi="Arial" w:cs="Arial"/>
        </w:rPr>
      </w:pPr>
      <w:r w:rsidRPr="004A0105">
        <w:rPr>
          <w:rFonts w:ascii="Arial" w:hAnsi="Arial" w:cs="Arial"/>
        </w:rPr>
        <w:t xml:space="preserve">Инициатором покупки был его отец, известный русский поэт Алексей Николаевич Плещеев (1825-1893), получивший незадолго до смерти богатое наследство. Он писал сыну: "Если хочешь, купим пополам с тобой с тем, чтобы после моей смерти оно перешло в твое наследство. А пока я жив, чтобы я каждое лето мог туда ездить с семьей и жить вместо дачи". В феврале 1892 г. Н.А. Плещеев переселился в имение </w:t>
      </w:r>
      <w:r w:rsidR="004E13EB" w:rsidRPr="004E796D">
        <w:rPr>
          <w:rFonts w:ascii="Arial" w:hAnsi="Arial" w:cs="Arial"/>
        </w:rPr>
        <w:t>Шанталово</w:t>
      </w:r>
      <w:r w:rsidRPr="004A0105">
        <w:rPr>
          <w:rFonts w:ascii="Arial" w:hAnsi="Arial" w:cs="Arial"/>
        </w:rPr>
        <w:t>. Отец помог ему средствами и хлопотами открыть в усадьбе сельскохозяйственную школу (открыта 10 октября 1893 г.).</w:t>
      </w:r>
    </w:p>
    <w:p w:rsidR="004E13EB" w:rsidRDefault="004A0105" w:rsidP="004E796D">
      <w:pPr>
        <w:spacing w:line="288" w:lineRule="auto"/>
        <w:ind w:firstLine="709"/>
        <w:jc w:val="both"/>
        <w:rPr>
          <w:rFonts w:ascii="Arial" w:hAnsi="Arial" w:cs="Arial"/>
        </w:rPr>
      </w:pPr>
      <w:r w:rsidRPr="004A0105">
        <w:rPr>
          <w:rFonts w:ascii="Arial" w:hAnsi="Arial" w:cs="Arial"/>
        </w:rPr>
        <w:t xml:space="preserve">Поэт несколько раз собирался приехать к сыну в </w:t>
      </w:r>
      <w:r w:rsidR="004E13EB" w:rsidRPr="004E796D">
        <w:rPr>
          <w:rFonts w:ascii="Arial" w:hAnsi="Arial" w:cs="Arial"/>
        </w:rPr>
        <w:t>Шанталово</w:t>
      </w:r>
      <w:r w:rsidRPr="004A0105">
        <w:rPr>
          <w:rFonts w:ascii="Arial" w:hAnsi="Arial" w:cs="Arial"/>
        </w:rPr>
        <w:t>, но не получилось: в 1892 г. помешала эпидемия холеры, а в 1893 г. – болезнь, которая привела его к смерти. На его похоронах был венок с надписью: "... незабываемому основателю от Шанталовской хозяйственной школы".</w:t>
      </w:r>
    </w:p>
    <w:p w:rsidR="004E13EB" w:rsidRDefault="004A0105" w:rsidP="004E796D">
      <w:pPr>
        <w:spacing w:line="288" w:lineRule="auto"/>
        <w:ind w:firstLine="709"/>
        <w:jc w:val="both"/>
        <w:rPr>
          <w:rFonts w:ascii="Arial" w:hAnsi="Arial" w:cs="Arial"/>
        </w:rPr>
      </w:pPr>
      <w:r w:rsidRPr="004A0105">
        <w:rPr>
          <w:rFonts w:ascii="Arial" w:hAnsi="Arial" w:cs="Arial"/>
        </w:rPr>
        <w:t>По ходатайству Н.А. Плещеева Высочайшим указом школа стала именоваться Плещеевской. Содержалась она в основном на средства Н.А. Плещеева при дотации Министерства земледелия и Государственных имуществ и при поддержке местного земства. В первый год в ней обучалось 23 человека, затем число учащихся выросло до 50. Школа давала хорошую подготовку по ведению сельского хозяйства, особенно по садоводству, огородничеству и молочному делу. В 1901 г. школа была представлена на Всемирной выставке в Париже.</w:t>
      </w:r>
    </w:p>
    <w:p w:rsidR="004E13EB" w:rsidRDefault="004A0105" w:rsidP="004E796D">
      <w:pPr>
        <w:spacing w:line="288" w:lineRule="auto"/>
        <w:ind w:firstLine="709"/>
        <w:jc w:val="both"/>
        <w:rPr>
          <w:rFonts w:ascii="Arial" w:hAnsi="Arial" w:cs="Arial"/>
        </w:rPr>
      </w:pPr>
      <w:r w:rsidRPr="004A0105">
        <w:rPr>
          <w:rFonts w:ascii="Arial" w:hAnsi="Arial" w:cs="Arial"/>
        </w:rPr>
        <w:t>Имение Н.А. Плещеева было одним из лучших в губернии. Вот его краткая характеристика (газета "Смоленский вестник"): "Имение "Шанталово", в 7 верстах от ст. Стодолище, Николая Алексеевича Плещеева. Хозяйство ведется управляющим состоящего в имении Плещеевской сельскохозяйственной школы. Всего земли в имении 333 дес. 900 кв. саж., из них пахотной 182 дес., заливного луга 50 дес., суходольного 5 дес., леса 65 дес.900 кв. саж., под садом 2,5 дес., под огородом 1 дес.800 кв. саж., под усадьбой. и выгоном 9 дес., под рекою и дорогами 18,7 дес.</w:t>
      </w:r>
    </w:p>
    <w:p w:rsidR="004E13EB" w:rsidRDefault="004A0105" w:rsidP="004E796D">
      <w:pPr>
        <w:spacing w:line="288" w:lineRule="auto"/>
        <w:ind w:firstLine="709"/>
        <w:jc w:val="both"/>
        <w:rPr>
          <w:rFonts w:ascii="Arial" w:hAnsi="Arial" w:cs="Arial"/>
        </w:rPr>
      </w:pPr>
      <w:r w:rsidRPr="004A0105">
        <w:rPr>
          <w:rFonts w:ascii="Arial" w:hAnsi="Arial" w:cs="Arial"/>
        </w:rPr>
        <w:t>Полевое хозяйство ведется на 182 дес. по 12-польному севообороту: 1) пар удобренный, 2) рожь озимая с подсевом красного клевера (1 пуд 8 фунтов) и тимофеевки (10 фунтов), 3-4) травы на сено, 6-7) выгон, 8-9) овес, 10) пар с зеленым удобрением, частью с навозом, 11) озимая рожь, 12) яровые.</w:t>
      </w:r>
    </w:p>
    <w:p w:rsidR="004E13EB" w:rsidRDefault="004A0105" w:rsidP="004E796D">
      <w:pPr>
        <w:spacing w:line="288" w:lineRule="auto"/>
        <w:ind w:firstLine="709"/>
        <w:jc w:val="both"/>
        <w:rPr>
          <w:rFonts w:ascii="Arial" w:hAnsi="Arial" w:cs="Arial"/>
        </w:rPr>
      </w:pPr>
      <w:r w:rsidRPr="004A0105">
        <w:rPr>
          <w:rFonts w:ascii="Arial" w:hAnsi="Arial" w:cs="Arial"/>
        </w:rPr>
        <w:t xml:space="preserve">В хозяйстве разводятся: яровая пшеница - безостая "царская", озимая рожь - шланштадтская, зеландская, петкусская; овес - желанный, шатиловский: гречиха - </w:t>
      </w:r>
      <w:r w:rsidRPr="004A0105">
        <w:rPr>
          <w:rFonts w:ascii="Arial" w:hAnsi="Arial" w:cs="Arial"/>
        </w:rPr>
        <w:lastRenderedPageBreak/>
        <w:t>сибирская; ячмень - шестирядный; вика - черная; клевер красный; тимофеевка; картофель - император, розовый ранний, вильгельм корн, силезия, канцлер, амор, ганнибал, меркер и др. Ежегодно продаются из семян: рожь, овес, гречиха, клевер (до 20 пуд.), картофель.</w:t>
      </w:r>
    </w:p>
    <w:p w:rsidR="004E13EB" w:rsidRDefault="004A0105" w:rsidP="004E796D">
      <w:pPr>
        <w:spacing w:line="288" w:lineRule="auto"/>
        <w:ind w:firstLine="709"/>
        <w:jc w:val="both"/>
        <w:rPr>
          <w:rFonts w:ascii="Arial" w:hAnsi="Arial" w:cs="Arial"/>
        </w:rPr>
      </w:pPr>
      <w:r w:rsidRPr="004A0105">
        <w:rPr>
          <w:rFonts w:ascii="Arial" w:hAnsi="Arial" w:cs="Arial"/>
        </w:rPr>
        <w:t>Скотоводство. Содержатся: лошади рабочие (до 20 голов) - местные; крупный рогатый скот (коровы) - голландский; свиньи (до 50 голов) – беркширы и моркширы. Молоко переделывается на парижское масло (сбывается в Петербург). Поступают в продажу: голландские бычки...</w:t>
      </w:r>
      <w:r w:rsidR="00DA2297">
        <w:rPr>
          <w:rFonts w:ascii="Arial" w:hAnsi="Arial" w:cs="Arial"/>
        </w:rPr>
        <w:t>,</w:t>
      </w:r>
      <w:r w:rsidRPr="004A0105">
        <w:rPr>
          <w:rFonts w:ascii="Arial" w:hAnsi="Arial" w:cs="Arial"/>
        </w:rPr>
        <w:t xml:space="preserve"> поросята...</w:t>
      </w:r>
    </w:p>
    <w:p w:rsidR="004E13EB" w:rsidRDefault="004A0105" w:rsidP="004E796D">
      <w:pPr>
        <w:spacing w:line="288" w:lineRule="auto"/>
        <w:ind w:firstLine="709"/>
        <w:jc w:val="both"/>
        <w:rPr>
          <w:rFonts w:ascii="Arial" w:hAnsi="Arial" w:cs="Arial"/>
        </w:rPr>
      </w:pPr>
      <w:r w:rsidRPr="004A0105">
        <w:rPr>
          <w:rFonts w:ascii="Arial" w:hAnsi="Arial" w:cs="Arial"/>
        </w:rPr>
        <w:t>Пасека до 25 ульев системы Дадана.</w:t>
      </w:r>
    </w:p>
    <w:p w:rsidR="004E13EB" w:rsidRDefault="004A0105" w:rsidP="004E796D">
      <w:pPr>
        <w:spacing w:line="288" w:lineRule="auto"/>
        <w:ind w:firstLine="709"/>
        <w:jc w:val="both"/>
        <w:rPr>
          <w:rFonts w:ascii="Arial" w:hAnsi="Arial" w:cs="Arial"/>
        </w:rPr>
      </w:pPr>
      <w:r w:rsidRPr="004A0105">
        <w:rPr>
          <w:rFonts w:ascii="Arial" w:hAnsi="Arial" w:cs="Arial"/>
        </w:rPr>
        <w:t>Питомник плодовый. Разводятся: яблоки - наливы (красный, желтый, зеленый, императорский, белый), гривенштейнское русское, добрый крестьянин, коробовка, шампанское, путимка, боровинка, бабушкино, черное дерево, апорт осенний, титовка, анисовка, пепин английский, антоновка-каменичка, антоновка-ребристая из Ельца, аркад сахарный, авенариус, варгуль, волошка осенняя, горская зеленая, лимонное, цыганка, штеттинское; груши - бергамот, тонкосветка, бессемянка, царская, полтавская; сливы - венгерка, очаковская белая, скороспелка красная, ренклод черный, королевская ранняя, ренклод огромный, абрикосовая пестрая, ренклод зеленый; вишни – владимирская, шпанка красная и черная; крыжовник - английский белый, красный, желтый и зеленый; малина - белая, красная, усавка красная и др.; смородина - белая, красная, розовая, телесная, черная вишневая, черная неаполитанская, брусковая красная, голландская белая, полосатая, красная голландская и красная вишневая.</w:t>
      </w:r>
    </w:p>
    <w:p w:rsidR="004E13EB" w:rsidRDefault="004A0105" w:rsidP="004E796D">
      <w:pPr>
        <w:spacing w:line="288" w:lineRule="auto"/>
        <w:ind w:firstLine="709"/>
        <w:jc w:val="both"/>
        <w:rPr>
          <w:rFonts w:ascii="Arial" w:hAnsi="Arial" w:cs="Arial"/>
        </w:rPr>
      </w:pPr>
      <w:r w:rsidRPr="004A0105">
        <w:rPr>
          <w:rFonts w:ascii="Arial" w:hAnsi="Arial" w:cs="Arial"/>
        </w:rPr>
        <w:t>Продаются: саженцы яблони, груши, сливы, вишни, малины и др.</w:t>
      </w:r>
    </w:p>
    <w:p w:rsidR="004E13EB" w:rsidRDefault="004A0105" w:rsidP="004E796D">
      <w:pPr>
        <w:spacing w:line="288" w:lineRule="auto"/>
        <w:ind w:firstLine="709"/>
        <w:jc w:val="both"/>
        <w:rPr>
          <w:rFonts w:ascii="Arial" w:hAnsi="Arial" w:cs="Arial"/>
        </w:rPr>
      </w:pPr>
      <w:r w:rsidRPr="004A0105">
        <w:rPr>
          <w:rFonts w:ascii="Arial" w:hAnsi="Arial" w:cs="Arial"/>
        </w:rPr>
        <w:t>Питомник ивы - дружной (5 видов), медоносной (5 видов), корзиночной (61 вид); черенки продаются...</w:t>
      </w:r>
    </w:p>
    <w:p w:rsidR="004E13EB" w:rsidRDefault="004A0105" w:rsidP="004E796D">
      <w:pPr>
        <w:spacing w:line="288" w:lineRule="auto"/>
        <w:ind w:firstLine="709"/>
        <w:jc w:val="both"/>
        <w:rPr>
          <w:rFonts w:ascii="Arial" w:hAnsi="Arial" w:cs="Arial"/>
        </w:rPr>
      </w:pPr>
      <w:r w:rsidRPr="004A0105">
        <w:rPr>
          <w:rFonts w:ascii="Arial" w:hAnsi="Arial" w:cs="Arial"/>
        </w:rPr>
        <w:t>В огороде разводятся на семена: горох сахарный, бобы турецкие, огурцы, свекла столовая и кормовая, капуста разных сортов, цикорий, петрушка, шпинат, скорденер. Семена поступают в продажу.</w:t>
      </w:r>
    </w:p>
    <w:p w:rsidR="004E13EB" w:rsidRDefault="004A0105" w:rsidP="004E796D">
      <w:pPr>
        <w:spacing w:line="288" w:lineRule="auto"/>
        <w:ind w:firstLine="709"/>
        <w:jc w:val="both"/>
      </w:pPr>
      <w:r w:rsidRPr="004A0105">
        <w:rPr>
          <w:rFonts w:ascii="Arial" w:hAnsi="Arial" w:cs="Arial"/>
        </w:rPr>
        <w:t>Лес смешан</w:t>
      </w:r>
      <w:r w:rsidR="00EC50EB">
        <w:rPr>
          <w:rFonts w:ascii="Arial" w:hAnsi="Arial" w:cs="Arial"/>
        </w:rPr>
        <w:t>н</w:t>
      </w:r>
      <w:r w:rsidRPr="004A0105">
        <w:rPr>
          <w:rFonts w:ascii="Arial" w:hAnsi="Arial" w:cs="Arial"/>
        </w:rPr>
        <w:t>ый дровяной, для нужд хозяйства. Кроме естественного возобновления, ежегодно производится посадка на прогалинах в лесу саженцев сосны и ели (до 3-х тыс.) из своего питомника.</w:t>
      </w:r>
    </w:p>
    <w:p w:rsidR="004E13EB" w:rsidRDefault="004A0105" w:rsidP="004E796D">
      <w:pPr>
        <w:spacing w:line="288" w:lineRule="auto"/>
        <w:ind w:firstLine="709"/>
        <w:jc w:val="both"/>
        <w:rPr>
          <w:rFonts w:ascii="Arial" w:hAnsi="Arial" w:cs="Arial"/>
        </w:rPr>
      </w:pPr>
      <w:r w:rsidRPr="004A0105">
        <w:rPr>
          <w:rFonts w:ascii="Arial" w:hAnsi="Arial" w:cs="Arial"/>
        </w:rPr>
        <w:t>В хозяйстве содержится Плещеевская низшая сельскохозяйственная школа 1-го разряда. При ней метеорологическая станция 2-го разряда 1-го класса".</w:t>
      </w:r>
    </w:p>
    <w:p w:rsidR="004E796D" w:rsidRDefault="004A0105" w:rsidP="004E796D">
      <w:pPr>
        <w:spacing w:line="288" w:lineRule="auto"/>
        <w:ind w:firstLine="709"/>
        <w:jc w:val="both"/>
        <w:rPr>
          <w:rFonts w:ascii="Arial" w:hAnsi="Arial" w:cs="Arial"/>
        </w:rPr>
      </w:pPr>
      <w:r w:rsidRPr="004A0105">
        <w:rPr>
          <w:rFonts w:ascii="Arial" w:hAnsi="Arial" w:cs="Arial"/>
        </w:rPr>
        <w:t>В 1918 г. имение было национализировано и на его базе создан совхоз. В 1930 г. в усадьбе был открыт сельскохозяйственный техникум (с 1969 г. – совхоз-те</w:t>
      </w:r>
      <w:r w:rsidR="004E13EB">
        <w:rPr>
          <w:rFonts w:ascii="Arial" w:hAnsi="Arial" w:cs="Arial"/>
        </w:rPr>
        <w:t>х</w:t>
      </w:r>
      <w:r w:rsidRPr="004A0105">
        <w:rPr>
          <w:rFonts w:ascii="Arial" w:hAnsi="Arial" w:cs="Arial"/>
        </w:rPr>
        <w:t>никум). Готовит агрономов, агрохимиков и зоотехников. Земельная площадь его учебного хозяйства во много раз превосходит бывшее имение Плещеева и составляет около 2600 га. Восстановлен на старом фундаменте скотный двор. Сохранился парк</w:t>
      </w:r>
      <w:r w:rsidR="00C14521">
        <w:rPr>
          <w:rFonts w:ascii="Arial" w:hAnsi="Arial" w:cs="Arial"/>
        </w:rPr>
        <w:t xml:space="preserve">, </w:t>
      </w:r>
      <w:r w:rsidR="00C14521" w:rsidRPr="004E13EB">
        <w:rPr>
          <w:rFonts w:ascii="Arial" w:hAnsi="Arial" w:cs="Arial"/>
        </w:rPr>
        <w:t>хозяйственное здание конца XIX в. и остатки пейзажного парка из смешанных пород деревьев</w:t>
      </w:r>
      <w:r w:rsidR="004C4CEE">
        <w:rPr>
          <w:rStyle w:val="af2"/>
          <w:rFonts w:ascii="Arial" w:hAnsi="Arial" w:cs="Arial"/>
        </w:rPr>
        <w:footnoteReference w:id="4"/>
      </w:r>
      <w:r w:rsidRPr="004A0105">
        <w:rPr>
          <w:rFonts w:ascii="Arial" w:hAnsi="Arial" w:cs="Arial"/>
        </w:rPr>
        <w:t>.</w:t>
      </w:r>
    </w:p>
    <w:p w:rsidR="004E796D" w:rsidRDefault="00952639" w:rsidP="00B0689A">
      <w:pPr>
        <w:spacing w:line="288" w:lineRule="auto"/>
        <w:ind w:firstLine="709"/>
        <w:jc w:val="both"/>
        <w:rPr>
          <w:rFonts w:ascii="Arial" w:hAnsi="Arial" w:cs="Arial"/>
        </w:rPr>
      </w:pPr>
      <w:r w:rsidRPr="004E13EB">
        <w:rPr>
          <w:rFonts w:ascii="Arial" w:hAnsi="Arial" w:cs="Arial"/>
        </w:rPr>
        <w:t>А.Н. Плещеев (1825—1893) похоронен в Донском монастыре.</w:t>
      </w:r>
    </w:p>
    <w:p w:rsidR="00B0689A" w:rsidRDefault="00B0689A" w:rsidP="00B0689A">
      <w:pPr>
        <w:spacing w:line="288" w:lineRule="auto"/>
        <w:ind w:firstLine="709"/>
        <w:jc w:val="both"/>
        <w:rPr>
          <w:rFonts w:ascii="Arial" w:hAnsi="Arial" w:cs="Arial"/>
          <w:b/>
        </w:rPr>
      </w:pPr>
    </w:p>
    <w:p w:rsidR="00B0689A" w:rsidRPr="00B0689A" w:rsidRDefault="00B0689A" w:rsidP="00CA69B1">
      <w:pPr>
        <w:spacing w:line="288" w:lineRule="auto"/>
        <w:jc w:val="center"/>
        <w:rPr>
          <w:rFonts w:ascii="Arial" w:hAnsi="Arial" w:cs="Arial"/>
          <w:b/>
        </w:rPr>
      </w:pPr>
      <w:r w:rsidRPr="00B0689A">
        <w:rPr>
          <w:rFonts w:ascii="Arial" w:hAnsi="Arial" w:cs="Arial"/>
          <w:b/>
        </w:rPr>
        <w:lastRenderedPageBreak/>
        <w:t>Церковь Сергия Радонежского, п. Стодолище</w:t>
      </w: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04725" w:rsidTr="0070760F">
        <w:trPr>
          <w:jc w:val="center"/>
        </w:trPr>
        <w:tc>
          <w:tcPr>
            <w:tcW w:w="5000" w:type="pct"/>
          </w:tcPr>
          <w:p w:rsidR="00304725" w:rsidRDefault="00304725" w:rsidP="0070760F">
            <w:pPr>
              <w:spacing w:line="288" w:lineRule="auto"/>
              <w:jc w:val="center"/>
              <w:rPr>
                <w:rFonts w:ascii="Arial" w:hAnsi="Arial" w:cs="Arial"/>
              </w:rPr>
            </w:pPr>
            <w:r>
              <w:rPr>
                <w:rFonts w:ascii="Arial" w:hAnsi="Arial" w:cs="Arial"/>
                <w:noProof/>
              </w:rPr>
              <w:drawing>
                <wp:inline distT="0" distB="0" distL="0" distR="0">
                  <wp:extent cx="5131140" cy="3847605"/>
                  <wp:effectExtent l="19050" t="0" r="0" b="0"/>
                  <wp:docPr id="3" name="Рисунок 1" descr="C:\ГЕО new\ГП_Стодолищенское\фото Стодолище\SDC1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ЕО new\ГП_Стодолищенское\фото Стодолище\SDC13079.JPG"/>
                          <pic:cNvPicPr>
                            <a:picLocks noChangeAspect="1" noChangeArrowheads="1"/>
                          </pic:cNvPicPr>
                        </pic:nvPicPr>
                        <pic:blipFill>
                          <a:blip r:embed="rId170" cstate="print"/>
                          <a:srcRect/>
                          <a:stretch>
                            <a:fillRect/>
                          </a:stretch>
                        </pic:blipFill>
                        <pic:spPr bwMode="auto">
                          <a:xfrm>
                            <a:off x="0" y="0"/>
                            <a:ext cx="5159961" cy="3869216"/>
                          </a:xfrm>
                          <a:prstGeom prst="rect">
                            <a:avLst/>
                          </a:prstGeom>
                          <a:noFill/>
                          <a:ln w="9525">
                            <a:noFill/>
                            <a:miter lim="800000"/>
                            <a:headEnd/>
                            <a:tailEnd/>
                          </a:ln>
                        </pic:spPr>
                      </pic:pic>
                    </a:graphicData>
                  </a:graphic>
                </wp:inline>
              </w:drawing>
            </w:r>
          </w:p>
        </w:tc>
      </w:tr>
    </w:tbl>
    <w:p w:rsidR="00304725" w:rsidRDefault="00304725" w:rsidP="00304725">
      <w:pPr>
        <w:spacing w:line="288" w:lineRule="auto"/>
        <w:ind w:firstLine="845"/>
        <w:jc w:val="both"/>
        <w:rPr>
          <w:rFonts w:ascii="Arial" w:hAnsi="Arial" w:cs="Arial"/>
        </w:rPr>
      </w:pPr>
    </w:p>
    <w:p w:rsidR="00304725" w:rsidRDefault="00304725" w:rsidP="00304725">
      <w:pPr>
        <w:spacing w:line="288" w:lineRule="auto"/>
        <w:ind w:firstLine="845"/>
        <w:jc w:val="both"/>
        <w:rPr>
          <w:rFonts w:ascii="Arial" w:hAnsi="Arial" w:cs="Arial"/>
        </w:rPr>
      </w:pPr>
      <w:r w:rsidRPr="00B0689A">
        <w:rPr>
          <w:rFonts w:ascii="Arial" w:hAnsi="Arial" w:cs="Arial"/>
        </w:rPr>
        <w:t xml:space="preserve">В 1998 г. в поселке Стодолище основана Церковь Сергия Радонежского, дата постройки последнего здания - нач. 2000-х гг. </w:t>
      </w:r>
    </w:p>
    <w:p w:rsidR="00B0689A" w:rsidRPr="00B0689A" w:rsidRDefault="00304725" w:rsidP="00304725">
      <w:pPr>
        <w:spacing w:line="288" w:lineRule="auto"/>
        <w:ind w:firstLine="709"/>
        <w:jc w:val="both"/>
        <w:rPr>
          <w:rFonts w:ascii="Arial" w:hAnsi="Arial" w:cs="Arial"/>
        </w:rPr>
      </w:pPr>
      <w:r w:rsidRPr="00B0689A">
        <w:rPr>
          <w:rFonts w:ascii="Arial" w:hAnsi="Arial" w:cs="Arial"/>
        </w:rPr>
        <w:t>Историческое исповедание – православная.</w:t>
      </w:r>
    </w:p>
    <w:p w:rsidR="0070760F" w:rsidRDefault="0070760F" w:rsidP="00F6277B">
      <w:pPr>
        <w:spacing w:line="288" w:lineRule="auto"/>
        <w:ind w:firstLine="709"/>
        <w:jc w:val="both"/>
        <w:rPr>
          <w:rFonts w:ascii="Arial" w:hAnsi="Arial" w:cs="Arial"/>
          <w:b/>
        </w:rPr>
      </w:pPr>
    </w:p>
    <w:p w:rsidR="00C14521" w:rsidRDefault="00CA69B1" w:rsidP="00F6277B">
      <w:pPr>
        <w:spacing w:line="288" w:lineRule="auto"/>
        <w:ind w:firstLine="709"/>
        <w:jc w:val="both"/>
        <w:rPr>
          <w:rFonts w:ascii="Arial" w:hAnsi="Arial" w:cs="Arial"/>
          <w:b/>
        </w:rPr>
      </w:pPr>
      <w:r>
        <w:rPr>
          <w:rFonts w:ascii="Arial" w:hAnsi="Arial" w:cs="Arial"/>
          <w:b/>
        </w:rPr>
        <w:t>Памятный знак в честь основания поселка Стодолище в 1859 году</w:t>
      </w:r>
    </w:p>
    <w:tbl>
      <w:tblPr>
        <w:tblStyle w:val="af"/>
        <w:tblW w:w="48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CA69B1" w:rsidRPr="0085310C" w:rsidTr="0070760F">
        <w:trPr>
          <w:trHeight w:val="5217"/>
          <w:jc w:val="center"/>
        </w:trPr>
        <w:tc>
          <w:tcPr>
            <w:tcW w:w="5000" w:type="pct"/>
          </w:tcPr>
          <w:p w:rsidR="00CA69B1" w:rsidRPr="0085310C" w:rsidRDefault="00CA69B1" w:rsidP="007773AD">
            <w:pPr>
              <w:spacing w:line="288" w:lineRule="auto"/>
              <w:jc w:val="center"/>
              <w:rPr>
                <w:rFonts w:ascii="Arial" w:hAnsi="Arial" w:cs="Arial"/>
              </w:rPr>
            </w:pPr>
            <w:r>
              <w:rPr>
                <w:rFonts w:ascii="Arial" w:hAnsi="Arial" w:cs="Arial"/>
                <w:noProof/>
              </w:rPr>
              <w:drawing>
                <wp:inline distT="0" distB="0" distL="0" distR="0">
                  <wp:extent cx="4932960" cy="3696599"/>
                  <wp:effectExtent l="19050" t="0" r="990" b="0"/>
                  <wp:docPr id="10" name="Рисунок 4" descr="C:\ГЕО new\ГП_Стодолищенское\фото Стодолище\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ЕО new\ГП_Стодолищенское\фото Стодолище\IMG_0016.JPG"/>
                          <pic:cNvPicPr>
                            <a:picLocks noChangeAspect="1" noChangeArrowheads="1"/>
                          </pic:cNvPicPr>
                        </pic:nvPicPr>
                        <pic:blipFill>
                          <a:blip r:embed="rId171" cstate="print"/>
                          <a:srcRect/>
                          <a:stretch>
                            <a:fillRect/>
                          </a:stretch>
                        </pic:blipFill>
                        <pic:spPr bwMode="auto">
                          <a:xfrm>
                            <a:off x="0" y="0"/>
                            <a:ext cx="4935570" cy="3698555"/>
                          </a:xfrm>
                          <a:prstGeom prst="rect">
                            <a:avLst/>
                          </a:prstGeom>
                          <a:noFill/>
                          <a:ln w="9525">
                            <a:noFill/>
                            <a:miter lim="800000"/>
                            <a:headEnd/>
                            <a:tailEnd/>
                          </a:ln>
                        </pic:spPr>
                      </pic:pic>
                    </a:graphicData>
                  </a:graphic>
                </wp:inline>
              </w:drawing>
            </w:r>
          </w:p>
        </w:tc>
      </w:tr>
    </w:tbl>
    <w:p w:rsidR="0009372F" w:rsidRPr="0085310C" w:rsidRDefault="006578C4" w:rsidP="00F6277B">
      <w:pPr>
        <w:spacing w:line="288" w:lineRule="auto"/>
        <w:ind w:firstLine="709"/>
        <w:jc w:val="both"/>
        <w:rPr>
          <w:rFonts w:ascii="Arial" w:hAnsi="Arial" w:cs="Arial"/>
          <w:b/>
        </w:rPr>
      </w:pPr>
      <w:r w:rsidRPr="0085310C">
        <w:rPr>
          <w:rFonts w:ascii="Arial" w:hAnsi="Arial" w:cs="Arial"/>
          <w:b/>
        </w:rPr>
        <w:lastRenderedPageBreak/>
        <w:t xml:space="preserve">2.4.3. </w:t>
      </w:r>
      <w:r w:rsidR="00896C80" w:rsidRPr="0085310C">
        <w:rPr>
          <w:rFonts w:ascii="Arial" w:hAnsi="Arial" w:cs="Arial"/>
          <w:b/>
          <w:bCs/>
        </w:rPr>
        <w:t>Сохранение историко-культурного наследия территории</w:t>
      </w:r>
    </w:p>
    <w:p w:rsidR="00E460FA" w:rsidRPr="0085310C" w:rsidRDefault="00E460FA" w:rsidP="00F6277B">
      <w:pPr>
        <w:spacing w:line="288" w:lineRule="auto"/>
        <w:ind w:firstLine="709"/>
        <w:jc w:val="both"/>
        <w:rPr>
          <w:rFonts w:ascii="Arial" w:hAnsi="Arial" w:cs="Arial"/>
        </w:rPr>
      </w:pPr>
      <w:r w:rsidRPr="0085310C">
        <w:rPr>
          <w:rFonts w:ascii="Arial" w:hAnsi="Arial" w:cs="Arial"/>
        </w:rPr>
        <w:t xml:space="preserve">На территории </w:t>
      </w:r>
      <w:r w:rsidR="00012DE0" w:rsidRPr="0085310C">
        <w:rPr>
          <w:rFonts w:ascii="Arial" w:hAnsi="Arial" w:cs="Arial"/>
        </w:rPr>
        <w:t>Стодолищенского</w:t>
      </w:r>
      <w:r w:rsidRPr="0085310C">
        <w:rPr>
          <w:rFonts w:ascii="Arial" w:hAnsi="Arial" w:cs="Arial"/>
        </w:rPr>
        <w:t xml:space="preserve"> сельского поселения </w:t>
      </w:r>
      <w:r w:rsidR="0014429D" w:rsidRPr="0085310C">
        <w:rPr>
          <w:rFonts w:ascii="Arial" w:hAnsi="Arial" w:cs="Arial"/>
        </w:rPr>
        <w:t>Починковского</w:t>
      </w:r>
      <w:r w:rsidRPr="0085310C">
        <w:rPr>
          <w:rFonts w:ascii="Arial" w:hAnsi="Arial" w:cs="Arial"/>
        </w:rPr>
        <w:t xml:space="preserve"> района Смоленской области расположены объект</w:t>
      </w:r>
      <w:r w:rsidR="00376697" w:rsidRPr="0085310C">
        <w:rPr>
          <w:rFonts w:ascii="Arial" w:hAnsi="Arial" w:cs="Arial"/>
        </w:rPr>
        <w:t>ы</w:t>
      </w:r>
      <w:r w:rsidRPr="0085310C">
        <w:rPr>
          <w:rFonts w:ascii="Arial" w:hAnsi="Arial" w:cs="Arial"/>
        </w:rPr>
        <w:t xml:space="preserve"> культурного наследия</w:t>
      </w:r>
      <w:r w:rsidR="00682FDD" w:rsidRPr="0085310C">
        <w:rPr>
          <w:rFonts w:ascii="Arial" w:hAnsi="Arial" w:cs="Arial"/>
        </w:rPr>
        <w:t xml:space="preserve"> федерального и </w:t>
      </w:r>
      <w:r w:rsidR="00682FDD" w:rsidRPr="0070760F">
        <w:rPr>
          <w:rFonts w:ascii="Arial" w:hAnsi="Arial" w:cs="Arial"/>
        </w:rPr>
        <w:t xml:space="preserve">регионального значения </w:t>
      </w:r>
      <w:r w:rsidRPr="0070760F">
        <w:rPr>
          <w:rFonts w:ascii="Arial" w:hAnsi="Arial" w:cs="Arial"/>
        </w:rPr>
        <w:t>(см. раздел 2.4.2).</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На территории Смоленской области государственная охрана объектов культурного наследия осуществляется в соответствии с нормами Федерального закона от 25.06.2002 № 73-ФЗ «Об объектах культурного наследия (памятниках истории и культуры) народов Российской Федерации», областного закона от 31.03.2009 № 10-з «Об объектах культурного наследия (памятниках истории и культуры), расположенных на территории Смоленской области».</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Необходимый состав зон охраны объекта культурного наследия определяется проектом зон охраны объекта культурного наследия.</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460FA" w:rsidRPr="0085310C" w:rsidRDefault="00E460FA" w:rsidP="00F6277B">
      <w:pPr>
        <w:spacing w:line="288" w:lineRule="auto"/>
        <w:ind w:firstLine="709"/>
        <w:jc w:val="both"/>
        <w:rPr>
          <w:rFonts w:ascii="Arial" w:hAnsi="Arial" w:cs="Arial"/>
        </w:rPr>
      </w:pPr>
      <w:r w:rsidRPr="0085310C">
        <w:rPr>
          <w:rFonts w:ascii="Arial" w:hAnsi="Arial" w:cs="Arial"/>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96C80" w:rsidRPr="0085310C" w:rsidRDefault="00E460FA" w:rsidP="00F6277B">
      <w:pPr>
        <w:spacing w:line="288" w:lineRule="auto"/>
        <w:ind w:firstLine="709"/>
        <w:jc w:val="both"/>
        <w:rPr>
          <w:rFonts w:ascii="Arial" w:hAnsi="Arial" w:cs="Arial"/>
        </w:rPr>
      </w:pPr>
      <w:r w:rsidRPr="0085310C">
        <w:rPr>
          <w:rFonts w:ascii="Arial" w:hAnsi="Arial" w:cs="Arial"/>
        </w:rPr>
        <w:lastRenderedPageBreak/>
        <w:t>В настоящее время границы территорий и зон охраны объектов культурного наследия, расположенных на территории поселения, не утверждены.</w:t>
      </w:r>
    </w:p>
    <w:p w:rsidR="00696824" w:rsidRPr="0085310C" w:rsidRDefault="00696824" w:rsidP="008F4801">
      <w:pPr>
        <w:widowControl w:val="0"/>
        <w:shd w:val="clear" w:color="auto" w:fill="FFFFFF"/>
        <w:spacing w:line="360" w:lineRule="auto"/>
        <w:ind w:firstLine="709"/>
        <w:jc w:val="both"/>
        <w:rPr>
          <w:rFonts w:ascii="Arial" w:hAnsi="Arial" w:cs="Arial"/>
          <w:b/>
        </w:rPr>
      </w:pPr>
    </w:p>
    <w:p w:rsidR="009B7587" w:rsidRPr="00204580" w:rsidRDefault="009B7587" w:rsidP="008F4801">
      <w:pPr>
        <w:widowControl w:val="0"/>
        <w:shd w:val="clear" w:color="auto" w:fill="FFFFFF"/>
        <w:spacing w:line="360" w:lineRule="auto"/>
        <w:ind w:firstLine="709"/>
        <w:jc w:val="both"/>
        <w:rPr>
          <w:rFonts w:ascii="Arial" w:hAnsi="Arial" w:cs="Arial"/>
        </w:rPr>
      </w:pPr>
      <w:r w:rsidRPr="00204580">
        <w:rPr>
          <w:rFonts w:ascii="Arial" w:hAnsi="Arial" w:cs="Arial"/>
          <w:b/>
        </w:rPr>
        <w:t>2.5.</w:t>
      </w:r>
      <w:r w:rsidR="0009372F" w:rsidRPr="00204580">
        <w:rPr>
          <w:rFonts w:ascii="Arial" w:hAnsi="Arial" w:cs="Arial"/>
          <w:b/>
        </w:rPr>
        <w:t xml:space="preserve"> </w:t>
      </w:r>
      <w:r w:rsidRPr="00204580">
        <w:rPr>
          <w:rFonts w:ascii="Arial" w:hAnsi="Arial" w:cs="Arial"/>
          <w:b/>
        </w:rPr>
        <w:t>Социально-экономическая характеристика территории</w:t>
      </w:r>
    </w:p>
    <w:p w:rsidR="00FC24A3" w:rsidRPr="00370E1D" w:rsidRDefault="005A1AD2" w:rsidP="007505C1">
      <w:pPr>
        <w:pStyle w:val="30"/>
        <w:spacing w:before="120" w:after="120"/>
        <w:jc w:val="left"/>
        <w:rPr>
          <w:rFonts w:ascii="Times New Roman" w:hAnsi="Times New Roman" w:cs="Times New Roman"/>
          <w:bCs w:val="0"/>
          <w:i/>
          <w:sz w:val="28"/>
          <w:szCs w:val="28"/>
        </w:rPr>
      </w:pPr>
      <w:hyperlink w:anchor="_Toc260476329" w:history="1">
        <w:bookmarkStart w:id="4" w:name="_Toc315953117"/>
        <w:bookmarkStart w:id="5" w:name="_Toc329949198"/>
        <w:r w:rsidR="00FC24A3" w:rsidRPr="003C3024">
          <w:rPr>
            <w:bCs w:val="0"/>
            <w:sz w:val="24"/>
            <w:szCs w:val="24"/>
          </w:rPr>
          <w:t>2.</w:t>
        </w:r>
        <w:r w:rsidR="00204580" w:rsidRPr="003C3024">
          <w:rPr>
            <w:bCs w:val="0"/>
            <w:sz w:val="24"/>
            <w:szCs w:val="24"/>
          </w:rPr>
          <w:t>5</w:t>
        </w:r>
        <w:r w:rsidR="00FC24A3" w:rsidRPr="003C3024">
          <w:rPr>
            <w:bCs w:val="0"/>
            <w:sz w:val="24"/>
            <w:szCs w:val="24"/>
          </w:rPr>
          <w:t>.1. Характеристика земельного фонда</w:t>
        </w:r>
        <w:bookmarkEnd w:id="4"/>
        <w:bookmarkEnd w:id="5"/>
      </w:hyperlink>
    </w:p>
    <w:p w:rsidR="00FC24A3" w:rsidRPr="004C6027" w:rsidRDefault="00FC24A3" w:rsidP="00FC24A3">
      <w:pPr>
        <w:spacing w:line="288" w:lineRule="auto"/>
        <w:rPr>
          <w:rFonts w:ascii="Arial" w:hAnsi="Arial" w:cs="Arial"/>
          <w:u w:val="single"/>
        </w:rPr>
      </w:pPr>
      <w:r w:rsidRPr="004C6027">
        <w:rPr>
          <w:rFonts w:ascii="Arial" w:hAnsi="Arial" w:cs="Arial"/>
          <w:u w:val="single"/>
        </w:rPr>
        <w:t xml:space="preserve">Распределение земельного фонда по категориям </w:t>
      </w:r>
    </w:p>
    <w:p w:rsidR="00FC24A3" w:rsidRPr="004C6027" w:rsidRDefault="00FC24A3" w:rsidP="00FC24A3">
      <w:pPr>
        <w:pStyle w:val="1a"/>
        <w:spacing w:line="288" w:lineRule="auto"/>
        <w:rPr>
          <w:rFonts w:ascii="Arial" w:hAnsi="Arial" w:cs="Arial"/>
          <w:sz w:val="24"/>
          <w:szCs w:val="24"/>
        </w:rPr>
      </w:pPr>
      <w:r w:rsidRPr="004C6027">
        <w:rPr>
          <w:rFonts w:ascii="Arial" w:hAnsi="Arial" w:cs="Arial"/>
          <w:sz w:val="24"/>
          <w:szCs w:val="24"/>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rsidR="00FC24A3" w:rsidRPr="004C6027" w:rsidRDefault="00FC24A3" w:rsidP="00FC24A3">
      <w:pPr>
        <w:pStyle w:val="1a"/>
        <w:spacing w:line="288" w:lineRule="auto"/>
        <w:rPr>
          <w:rFonts w:ascii="Arial" w:hAnsi="Arial" w:cs="Arial"/>
          <w:sz w:val="24"/>
          <w:szCs w:val="24"/>
        </w:rPr>
      </w:pPr>
      <w:r w:rsidRPr="004C6027">
        <w:rPr>
          <w:rFonts w:ascii="Arial" w:hAnsi="Arial" w:cs="Arial"/>
          <w:sz w:val="24"/>
          <w:szCs w:val="24"/>
        </w:rPr>
        <w:t>По Земельному Кодексу земельный фонд представлен 7 категориями, как части земельного фонда, выделяемые по основному целевому назначению и имеющие определенный правовой режим:</w:t>
      </w:r>
    </w:p>
    <w:p w:rsidR="00FC24A3" w:rsidRPr="004C6027" w:rsidRDefault="00FC24A3" w:rsidP="00560B95">
      <w:pPr>
        <w:pStyle w:val="af4"/>
        <w:numPr>
          <w:ilvl w:val="0"/>
          <w:numId w:val="51"/>
        </w:numPr>
        <w:spacing w:after="0" w:line="288" w:lineRule="auto"/>
        <w:ind w:left="567"/>
        <w:jc w:val="both"/>
        <w:rPr>
          <w:rFonts w:ascii="Arial" w:hAnsi="Arial" w:cs="Arial"/>
          <w:sz w:val="24"/>
          <w:szCs w:val="24"/>
        </w:rPr>
      </w:pPr>
      <w:r w:rsidRPr="004C6027">
        <w:rPr>
          <w:rFonts w:ascii="Arial" w:hAnsi="Arial" w:cs="Arial"/>
          <w:sz w:val="24"/>
          <w:szCs w:val="24"/>
        </w:rPr>
        <w:t xml:space="preserve"> земли сельскохозяйственного назначения. К этой категории отнесены земли, предназначенные и предоставленные для нужд сельского хозяйства и расположенные вне границ населенных пунктов. Они выступают в качестве основного средства производства продуктов питания, кормов для животных, сырья для промышленности.</w:t>
      </w:r>
      <w:r w:rsidRPr="004C6027">
        <w:rPr>
          <w:rFonts w:ascii="Arial" w:hAnsi="Arial" w:cs="Arial"/>
          <w:sz w:val="24"/>
          <w:szCs w:val="24"/>
        </w:rPr>
        <w:tab/>
        <w:t xml:space="preserve"> Земли этой категории имеют особый правовой режим и подлежат особой охране, направленной на сохранение их качества и повышение их продуктивности. Земли сельскохозяйственного назначения предоставляются сельскохозяйственным предприятиям, организациям для сельскохозяйственного производства, научно-исследовательских и учебных целей, а также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FC24A3" w:rsidRPr="004C6027" w:rsidRDefault="00FC24A3" w:rsidP="00560B95">
      <w:pPr>
        <w:pStyle w:val="a"/>
        <w:numPr>
          <w:ilvl w:val="0"/>
          <w:numId w:val="50"/>
        </w:numPr>
        <w:spacing w:line="288" w:lineRule="auto"/>
        <w:jc w:val="both"/>
        <w:rPr>
          <w:rFonts w:ascii="Arial" w:hAnsi="Arial" w:cs="Arial"/>
        </w:rPr>
      </w:pPr>
      <w:r w:rsidRPr="004C6027">
        <w:rPr>
          <w:rFonts w:ascii="Arial" w:hAnsi="Arial" w:cs="Arial"/>
        </w:rPr>
        <w:t>земли населенных пунктов. В эту категорию включены земли, расположенные в пределах границ городов, поселков, а также сельских населенных пунктов;</w:t>
      </w:r>
      <w:r>
        <w:rPr>
          <w:rFonts w:ascii="Arial" w:hAnsi="Arial" w:cs="Arial"/>
        </w:rPr>
        <w:t xml:space="preserve"> земли общего пользования;</w:t>
      </w:r>
    </w:p>
    <w:p w:rsidR="00FC24A3" w:rsidRPr="004C6027" w:rsidRDefault="00FC24A3" w:rsidP="00560B95">
      <w:pPr>
        <w:pStyle w:val="a"/>
        <w:numPr>
          <w:ilvl w:val="0"/>
          <w:numId w:val="50"/>
        </w:numPr>
        <w:spacing w:line="288" w:lineRule="auto"/>
        <w:jc w:val="both"/>
        <w:rPr>
          <w:rFonts w:ascii="Arial" w:hAnsi="Arial" w:cs="Arial"/>
          <w:bCs/>
        </w:rPr>
      </w:pPr>
      <w:r w:rsidRPr="004C6027">
        <w:rPr>
          <w:rFonts w:ascii="Arial" w:hAnsi="Arial" w:cs="Arial"/>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4C6027">
        <w:rPr>
          <w:rFonts w:ascii="Arial" w:hAnsi="Arial" w:cs="Arial"/>
          <w:bCs/>
        </w:rPr>
        <w:t xml:space="preserve"> В данную категорию включены земли, которые расположены за границами населенных пунктов и используются или предназначены для обеспечения деятельности организаций 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r>
        <w:rPr>
          <w:rFonts w:ascii="Arial" w:hAnsi="Arial" w:cs="Arial"/>
          <w:bCs/>
        </w:rPr>
        <w:t xml:space="preserve"> (39)</w:t>
      </w:r>
    </w:p>
    <w:p w:rsidR="00FC24A3" w:rsidRPr="004C6027" w:rsidRDefault="00FC24A3" w:rsidP="00560B95">
      <w:pPr>
        <w:pStyle w:val="a"/>
        <w:numPr>
          <w:ilvl w:val="0"/>
          <w:numId w:val="50"/>
        </w:numPr>
        <w:spacing w:line="288" w:lineRule="auto"/>
        <w:jc w:val="both"/>
        <w:rPr>
          <w:rFonts w:ascii="Arial" w:hAnsi="Arial" w:cs="Arial"/>
        </w:rPr>
      </w:pPr>
      <w:r w:rsidRPr="004C6027">
        <w:rPr>
          <w:rFonts w:ascii="Arial" w:hAnsi="Arial" w:cs="Arial"/>
        </w:rPr>
        <w:t>земли особо охраняемых территорий и объектов. К категории земель особо охраняемых территорий и объектов отнесены земли, на которых  располагаются природные комплексы и объекты, имеющие особое природоохранное, научное, культурное и оздоровительное значение. Для этой категории земель установлен режим особой охраны;</w:t>
      </w:r>
    </w:p>
    <w:p w:rsidR="00FC24A3" w:rsidRPr="004C6027" w:rsidRDefault="00FC24A3" w:rsidP="00560B95">
      <w:pPr>
        <w:pStyle w:val="a"/>
        <w:numPr>
          <w:ilvl w:val="0"/>
          <w:numId w:val="50"/>
        </w:numPr>
        <w:spacing w:line="288" w:lineRule="auto"/>
        <w:jc w:val="both"/>
        <w:rPr>
          <w:rFonts w:ascii="Arial" w:hAnsi="Arial" w:cs="Arial"/>
        </w:rPr>
      </w:pPr>
      <w:r w:rsidRPr="004C6027">
        <w:rPr>
          <w:rFonts w:ascii="Arial" w:hAnsi="Arial" w:cs="Arial"/>
        </w:rPr>
        <w:lastRenderedPageBreak/>
        <w:t>земли лесного фонда. В соответствии с Земельным кодексом Российской Федерации к данной категории относят лесные и нелесные земли. Лесные земли представлены участками, покрытыми лесной растительностью и участками, не покрытыми лесной растительностью, но предназначенными для её восстановления (вырубки, гари т.п.). К нелесным отнесены земли, предназначенные для ведения лесного хозяйства (сельскохозяйственные угодья, просеки, дороги и др.) ;</w:t>
      </w:r>
    </w:p>
    <w:p w:rsidR="00FC24A3" w:rsidRPr="004C6027" w:rsidRDefault="00FC24A3" w:rsidP="00560B95">
      <w:pPr>
        <w:pStyle w:val="a"/>
        <w:numPr>
          <w:ilvl w:val="0"/>
          <w:numId w:val="50"/>
        </w:numPr>
        <w:spacing w:line="288" w:lineRule="auto"/>
        <w:jc w:val="both"/>
        <w:rPr>
          <w:rFonts w:ascii="Arial" w:hAnsi="Arial" w:cs="Arial"/>
        </w:rPr>
      </w:pPr>
      <w:r w:rsidRPr="004C6027">
        <w:rPr>
          <w:rFonts w:ascii="Arial" w:hAnsi="Arial" w:cs="Arial"/>
        </w:rPr>
        <w:t>земли водного фонда. В эту категорию вошли земли, находящиеся под реками, водохранилищами, озерами, гидротехническими и другими водохозяйственными сооружениями;</w:t>
      </w:r>
    </w:p>
    <w:p w:rsidR="00FC24A3" w:rsidRPr="004C6027" w:rsidRDefault="00FC24A3" w:rsidP="00560B95">
      <w:pPr>
        <w:pStyle w:val="a"/>
        <w:numPr>
          <w:ilvl w:val="0"/>
          <w:numId w:val="50"/>
        </w:numPr>
        <w:spacing w:line="288" w:lineRule="auto"/>
        <w:jc w:val="both"/>
        <w:rPr>
          <w:rFonts w:ascii="Arial" w:hAnsi="Arial" w:cs="Arial"/>
        </w:rPr>
      </w:pPr>
      <w:r w:rsidRPr="004C6027">
        <w:rPr>
          <w:rFonts w:ascii="Arial" w:hAnsi="Arial" w:cs="Arial"/>
        </w:rPr>
        <w:t xml:space="preserve">земли запаса Землями запаса являются земли, находящиеся в государственной и муниципальной собственности и не предоставленные гражданам или юридическим лицам. Таким образом, земли запаса – это неиспользуемые земли. </w:t>
      </w:r>
    </w:p>
    <w:p w:rsidR="00FC24A3" w:rsidRDefault="00FC24A3" w:rsidP="00FC24A3">
      <w:pPr>
        <w:pStyle w:val="1a"/>
        <w:spacing w:line="288" w:lineRule="auto"/>
        <w:rPr>
          <w:rFonts w:ascii="Arial" w:hAnsi="Arial" w:cs="Arial"/>
          <w:sz w:val="24"/>
          <w:szCs w:val="24"/>
        </w:rPr>
      </w:pPr>
      <w:r w:rsidRPr="004C6027">
        <w:rPr>
          <w:rFonts w:ascii="Arial" w:hAnsi="Arial" w:cs="Arial"/>
          <w:sz w:val="24"/>
          <w:szCs w:val="24"/>
        </w:rPr>
        <w:t xml:space="preserve">Общая площадь </w:t>
      </w:r>
      <w:r>
        <w:rPr>
          <w:rFonts w:ascii="Arial" w:hAnsi="Arial" w:cs="Arial"/>
          <w:sz w:val="24"/>
          <w:szCs w:val="24"/>
        </w:rPr>
        <w:t>Стодолищенского</w:t>
      </w:r>
      <w:r w:rsidRPr="004C6027">
        <w:rPr>
          <w:rFonts w:ascii="Arial" w:hAnsi="Arial" w:cs="Arial"/>
          <w:sz w:val="24"/>
          <w:szCs w:val="24"/>
        </w:rPr>
        <w:t xml:space="preserve"> сельского поселения составляет </w:t>
      </w:r>
      <w:r>
        <w:rPr>
          <w:rFonts w:ascii="Arial" w:hAnsi="Arial" w:cs="Arial"/>
          <w:sz w:val="24"/>
          <w:szCs w:val="24"/>
        </w:rPr>
        <w:t>14248 г</w:t>
      </w:r>
      <w:r w:rsidRPr="004C6027">
        <w:rPr>
          <w:rFonts w:ascii="Arial" w:hAnsi="Arial" w:cs="Arial"/>
          <w:sz w:val="24"/>
          <w:szCs w:val="24"/>
        </w:rPr>
        <w:t>а.</w:t>
      </w:r>
    </w:p>
    <w:p w:rsidR="00FC24A3" w:rsidRPr="00204580" w:rsidRDefault="00FC24A3" w:rsidP="00FC24A3">
      <w:pPr>
        <w:pStyle w:val="1a"/>
        <w:spacing w:line="288" w:lineRule="auto"/>
        <w:rPr>
          <w:rFonts w:ascii="Arial" w:hAnsi="Arial" w:cs="Arial"/>
          <w:sz w:val="24"/>
          <w:szCs w:val="24"/>
        </w:rPr>
      </w:pPr>
      <w:r w:rsidRPr="00204580">
        <w:rPr>
          <w:rFonts w:ascii="Arial" w:hAnsi="Arial" w:cs="Arial"/>
          <w:sz w:val="24"/>
          <w:szCs w:val="24"/>
        </w:rPr>
        <w:t>Распределение земельного фонда по категориям следующее:</w:t>
      </w:r>
    </w:p>
    <w:p w:rsidR="00FC24A3" w:rsidRPr="00204580" w:rsidRDefault="00FC24A3" w:rsidP="00560B95">
      <w:pPr>
        <w:pStyle w:val="1a"/>
        <w:numPr>
          <w:ilvl w:val="0"/>
          <w:numId w:val="49"/>
        </w:numPr>
        <w:spacing w:line="288" w:lineRule="auto"/>
        <w:ind w:left="567" w:hanging="425"/>
        <w:rPr>
          <w:rFonts w:ascii="Arial" w:hAnsi="Arial" w:cs="Arial"/>
          <w:sz w:val="24"/>
          <w:szCs w:val="24"/>
        </w:rPr>
      </w:pPr>
      <w:r w:rsidRPr="00204580">
        <w:rPr>
          <w:rFonts w:ascii="Arial" w:hAnsi="Arial" w:cs="Arial"/>
          <w:sz w:val="24"/>
          <w:szCs w:val="24"/>
        </w:rPr>
        <w:t>земли сельскохозяйственного назначения занимают территорию 13518 га, что составляет 94,8% от всей площади сельского поселения;</w:t>
      </w:r>
    </w:p>
    <w:p w:rsidR="00FC24A3" w:rsidRPr="00204580" w:rsidRDefault="00FC24A3" w:rsidP="00560B95">
      <w:pPr>
        <w:pStyle w:val="1a"/>
        <w:numPr>
          <w:ilvl w:val="0"/>
          <w:numId w:val="49"/>
        </w:numPr>
        <w:spacing w:line="288" w:lineRule="auto"/>
        <w:ind w:left="567" w:hanging="425"/>
        <w:rPr>
          <w:rFonts w:ascii="Arial" w:hAnsi="Arial" w:cs="Arial"/>
          <w:sz w:val="24"/>
          <w:szCs w:val="24"/>
        </w:rPr>
      </w:pPr>
      <w:r w:rsidRPr="00204580">
        <w:rPr>
          <w:rFonts w:ascii="Arial" w:hAnsi="Arial" w:cs="Arial"/>
          <w:sz w:val="24"/>
          <w:szCs w:val="24"/>
        </w:rPr>
        <w:t>земли населенных пунктов - 596га – 4,2% площади сельского поселения;</w:t>
      </w:r>
    </w:p>
    <w:p w:rsidR="00FC24A3" w:rsidRPr="00204580" w:rsidRDefault="00FC24A3" w:rsidP="00560B95">
      <w:pPr>
        <w:pStyle w:val="1a"/>
        <w:numPr>
          <w:ilvl w:val="0"/>
          <w:numId w:val="49"/>
        </w:numPr>
        <w:spacing w:line="288" w:lineRule="auto"/>
        <w:ind w:left="567" w:hanging="425"/>
        <w:rPr>
          <w:rFonts w:ascii="Arial" w:hAnsi="Arial" w:cs="Arial"/>
          <w:color w:val="FF0000"/>
          <w:sz w:val="24"/>
          <w:szCs w:val="24"/>
        </w:rPr>
      </w:pPr>
      <w:r w:rsidRPr="00204580">
        <w:rPr>
          <w:rFonts w:ascii="Arial" w:hAnsi="Arial" w:cs="Arial"/>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назначении – 60га – 0,4% площади сельского поселения;</w:t>
      </w:r>
    </w:p>
    <w:p w:rsidR="00FC24A3" w:rsidRPr="00204580" w:rsidRDefault="00FC24A3" w:rsidP="00560B95">
      <w:pPr>
        <w:pStyle w:val="1a"/>
        <w:numPr>
          <w:ilvl w:val="0"/>
          <w:numId w:val="49"/>
        </w:numPr>
        <w:spacing w:line="288" w:lineRule="auto"/>
        <w:ind w:left="567" w:hanging="425"/>
        <w:rPr>
          <w:rFonts w:ascii="Arial" w:hAnsi="Arial" w:cs="Arial"/>
          <w:sz w:val="24"/>
          <w:szCs w:val="24"/>
        </w:rPr>
      </w:pPr>
      <w:r w:rsidRPr="00204580">
        <w:rPr>
          <w:rFonts w:ascii="Arial" w:hAnsi="Arial" w:cs="Arial"/>
          <w:sz w:val="24"/>
          <w:szCs w:val="24"/>
        </w:rPr>
        <w:t>земли водного фонда – 7 га – 0,05% площади сельского поселения;</w:t>
      </w:r>
    </w:p>
    <w:p w:rsidR="00FC24A3" w:rsidRPr="00204580" w:rsidRDefault="00FC24A3" w:rsidP="00560B95">
      <w:pPr>
        <w:pStyle w:val="1a"/>
        <w:numPr>
          <w:ilvl w:val="0"/>
          <w:numId w:val="49"/>
        </w:numPr>
        <w:spacing w:line="288" w:lineRule="auto"/>
        <w:ind w:left="567" w:hanging="425"/>
        <w:rPr>
          <w:rFonts w:ascii="Arial" w:hAnsi="Arial" w:cs="Arial"/>
          <w:sz w:val="24"/>
          <w:szCs w:val="24"/>
        </w:rPr>
      </w:pPr>
      <w:r w:rsidRPr="00204580">
        <w:rPr>
          <w:rFonts w:ascii="Arial" w:hAnsi="Arial" w:cs="Arial"/>
          <w:sz w:val="24"/>
          <w:szCs w:val="24"/>
        </w:rPr>
        <w:t>земли особо охраняемых территорий 67га -0,45% площади сельского поселения;</w:t>
      </w:r>
    </w:p>
    <w:p w:rsidR="00FC24A3" w:rsidRDefault="00FC24A3" w:rsidP="007505C1">
      <w:pPr>
        <w:spacing w:line="288" w:lineRule="auto"/>
        <w:ind w:firstLine="567"/>
        <w:rPr>
          <w:rFonts w:ascii="Arial" w:hAnsi="Arial" w:cs="Arial"/>
        </w:rPr>
      </w:pPr>
      <w:r w:rsidRPr="00CC39AB">
        <w:rPr>
          <w:rFonts w:ascii="Arial" w:hAnsi="Arial" w:cs="Arial"/>
        </w:rPr>
        <w:t>Распределение земельного фонда по собственности представлено в таблице</w:t>
      </w:r>
      <w:r>
        <w:rPr>
          <w:rFonts w:ascii="Arial" w:hAnsi="Arial" w:cs="Arial"/>
        </w:rPr>
        <w:t xml:space="preserve"> </w:t>
      </w:r>
      <w:r w:rsidR="00204580">
        <w:rPr>
          <w:rFonts w:ascii="Arial" w:hAnsi="Arial" w:cs="Arial"/>
        </w:rPr>
        <w:t>4</w:t>
      </w:r>
      <w:r>
        <w:rPr>
          <w:rFonts w:ascii="Arial" w:hAnsi="Arial" w:cs="Arial"/>
        </w:rPr>
        <w:t>.</w:t>
      </w:r>
    </w:p>
    <w:p w:rsidR="00FC24A3" w:rsidRDefault="00FC24A3" w:rsidP="00FC24A3">
      <w:pPr>
        <w:spacing w:line="288" w:lineRule="auto"/>
        <w:jc w:val="right"/>
        <w:rPr>
          <w:rFonts w:ascii="Arial" w:hAnsi="Arial" w:cs="Arial"/>
        </w:rPr>
      </w:pPr>
      <w:r>
        <w:rPr>
          <w:rFonts w:ascii="Arial" w:hAnsi="Arial" w:cs="Arial"/>
        </w:rPr>
        <w:t xml:space="preserve">Таблица </w:t>
      </w:r>
      <w:r w:rsidR="00204580">
        <w:rPr>
          <w:rFonts w:ascii="Arial" w:hAnsi="Arial" w:cs="Arial"/>
        </w:rPr>
        <w:t>4</w:t>
      </w:r>
      <w:r>
        <w:rPr>
          <w:rFonts w:ascii="Arial" w:hAnsi="Arial" w:cs="Arial"/>
        </w:rPr>
        <w:t>.</w:t>
      </w:r>
    </w:p>
    <w:p w:rsidR="00FC24A3" w:rsidRPr="00204580" w:rsidRDefault="00FC24A3" w:rsidP="00204580">
      <w:pPr>
        <w:spacing w:line="288" w:lineRule="auto"/>
        <w:jc w:val="center"/>
        <w:rPr>
          <w:rFonts w:ascii="Arial" w:hAnsi="Arial" w:cs="Arial"/>
          <w:b/>
        </w:rPr>
      </w:pPr>
      <w:r w:rsidRPr="00204580">
        <w:rPr>
          <w:rFonts w:ascii="Arial" w:hAnsi="Arial" w:cs="Arial"/>
          <w:b/>
        </w:rPr>
        <w:t>Распределение земельного фонда по собственности</w:t>
      </w:r>
    </w:p>
    <w:tbl>
      <w:tblPr>
        <w:tblpPr w:leftFromText="180" w:rightFromText="180" w:vertAnchor="text" w:horzAnchor="margin" w:tblpY="52"/>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8"/>
        <w:gridCol w:w="3356"/>
      </w:tblGrid>
      <w:tr w:rsidR="00FC24A3" w:rsidRPr="00204580" w:rsidTr="00204580">
        <w:tc>
          <w:tcPr>
            <w:tcW w:w="3278" w:type="pct"/>
            <w:shd w:val="clear" w:color="auto" w:fill="CCC0D9" w:themeFill="accent4" w:themeFillTint="66"/>
          </w:tcPr>
          <w:p w:rsidR="00FC24A3" w:rsidRPr="00204580" w:rsidRDefault="00FC24A3" w:rsidP="00FC24A3">
            <w:pPr>
              <w:rPr>
                <w:b/>
                <w:bCs/>
              </w:rPr>
            </w:pPr>
            <w:r w:rsidRPr="00204580">
              <w:rPr>
                <w:b/>
                <w:bCs/>
              </w:rPr>
              <w:t>Вид собственности</w:t>
            </w:r>
          </w:p>
        </w:tc>
        <w:tc>
          <w:tcPr>
            <w:tcW w:w="1722" w:type="pct"/>
            <w:shd w:val="clear" w:color="auto" w:fill="CCC0D9" w:themeFill="accent4" w:themeFillTint="66"/>
          </w:tcPr>
          <w:p w:rsidR="00FC24A3" w:rsidRPr="00204580" w:rsidRDefault="00FC24A3" w:rsidP="00FC24A3">
            <w:pPr>
              <w:rPr>
                <w:b/>
                <w:bCs/>
              </w:rPr>
            </w:pPr>
            <w:r w:rsidRPr="00204580">
              <w:rPr>
                <w:b/>
                <w:bCs/>
              </w:rPr>
              <w:t>Площадь, га</w:t>
            </w:r>
          </w:p>
        </w:tc>
      </w:tr>
      <w:tr w:rsidR="00FC24A3" w:rsidRPr="00204580" w:rsidTr="00FC24A3">
        <w:tc>
          <w:tcPr>
            <w:tcW w:w="3278" w:type="pct"/>
          </w:tcPr>
          <w:p w:rsidR="00FC24A3" w:rsidRPr="00204580" w:rsidRDefault="00FC24A3" w:rsidP="00FC24A3">
            <w:pPr>
              <w:rPr>
                <w:bCs/>
              </w:rPr>
            </w:pPr>
            <w:r w:rsidRPr="00204580">
              <w:rPr>
                <w:bCs/>
              </w:rPr>
              <w:t>Государственная федеральная</w:t>
            </w:r>
          </w:p>
        </w:tc>
        <w:tc>
          <w:tcPr>
            <w:tcW w:w="1722" w:type="pct"/>
          </w:tcPr>
          <w:p w:rsidR="00FC24A3" w:rsidRPr="00204580" w:rsidRDefault="00FC24A3" w:rsidP="00FC24A3">
            <w:pPr>
              <w:rPr>
                <w:bCs/>
              </w:rPr>
            </w:pPr>
            <w:r w:rsidRPr="00204580">
              <w:rPr>
                <w:bCs/>
              </w:rPr>
              <w:t>10449</w:t>
            </w:r>
          </w:p>
        </w:tc>
      </w:tr>
      <w:tr w:rsidR="00FC24A3" w:rsidRPr="00204580" w:rsidTr="00FC24A3">
        <w:tc>
          <w:tcPr>
            <w:tcW w:w="3278" w:type="pct"/>
          </w:tcPr>
          <w:p w:rsidR="00FC24A3" w:rsidRPr="00204580" w:rsidRDefault="00FC24A3" w:rsidP="00FC24A3">
            <w:pPr>
              <w:rPr>
                <w:bCs/>
              </w:rPr>
            </w:pPr>
            <w:r w:rsidRPr="00204580">
              <w:rPr>
                <w:bCs/>
              </w:rPr>
              <w:t>Государственная региональная</w:t>
            </w:r>
          </w:p>
        </w:tc>
        <w:tc>
          <w:tcPr>
            <w:tcW w:w="1722" w:type="pct"/>
          </w:tcPr>
          <w:p w:rsidR="00FC24A3" w:rsidRPr="00204580" w:rsidRDefault="00FC24A3" w:rsidP="00FC24A3">
            <w:pPr>
              <w:rPr>
                <w:bCs/>
              </w:rPr>
            </w:pPr>
            <w:r w:rsidRPr="00204580">
              <w:rPr>
                <w:bCs/>
              </w:rPr>
              <w:t>220</w:t>
            </w:r>
          </w:p>
        </w:tc>
      </w:tr>
      <w:tr w:rsidR="00FC24A3" w:rsidRPr="00204580" w:rsidTr="00FC24A3">
        <w:tc>
          <w:tcPr>
            <w:tcW w:w="3278" w:type="pct"/>
          </w:tcPr>
          <w:p w:rsidR="00FC24A3" w:rsidRPr="00204580" w:rsidRDefault="00FC24A3" w:rsidP="00FC24A3">
            <w:pPr>
              <w:rPr>
                <w:bCs/>
              </w:rPr>
            </w:pPr>
            <w:r w:rsidRPr="00204580">
              <w:rPr>
                <w:bCs/>
              </w:rPr>
              <w:t>Муниципальная</w:t>
            </w:r>
          </w:p>
        </w:tc>
        <w:tc>
          <w:tcPr>
            <w:tcW w:w="1722" w:type="pct"/>
          </w:tcPr>
          <w:p w:rsidR="00FC24A3" w:rsidRPr="00204580" w:rsidRDefault="00FC24A3" w:rsidP="00FC24A3">
            <w:pPr>
              <w:rPr>
                <w:bCs/>
              </w:rPr>
            </w:pPr>
            <w:r w:rsidRPr="00204580">
              <w:rPr>
                <w:bCs/>
              </w:rPr>
              <w:t>2067</w:t>
            </w:r>
          </w:p>
        </w:tc>
      </w:tr>
      <w:tr w:rsidR="00FC24A3" w:rsidRPr="00204580" w:rsidTr="00FC24A3">
        <w:tc>
          <w:tcPr>
            <w:tcW w:w="3278" w:type="pct"/>
          </w:tcPr>
          <w:p w:rsidR="00FC24A3" w:rsidRPr="00204580" w:rsidRDefault="00FC24A3" w:rsidP="00FC24A3">
            <w:pPr>
              <w:rPr>
                <w:bCs/>
              </w:rPr>
            </w:pPr>
            <w:r w:rsidRPr="00204580">
              <w:rPr>
                <w:bCs/>
              </w:rPr>
              <w:t>Частная граждан</w:t>
            </w:r>
          </w:p>
        </w:tc>
        <w:tc>
          <w:tcPr>
            <w:tcW w:w="1722" w:type="pct"/>
          </w:tcPr>
          <w:p w:rsidR="00FC24A3" w:rsidRPr="00204580" w:rsidRDefault="00FC24A3" w:rsidP="00FC24A3">
            <w:pPr>
              <w:rPr>
                <w:bCs/>
              </w:rPr>
            </w:pPr>
            <w:r w:rsidRPr="00204580">
              <w:rPr>
                <w:bCs/>
              </w:rPr>
              <w:t>242</w:t>
            </w:r>
          </w:p>
        </w:tc>
      </w:tr>
      <w:tr w:rsidR="00FC24A3" w:rsidRPr="00204580" w:rsidTr="00FC24A3">
        <w:tc>
          <w:tcPr>
            <w:tcW w:w="3278" w:type="pct"/>
          </w:tcPr>
          <w:p w:rsidR="00FC24A3" w:rsidRPr="00204580" w:rsidRDefault="00FC24A3" w:rsidP="00FC24A3">
            <w:pPr>
              <w:rPr>
                <w:bCs/>
              </w:rPr>
            </w:pPr>
            <w:r w:rsidRPr="00204580">
              <w:rPr>
                <w:bCs/>
              </w:rPr>
              <w:t>Юр.лиц</w:t>
            </w:r>
          </w:p>
        </w:tc>
        <w:tc>
          <w:tcPr>
            <w:tcW w:w="1722" w:type="pct"/>
          </w:tcPr>
          <w:p w:rsidR="00FC24A3" w:rsidRPr="00204580" w:rsidRDefault="00FC24A3" w:rsidP="00FC24A3">
            <w:pPr>
              <w:rPr>
                <w:bCs/>
              </w:rPr>
            </w:pPr>
            <w:r w:rsidRPr="00204580">
              <w:rPr>
                <w:bCs/>
              </w:rPr>
              <w:t>2</w:t>
            </w:r>
          </w:p>
        </w:tc>
      </w:tr>
      <w:tr w:rsidR="00FC24A3" w:rsidRPr="00204580" w:rsidTr="00FC24A3">
        <w:tc>
          <w:tcPr>
            <w:tcW w:w="3278" w:type="pct"/>
          </w:tcPr>
          <w:p w:rsidR="00FC24A3" w:rsidRPr="00204580" w:rsidRDefault="00FC24A3" w:rsidP="00FC24A3">
            <w:pPr>
              <w:rPr>
                <w:bCs/>
              </w:rPr>
            </w:pPr>
            <w:r w:rsidRPr="00204580">
              <w:rPr>
                <w:bCs/>
              </w:rPr>
              <w:t>Право собственности не установлено</w:t>
            </w:r>
          </w:p>
        </w:tc>
        <w:tc>
          <w:tcPr>
            <w:tcW w:w="1722" w:type="pct"/>
          </w:tcPr>
          <w:p w:rsidR="00FC24A3" w:rsidRPr="00204580" w:rsidRDefault="00FC24A3" w:rsidP="00FC24A3">
            <w:pPr>
              <w:rPr>
                <w:bCs/>
              </w:rPr>
            </w:pPr>
            <w:r w:rsidRPr="00204580">
              <w:rPr>
                <w:bCs/>
              </w:rPr>
              <w:t>1268</w:t>
            </w:r>
          </w:p>
        </w:tc>
      </w:tr>
      <w:tr w:rsidR="00FC24A3" w:rsidRPr="00DB5BD3" w:rsidTr="00FC24A3">
        <w:tc>
          <w:tcPr>
            <w:tcW w:w="3278" w:type="pct"/>
          </w:tcPr>
          <w:p w:rsidR="00FC24A3" w:rsidRPr="00204580" w:rsidRDefault="00FC24A3" w:rsidP="00FC24A3">
            <w:pPr>
              <w:rPr>
                <w:bCs/>
              </w:rPr>
            </w:pPr>
            <w:r w:rsidRPr="00204580">
              <w:rPr>
                <w:bCs/>
              </w:rPr>
              <w:t>ВСЕГО</w:t>
            </w:r>
          </w:p>
        </w:tc>
        <w:tc>
          <w:tcPr>
            <w:tcW w:w="1722" w:type="pct"/>
          </w:tcPr>
          <w:p w:rsidR="00FC24A3" w:rsidRPr="00204580" w:rsidRDefault="00FC24A3" w:rsidP="00FC24A3">
            <w:pPr>
              <w:rPr>
                <w:bCs/>
              </w:rPr>
            </w:pPr>
            <w:r w:rsidRPr="00204580">
              <w:rPr>
                <w:bCs/>
              </w:rPr>
              <w:t>14248</w:t>
            </w:r>
          </w:p>
        </w:tc>
      </w:tr>
    </w:tbl>
    <w:p w:rsidR="00FC24A3" w:rsidRPr="00DB5BD3" w:rsidRDefault="00FC24A3" w:rsidP="00FC24A3">
      <w:pPr>
        <w:rPr>
          <w:bCs/>
        </w:rPr>
      </w:pPr>
    </w:p>
    <w:p w:rsidR="00FC24A3" w:rsidRPr="009F4A41" w:rsidRDefault="00FC24A3" w:rsidP="00FC24A3">
      <w:pPr>
        <w:spacing w:line="288" w:lineRule="auto"/>
        <w:ind w:firstLine="720"/>
        <w:jc w:val="both"/>
        <w:rPr>
          <w:rFonts w:ascii="Arial" w:hAnsi="Arial" w:cs="Arial"/>
          <w:color w:val="000000"/>
        </w:rPr>
      </w:pPr>
      <w:r w:rsidRPr="009F4A41">
        <w:rPr>
          <w:rFonts w:ascii="Arial" w:hAnsi="Arial" w:cs="Arial"/>
          <w:color w:val="000000"/>
        </w:rPr>
        <w:t xml:space="preserve">В границах Стодолищенского сельского поселения в федеральной собственности находится – </w:t>
      </w:r>
      <w:r>
        <w:rPr>
          <w:rFonts w:ascii="Arial" w:hAnsi="Arial" w:cs="Arial"/>
          <w:color w:val="000000"/>
        </w:rPr>
        <w:t>73,3</w:t>
      </w:r>
      <w:r w:rsidRPr="009F4A41">
        <w:rPr>
          <w:rFonts w:ascii="Arial" w:hAnsi="Arial" w:cs="Arial"/>
          <w:color w:val="000000"/>
        </w:rPr>
        <w:t xml:space="preserve"> % общей площади земель, в региональной собственности – 1,</w:t>
      </w:r>
      <w:r>
        <w:rPr>
          <w:rFonts w:ascii="Arial" w:hAnsi="Arial" w:cs="Arial"/>
          <w:color w:val="000000"/>
        </w:rPr>
        <w:t>6</w:t>
      </w:r>
      <w:r w:rsidRPr="009F4A41">
        <w:rPr>
          <w:rFonts w:ascii="Arial" w:hAnsi="Arial" w:cs="Arial"/>
          <w:color w:val="000000"/>
        </w:rPr>
        <w:t xml:space="preserve">%, в муниципальной – </w:t>
      </w:r>
      <w:r>
        <w:rPr>
          <w:rFonts w:ascii="Arial" w:hAnsi="Arial" w:cs="Arial"/>
          <w:color w:val="000000"/>
        </w:rPr>
        <w:t>14,5</w:t>
      </w:r>
      <w:r w:rsidRPr="009F4A41">
        <w:rPr>
          <w:rFonts w:ascii="Arial" w:hAnsi="Arial" w:cs="Arial"/>
          <w:color w:val="000000"/>
        </w:rPr>
        <w:t xml:space="preserve"> %, в частной собственности – 1,</w:t>
      </w:r>
      <w:r>
        <w:rPr>
          <w:rFonts w:ascii="Arial" w:hAnsi="Arial" w:cs="Arial"/>
          <w:color w:val="000000"/>
        </w:rPr>
        <w:t>7</w:t>
      </w:r>
      <w:r w:rsidRPr="009F4A41">
        <w:rPr>
          <w:rFonts w:ascii="Arial" w:hAnsi="Arial" w:cs="Arial"/>
          <w:color w:val="000000"/>
        </w:rPr>
        <w:t xml:space="preserve"> %, право собственности не установлено на – </w:t>
      </w:r>
      <w:r>
        <w:rPr>
          <w:rFonts w:ascii="Arial" w:hAnsi="Arial" w:cs="Arial"/>
          <w:color w:val="000000"/>
        </w:rPr>
        <w:t>8,9</w:t>
      </w:r>
      <w:r w:rsidRPr="009F4A41">
        <w:rPr>
          <w:rFonts w:ascii="Arial" w:hAnsi="Arial" w:cs="Arial"/>
          <w:color w:val="000000"/>
        </w:rPr>
        <w:t xml:space="preserve"> % земель общей площади.</w:t>
      </w:r>
    </w:p>
    <w:p w:rsidR="007505C1" w:rsidRDefault="007505C1" w:rsidP="00FC24A3">
      <w:pPr>
        <w:pStyle w:val="18"/>
        <w:spacing w:line="288" w:lineRule="auto"/>
        <w:rPr>
          <w:rFonts w:ascii="Arial" w:hAnsi="Arial" w:cs="Arial"/>
          <w:b/>
          <w:sz w:val="24"/>
          <w:szCs w:val="24"/>
        </w:rPr>
      </w:pPr>
    </w:p>
    <w:p w:rsidR="007505C1" w:rsidRDefault="007505C1" w:rsidP="00FC24A3">
      <w:pPr>
        <w:pStyle w:val="18"/>
        <w:spacing w:line="288" w:lineRule="auto"/>
        <w:rPr>
          <w:rFonts w:ascii="Arial" w:hAnsi="Arial" w:cs="Arial"/>
          <w:b/>
          <w:sz w:val="24"/>
          <w:szCs w:val="24"/>
        </w:rPr>
      </w:pPr>
    </w:p>
    <w:p w:rsidR="00204580" w:rsidRPr="00204580" w:rsidRDefault="00204580" w:rsidP="00FC24A3">
      <w:pPr>
        <w:pStyle w:val="18"/>
        <w:spacing w:line="288" w:lineRule="auto"/>
        <w:rPr>
          <w:rFonts w:ascii="Arial" w:hAnsi="Arial" w:cs="Arial"/>
          <w:b/>
          <w:color w:val="auto"/>
          <w:sz w:val="24"/>
          <w:szCs w:val="24"/>
        </w:rPr>
      </w:pPr>
      <w:r w:rsidRPr="00204580">
        <w:rPr>
          <w:rFonts w:ascii="Arial" w:hAnsi="Arial" w:cs="Arial"/>
          <w:b/>
          <w:sz w:val="24"/>
          <w:szCs w:val="24"/>
        </w:rPr>
        <w:lastRenderedPageBreak/>
        <w:t>2.5.2. Население и демографическая ситуация</w:t>
      </w:r>
      <w:r w:rsidRPr="00204580">
        <w:rPr>
          <w:rFonts w:ascii="Arial" w:hAnsi="Arial" w:cs="Arial"/>
          <w:b/>
          <w:color w:val="auto"/>
          <w:sz w:val="24"/>
          <w:szCs w:val="24"/>
        </w:rPr>
        <w:t xml:space="preserve"> </w:t>
      </w:r>
    </w:p>
    <w:p w:rsidR="00FC24A3" w:rsidRPr="00B93370" w:rsidRDefault="00FC24A3" w:rsidP="00FC24A3">
      <w:pPr>
        <w:pStyle w:val="18"/>
        <w:spacing w:line="288" w:lineRule="auto"/>
        <w:rPr>
          <w:rFonts w:ascii="Arial" w:hAnsi="Arial" w:cs="Arial"/>
          <w:color w:val="auto"/>
          <w:sz w:val="24"/>
          <w:szCs w:val="24"/>
        </w:rPr>
      </w:pPr>
      <w:r w:rsidRPr="00B93370">
        <w:rPr>
          <w:rFonts w:ascii="Arial" w:hAnsi="Arial" w:cs="Arial"/>
          <w:color w:val="auto"/>
          <w:sz w:val="24"/>
          <w:szCs w:val="24"/>
        </w:rPr>
        <w:t>Демографический фактор оказывает наибольшее влияние на уровень хозяйственного освоения территории и экономического развития общества.</w:t>
      </w:r>
    </w:p>
    <w:p w:rsidR="00FC24A3" w:rsidRDefault="00FC24A3" w:rsidP="00FC24A3">
      <w:pPr>
        <w:pStyle w:val="18"/>
        <w:spacing w:line="288" w:lineRule="auto"/>
        <w:rPr>
          <w:rFonts w:ascii="Arial" w:hAnsi="Arial" w:cs="Arial"/>
          <w:color w:val="auto"/>
          <w:sz w:val="24"/>
          <w:szCs w:val="24"/>
        </w:rPr>
      </w:pPr>
      <w:r w:rsidRPr="00B93370">
        <w:rPr>
          <w:rFonts w:ascii="Arial" w:hAnsi="Arial" w:cs="Arial"/>
          <w:color w:val="auto"/>
          <w:sz w:val="24"/>
          <w:szCs w:val="24"/>
        </w:rPr>
        <w:t xml:space="preserve">По данным, предоставленным Администрацией </w:t>
      </w:r>
      <w:r>
        <w:rPr>
          <w:rFonts w:ascii="Arial" w:hAnsi="Arial" w:cs="Arial"/>
          <w:color w:val="auto"/>
          <w:sz w:val="24"/>
          <w:szCs w:val="24"/>
        </w:rPr>
        <w:t>Стодолищенсого</w:t>
      </w:r>
      <w:r w:rsidRPr="00B93370">
        <w:rPr>
          <w:rFonts w:ascii="Arial" w:hAnsi="Arial" w:cs="Arial"/>
          <w:color w:val="auto"/>
          <w:sz w:val="24"/>
          <w:szCs w:val="24"/>
        </w:rPr>
        <w:t xml:space="preserve"> сельского поселения, на начало 2013г. численность населения составила </w:t>
      </w:r>
      <w:r>
        <w:rPr>
          <w:rFonts w:ascii="Arial" w:hAnsi="Arial" w:cs="Arial"/>
          <w:bCs/>
          <w:sz w:val="24"/>
          <w:szCs w:val="24"/>
        </w:rPr>
        <w:t xml:space="preserve">4152 </w:t>
      </w:r>
      <w:r w:rsidRPr="00B93370">
        <w:rPr>
          <w:rFonts w:ascii="Arial" w:hAnsi="Arial" w:cs="Arial"/>
          <w:color w:val="auto"/>
          <w:sz w:val="24"/>
          <w:szCs w:val="24"/>
        </w:rPr>
        <w:t>человек</w:t>
      </w:r>
      <w:r>
        <w:rPr>
          <w:rFonts w:ascii="Arial" w:hAnsi="Arial" w:cs="Arial"/>
          <w:color w:val="auto"/>
          <w:sz w:val="24"/>
          <w:szCs w:val="24"/>
        </w:rPr>
        <w:t>а</w:t>
      </w:r>
      <w:r w:rsidRPr="00B93370">
        <w:rPr>
          <w:rFonts w:ascii="Arial" w:hAnsi="Arial" w:cs="Arial"/>
          <w:color w:val="auto"/>
          <w:sz w:val="24"/>
          <w:szCs w:val="24"/>
        </w:rPr>
        <w:t>.</w:t>
      </w:r>
    </w:p>
    <w:p w:rsidR="00FC24A3" w:rsidRPr="0073044B" w:rsidRDefault="00FC24A3" w:rsidP="00FC24A3">
      <w:pPr>
        <w:pStyle w:val="18"/>
        <w:spacing w:line="288" w:lineRule="auto"/>
        <w:rPr>
          <w:rFonts w:ascii="Arial" w:hAnsi="Arial" w:cs="Arial"/>
          <w:color w:val="auto"/>
          <w:sz w:val="24"/>
          <w:szCs w:val="24"/>
        </w:rPr>
      </w:pPr>
      <w:r w:rsidRPr="0073044B">
        <w:rPr>
          <w:rFonts w:ascii="Arial" w:hAnsi="Arial" w:cs="Arial"/>
          <w:color w:val="auto"/>
          <w:sz w:val="24"/>
          <w:szCs w:val="24"/>
        </w:rPr>
        <w:t xml:space="preserve">На общерайонном уровне </w:t>
      </w:r>
      <w:r>
        <w:rPr>
          <w:rFonts w:ascii="Arial" w:hAnsi="Arial" w:cs="Arial"/>
          <w:color w:val="auto"/>
          <w:sz w:val="24"/>
          <w:szCs w:val="24"/>
        </w:rPr>
        <w:t>Стодолищенское</w:t>
      </w:r>
      <w:r w:rsidRPr="0073044B">
        <w:rPr>
          <w:rFonts w:ascii="Arial" w:hAnsi="Arial" w:cs="Arial"/>
          <w:color w:val="auto"/>
          <w:sz w:val="24"/>
          <w:szCs w:val="24"/>
        </w:rPr>
        <w:t xml:space="preserve"> сельское поселение с плотностью населения </w:t>
      </w:r>
      <w:r>
        <w:rPr>
          <w:rFonts w:ascii="Arial" w:hAnsi="Arial" w:cs="Arial"/>
          <w:color w:val="auto"/>
          <w:sz w:val="24"/>
          <w:szCs w:val="24"/>
        </w:rPr>
        <w:t>29,1</w:t>
      </w:r>
      <w:r w:rsidRPr="0073044B">
        <w:rPr>
          <w:rFonts w:ascii="Arial" w:hAnsi="Arial" w:cs="Arial"/>
          <w:color w:val="auto"/>
          <w:sz w:val="24"/>
          <w:szCs w:val="24"/>
        </w:rPr>
        <w:t xml:space="preserve"> чел./кв.км относится к числу средне населенных территорий. </w:t>
      </w:r>
    </w:p>
    <w:p w:rsidR="00FC24A3" w:rsidRPr="004B1D25" w:rsidRDefault="00FC24A3" w:rsidP="00FC24A3">
      <w:pPr>
        <w:pStyle w:val="18"/>
        <w:spacing w:line="288" w:lineRule="auto"/>
        <w:rPr>
          <w:rFonts w:ascii="Arial" w:hAnsi="Arial" w:cs="Arial"/>
          <w:color w:val="auto"/>
          <w:sz w:val="24"/>
          <w:szCs w:val="24"/>
        </w:rPr>
      </w:pPr>
      <w:r w:rsidRPr="0073044B">
        <w:rPr>
          <w:rFonts w:ascii="Arial" w:hAnsi="Arial" w:cs="Arial"/>
          <w:color w:val="auto"/>
          <w:sz w:val="24"/>
          <w:szCs w:val="24"/>
        </w:rPr>
        <w:t>Бόльшая часть населения (</w:t>
      </w:r>
      <w:r w:rsidRPr="004B1D25">
        <w:rPr>
          <w:rFonts w:ascii="Arial" w:hAnsi="Arial" w:cs="Arial"/>
          <w:color w:val="auto"/>
          <w:sz w:val="24"/>
          <w:szCs w:val="24"/>
        </w:rPr>
        <w:t>7</w:t>
      </w:r>
      <w:r w:rsidRPr="0073044B">
        <w:rPr>
          <w:rFonts w:ascii="Arial" w:hAnsi="Arial" w:cs="Arial"/>
          <w:color w:val="auto"/>
          <w:sz w:val="24"/>
          <w:szCs w:val="24"/>
        </w:rPr>
        <w:t>5</w:t>
      </w:r>
      <w:r w:rsidRPr="004B1D25">
        <w:rPr>
          <w:rFonts w:ascii="Arial" w:hAnsi="Arial" w:cs="Arial"/>
          <w:color w:val="auto"/>
          <w:sz w:val="24"/>
          <w:szCs w:val="24"/>
        </w:rPr>
        <w:t>,2</w:t>
      </w:r>
      <w:r w:rsidRPr="0073044B">
        <w:rPr>
          <w:rFonts w:ascii="Arial" w:hAnsi="Arial" w:cs="Arial"/>
          <w:color w:val="auto"/>
          <w:sz w:val="24"/>
          <w:szCs w:val="24"/>
        </w:rPr>
        <w:t xml:space="preserve">%) проживает в административном центре поселения – </w:t>
      </w:r>
      <w:r w:rsidRPr="004B1D25">
        <w:rPr>
          <w:rFonts w:ascii="Arial" w:hAnsi="Arial" w:cs="Arial"/>
          <w:color w:val="auto"/>
          <w:sz w:val="24"/>
          <w:szCs w:val="24"/>
        </w:rPr>
        <w:t>п</w:t>
      </w:r>
      <w:r w:rsidRPr="0073044B">
        <w:rPr>
          <w:rFonts w:ascii="Arial" w:hAnsi="Arial" w:cs="Arial"/>
          <w:color w:val="auto"/>
          <w:sz w:val="24"/>
          <w:szCs w:val="24"/>
        </w:rPr>
        <w:t>.</w:t>
      </w:r>
      <w:r w:rsidRPr="004B1D25">
        <w:rPr>
          <w:rFonts w:ascii="Arial" w:hAnsi="Arial" w:cs="Arial"/>
          <w:color w:val="auto"/>
          <w:sz w:val="24"/>
          <w:szCs w:val="24"/>
        </w:rPr>
        <w:t xml:space="preserve"> Стодолище</w:t>
      </w:r>
      <w:r w:rsidRPr="0073044B">
        <w:rPr>
          <w:rFonts w:ascii="Arial" w:hAnsi="Arial" w:cs="Arial"/>
          <w:color w:val="auto"/>
          <w:sz w:val="24"/>
          <w:szCs w:val="24"/>
        </w:rPr>
        <w:t xml:space="preserve">, а также в </w:t>
      </w:r>
      <w:r w:rsidRPr="004B1D25">
        <w:rPr>
          <w:rFonts w:ascii="Arial" w:hAnsi="Arial" w:cs="Arial"/>
          <w:color w:val="auto"/>
          <w:sz w:val="24"/>
          <w:szCs w:val="24"/>
        </w:rPr>
        <w:t>д.Шанталово</w:t>
      </w:r>
      <w:r w:rsidRPr="0073044B">
        <w:rPr>
          <w:rFonts w:ascii="Arial" w:hAnsi="Arial" w:cs="Arial"/>
          <w:color w:val="auto"/>
          <w:sz w:val="24"/>
          <w:szCs w:val="24"/>
        </w:rPr>
        <w:t xml:space="preserve"> (</w:t>
      </w:r>
      <w:r w:rsidRPr="004B1D25">
        <w:rPr>
          <w:rFonts w:ascii="Arial" w:hAnsi="Arial" w:cs="Arial"/>
          <w:color w:val="auto"/>
          <w:sz w:val="24"/>
          <w:szCs w:val="24"/>
        </w:rPr>
        <w:t>4</w:t>
      </w:r>
      <w:r w:rsidRPr="0073044B">
        <w:rPr>
          <w:rFonts w:ascii="Arial" w:hAnsi="Arial" w:cs="Arial"/>
          <w:color w:val="auto"/>
          <w:sz w:val="24"/>
          <w:szCs w:val="24"/>
        </w:rPr>
        <w:t xml:space="preserve">,4%), в </w:t>
      </w:r>
      <w:r w:rsidRPr="004B1D25">
        <w:rPr>
          <w:rFonts w:ascii="Arial" w:hAnsi="Arial" w:cs="Arial"/>
          <w:color w:val="auto"/>
          <w:sz w:val="24"/>
          <w:szCs w:val="24"/>
        </w:rPr>
        <w:t>д.Стомятка</w:t>
      </w:r>
      <w:r w:rsidRPr="0073044B">
        <w:rPr>
          <w:rFonts w:ascii="Arial" w:hAnsi="Arial" w:cs="Arial"/>
          <w:color w:val="auto"/>
          <w:sz w:val="24"/>
          <w:szCs w:val="24"/>
        </w:rPr>
        <w:t xml:space="preserve"> (4</w:t>
      </w:r>
      <w:r w:rsidRPr="004B1D25">
        <w:rPr>
          <w:rFonts w:ascii="Arial" w:hAnsi="Arial" w:cs="Arial"/>
          <w:color w:val="auto"/>
          <w:sz w:val="24"/>
          <w:szCs w:val="24"/>
        </w:rPr>
        <w:t>,2</w:t>
      </w:r>
      <w:r w:rsidRPr="0073044B">
        <w:rPr>
          <w:rFonts w:ascii="Arial" w:hAnsi="Arial" w:cs="Arial"/>
          <w:color w:val="auto"/>
          <w:sz w:val="24"/>
          <w:szCs w:val="24"/>
        </w:rPr>
        <w:t xml:space="preserve">%), в </w:t>
      </w:r>
      <w:r w:rsidRPr="004B1D25">
        <w:rPr>
          <w:rFonts w:ascii="Arial" w:hAnsi="Arial" w:cs="Arial"/>
          <w:color w:val="auto"/>
          <w:sz w:val="24"/>
          <w:szCs w:val="24"/>
        </w:rPr>
        <w:t>д.Льнозавод</w:t>
      </w:r>
      <w:r w:rsidRPr="0073044B">
        <w:rPr>
          <w:rFonts w:ascii="Arial" w:hAnsi="Arial" w:cs="Arial"/>
          <w:color w:val="auto"/>
          <w:sz w:val="24"/>
          <w:szCs w:val="24"/>
        </w:rPr>
        <w:t xml:space="preserve"> (</w:t>
      </w:r>
      <w:r w:rsidRPr="004B1D25">
        <w:rPr>
          <w:rFonts w:ascii="Arial" w:hAnsi="Arial" w:cs="Arial"/>
          <w:color w:val="auto"/>
          <w:sz w:val="24"/>
          <w:szCs w:val="24"/>
        </w:rPr>
        <w:t>3</w:t>
      </w:r>
      <w:r w:rsidRPr="0073044B">
        <w:rPr>
          <w:rFonts w:ascii="Arial" w:hAnsi="Arial" w:cs="Arial"/>
          <w:color w:val="auto"/>
          <w:sz w:val="24"/>
          <w:szCs w:val="24"/>
        </w:rPr>
        <w:t>,</w:t>
      </w:r>
      <w:r w:rsidRPr="004B1D25">
        <w:rPr>
          <w:rFonts w:ascii="Arial" w:hAnsi="Arial" w:cs="Arial"/>
          <w:color w:val="auto"/>
          <w:sz w:val="24"/>
          <w:szCs w:val="24"/>
        </w:rPr>
        <w:t>3</w:t>
      </w:r>
      <w:r w:rsidRPr="0073044B">
        <w:rPr>
          <w:rFonts w:ascii="Arial" w:hAnsi="Arial" w:cs="Arial"/>
          <w:color w:val="auto"/>
          <w:sz w:val="24"/>
          <w:szCs w:val="24"/>
        </w:rPr>
        <w:t>%)</w:t>
      </w:r>
      <w:r w:rsidRPr="004B1D25">
        <w:rPr>
          <w:rFonts w:ascii="Arial" w:hAnsi="Arial" w:cs="Arial"/>
          <w:color w:val="auto"/>
          <w:sz w:val="24"/>
          <w:szCs w:val="24"/>
        </w:rPr>
        <w:t>, д.Сяковка (2,7%), д.Думаничи (2,5%).</w:t>
      </w:r>
    </w:p>
    <w:p w:rsidR="00FC24A3" w:rsidRPr="00204580" w:rsidRDefault="00FC24A3" w:rsidP="00FC24A3">
      <w:pPr>
        <w:pStyle w:val="18"/>
        <w:spacing w:line="288" w:lineRule="auto"/>
        <w:rPr>
          <w:rFonts w:ascii="Arial" w:hAnsi="Arial" w:cs="Arial"/>
          <w:color w:val="auto"/>
          <w:sz w:val="24"/>
          <w:szCs w:val="24"/>
        </w:rPr>
      </w:pPr>
      <w:r w:rsidRPr="004B1D25">
        <w:rPr>
          <w:rFonts w:ascii="Arial" w:hAnsi="Arial" w:cs="Arial"/>
          <w:color w:val="auto"/>
          <w:sz w:val="24"/>
          <w:szCs w:val="24"/>
        </w:rPr>
        <w:t xml:space="preserve">Численность населения в разрезе населенных пунктов представлена в таблице </w:t>
      </w:r>
      <w:r w:rsidR="003C3024">
        <w:rPr>
          <w:rFonts w:ascii="Arial" w:hAnsi="Arial" w:cs="Arial"/>
          <w:color w:val="auto"/>
          <w:sz w:val="24"/>
          <w:szCs w:val="24"/>
        </w:rPr>
        <w:t>1</w:t>
      </w:r>
      <w:r w:rsidR="00204580">
        <w:rPr>
          <w:rFonts w:ascii="Arial" w:hAnsi="Arial" w:cs="Arial"/>
          <w:color w:val="auto"/>
          <w:sz w:val="24"/>
          <w:szCs w:val="24"/>
        </w:rPr>
        <w:t>.</w:t>
      </w:r>
    </w:p>
    <w:p w:rsidR="00FC24A3" w:rsidRPr="004B1D25" w:rsidRDefault="00FC24A3" w:rsidP="00FC24A3">
      <w:pPr>
        <w:pStyle w:val="18"/>
        <w:spacing w:line="288" w:lineRule="auto"/>
        <w:rPr>
          <w:rFonts w:ascii="Arial" w:hAnsi="Arial" w:cs="Arial"/>
          <w:color w:val="auto"/>
          <w:sz w:val="24"/>
          <w:szCs w:val="24"/>
        </w:rPr>
      </w:pPr>
      <w:r w:rsidRPr="004B1D25">
        <w:rPr>
          <w:rFonts w:ascii="Arial" w:hAnsi="Arial" w:cs="Arial"/>
          <w:color w:val="auto"/>
          <w:sz w:val="24"/>
          <w:szCs w:val="24"/>
        </w:rPr>
        <w:t xml:space="preserve">Динамика изменения численности и структура населения </w:t>
      </w:r>
      <w:r>
        <w:rPr>
          <w:rFonts w:ascii="Arial" w:hAnsi="Arial" w:cs="Arial"/>
          <w:color w:val="auto"/>
          <w:sz w:val="24"/>
          <w:szCs w:val="24"/>
        </w:rPr>
        <w:t xml:space="preserve">по половому признаку </w:t>
      </w:r>
      <w:r w:rsidRPr="004B1D25">
        <w:rPr>
          <w:rFonts w:ascii="Arial" w:hAnsi="Arial" w:cs="Arial"/>
          <w:color w:val="auto"/>
          <w:sz w:val="24"/>
          <w:szCs w:val="24"/>
        </w:rPr>
        <w:t xml:space="preserve">представлены в таблице </w:t>
      </w:r>
      <w:r w:rsidR="003C3024">
        <w:rPr>
          <w:rFonts w:ascii="Arial" w:hAnsi="Arial" w:cs="Arial"/>
          <w:color w:val="auto"/>
          <w:sz w:val="24"/>
          <w:szCs w:val="24"/>
        </w:rPr>
        <w:t>5</w:t>
      </w:r>
      <w:r w:rsidRPr="004B1D25">
        <w:rPr>
          <w:rFonts w:ascii="Arial" w:hAnsi="Arial" w:cs="Arial"/>
          <w:color w:val="auto"/>
          <w:sz w:val="24"/>
          <w:szCs w:val="24"/>
        </w:rPr>
        <w:t xml:space="preserve">, и на рисунке </w:t>
      </w:r>
      <w:r w:rsidR="003C3024">
        <w:rPr>
          <w:rFonts w:ascii="Arial" w:hAnsi="Arial" w:cs="Arial"/>
          <w:color w:val="auto"/>
          <w:sz w:val="24"/>
          <w:szCs w:val="24"/>
        </w:rPr>
        <w:t>3</w:t>
      </w:r>
      <w:r w:rsidRPr="004B1D25">
        <w:rPr>
          <w:rFonts w:ascii="Arial" w:hAnsi="Arial" w:cs="Arial"/>
          <w:color w:val="auto"/>
          <w:sz w:val="24"/>
          <w:szCs w:val="24"/>
        </w:rPr>
        <w:t>.</w:t>
      </w:r>
    </w:p>
    <w:p w:rsidR="00FC24A3" w:rsidRPr="003C3024" w:rsidRDefault="00FC24A3" w:rsidP="00FC24A3">
      <w:pPr>
        <w:pStyle w:val="18"/>
        <w:spacing w:line="288" w:lineRule="auto"/>
        <w:jc w:val="right"/>
        <w:rPr>
          <w:rFonts w:ascii="Arial" w:hAnsi="Arial" w:cs="Arial"/>
          <w:color w:val="auto"/>
          <w:sz w:val="24"/>
          <w:szCs w:val="24"/>
        </w:rPr>
      </w:pPr>
      <w:r w:rsidRPr="003C3024">
        <w:rPr>
          <w:rFonts w:ascii="Arial" w:hAnsi="Arial" w:cs="Arial"/>
          <w:color w:val="auto"/>
          <w:sz w:val="24"/>
          <w:szCs w:val="24"/>
        </w:rPr>
        <w:t xml:space="preserve">Таблица </w:t>
      </w:r>
      <w:r w:rsidR="003C3024" w:rsidRPr="003C3024">
        <w:rPr>
          <w:rFonts w:ascii="Arial" w:hAnsi="Arial" w:cs="Arial"/>
          <w:color w:val="auto"/>
          <w:sz w:val="24"/>
          <w:szCs w:val="24"/>
        </w:rPr>
        <w:t>5</w:t>
      </w:r>
    </w:p>
    <w:p w:rsidR="00FC24A3" w:rsidRPr="004B1D25" w:rsidRDefault="00FC24A3" w:rsidP="00FC24A3">
      <w:pPr>
        <w:pStyle w:val="18"/>
        <w:spacing w:line="288" w:lineRule="auto"/>
        <w:jc w:val="center"/>
        <w:rPr>
          <w:rFonts w:ascii="Arial" w:hAnsi="Arial" w:cs="Arial"/>
          <w:b/>
          <w:color w:val="auto"/>
          <w:sz w:val="24"/>
          <w:szCs w:val="24"/>
        </w:rPr>
      </w:pPr>
      <w:r w:rsidRPr="004B1D25">
        <w:rPr>
          <w:rFonts w:ascii="Arial" w:hAnsi="Arial" w:cs="Arial"/>
          <w:b/>
          <w:color w:val="auto"/>
          <w:sz w:val="24"/>
          <w:szCs w:val="24"/>
        </w:rPr>
        <w:t xml:space="preserve">Динамика численности населения Стодолищенского сельского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35"/>
        <w:gridCol w:w="960"/>
        <w:gridCol w:w="960"/>
        <w:gridCol w:w="960"/>
        <w:gridCol w:w="960"/>
        <w:gridCol w:w="960"/>
        <w:gridCol w:w="960"/>
        <w:gridCol w:w="960"/>
        <w:gridCol w:w="934"/>
      </w:tblGrid>
      <w:tr w:rsidR="00FC24A3" w:rsidRPr="004353CA" w:rsidTr="003C3024">
        <w:trPr>
          <w:trHeight w:val="645"/>
        </w:trPr>
        <w:tc>
          <w:tcPr>
            <w:tcW w:w="2235" w:type="dxa"/>
            <w:shd w:val="clear" w:color="auto" w:fill="CCC0D9" w:themeFill="accent4" w:themeFillTint="66"/>
          </w:tcPr>
          <w:p w:rsidR="00FC24A3" w:rsidRPr="004353CA" w:rsidRDefault="00FC24A3" w:rsidP="00FC24A3">
            <w:pPr>
              <w:rPr>
                <w:b/>
                <w:bCs/>
                <w:color w:val="000000"/>
              </w:rPr>
            </w:pPr>
            <w:r w:rsidRPr="004353CA">
              <w:rPr>
                <w:b/>
                <w:bCs/>
                <w:color w:val="000000"/>
              </w:rPr>
              <w:t>Сегментирование населения</w:t>
            </w:r>
          </w:p>
        </w:tc>
        <w:tc>
          <w:tcPr>
            <w:tcW w:w="960" w:type="dxa"/>
            <w:shd w:val="clear" w:color="auto" w:fill="CCC0D9" w:themeFill="accent4" w:themeFillTint="66"/>
            <w:noWrap/>
          </w:tcPr>
          <w:p w:rsidR="00FC24A3" w:rsidRPr="004353CA" w:rsidRDefault="00FC24A3" w:rsidP="00FC24A3">
            <w:pPr>
              <w:rPr>
                <w:b/>
                <w:bCs/>
                <w:color w:val="000000"/>
              </w:rPr>
            </w:pPr>
            <w:smartTag w:uri="urn:schemas-microsoft-com:office:smarttags" w:element="metricconverter">
              <w:smartTagPr>
                <w:attr w:name="ProductID" w:val="1992 г"/>
              </w:smartTagPr>
              <w:r w:rsidRPr="004353CA">
                <w:rPr>
                  <w:b/>
                  <w:bCs/>
                  <w:color w:val="000000"/>
                </w:rPr>
                <w:t>1992 г</w:t>
              </w:r>
            </w:smartTag>
            <w:r w:rsidRPr="004353CA">
              <w:rPr>
                <w:b/>
                <w:bCs/>
                <w:color w:val="000000"/>
              </w:rPr>
              <w:t>.</w:t>
            </w:r>
          </w:p>
        </w:tc>
        <w:tc>
          <w:tcPr>
            <w:tcW w:w="960" w:type="dxa"/>
            <w:shd w:val="clear" w:color="auto" w:fill="CCC0D9" w:themeFill="accent4" w:themeFillTint="66"/>
            <w:noWrap/>
          </w:tcPr>
          <w:p w:rsidR="00FC24A3" w:rsidRPr="004353CA" w:rsidRDefault="00FC24A3" w:rsidP="00FC24A3">
            <w:pPr>
              <w:rPr>
                <w:b/>
                <w:bCs/>
                <w:color w:val="000000"/>
              </w:rPr>
            </w:pPr>
            <w:r w:rsidRPr="004353CA">
              <w:rPr>
                <w:b/>
                <w:bCs/>
                <w:color w:val="000000"/>
              </w:rPr>
              <w:t>200</w:t>
            </w:r>
            <w:r>
              <w:rPr>
                <w:b/>
                <w:bCs/>
                <w:color w:val="000000"/>
              </w:rPr>
              <w:t>6</w:t>
            </w:r>
            <w:r w:rsidRPr="004353CA">
              <w:rPr>
                <w:b/>
                <w:bCs/>
                <w:color w:val="000000"/>
              </w:rPr>
              <w:t xml:space="preserve"> г.</w:t>
            </w:r>
          </w:p>
        </w:tc>
        <w:tc>
          <w:tcPr>
            <w:tcW w:w="960" w:type="dxa"/>
            <w:shd w:val="clear" w:color="auto" w:fill="CCC0D9" w:themeFill="accent4" w:themeFillTint="66"/>
            <w:noWrap/>
          </w:tcPr>
          <w:p w:rsidR="00FC24A3" w:rsidRPr="004353CA" w:rsidRDefault="00FC24A3" w:rsidP="00FC24A3">
            <w:pPr>
              <w:rPr>
                <w:b/>
                <w:bCs/>
                <w:color w:val="000000"/>
              </w:rPr>
            </w:pPr>
            <w:r w:rsidRPr="004353CA">
              <w:rPr>
                <w:b/>
                <w:bCs/>
                <w:color w:val="000000"/>
              </w:rPr>
              <w:t>200</w:t>
            </w:r>
            <w:r>
              <w:rPr>
                <w:b/>
                <w:bCs/>
                <w:color w:val="000000"/>
              </w:rPr>
              <w:t>7</w:t>
            </w:r>
            <w:r w:rsidRPr="004353CA">
              <w:rPr>
                <w:b/>
                <w:bCs/>
                <w:color w:val="000000"/>
              </w:rPr>
              <w:t xml:space="preserve"> г.</w:t>
            </w:r>
          </w:p>
        </w:tc>
        <w:tc>
          <w:tcPr>
            <w:tcW w:w="960" w:type="dxa"/>
            <w:shd w:val="clear" w:color="auto" w:fill="CCC0D9" w:themeFill="accent4" w:themeFillTint="66"/>
            <w:noWrap/>
          </w:tcPr>
          <w:p w:rsidR="00FC24A3" w:rsidRPr="004353CA" w:rsidRDefault="00FC24A3" w:rsidP="00FC24A3">
            <w:pPr>
              <w:rPr>
                <w:b/>
                <w:bCs/>
                <w:color w:val="000000"/>
              </w:rPr>
            </w:pPr>
            <w:r w:rsidRPr="004353CA">
              <w:rPr>
                <w:b/>
                <w:bCs/>
                <w:color w:val="000000"/>
              </w:rPr>
              <w:t>200</w:t>
            </w:r>
            <w:r>
              <w:rPr>
                <w:b/>
                <w:bCs/>
                <w:color w:val="000000"/>
              </w:rPr>
              <w:t>8</w:t>
            </w:r>
            <w:r w:rsidRPr="004353CA">
              <w:rPr>
                <w:b/>
                <w:bCs/>
                <w:color w:val="000000"/>
              </w:rPr>
              <w:t xml:space="preserve"> г.</w:t>
            </w:r>
          </w:p>
        </w:tc>
        <w:tc>
          <w:tcPr>
            <w:tcW w:w="960" w:type="dxa"/>
            <w:shd w:val="clear" w:color="auto" w:fill="CCC0D9" w:themeFill="accent4" w:themeFillTint="66"/>
            <w:noWrap/>
          </w:tcPr>
          <w:p w:rsidR="00FC24A3" w:rsidRPr="004353CA" w:rsidRDefault="00FC24A3" w:rsidP="00FC24A3">
            <w:pPr>
              <w:rPr>
                <w:b/>
                <w:bCs/>
                <w:color w:val="000000"/>
              </w:rPr>
            </w:pPr>
            <w:r w:rsidRPr="004353CA">
              <w:rPr>
                <w:b/>
                <w:bCs/>
                <w:color w:val="000000"/>
              </w:rPr>
              <w:t>200</w:t>
            </w:r>
            <w:r>
              <w:rPr>
                <w:b/>
                <w:bCs/>
                <w:color w:val="000000"/>
              </w:rPr>
              <w:t>9</w:t>
            </w:r>
            <w:r w:rsidRPr="004353CA">
              <w:rPr>
                <w:b/>
                <w:bCs/>
                <w:color w:val="000000"/>
              </w:rPr>
              <w:t xml:space="preserve"> г.</w:t>
            </w:r>
          </w:p>
        </w:tc>
        <w:tc>
          <w:tcPr>
            <w:tcW w:w="960" w:type="dxa"/>
            <w:shd w:val="clear" w:color="auto" w:fill="CCC0D9" w:themeFill="accent4" w:themeFillTint="66"/>
            <w:noWrap/>
          </w:tcPr>
          <w:p w:rsidR="00FC24A3" w:rsidRPr="004353CA" w:rsidRDefault="00FC24A3" w:rsidP="00FC24A3">
            <w:pPr>
              <w:rPr>
                <w:b/>
                <w:bCs/>
                <w:color w:val="000000"/>
              </w:rPr>
            </w:pPr>
            <w:r w:rsidRPr="004353CA">
              <w:rPr>
                <w:b/>
                <w:bCs/>
                <w:color w:val="000000"/>
              </w:rPr>
              <w:t>201</w:t>
            </w:r>
            <w:r>
              <w:rPr>
                <w:b/>
                <w:bCs/>
                <w:color w:val="000000"/>
              </w:rPr>
              <w:t>0</w:t>
            </w:r>
            <w:r w:rsidRPr="004353CA">
              <w:rPr>
                <w:b/>
                <w:bCs/>
                <w:color w:val="000000"/>
              </w:rPr>
              <w:t xml:space="preserve"> г.</w:t>
            </w:r>
          </w:p>
        </w:tc>
        <w:tc>
          <w:tcPr>
            <w:tcW w:w="960" w:type="dxa"/>
            <w:shd w:val="clear" w:color="auto" w:fill="CCC0D9" w:themeFill="accent4" w:themeFillTint="66"/>
            <w:noWrap/>
          </w:tcPr>
          <w:p w:rsidR="00FC24A3" w:rsidRPr="004353CA" w:rsidRDefault="00FC24A3" w:rsidP="00FC24A3">
            <w:pPr>
              <w:rPr>
                <w:b/>
                <w:bCs/>
                <w:color w:val="000000"/>
              </w:rPr>
            </w:pPr>
            <w:r w:rsidRPr="004353CA">
              <w:rPr>
                <w:b/>
                <w:bCs/>
                <w:color w:val="000000"/>
              </w:rPr>
              <w:t>201</w:t>
            </w:r>
            <w:r>
              <w:rPr>
                <w:b/>
                <w:bCs/>
                <w:color w:val="000000"/>
              </w:rPr>
              <w:t>1</w:t>
            </w:r>
            <w:r w:rsidRPr="004353CA">
              <w:rPr>
                <w:b/>
                <w:bCs/>
                <w:color w:val="000000"/>
              </w:rPr>
              <w:t xml:space="preserve"> г.</w:t>
            </w:r>
          </w:p>
        </w:tc>
        <w:tc>
          <w:tcPr>
            <w:tcW w:w="934" w:type="dxa"/>
            <w:shd w:val="clear" w:color="auto" w:fill="CCC0D9" w:themeFill="accent4" w:themeFillTint="66"/>
          </w:tcPr>
          <w:p w:rsidR="00FC24A3" w:rsidRPr="004353CA" w:rsidRDefault="00FC24A3" w:rsidP="00FC24A3">
            <w:pPr>
              <w:rPr>
                <w:b/>
                <w:bCs/>
                <w:color w:val="000000"/>
              </w:rPr>
            </w:pPr>
            <w:r w:rsidRPr="004353CA">
              <w:rPr>
                <w:b/>
                <w:bCs/>
                <w:color w:val="000000"/>
              </w:rPr>
              <w:t>201</w:t>
            </w:r>
            <w:r>
              <w:rPr>
                <w:b/>
                <w:bCs/>
                <w:color w:val="000000"/>
              </w:rPr>
              <w:t>2</w:t>
            </w:r>
            <w:r w:rsidRPr="004353CA">
              <w:rPr>
                <w:b/>
                <w:bCs/>
                <w:color w:val="000000"/>
              </w:rPr>
              <w:t>г.</w:t>
            </w:r>
          </w:p>
        </w:tc>
      </w:tr>
      <w:tr w:rsidR="00FC24A3" w:rsidRPr="004353CA" w:rsidTr="00FC24A3">
        <w:trPr>
          <w:trHeight w:val="300"/>
        </w:trPr>
        <w:tc>
          <w:tcPr>
            <w:tcW w:w="2235" w:type="dxa"/>
            <w:shd w:val="clear" w:color="auto" w:fill="FFFFFF"/>
            <w:noWrap/>
          </w:tcPr>
          <w:p w:rsidR="00FC24A3" w:rsidRPr="004353CA" w:rsidRDefault="00FC24A3" w:rsidP="00FC24A3">
            <w:pPr>
              <w:rPr>
                <w:b/>
                <w:bCs/>
                <w:color w:val="000000"/>
              </w:rPr>
            </w:pPr>
            <w:r w:rsidRPr="004353CA">
              <w:rPr>
                <w:b/>
                <w:bCs/>
                <w:color w:val="000000"/>
              </w:rPr>
              <w:t xml:space="preserve">Мужчины </w:t>
            </w:r>
          </w:p>
        </w:tc>
        <w:tc>
          <w:tcPr>
            <w:tcW w:w="960" w:type="dxa"/>
            <w:shd w:val="clear" w:color="auto" w:fill="FFFFFF"/>
            <w:noWrap/>
          </w:tcPr>
          <w:p w:rsidR="00FC24A3" w:rsidRPr="004353CA" w:rsidRDefault="00FC24A3" w:rsidP="00FC24A3">
            <w:pPr>
              <w:jc w:val="center"/>
              <w:rPr>
                <w:color w:val="000000"/>
              </w:rPr>
            </w:pPr>
            <w:r>
              <w:rPr>
                <w:color w:val="000000"/>
              </w:rPr>
              <w:t>-</w:t>
            </w:r>
          </w:p>
        </w:tc>
        <w:tc>
          <w:tcPr>
            <w:tcW w:w="960" w:type="dxa"/>
            <w:shd w:val="clear" w:color="auto" w:fill="FFFFFF"/>
            <w:noWrap/>
          </w:tcPr>
          <w:p w:rsidR="00FC24A3" w:rsidRPr="004353CA" w:rsidRDefault="00FC24A3" w:rsidP="00FC24A3">
            <w:pPr>
              <w:rPr>
                <w:color w:val="000000"/>
              </w:rPr>
            </w:pPr>
            <w:r>
              <w:rPr>
                <w:color w:val="000000"/>
              </w:rPr>
              <w:t>2339</w:t>
            </w:r>
          </w:p>
        </w:tc>
        <w:tc>
          <w:tcPr>
            <w:tcW w:w="960" w:type="dxa"/>
            <w:shd w:val="clear" w:color="auto" w:fill="FFFFFF"/>
            <w:noWrap/>
          </w:tcPr>
          <w:p w:rsidR="00FC24A3" w:rsidRPr="004353CA" w:rsidRDefault="00FC24A3" w:rsidP="00FC24A3">
            <w:pPr>
              <w:rPr>
                <w:color w:val="000000"/>
              </w:rPr>
            </w:pPr>
            <w:r>
              <w:rPr>
                <w:color w:val="000000"/>
              </w:rPr>
              <w:t>2294</w:t>
            </w:r>
          </w:p>
        </w:tc>
        <w:tc>
          <w:tcPr>
            <w:tcW w:w="960" w:type="dxa"/>
            <w:shd w:val="clear" w:color="auto" w:fill="FFFFFF"/>
            <w:noWrap/>
          </w:tcPr>
          <w:p w:rsidR="00FC24A3" w:rsidRPr="004353CA" w:rsidRDefault="00FC24A3" w:rsidP="00FC24A3">
            <w:pPr>
              <w:rPr>
                <w:color w:val="000000"/>
              </w:rPr>
            </w:pPr>
            <w:r>
              <w:rPr>
                <w:color w:val="000000"/>
              </w:rPr>
              <w:t>2238</w:t>
            </w:r>
          </w:p>
        </w:tc>
        <w:tc>
          <w:tcPr>
            <w:tcW w:w="960" w:type="dxa"/>
            <w:shd w:val="clear" w:color="auto" w:fill="FFFFFF"/>
            <w:noWrap/>
          </w:tcPr>
          <w:p w:rsidR="00FC24A3" w:rsidRPr="004353CA" w:rsidRDefault="00FC24A3" w:rsidP="00FC24A3">
            <w:pPr>
              <w:rPr>
                <w:color w:val="000000"/>
              </w:rPr>
            </w:pPr>
            <w:r>
              <w:rPr>
                <w:color w:val="000000"/>
              </w:rPr>
              <w:t>2101</w:t>
            </w:r>
          </w:p>
        </w:tc>
        <w:tc>
          <w:tcPr>
            <w:tcW w:w="960" w:type="dxa"/>
            <w:shd w:val="clear" w:color="auto" w:fill="FFFFFF"/>
            <w:noWrap/>
          </w:tcPr>
          <w:p w:rsidR="00FC24A3" w:rsidRPr="004353CA" w:rsidRDefault="00FC24A3" w:rsidP="00FC24A3">
            <w:pPr>
              <w:rPr>
                <w:color w:val="000000"/>
              </w:rPr>
            </w:pPr>
            <w:r>
              <w:rPr>
                <w:color w:val="000000"/>
              </w:rPr>
              <w:t>2150</w:t>
            </w:r>
          </w:p>
        </w:tc>
        <w:tc>
          <w:tcPr>
            <w:tcW w:w="960" w:type="dxa"/>
            <w:shd w:val="clear" w:color="auto" w:fill="FFFFFF"/>
            <w:noWrap/>
          </w:tcPr>
          <w:p w:rsidR="00FC24A3" w:rsidRPr="004353CA" w:rsidRDefault="00FC24A3" w:rsidP="00FC24A3">
            <w:pPr>
              <w:rPr>
                <w:color w:val="000000"/>
              </w:rPr>
            </w:pPr>
            <w:r>
              <w:rPr>
                <w:color w:val="000000"/>
              </w:rPr>
              <w:t>2065</w:t>
            </w:r>
          </w:p>
        </w:tc>
        <w:tc>
          <w:tcPr>
            <w:tcW w:w="934" w:type="dxa"/>
            <w:shd w:val="clear" w:color="auto" w:fill="FFFFFF"/>
          </w:tcPr>
          <w:p w:rsidR="00FC24A3" w:rsidRPr="004353CA" w:rsidRDefault="00FC24A3" w:rsidP="00FC24A3">
            <w:pPr>
              <w:rPr>
                <w:color w:val="000000"/>
              </w:rPr>
            </w:pPr>
            <w:r>
              <w:rPr>
                <w:color w:val="000000"/>
              </w:rPr>
              <w:t>2043</w:t>
            </w:r>
          </w:p>
        </w:tc>
      </w:tr>
      <w:tr w:rsidR="00FC24A3" w:rsidRPr="004353CA" w:rsidTr="00FC24A3">
        <w:trPr>
          <w:trHeight w:val="300"/>
        </w:trPr>
        <w:tc>
          <w:tcPr>
            <w:tcW w:w="2235" w:type="dxa"/>
            <w:shd w:val="clear" w:color="auto" w:fill="FFFFFF"/>
            <w:noWrap/>
          </w:tcPr>
          <w:p w:rsidR="00FC24A3" w:rsidRPr="004353CA" w:rsidRDefault="00FC24A3" w:rsidP="00FC24A3">
            <w:pPr>
              <w:rPr>
                <w:b/>
                <w:bCs/>
                <w:color w:val="000000"/>
              </w:rPr>
            </w:pPr>
            <w:r w:rsidRPr="004353CA">
              <w:rPr>
                <w:b/>
                <w:bCs/>
                <w:color w:val="000000"/>
              </w:rPr>
              <w:t xml:space="preserve">Женщины </w:t>
            </w:r>
          </w:p>
        </w:tc>
        <w:tc>
          <w:tcPr>
            <w:tcW w:w="960" w:type="dxa"/>
            <w:shd w:val="clear" w:color="auto" w:fill="FFFFFF"/>
            <w:noWrap/>
          </w:tcPr>
          <w:p w:rsidR="00FC24A3" w:rsidRPr="004353CA" w:rsidRDefault="00FC24A3" w:rsidP="00FC24A3">
            <w:pPr>
              <w:jc w:val="center"/>
              <w:rPr>
                <w:color w:val="000000"/>
              </w:rPr>
            </w:pPr>
            <w:r>
              <w:rPr>
                <w:color w:val="000000"/>
              </w:rPr>
              <w:t>-</w:t>
            </w:r>
          </w:p>
        </w:tc>
        <w:tc>
          <w:tcPr>
            <w:tcW w:w="960" w:type="dxa"/>
            <w:shd w:val="clear" w:color="auto" w:fill="FFFFFF"/>
            <w:noWrap/>
          </w:tcPr>
          <w:p w:rsidR="00FC24A3" w:rsidRPr="004353CA" w:rsidRDefault="00FC24A3" w:rsidP="00FC24A3">
            <w:pPr>
              <w:rPr>
                <w:color w:val="000000"/>
              </w:rPr>
            </w:pPr>
            <w:r>
              <w:rPr>
                <w:color w:val="000000"/>
              </w:rPr>
              <w:t>2401</w:t>
            </w:r>
          </w:p>
        </w:tc>
        <w:tc>
          <w:tcPr>
            <w:tcW w:w="960" w:type="dxa"/>
            <w:shd w:val="clear" w:color="auto" w:fill="FFFFFF"/>
            <w:noWrap/>
          </w:tcPr>
          <w:p w:rsidR="00FC24A3" w:rsidRPr="004353CA" w:rsidRDefault="00FC24A3" w:rsidP="00FC24A3">
            <w:pPr>
              <w:rPr>
                <w:color w:val="000000"/>
              </w:rPr>
            </w:pPr>
            <w:r>
              <w:rPr>
                <w:color w:val="000000"/>
              </w:rPr>
              <w:t>2368</w:t>
            </w:r>
          </w:p>
        </w:tc>
        <w:tc>
          <w:tcPr>
            <w:tcW w:w="960" w:type="dxa"/>
            <w:shd w:val="clear" w:color="auto" w:fill="FFFFFF"/>
            <w:noWrap/>
          </w:tcPr>
          <w:p w:rsidR="00FC24A3" w:rsidRPr="004353CA" w:rsidRDefault="00FC24A3" w:rsidP="00FC24A3">
            <w:pPr>
              <w:rPr>
                <w:color w:val="000000"/>
              </w:rPr>
            </w:pPr>
            <w:r>
              <w:rPr>
                <w:color w:val="000000"/>
              </w:rPr>
              <w:t>2383</w:t>
            </w:r>
          </w:p>
        </w:tc>
        <w:tc>
          <w:tcPr>
            <w:tcW w:w="960" w:type="dxa"/>
            <w:shd w:val="clear" w:color="auto" w:fill="FFFFFF"/>
            <w:noWrap/>
          </w:tcPr>
          <w:p w:rsidR="00FC24A3" w:rsidRPr="004353CA" w:rsidRDefault="00FC24A3" w:rsidP="00FC24A3">
            <w:pPr>
              <w:rPr>
                <w:color w:val="000000"/>
              </w:rPr>
            </w:pPr>
            <w:r>
              <w:rPr>
                <w:color w:val="000000"/>
              </w:rPr>
              <w:t>2178</w:t>
            </w:r>
          </w:p>
        </w:tc>
        <w:tc>
          <w:tcPr>
            <w:tcW w:w="960" w:type="dxa"/>
            <w:shd w:val="clear" w:color="auto" w:fill="FFFFFF"/>
            <w:noWrap/>
          </w:tcPr>
          <w:p w:rsidR="00FC24A3" w:rsidRPr="004353CA" w:rsidRDefault="00FC24A3" w:rsidP="00FC24A3">
            <w:pPr>
              <w:rPr>
                <w:color w:val="000000"/>
              </w:rPr>
            </w:pPr>
            <w:r>
              <w:rPr>
                <w:color w:val="000000"/>
              </w:rPr>
              <w:t>2224</w:t>
            </w:r>
          </w:p>
        </w:tc>
        <w:tc>
          <w:tcPr>
            <w:tcW w:w="960" w:type="dxa"/>
            <w:shd w:val="clear" w:color="auto" w:fill="FFFFFF"/>
            <w:noWrap/>
          </w:tcPr>
          <w:p w:rsidR="00FC24A3" w:rsidRPr="004353CA" w:rsidRDefault="00FC24A3" w:rsidP="00FC24A3">
            <w:pPr>
              <w:rPr>
                <w:color w:val="000000"/>
              </w:rPr>
            </w:pPr>
            <w:r>
              <w:rPr>
                <w:color w:val="000000"/>
              </w:rPr>
              <w:t>2187</w:t>
            </w:r>
          </w:p>
        </w:tc>
        <w:tc>
          <w:tcPr>
            <w:tcW w:w="934" w:type="dxa"/>
            <w:shd w:val="clear" w:color="auto" w:fill="FFFFFF"/>
          </w:tcPr>
          <w:p w:rsidR="00FC24A3" w:rsidRPr="004353CA" w:rsidRDefault="00FC24A3" w:rsidP="00FC24A3">
            <w:pPr>
              <w:rPr>
                <w:color w:val="000000"/>
              </w:rPr>
            </w:pPr>
            <w:r>
              <w:rPr>
                <w:color w:val="000000"/>
              </w:rPr>
              <w:t>2109</w:t>
            </w:r>
          </w:p>
        </w:tc>
      </w:tr>
      <w:tr w:rsidR="00FC24A3" w:rsidRPr="004353CA" w:rsidTr="00FC24A3">
        <w:trPr>
          <w:trHeight w:val="300"/>
        </w:trPr>
        <w:tc>
          <w:tcPr>
            <w:tcW w:w="2235" w:type="dxa"/>
            <w:shd w:val="clear" w:color="auto" w:fill="FFFFFF"/>
            <w:noWrap/>
          </w:tcPr>
          <w:p w:rsidR="00FC24A3" w:rsidRPr="000F3F82" w:rsidRDefault="00FC24A3" w:rsidP="00FC24A3">
            <w:pPr>
              <w:rPr>
                <w:b/>
                <w:bCs/>
                <w:color w:val="000000"/>
              </w:rPr>
            </w:pPr>
            <w:r w:rsidRPr="000F3F82">
              <w:rPr>
                <w:b/>
                <w:bCs/>
                <w:color w:val="000000"/>
              </w:rPr>
              <w:t>Всего</w:t>
            </w:r>
          </w:p>
        </w:tc>
        <w:tc>
          <w:tcPr>
            <w:tcW w:w="960" w:type="dxa"/>
            <w:shd w:val="clear" w:color="auto" w:fill="FFFFFF"/>
            <w:noWrap/>
          </w:tcPr>
          <w:p w:rsidR="00FC24A3" w:rsidRPr="000F3F82" w:rsidRDefault="00FC24A3" w:rsidP="00FC24A3">
            <w:pPr>
              <w:rPr>
                <w:b/>
                <w:bCs/>
                <w:color w:val="000000"/>
              </w:rPr>
            </w:pPr>
            <w:r w:rsidRPr="000F3F82">
              <w:rPr>
                <w:b/>
                <w:bCs/>
                <w:color w:val="000000"/>
              </w:rPr>
              <w:t>5561</w:t>
            </w:r>
          </w:p>
        </w:tc>
        <w:tc>
          <w:tcPr>
            <w:tcW w:w="960" w:type="dxa"/>
            <w:shd w:val="clear" w:color="auto" w:fill="FFFFFF"/>
            <w:noWrap/>
          </w:tcPr>
          <w:p w:rsidR="00FC24A3" w:rsidRPr="000F3F82" w:rsidRDefault="00FC24A3" w:rsidP="00FC24A3">
            <w:pPr>
              <w:rPr>
                <w:b/>
                <w:bCs/>
                <w:color w:val="000000"/>
              </w:rPr>
            </w:pPr>
            <w:r w:rsidRPr="000F3F82">
              <w:rPr>
                <w:b/>
                <w:bCs/>
                <w:color w:val="000000"/>
              </w:rPr>
              <w:t>4740</w:t>
            </w:r>
          </w:p>
        </w:tc>
        <w:tc>
          <w:tcPr>
            <w:tcW w:w="960" w:type="dxa"/>
            <w:shd w:val="clear" w:color="auto" w:fill="FFFFFF"/>
            <w:noWrap/>
          </w:tcPr>
          <w:p w:rsidR="00FC24A3" w:rsidRPr="000F3F82" w:rsidRDefault="00FC24A3" w:rsidP="00FC24A3">
            <w:pPr>
              <w:rPr>
                <w:b/>
                <w:bCs/>
                <w:color w:val="000000"/>
              </w:rPr>
            </w:pPr>
            <w:r w:rsidRPr="000F3F82">
              <w:rPr>
                <w:b/>
                <w:bCs/>
                <w:color w:val="000000"/>
              </w:rPr>
              <w:t>4662</w:t>
            </w:r>
          </w:p>
        </w:tc>
        <w:tc>
          <w:tcPr>
            <w:tcW w:w="960" w:type="dxa"/>
            <w:shd w:val="clear" w:color="auto" w:fill="FFFFFF"/>
            <w:noWrap/>
          </w:tcPr>
          <w:p w:rsidR="00FC24A3" w:rsidRPr="000F3F82" w:rsidRDefault="00FC24A3" w:rsidP="00FC24A3">
            <w:pPr>
              <w:rPr>
                <w:b/>
                <w:bCs/>
                <w:color w:val="000000"/>
              </w:rPr>
            </w:pPr>
            <w:r w:rsidRPr="000F3F82">
              <w:rPr>
                <w:b/>
                <w:bCs/>
                <w:color w:val="000000"/>
              </w:rPr>
              <w:t>4631</w:t>
            </w:r>
          </w:p>
        </w:tc>
        <w:tc>
          <w:tcPr>
            <w:tcW w:w="960" w:type="dxa"/>
            <w:shd w:val="clear" w:color="auto" w:fill="FFFFFF"/>
            <w:noWrap/>
          </w:tcPr>
          <w:p w:rsidR="00FC24A3" w:rsidRPr="000F3F82" w:rsidRDefault="00FC24A3" w:rsidP="00FC24A3">
            <w:pPr>
              <w:rPr>
                <w:b/>
                <w:bCs/>
                <w:color w:val="000000"/>
              </w:rPr>
            </w:pPr>
            <w:r w:rsidRPr="000F3F82">
              <w:rPr>
                <w:b/>
                <w:bCs/>
                <w:color w:val="000000"/>
              </w:rPr>
              <w:t>4279</w:t>
            </w:r>
          </w:p>
        </w:tc>
        <w:tc>
          <w:tcPr>
            <w:tcW w:w="960" w:type="dxa"/>
            <w:shd w:val="clear" w:color="auto" w:fill="FFFFFF"/>
            <w:noWrap/>
          </w:tcPr>
          <w:p w:rsidR="00FC24A3" w:rsidRPr="000F3F82" w:rsidRDefault="00FC24A3" w:rsidP="00FC24A3">
            <w:pPr>
              <w:rPr>
                <w:b/>
                <w:bCs/>
                <w:color w:val="000000"/>
              </w:rPr>
            </w:pPr>
            <w:r w:rsidRPr="000F3F82">
              <w:rPr>
                <w:b/>
                <w:bCs/>
                <w:color w:val="000000"/>
              </w:rPr>
              <w:t>4374</w:t>
            </w:r>
          </w:p>
        </w:tc>
        <w:tc>
          <w:tcPr>
            <w:tcW w:w="960" w:type="dxa"/>
            <w:shd w:val="clear" w:color="auto" w:fill="FFFFFF"/>
            <w:noWrap/>
          </w:tcPr>
          <w:p w:rsidR="00FC24A3" w:rsidRPr="000F3F82" w:rsidRDefault="00FC24A3" w:rsidP="00FC24A3">
            <w:pPr>
              <w:rPr>
                <w:b/>
                <w:bCs/>
                <w:color w:val="000000"/>
              </w:rPr>
            </w:pPr>
            <w:r w:rsidRPr="000F3F82">
              <w:rPr>
                <w:b/>
                <w:bCs/>
                <w:color w:val="000000"/>
              </w:rPr>
              <w:t>4252</w:t>
            </w:r>
          </w:p>
        </w:tc>
        <w:tc>
          <w:tcPr>
            <w:tcW w:w="934" w:type="dxa"/>
            <w:shd w:val="clear" w:color="auto" w:fill="FFFFFF"/>
          </w:tcPr>
          <w:p w:rsidR="00FC24A3" w:rsidRPr="004353CA" w:rsidRDefault="00FC24A3" w:rsidP="00FC24A3">
            <w:pPr>
              <w:rPr>
                <w:b/>
                <w:bCs/>
                <w:color w:val="000000"/>
              </w:rPr>
            </w:pPr>
            <w:r w:rsidRPr="000F3F82">
              <w:rPr>
                <w:b/>
                <w:bCs/>
                <w:color w:val="000000"/>
              </w:rPr>
              <w:t>4152</w:t>
            </w:r>
          </w:p>
        </w:tc>
      </w:tr>
    </w:tbl>
    <w:p w:rsidR="00FC24A3" w:rsidRPr="004353CA" w:rsidRDefault="00FC24A3" w:rsidP="00FC24A3"/>
    <w:p w:rsidR="00FC24A3" w:rsidRDefault="00FC24A3" w:rsidP="00FC24A3">
      <w:pPr>
        <w:pStyle w:val="18"/>
        <w:spacing w:line="288" w:lineRule="auto"/>
        <w:rPr>
          <w:rFonts w:ascii="Arial" w:hAnsi="Arial" w:cs="Arial"/>
          <w:color w:val="auto"/>
          <w:sz w:val="24"/>
          <w:szCs w:val="24"/>
        </w:rPr>
      </w:pPr>
      <w:r w:rsidRPr="004B1D25">
        <w:rPr>
          <w:rFonts w:ascii="Arial" w:hAnsi="Arial" w:cs="Arial"/>
          <w:color w:val="auto"/>
          <w:sz w:val="24"/>
          <w:szCs w:val="24"/>
        </w:rPr>
        <w:t>За период 200</w:t>
      </w:r>
      <w:r>
        <w:rPr>
          <w:rFonts w:ascii="Arial" w:hAnsi="Arial" w:cs="Arial"/>
          <w:color w:val="auto"/>
          <w:sz w:val="24"/>
          <w:szCs w:val="24"/>
        </w:rPr>
        <w:t xml:space="preserve">7- </w:t>
      </w:r>
      <w:r w:rsidRPr="004B1D25">
        <w:rPr>
          <w:rFonts w:ascii="Arial" w:hAnsi="Arial" w:cs="Arial"/>
          <w:color w:val="auto"/>
          <w:sz w:val="24"/>
          <w:szCs w:val="24"/>
        </w:rPr>
        <w:t>201</w:t>
      </w:r>
      <w:r>
        <w:rPr>
          <w:rFonts w:ascii="Arial" w:hAnsi="Arial" w:cs="Arial"/>
          <w:color w:val="auto"/>
          <w:sz w:val="24"/>
          <w:szCs w:val="24"/>
        </w:rPr>
        <w:t>2</w:t>
      </w:r>
      <w:r w:rsidRPr="004B1D25">
        <w:rPr>
          <w:rFonts w:ascii="Arial" w:hAnsi="Arial" w:cs="Arial"/>
          <w:color w:val="auto"/>
          <w:sz w:val="24"/>
          <w:szCs w:val="24"/>
        </w:rPr>
        <w:t xml:space="preserve">гг. население Стодолищенского сельского поселения уменьшилось на 558 человек, в том числе мужчин на 296 чел., женщин на 292 чел. </w:t>
      </w:r>
    </w:p>
    <w:p w:rsidR="00FC24A3" w:rsidRPr="004B1D25" w:rsidRDefault="00FC24A3" w:rsidP="00FC24A3">
      <w:pPr>
        <w:pStyle w:val="18"/>
        <w:spacing w:line="288" w:lineRule="auto"/>
        <w:ind w:firstLine="142"/>
        <w:rPr>
          <w:rFonts w:ascii="Arial" w:hAnsi="Arial" w:cs="Arial"/>
          <w:color w:val="auto"/>
          <w:sz w:val="24"/>
          <w:szCs w:val="24"/>
        </w:rPr>
      </w:pPr>
    </w:p>
    <w:p w:rsidR="00FC24A3" w:rsidRDefault="00FC24A3" w:rsidP="00FC24A3">
      <w:pPr>
        <w:pStyle w:val="18"/>
        <w:spacing w:line="288" w:lineRule="auto"/>
        <w:ind w:firstLine="0"/>
        <w:rPr>
          <w:rFonts w:ascii="Arial" w:hAnsi="Arial" w:cs="Arial"/>
          <w:color w:val="auto"/>
          <w:sz w:val="24"/>
          <w:szCs w:val="24"/>
        </w:rPr>
      </w:pPr>
      <w:r>
        <w:rPr>
          <w:rFonts w:ascii="Arial" w:hAnsi="Arial" w:cs="Arial"/>
          <w:noProof/>
          <w:color w:val="auto"/>
          <w:sz w:val="24"/>
          <w:szCs w:val="24"/>
        </w:rPr>
        <w:drawing>
          <wp:inline distT="0" distB="0" distL="0" distR="0">
            <wp:extent cx="5690091" cy="2956375"/>
            <wp:effectExtent l="11274" t="5446" r="4110" b="454"/>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FC24A3" w:rsidRPr="003C3024" w:rsidRDefault="00FC24A3" w:rsidP="00FC24A3">
      <w:pPr>
        <w:ind w:firstLine="709"/>
        <w:jc w:val="both"/>
        <w:rPr>
          <w:rFonts w:ascii="Arial" w:hAnsi="Arial" w:cs="Arial"/>
          <w:b/>
        </w:rPr>
      </w:pPr>
      <w:r w:rsidRPr="003C3024">
        <w:rPr>
          <w:rFonts w:ascii="Arial" w:hAnsi="Arial" w:cs="Arial"/>
          <w:b/>
        </w:rPr>
        <w:t>Рис.</w:t>
      </w:r>
      <w:r w:rsidR="003C3024" w:rsidRPr="003C3024">
        <w:rPr>
          <w:rFonts w:ascii="Arial" w:hAnsi="Arial" w:cs="Arial"/>
          <w:b/>
        </w:rPr>
        <w:t>3.</w:t>
      </w:r>
      <w:r w:rsidRPr="003C3024">
        <w:rPr>
          <w:rFonts w:ascii="Arial" w:hAnsi="Arial" w:cs="Arial"/>
          <w:b/>
        </w:rPr>
        <w:t xml:space="preserve"> Структура населения Стодолищенского сельского поселения по половому признаку</w:t>
      </w:r>
    </w:p>
    <w:p w:rsidR="00FC24A3" w:rsidRDefault="00FC24A3" w:rsidP="00FC24A3">
      <w:pPr>
        <w:pStyle w:val="aff"/>
        <w:tabs>
          <w:tab w:val="clear" w:pos="4677"/>
          <w:tab w:val="clear" w:pos="9355"/>
        </w:tabs>
        <w:ind w:firstLine="567"/>
        <w:jc w:val="both"/>
        <w:rPr>
          <w:bCs/>
          <w:iCs/>
          <w:szCs w:val="28"/>
        </w:rPr>
      </w:pPr>
    </w:p>
    <w:p w:rsidR="00FC24A3" w:rsidRPr="006913DA" w:rsidRDefault="00FC24A3" w:rsidP="00FC24A3">
      <w:pPr>
        <w:pStyle w:val="18"/>
        <w:spacing w:line="288" w:lineRule="auto"/>
        <w:rPr>
          <w:rFonts w:ascii="Arial" w:hAnsi="Arial" w:cs="Arial"/>
          <w:color w:val="auto"/>
          <w:sz w:val="24"/>
          <w:szCs w:val="24"/>
        </w:rPr>
      </w:pPr>
      <w:r w:rsidRPr="006913DA">
        <w:rPr>
          <w:rFonts w:ascii="Arial" w:hAnsi="Arial" w:cs="Arial"/>
          <w:color w:val="auto"/>
          <w:sz w:val="24"/>
          <w:szCs w:val="24"/>
        </w:rPr>
        <w:t>По половому признаку в структуре населения основной удельный вес – 5</w:t>
      </w:r>
      <w:r>
        <w:rPr>
          <w:rFonts w:ascii="Arial" w:hAnsi="Arial" w:cs="Arial"/>
          <w:color w:val="auto"/>
          <w:sz w:val="24"/>
          <w:szCs w:val="24"/>
        </w:rPr>
        <w:t>0</w:t>
      </w:r>
      <w:r w:rsidRPr="006913DA">
        <w:rPr>
          <w:rFonts w:ascii="Arial" w:hAnsi="Arial" w:cs="Arial"/>
          <w:color w:val="auto"/>
          <w:sz w:val="24"/>
          <w:szCs w:val="24"/>
        </w:rPr>
        <w:t>,8% занимает женское население, на долю мужского соответственно приходится – 4</w:t>
      </w:r>
      <w:r>
        <w:rPr>
          <w:rFonts w:ascii="Arial" w:hAnsi="Arial" w:cs="Arial"/>
          <w:color w:val="auto"/>
          <w:sz w:val="24"/>
          <w:szCs w:val="24"/>
        </w:rPr>
        <w:t>9</w:t>
      </w:r>
      <w:r w:rsidRPr="006913DA">
        <w:rPr>
          <w:rFonts w:ascii="Arial" w:hAnsi="Arial" w:cs="Arial"/>
          <w:color w:val="auto"/>
          <w:sz w:val="24"/>
          <w:szCs w:val="24"/>
        </w:rPr>
        <w:t xml:space="preserve">,2%. </w:t>
      </w:r>
      <w:r w:rsidRPr="006913DA">
        <w:rPr>
          <w:rFonts w:ascii="Arial" w:hAnsi="Arial" w:cs="Arial"/>
          <w:color w:val="auto"/>
          <w:sz w:val="24"/>
          <w:szCs w:val="24"/>
        </w:rPr>
        <w:lastRenderedPageBreak/>
        <w:t>За анализируемый период по данному признаку структура населения сельского поселения фактически остается стабильной.</w:t>
      </w:r>
    </w:p>
    <w:p w:rsidR="00FC24A3" w:rsidRPr="00730366" w:rsidRDefault="00FC24A3" w:rsidP="00FC24A3">
      <w:pPr>
        <w:pStyle w:val="18"/>
        <w:spacing w:line="288" w:lineRule="auto"/>
        <w:rPr>
          <w:rFonts w:ascii="Arial" w:hAnsi="Arial" w:cs="Arial"/>
          <w:color w:val="auto"/>
          <w:sz w:val="24"/>
          <w:szCs w:val="24"/>
        </w:rPr>
      </w:pPr>
      <w:r w:rsidRPr="00730366">
        <w:rPr>
          <w:rFonts w:ascii="Arial" w:hAnsi="Arial" w:cs="Arial"/>
          <w:color w:val="auto"/>
          <w:sz w:val="24"/>
          <w:szCs w:val="24"/>
        </w:rPr>
        <w:t xml:space="preserve">Динамика основных показателей воспроизводства населения представлена в таблице </w:t>
      </w:r>
      <w:r w:rsidR="003C3024">
        <w:rPr>
          <w:rFonts w:ascii="Arial" w:hAnsi="Arial" w:cs="Arial"/>
          <w:color w:val="auto"/>
          <w:sz w:val="24"/>
          <w:szCs w:val="24"/>
        </w:rPr>
        <w:t>6.</w:t>
      </w:r>
    </w:p>
    <w:p w:rsidR="00FC24A3" w:rsidRPr="003C3024" w:rsidRDefault="00FC24A3" w:rsidP="00FC24A3">
      <w:pPr>
        <w:pStyle w:val="aff"/>
        <w:tabs>
          <w:tab w:val="clear" w:pos="4677"/>
          <w:tab w:val="clear" w:pos="9355"/>
        </w:tabs>
        <w:jc w:val="right"/>
        <w:rPr>
          <w:rFonts w:ascii="Arial" w:hAnsi="Arial" w:cs="Arial"/>
          <w:bCs/>
          <w:iCs/>
        </w:rPr>
      </w:pPr>
      <w:r w:rsidRPr="003C3024">
        <w:rPr>
          <w:rFonts w:ascii="Arial" w:hAnsi="Arial" w:cs="Arial"/>
        </w:rPr>
        <w:t xml:space="preserve">Таблица </w:t>
      </w:r>
      <w:r w:rsidR="003C3024" w:rsidRPr="003C3024">
        <w:rPr>
          <w:rFonts w:ascii="Arial" w:hAnsi="Arial" w:cs="Arial"/>
        </w:rPr>
        <w:t>6</w:t>
      </w:r>
      <w:r w:rsidRPr="003C3024">
        <w:rPr>
          <w:rFonts w:ascii="Arial" w:hAnsi="Arial" w:cs="Arial"/>
        </w:rPr>
        <w:t xml:space="preserve"> </w:t>
      </w:r>
    </w:p>
    <w:p w:rsidR="00FC24A3" w:rsidRDefault="00FC24A3" w:rsidP="00FC24A3">
      <w:pPr>
        <w:jc w:val="center"/>
        <w:rPr>
          <w:rFonts w:ascii="Arial" w:hAnsi="Arial" w:cs="Arial"/>
          <w:b/>
        </w:rPr>
      </w:pPr>
      <w:r w:rsidRPr="00730366">
        <w:rPr>
          <w:rFonts w:ascii="Arial" w:hAnsi="Arial" w:cs="Arial"/>
          <w:b/>
        </w:rPr>
        <w:t>Динамика основных показателей воспроизводства населения</w:t>
      </w:r>
    </w:p>
    <w:p w:rsidR="00FC24A3" w:rsidRDefault="00FC24A3" w:rsidP="00FC24A3">
      <w:pPr>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876"/>
        <w:gridCol w:w="4978"/>
      </w:tblGrid>
      <w:tr w:rsidR="00FC24A3" w:rsidRPr="004353CA" w:rsidTr="003C3024">
        <w:trPr>
          <w:trHeight w:val="300"/>
        </w:trPr>
        <w:tc>
          <w:tcPr>
            <w:tcW w:w="5000" w:type="pct"/>
            <w:gridSpan w:val="2"/>
            <w:shd w:val="clear" w:color="auto" w:fill="CCC0D9" w:themeFill="accent4" w:themeFillTint="66"/>
            <w:noWrap/>
          </w:tcPr>
          <w:p w:rsidR="00FC24A3" w:rsidRPr="00E103F0" w:rsidRDefault="00FC24A3" w:rsidP="00FC24A3">
            <w:pPr>
              <w:rPr>
                <w:rFonts w:ascii="Arial" w:hAnsi="Arial" w:cs="Arial"/>
                <w:b/>
                <w:bCs/>
                <w:color w:val="000000"/>
              </w:rPr>
            </w:pPr>
            <w:r w:rsidRPr="00E103F0">
              <w:rPr>
                <w:rFonts w:ascii="Arial" w:hAnsi="Arial" w:cs="Arial"/>
                <w:b/>
                <w:bCs/>
                <w:color w:val="000000"/>
              </w:rPr>
              <w:t>Число родившихся человек</w:t>
            </w:r>
          </w:p>
        </w:tc>
      </w:tr>
      <w:tr w:rsidR="00FC24A3" w:rsidRPr="004353CA"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2007</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29</w:t>
            </w:r>
          </w:p>
        </w:tc>
      </w:tr>
      <w:tr w:rsidR="00FC24A3" w:rsidRPr="004353CA"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2008</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25</w:t>
            </w:r>
          </w:p>
        </w:tc>
      </w:tr>
      <w:tr w:rsidR="00FC24A3" w:rsidRPr="004353CA"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2009</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27</w:t>
            </w:r>
          </w:p>
        </w:tc>
      </w:tr>
      <w:tr w:rsidR="00FC24A3" w:rsidRPr="004353CA"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2010</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22</w:t>
            </w:r>
          </w:p>
        </w:tc>
      </w:tr>
      <w:tr w:rsidR="00FC24A3" w:rsidRPr="004353CA"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2011</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31</w:t>
            </w:r>
          </w:p>
        </w:tc>
      </w:tr>
      <w:tr w:rsidR="00FC24A3" w:rsidRPr="004353CA"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2012</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31</w:t>
            </w:r>
          </w:p>
        </w:tc>
      </w:tr>
      <w:tr w:rsidR="00FC24A3" w:rsidRPr="00DB5BD3" w:rsidTr="003C3024">
        <w:trPr>
          <w:trHeight w:val="300"/>
        </w:trPr>
        <w:tc>
          <w:tcPr>
            <w:tcW w:w="5000" w:type="pct"/>
            <w:gridSpan w:val="2"/>
            <w:shd w:val="clear" w:color="auto" w:fill="CCC0D9" w:themeFill="accent4" w:themeFillTint="66"/>
            <w:noWrap/>
          </w:tcPr>
          <w:p w:rsidR="00FC24A3" w:rsidRPr="00E103F0" w:rsidRDefault="00FC24A3" w:rsidP="00FC24A3">
            <w:pPr>
              <w:rPr>
                <w:rFonts w:ascii="Arial" w:hAnsi="Arial" w:cs="Arial"/>
                <w:b/>
                <w:bCs/>
                <w:color w:val="000000"/>
              </w:rPr>
            </w:pPr>
            <w:r w:rsidRPr="00E103F0">
              <w:rPr>
                <w:rFonts w:ascii="Arial" w:hAnsi="Arial" w:cs="Arial"/>
                <w:b/>
                <w:bCs/>
                <w:color w:val="000000"/>
              </w:rPr>
              <w:t>Число умерших</w:t>
            </w:r>
          </w:p>
        </w:tc>
      </w:tr>
      <w:tr w:rsidR="00FC24A3" w:rsidRPr="00C32F4E"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2007</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92</w:t>
            </w:r>
          </w:p>
        </w:tc>
      </w:tr>
      <w:tr w:rsidR="00FC24A3" w:rsidRPr="00C32F4E"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2008</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97</w:t>
            </w:r>
          </w:p>
        </w:tc>
      </w:tr>
      <w:tr w:rsidR="00FC24A3" w:rsidRPr="00C32F4E"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2009</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85</w:t>
            </w:r>
          </w:p>
        </w:tc>
      </w:tr>
      <w:tr w:rsidR="00FC24A3" w:rsidRPr="00C32F4E"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2010</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83</w:t>
            </w:r>
          </w:p>
        </w:tc>
      </w:tr>
      <w:tr w:rsidR="00FC24A3" w:rsidRPr="00C32F4E"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2011</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77</w:t>
            </w:r>
          </w:p>
        </w:tc>
      </w:tr>
      <w:tr w:rsidR="00FC24A3" w:rsidRPr="00C32F4E" w:rsidTr="00FC24A3">
        <w:trPr>
          <w:trHeight w:val="300"/>
        </w:trPr>
        <w:tc>
          <w:tcPr>
            <w:tcW w:w="2474" w:type="pct"/>
            <w:shd w:val="clear" w:color="auto" w:fill="FFFFFF"/>
            <w:noWrap/>
          </w:tcPr>
          <w:p w:rsidR="00FC24A3" w:rsidRPr="00E103F0" w:rsidRDefault="00FC24A3" w:rsidP="00FC24A3">
            <w:pPr>
              <w:rPr>
                <w:rFonts w:ascii="Arial" w:hAnsi="Arial" w:cs="Arial"/>
                <w:bCs/>
                <w:color w:val="000000"/>
              </w:rPr>
            </w:pPr>
            <w:r w:rsidRPr="00E103F0">
              <w:rPr>
                <w:rFonts w:ascii="Arial" w:hAnsi="Arial" w:cs="Arial"/>
                <w:bCs/>
                <w:color w:val="000000"/>
              </w:rPr>
              <w:t>2012</w:t>
            </w:r>
          </w:p>
        </w:tc>
        <w:tc>
          <w:tcPr>
            <w:tcW w:w="2526" w:type="pct"/>
            <w:shd w:val="clear" w:color="auto" w:fill="FFFFFF"/>
            <w:noWrap/>
          </w:tcPr>
          <w:p w:rsidR="00FC24A3" w:rsidRPr="00E103F0" w:rsidRDefault="00FC24A3" w:rsidP="00FC24A3">
            <w:pPr>
              <w:jc w:val="center"/>
              <w:rPr>
                <w:rFonts w:ascii="Arial" w:hAnsi="Arial" w:cs="Arial"/>
                <w:color w:val="000000"/>
              </w:rPr>
            </w:pPr>
            <w:r w:rsidRPr="00E103F0">
              <w:rPr>
                <w:rFonts w:ascii="Arial" w:hAnsi="Arial" w:cs="Arial"/>
                <w:color w:val="000000"/>
              </w:rPr>
              <w:t>79</w:t>
            </w:r>
          </w:p>
        </w:tc>
      </w:tr>
      <w:tr w:rsidR="00FC24A3" w:rsidRPr="003C3024" w:rsidTr="003C3024">
        <w:trPr>
          <w:trHeight w:val="300"/>
        </w:trPr>
        <w:tc>
          <w:tcPr>
            <w:tcW w:w="2474" w:type="pct"/>
            <w:shd w:val="clear" w:color="auto" w:fill="CCC0D9" w:themeFill="accent4" w:themeFillTint="66"/>
            <w:noWrap/>
          </w:tcPr>
          <w:p w:rsidR="00FC24A3" w:rsidRPr="003C3024" w:rsidRDefault="00FC24A3" w:rsidP="00FC24A3">
            <w:pPr>
              <w:rPr>
                <w:bCs/>
                <w:color w:val="000000"/>
              </w:rPr>
            </w:pPr>
            <w:r w:rsidRPr="003C3024">
              <w:rPr>
                <w:rFonts w:ascii="Arial" w:hAnsi="Arial" w:cs="Arial"/>
                <w:b/>
                <w:bCs/>
                <w:color w:val="000000"/>
              </w:rPr>
              <w:t>Естественный прирост</w:t>
            </w:r>
          </w:p>
        </w:tc>
        <w:tc>
          <w:tcPr>
            <w:tcW w:w="2526" w:type="pct"/>
            <w:shd w:val="clear" w:color="auto" w:fill="CCC0D9" w:themeFill="accent4" w:themeFillTint="66"/>
            <w:noWrap/>
          </w:tcPr>
          <w:p w:rsidR="00FC24A3" w:rsidRPr="003C3024" w:rsidRDefault="00FC24A3" w:rsidP="00FC24A3">
            <w:pPr>
              <w:jc w:val="center"/>
              <w:rPr>
                <w:rFonts w:ascii="Arial" w:hAnsi="Arial" w:cs="Arial"/>
                <w:color w:val="000000"/>
              </w:rPr>
            </w:pPr>
            <w:r w:rsidRPr="003C3024">
              <w:rPr>
                <w:rFonts w:ascii="Arial" w:hAnsi="Arial" w:cs="Arial"/>
                <w:color w:val="000000"/>
              </w:rPr>
              <w:t>-348</w:t>
            </w:r>
          </w:p>
        </w:tc>
      </w:tr>
    </w:tbl>
    <w:p w:rsidR="00FC24A3" w:rsidRDefault="00FC24A3" w:rsidP="00FC24A3">
      <w:pPr>
        <w:rPr>
          <w:b/>
        </w:rPr>
      </w:pPr>
    </w:p>
    <w:p w:rsidR="00FC24A3" w:rsidRPr="00730366" w:rsidRDefault="00FC24A3" w:rsidP="00FC24A3">
      <w:pPr>
        <w:pStyle w:val="18"/>
        <w:spacing w:line="288" w:lineRule="auto"/>
        <w:rPr>
          <w:rFonts w:ascii="Arial" w:hAnsi="Arial" w:cs="Arial"/>
          <w:color w:val="auto"/>
          <w:sz w:val="24"/>
          <w:szCs w:val="24"/>
        </w:rPr>
      </w:pPr>
      <w:r w:rsidRPr="00730366">
        <w:rPr>
          <w:rFonts w:ascii="Arial" w:hAnsi="Arial" w:cs="Arial"/>
          <w:color w:val="auto"/>
          <w:sz w:val="24"/>
          <w:szCs w:val="24"/>
        </w:rPr>
        <w:t xml:space="preserve">Как видно из приведенных выше данных, на начало 2013 года смертность в поселении преобладает над рождаемостью. Как следствие, естественный прирост населения имеет отрицательные значения. </w:t>
      </w:r>
    </w:p>
    <w:p w:rsidR="00FC24A3" w:rsidRPr="00730366" w:rsidRDefault="00FC24A3" w:rsidP="00FC24A3">
      <w:pPr>
        <w:pStyle w:val="18"/>
        <w:spacing w:line="288" w:lineRule="auto"/>
        <w:rPr>
          <w:rFonts w:ascii="Arial" w:hAnsi="Arial" w:cs="Arial"/>
          <w:color w:val="auto"/>
          <w:sz w:val="24"/>
          <w:szCs w:val="24"/>
        </w:rPr>
      </w:pPr>
      <w:r w:rsidRPr="000F3F82">
        <w:rPr>
          <w:rFonts w:ascii="Arial" w:hAnsi="Arial" w:cs="Arial"/>
          <w:color w:val="auto"/>
          <w:sz w:val="24"/>
          <w:szCs w:val="24"/>
        </w:rPr>
        <w:t>Миграционный показатель населения за анализируемый период 2007-2012гг. имеет также отрицательную динамику, число выбытия населения на 162 чел. преобладает над числом прибытия.</w:t>
      </w:r>
      <w:r w:rsidRPr="00730366">
        <w:rPr>
          <w:rFonts w:ascii="Arial" w:hAnsi="Arial" w:cs="Arial"/>
          <w:color w:val="auto"/>
          <w:sz w:val="24"/>
          <w:szCs w:val="24"/>
        </w:rPr>
        <w:t xml:space="preserve"> </w:t>
      </w:r>
    </w:p>
    <w:p w:rsidR="00FC24A3" w:rsidRPr="00026258" w:rsidRDefault="00FC24A3" w:rsidP="00FC24A3">
      <w:pPr>
        <w:pStyle w:val="18"/>
        <w:spacing w:line="288" w:lineRule="auto"/>
        <w:rPr>
          <w:rFonts w:ascii="Arial" w:hAnsi="Arial" w:cs="Arial"/>
          <w:color w:val="auto"/>
          <w:sz w:val="24"/>
          <w:szCs w:val="24"/>
        </w:rPr>
      </w:pPr>
      <w:r w:rsidRPr="00026258">
        <w:rPr>
          <w:rFonts w:ascii="Arial" w:hAnsi="Arial" w:cs="Arial"/>
          <w:color w:val="auto"/>
          <w:sz w:val="24"/>
          <w:szCs w:val="24"/>
        </w:rPr>
        <w:t>На снижение численность постоянного населения сельского поселения оказывают влияние следующие факторы:</w:t>
      </w:r>
    </w:p>
    <w:p w:rsidR="00FC24A3" w:rsidRPr="00026258" w:rsidRDefault="00FC24A3" w:rsidP="00560B95">
      <w:pPr>
        <w:pStyle w:val="18"/>
        <w:numPr>
          <w:ilvl w:val="0"/>
          <w:numId w:val="31"/>
        </w:numPr>
        <w:spacing w:line="288" w:lineRule="auto"/>
        <w:rPr>
          <w:rFonts w:ascii="Arial" w:hAnsi="Arial" w:cs="Arial"/>
          <w:color w:val="auto"/>
          <w:sz w:val="24"/>
          <w:szCs w:val="24"/>
        </w:rPr>
      </w:pPr>
      <w:r w:rsidRPr="00026258">
        <w:rPr>
          <w:rFonts w:ascii="Arial" w:hAnsi="Arial" w:cs="Arial"/>
          <w:color w:val="auto"/>
          <w:sz w:val="24"/>
          <w:szCs w:val="24"/>
        </w:rPr>
        <w:t xml:space="preserve">высокий уровень смертности; </w:t>
      </w:r>
    </w:p>
    <w:p w:rsidR="00FC24A3" w:rsidRPr="00026258" w:rsidRDefault="00FC24A3" w:rsidP="00560B95">
      <w:pPr>
        <w:pStyle w:val="18"/>
        <w:numPr>
          <w:ilvl w:val="0"/>
          <w:numId w:val="31"/>
        </w:numPr>
        <w:spacing w:line="288" w:lineRule="auto"/>
        <w:rPr>
          <w:rFonts w:ascii="Arial" w:hAnsi="Arial" w:cs="Arial"/>
          <w:color w:val="auto"/>
          <w:sz w:val="24"/>
          <w:szCs w:val="24"/>
        </w:rPr>
      </w:pPr>
      <w:r w:rsidRPr="00026258">
        <w:rPr>
          <w:rFonts w:ascii="Arial" w:hAnsi="Arial" w:cs="Arial"/>
          <w:color w:val="auto"/>
          <w:sz w:val="24"/>
          <w:szCs w:val="24"/>
        </w:rPr>
        <w:t>низкий уровень рождаемости;</w:t>
      </w:r>
    </w:p>
    <w:p w:rsidR="00FC24A3" w:rsidRPr="00026258" w:rsidRDefault="00FC24A3" w:rsidP="00560B95">
      <w:pPr>
        <w:pStyle w:val="18"/>
        <w:numPr>
          <w:ilvl w:val="0"/>
          <w:numId w:val="31"/>
        </w:numPr>
        <w:spacing w:line="288" w:lineRule="auto"/>
        <w:rPr>
          <w:rFonts w:ascii="Arial" w:hAnsi="Arial" w:cs="Arial"/>
          <w:color w:val="auto"/>
          <w:sz w:val="24"/>
          <w:szCs w:val="24"/>
        </w:rPr>
      </w:pPr>
      <w:r w:rsidRPr="00026258">
        <w:rPr>
          <w:rFonts w:ascii="Arial" w:hAnsi="Arial" w:cs="Arial"/>
          <w:color w:val="auto"/>
          <w:sz w:val="24"/>
          <w:szCs w:val="24"/>
        </w:rPr>
        <w:t xml:space="preserve">значительного уровня миграции населения в города и на заработки (индустриальная миграция); </w:t>
      </w:r>
    </w:p>
    <w:p w:rsidR="00FC24A3" w:rsidRPr="00026258" w:rsidRDefault="00FC24A3" w:rsidP="00560B95">
      <w:pPr>
        <w:pStyle w:val="18"/>
        <w:numPr>
          <w:ilvl w:val="0"/>
          <w:numId w:val="31"/>
        </w:numPr>
        <w:spacing w:line="288" w:lineRule="auto"/>
        <w:rPr>
          <w:rFonts w:ascii="Arial" w:hAnsi="Arial" w:cs="Arial"/>
          <w:color w:val="auto"/>
          <w:sz w:val="24"/>
          <w:szCs w:val="24"/>
        </w:rPr>
      </w:pPr>
      <w:r w:rsidRPr="00026258">
        <w:rPr>
          <w:rFonts w:ascii="Arial" w:hAnsi="Arial" w:cs="Arial"/>
          <w:color w:val="auto"/>
          <w:sz w:val="24"/>
          <w:szCs w:val="24"/>
        </w:rPr>
        <w:t>отсутствия действующих программ поддержки сельского и традиционного образа жизни.</w:t>
      </w:r>
    </w:p>
    <w:p w:rsidR="00FC24A3" w:rsidRDefault="00FC24A3" w:rsidP="00FC24A3">
      <w:pPr>
        <w:pStyle w:val="18"/>
        <w:spacing w:line="288" w:lineRule="auto"/>
        <w:rPr>
          <w:rFonts w:ascii="Arial" w:hAnsi="Arial" w:cs="Arial"/>
          <w:color w:val="auto"/>
          <w:sz w:val="24"/>
          <w:szCs w:val="24"/>
        </w:rPr>
      </w:pPr>
      <w:r w:rsidRPr="006913DA">
        <w:rPr>
          <w:rFonts w:ascii="Arial" w:hAnsi="Arial" w:cs="Arial"/>
          <w:color w:val="auto"/>
          <w:sz w:val="24"/>
          <w:szCs w:val="24"/>
        </w:rPr>
        <w:t xml:space="preserve">Демографическая структура населения </w:t>
      </w:r>
      <w:r>
        <w:rPr>
          <w:rFonts w:ascii="Arial" w:hAnsi="Arial" w:cs="Arial"/>
          <w:color w:val="auto"/>
          <w:sz w:val="24"/>
          <w:szCs w:val="24"/>
        </w:rPr>
        <w:t>Стодолищенского</w:t>
      </w:r>
      <w:r w:rsidRPr="006913DA">
        <w:rPr>
          <w:rFonts w:ascii="Arial" w:hAnsi="Arial" w:cs="Arial"/>
          <w:color w:val="auto"/>
          <w:sz w:val="24"/>
          <w:szCs w:val="24"/>
        </w:rPr>
        <w:t xml:space="preserve"> сельского поселения по возрастным группам представлена в таблице </w:t>
      </w:r>
      <w:r w:rsidR="003C3024">
        <w:rPr>
          <w:rFonts w:ascii="Arial" w:hAnsi="Arial" w:cs="Arial"/>
          <w:color w:val="auto"/>
          <w:sz w:val="24"/>
          <w:szCs w:val="24"/>
        </w:rPr>
        <w:t>7</w:t>
      </w:r>
      <w:r w:rsidRPr="006913DA">
        <w:rPr>
          <w:rFonts w:ascii="Arial" w:hAnsi="Arial" w:cs="Arial"/>
          <w:color w:val="auto"/>
          <w:sz w:val="24"/>
          <w:szCs w:val="24"/>
        </w:rPr>
        <w:t xml:space="preserve">, и на рисунке </w:t>
      </w:r>
      <w:r w:rsidR="003C3024">
        <w:rPr>
          <w:rFonts w:ascii="Arial" w:hAnsi="Arial" w:cs="Arial"/>
          <w:color w:val="auto"/>
          <w:sz w:val="24"/>
          <w:szCs w:val="24"/>
        </w:rPr>
        <w:t>4</w:t>
      </w:r>
      <w:r w:rsidRPr="006913DA">
        <w:rPr>
          <w:rFonts w:ascii="Arial" w:hAnsi="Arial" w:cs="Arial"/>
          <w:color w:val="auto"/>
          <w:sz w:val="24"/>
          <w:szCs w:val="24"/>
        </w:rPr>
        <w:t>.</w:t>
      </w:r>
    </w:p>
    <w:p w:rsidR="007505C1" w:rsidRDefault="007505C1" w:rsidP="00FC24A3">
      <w:pPr>
        <w:pStyle w:val="18"/>
        <w:spacing w:line="288" w:lineRule="auto"/>
        <w:jc w:val="right"/>
        <w:rPr>
          <w:rFonts w:ascii="Arial" w:hAnsi="Arial" w:cs="Arial"/>
          <w:color w:val="auto"/>
          <w:sz w:val="24"/>
          <w:szCs w:val="24"/>
        </w:rPr>
      </w:pPr>
    </w:p>
    <w:p w:rsidR="007505C1" w:rsidRDefault="007505C1" w:rsidP="00FC24A3">
      <w:pPr>
        <w:pStyle w:val="18"/>
        <w:spacing w:line="288" w:lineRule="auto"/>
        <w:jc w:val="right"/>
        <w:rPr>
          <w:rFonts w:ascii="Arial" w:hAnsi="Arial" w:cs="Arial"/>
          <w:color w:val="auto"/>
          <w:sz w:val="24"/>
          <w:szCs w:val="24"/>
        </w:rPr>
      </w:pPr>
    </w:p>
    <w:p w:rsidR="007505C1" w:rsidRDefault="007505C1" w:rsidP="00FC24A3">
      <w:pPr>
        <w:pStyle w:val="18"/>
        <w:spacing w:line="288" w:lineRule="auto"/>
        <w:jc w:val="right"/>
        <w:rPr>
          <w:rFonts w:ascii="Arial" w:hAnsi="Arial" w:cs="Arial"/>
          <w:color w:val="auto"/>
          <w:sz w:val="24"/>
          <w:szCs w:val="24"/>
        </w:rPr>
      </w:pPr>
    </w:p>
    <w:p w:rsidR="007505C1" w:rsidRDefault="007505C1" w:rsidP="00FC24A3">
      <w:pPr>
        <w:pStyle w:val="18"/>
        <w:spacing w:line="288" w:lineRule="auto"/>
        <w:jc w:val="right"/>
        <w:rPr>
          <w:rFonts w:ascii="Arial" w:hAnsi="Arial" w:cs="Arial"/>
          <w:color w:val="auto"/>
          <w:sz w:val="24"/>
          <w:szCs w:val="24"/>
        </w:rPr>
      </w:pPr>
    </w:p>
    <w:p w:rsidR="007505C1" w:rsidRDefault="007505C1" w:rsidP="00FC24A3">
      <w:pPr>
        <w:pStyle w:val="18"/>
        <w:spacing w:line="288" w:lineRule="auto"/>
        <w:jc w:val="right"/>
        <w:rPr>
          <w:rFonts w:ascii="Arial" w:hAnsi="Arial" w:cs="Arial"/>
          <w:color w:val="auto"/>
          <w:sz w:val="24"/>
          <w:szCs w:val="24"/>
        </w:rPr>
      </w:pPr>
    </w:p>
    <w:p w:rsidR="007505C1" w:rsidRDefault="007505C1" w:rsidP="00FC24A3">
      <w:pPr>
        <w:pStyle w:val="18"/>
        <w:spacing w:line="288" w:lineRule="auto"/>
        <w:jc w:val="right"/>
        <w:rPr>
          <w:rFonts w:ascii="Arial" w:hAnsi="Arial" w:cs="Arial"/>
          <w:color w:val="auto"/>
          <w:sz w:val="24"/>
          <w:szCs w:val="24"/>
        </w:rPr>
      </w:pPr>
    </w:p>
    <w:p w:rsidR="00FC24A3" w:rsidRPr="003C3024" w:rsidRDefault="00FC24A3" w:rsidP="00FC24A3">
      <w:pPr>
        <w:pStyle w:val="18"/>
        <w:spacing w:line="288" w:lineRule="auto"/>
        <w:jc w:val="right"/>
        <w:rPr>
          <w:rFonts w:ascii="Arial" w:hAnsi="Arial" w:cs="Arial"/>
          <w:color w:val="auto"/>
          <w:sz w:val="24"/>
          <w:szCs w:val="24"/>
        </w:rPr>
      </w:pPr>
      <w:r w:rsidRPr="003C3024">
        <w:rPr>
          <w:rFonts w:ascii="Arial" w:hAnsi="Arial" w:cs="Arial"/>
          <w:color w:val="auto"/>
          <w:sz w:val="24"/>
          <w:szCs w:val="24"/>
        </w:rPr>
        <w:lastRenderedPageBreak/>
        <w:t xml:space="preserve">Таблица </w:t>
      </w:r>
      <w:r w:rsidR="003C3024" w:rsidRPr="003C3024">
        <w:rPr>
          <w:rFonts w:ascii="Arial" w:hAnsi="Arial" w:cs="Arial"/>
          <w:color w:val="auto"/>
          <w:sz w:val="24"/>
          <w:szCs w:val="24"/>
        </w:rPr>
        <w:t>7</w:t>
      </w:r>
    </w:p>
    <w:p w:rsidR="00FC24A3" w:rsidRPr="006913DA" w:rsidRDefault="00FC24A3" w:rsidP="00FC24A3">
      <w:pPr>
        <w:pStyle w:val="18"/>
        <w:spacing w:line="288" w:lineRule="auto"/>
        <w:rPr>
          <w:rFonts w:ascii="Arial" w:hAnsi="Arial" w:cs="Arial"/>
          <w:b/>
          <w:color w:val="auto"/>
          <w:sz w:val="24"/>
          <w:szCs w:val="24"/>
        </w:rPr>
      </w:pPr>
      <w:r w:rsidRPr="006913DA">
        <w:rPr>
          <w:rFonts w:ascii="Arial" w:hAnsi="Arial" w:cs="Arial"/>
          <w:b/>
          <w:color w:val="auto"/>
          <w:sz w:val="24"/>
          <w:szCs w:val="24"/>
        </w:rPr>
        <w:t xml:space="preserve">Состав и структура численности населения </w:t>
      </w:r>
      <w:r>
        <w:rPr>
          <w:rFonts w:ascii="Arial" w:hAnsi="Arial" w:cs="Arial"/>
          <w:b/>
          <w:color w:val="auto"/>
          <w:sz w:val="24"/>
          <w:szCs w:val="24"/>
        </w:rPr>
        <w:t>Стодолищенского</w:t>
      </w:r>
      <w:r w:rsidRPr="006913DA">
        <w:rPr>
          <w:rFonts w:ascii="Arial" w:hAnsi="Arial" w:cs="Arial"/>
          <w:b/>
          <w:color w:val="auto"/>
          <w:sz w:val="24"/>
          <w:szCs w:val="24"/>
        </w:rPr>
        <w:t xml:space="preserve"> сельского поселения</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32"/>
        <w:gridCol w:w="1791"/>
        <w:gridCol w:w="1459"/>
        <w:gridCol w:w="1457"/>
      </w:tblGrid>
      <w:tr w:rsidR="00FC24A3" w:rsidRPr="003C3024" w:rsidTr="003C3024">
        <w:trPr>
          <w:trHeight w:val="193"/>
        </w:trPr>
        <w:tc>
          <w:tcPr>
            <w:tcW w:w="2558" w:type="pct"/>
            <w:vMerge w:val="restart"/>
            <w:shd w:val="clear" w:color="auto" w:fill="CCC0D9" w:themeFill="accent4" w:themeFillTint="66"/>
          </w:tcPr>
          <w:p w:rsidR="00FC24A3" w:rsidRPr="003C3024" w:rsidRDefault="00FC24A3" w:rsidP="00FC24A3">
            <w:pPr>
              <w:jc w:val="center"/>
              <w:rPr>
                <w:rFonts w:ascii="Arial" w:hAnsi="Arial" w:cs="Arial"/>
                <w:b/>
                <w:bCs/>
                <w:color w:val="000000"/>
              </w:rPr>
            </w:pPr>
            <w:r w:rsidRPr="003C3024">
              <w:rPr>
                <w:rFonts w:ascii="Arial" w:hAnsi="Arial" w:cs="Arial"/>
                <w:b/>
                <w:bCs/>
                <w:color w:val="000000"/>
              </w:rPr>
              <w:t>Возрастные группы</w:t>
            </w:r>
          </w:p>
        </w:tc>
        <w:tc>
          <w:tcPr>
            <w:tcW w:w="2442" w:type="pct"/>
            <w:gridSpan w:val="3"/>
            <w:shd w:val="clear" w:color="auto" w:fill="CCC0D9" w:themeFill="accent4" w:themeFillTint="66"/>
          </w:tcPr>
          <w:p w:rsidR="00FC24A3" w:rsidRPr="003C3024" w:rsidRDefault="00FC24A3" w:rsidP="00FC24A3">
            <w:pPr>
              <w:jc w:val="center"/>
              <w:rPr>
                <w:rFonts w:ascii="Arial" w:hAnsi="Arial" w:cs="Arial"/>
                <w:b/>
                <w:bCs/>
                <w:color w:val="000000"/>
              </w:rPr>
            </w:pPr>
            <w:r w:rsidRPr="003C3024">
              <w:rPr>
                <w:rFonts w:ascii="Arial" w:hAnsi="Arial" w:cs="Arial"/>
                <w:b/>
                <w:bCs/>
                <w:color w:val="000000"/>
              </w:rPr>
              <w:t>01.01.2013</w:t>
            </w:r>
          </w:p>
        </w:tc>
      </w:tr>
      <w:tr w:rsidR="00FC24A3" w:rsidRPr="003C3024" w:rsidTr="003C3024">
        <w:trPr>
          <w:trHeight w:val="227"/>
        </w:trPr>
        <w:tc>
          <w:tcPr>
            <w:tcW w:w="2558" w:type="pct"/>
            <w:vMerge/>
            <w:shd w:val="clear" w:color="auto" w:fill="CCC0D9" w:themeFill="accent4" w:themeFillTint="66"/>
          </w:tcPr>
          <w:p w:rsidR="00FC24A3" w:rsidRPr="003C3024" w:rsidRDefault="00FC24A3" w:rsidP="00FC24A3">
            <w:pPr>
              <w:rPr>
                <w:rFonts w:ascii="Arial" w:hAnsi="Arial" w:cs="Arial"/>
                <w:b/>
                <w:bCs/>
                <w:color w:val="000000"/>
              </w:rPr>
            </w:pPr>
          </w:p>
        </w:tc>
        <w:tc>
          <w:tcPr>
            <w:tcW w:w="929" w:type="pct"/>
            <w:shd w:val="clear" w:color="auto" w:fill="CCC0D9" w:themeFill="accent4" w:themeFillTint="66"/>
          </w:tcPr>
          <w:p w:rsidR="00FC24A3" w:rsidRPr="003C3024" w:rsidRDefault="00FC24A3" w:rsidP="00FC24A3">
            <w:pPr>
              <w:jc w:val="center"/>
              <w:rPr>
                <w:rFonts w:ascii="Arial" w:hAnsi="Arial" w:cs="Arial"/>
                <w:b/>
                <w:color w:val="000000"/>
              </w:rPr>
            </w:pPr>
            <w:r w:rsidRPr="003C3024">
              <w:rPr>
                <w:rFonts w:ascii="Arial" w:hAnsi="Arial" w:cs="Arial"/>
                <w:b/>
                <w:color w:val="000000"/>
              </w:rPr>
              <w:t>Мужчин</w:t>
            </w:r>
          </w:p>
        </w:tc>
        <w:tc>
          <w:tcPr>
            <w:tcW w:w="757" w:type="pct"/>
            <w:shd w:val="clear" w:color="auto" w:fill="CCC0D9" w:themeFill="accent4" w:themeFillTint="66"/>
          </w:tcPr>
          <w:p w:rsidR="00FC24A3" w:rsidRPr="003C3024" w:rsidRDefault="00FC24A3" w:rsidP="00FC24A3">
            <w:pPr>
              <w:jc w:val="center"/>
              <w:rPr>
                <w:rFonts w:ascii="Arial" w:hAnsi="Arial" w:cs="Arial"/>
                <w:b/>
                <w:color w:val="000000"/>
              </w:rPr>
            </w:pPr>
            <w:r w:rsidRPr="003C3024">
              <w:rPr>
                <w:rFonts w:ascii="Arial" w:hAnsi="Arial" w:cs="Arial"/>
                <w:b/>
                <w:color w:val="000000"/>
              </w:rPr>
              <w:t>Женщин</w:t>
            </w:r>
          </w:p>
        </w:tc>
        <w:tc>
          <w:tcPr>
            <w:tcW w:w="756" w:type="pct"/>
            <w:shd w:val="clear" w:color="auto" w:fill="CCC0D9" w:themeFill="accent4" w:themeFillTint="66"/>
          </w:tcPr>
          <w:p w:rsidR="00FC24A3" w:rsidRPr="003C3024" w:rsidRDefault="00FC24A3" w:rsidP="00FC24A3">
            <w:pPr>
              <w:jc w:val="center"/>
              <w:rPr>
                <w:rFonts w:ascii="Arial" w:hAnsi="Arial" w:cs="Arial"/>
                <w:b/>
                <w:color w:val="000000"/>
              </w:rPr>
            </w:pPr>
            <w:r w:rsidRPr="003C3024">
              <w:rPr>
                <w:rFonts w:ascii="Arial" w:hAnsi="Arial" w:cs="Arial"/>
                <w:b/>
                <w:color w:val="000000"/>
              </w:rPr>
              <w:t>Всего</w:t>
            </w:r>
          </w:p>
        </w:tc>
      </w:tr>
      <w:tr w:rsidR="00FC24A3" w:rsidRPr="003C3024" w:rsidTr="003C3024">
        <w:trPr>
          <w:trHeight w:val="413"/>
        </w:trPr>
        <w:tc>
          <w:tcPr>
            <w:tcW w:w="2558" w:type="pct"/>
            <w:shd w:val="clear" w:color="auto" w:fill="FFFFFF"/>
          </w:tcPr>
          <w:p w:rsidR="00FC24A3" w:rsidRPr="003C3024" w:rsidRDefault="00FC24A3" w:rsidP="00FC24A3">
            <w:pPr>
              <w:rPr>
                <w:rFonts w:ascii="Arial" w:hAnsi="Arial" w:cs="Arial"/>
                <w:b/>
                <w:bCs/>
                <w:color w:val="000000"/>
              </w:rPr>
            </w:pPr>
            <w:r w:rsidRPr="003C3024">
              <w:rPr>
                <w:rFonts w:ascii="Arial" w:hAnsi="Arial" w:cs="Arial"/>
                <w:b/>
                <w:bCs/>
                <w:color w:val="000000"/>
              </w:rPr>
              <w:t>Численность постоянного населения, всего</w:t>
            </w:r>
          </w:p>
        </w:tc>
        <w:tc>
          <w:tcPr>
            <w:tcW w:w="929" w:type="pct"/>
            <w:shd w:val="clear" w:color="auto" w:fill="FFFFFF"/>
          </w:tcPr>
          <w:p w:rsidR="00FC24A3" w:rsidRPr="003C3024" w:rsidRDefault="00FC24A3" w:rsidP="00FC24A3">
            <w:pPr>
              <w:rPr>
                <w:color w:val="000000"/>
              </w:rPr>
            </w:pPr>
            <w:r w:rsidRPr="003C3024">
              <w:rPr>
                <w:color w:val="000000"/>
              </w:rPr>
              <w:t>2034</w:t>
            </w:r>
          </w:p>
        </w:tc>
        <w:tc>
          <w:tcPr>
            <w:tcW w:w="757" w:type="pct"/>
            <w:shd w:val="clear" w:color="auto" w:fill="FFFFFF"/>
          </w:tcPr>
          <w:p w:rsidR="00FC24A3" w:rsidRPr="003C3024" w:rsidRDefault="00FC24A3" w:rsidP="00FC24A3">
            <w:pPr>
              <w:rPr>
                <w:color w:val="000000"/>
              </w:rPr>
            </w:pPr>
            <w:r w:rsidRPr="003C3024">
              <w:rPr>
                <w:color w:val="000000"/>
              </w:rPr>
              <w:t>2118</w:t>
            </w:r>
          </w:p>
        </w:tc>
        <w:tc>
          <w:tcPr>
            <w:tcW w:w="756" w:type="pct"/>
            <w:shd w:val="clear" w:color="auto" w:fill="FFFFFF"/>
          </w:tcPr>
          <w:p w:rsidR="00FC24A3" w:rsidRPr="003C3024" w:rsidRDefault="00FC24A3" w:rsidP="00FC24A3">
            <w:pPr>
              <w:rPr>
                <w:color w:val="000000"/>
              </w:rPr>
            </w:pPr>
            <w:r w:rsidRPr="003C3024">
              <w:rPr>
                <w:color w:val="000000"/>
              </w:rPr>
              <w:t>4152</w:t>
            </w:r>
          </w:p>
        </w:tc>
      </w:tr>
      <w:tr w:rsidR="00FC24A3" w:rsidRPr="003C3024" w:rsidTr="003C3024">
        <w:trPr>
          <w:trHeight w:val="227"/>
        </w:trPr>
        <w:tc>
          <w:tcPr>
            <w:tcW w:w="2558" w:type="pct"/>
            <w:shd w:val="clear" w:color="auto" w:fill="FFFFFF"/>
          </w:tcPr>
          <w:p w:rsidR="00FC24A3" w:rsidRPr="003C3024" w:rsidRDefault="00FC24A3" w:rsidP="00FC24A3">
            <w:pPr>
              <w:rPr>
                <w:rFonts w:ascii="Arial" w:hAnsi="Arial" w:cs="Arial"/>
                <w:bCs/>
                <w:color w:val="000000"/>
              </w:rPr>
            </w:pPr>
            <w:r w:rsidRPr="003C3024">
              <w:rPr>
                <w:rFonts w:ascii="Arial" w:hAnsi="Arial" w:cs="Arial"/>
                <w:bCs/>
                <w:color w:val="000000"/>
              </w:rPr>
              <w:t>в том числе:</w:t>
            </w:r>
          </w:p>
        </w:tc>
        <w:tc>
          <w:tcPr>
            <w:tcW w:w="929" w:type="pct"/>
            <w:shd w:val="clear" w:color="auto" w:fill="FFFFFF"/>
          </w:tcPr>
          <w:p w:rsidR="00FC24A3" w:rsidRPr="003C3024" w:rsidRDefault="00FC24A3" w:rsidP="00FC24A3">
            <w:pPr>
              <w:rPr>
                <w:color w:val="000000"/>
              </w:rPr>
            </w:pPr>
          </w:p>
        </w:tc>
        <w:tc>
          <w:tcPr>
            <w:tcW w:w="757" w:type="pct"/>
            <w:shd w:val="clear" w:color="auto" w:fill="FFFFFF"/>
          </w:tcPr>
          <w:p w:rsidR="00FC24A3" w:rsidRPr="003C3024" w:rsidRDefault="00FC24A3" w:rsidP="00FC24A3">
            <w:pPr>
              <w:rPr>
                <w:color w:val="000000"/>
              </w:rPr>
            </w:pPr>
          </w:p>
        </w:tc>
        <w:tc>
          <w:tcPr>
            <w:tcW w:w="756" w:type="pct"/>
            <w:shd w:val="clear" w:color="auto" w:fill="FFFFFF"/>
          </w:tcPr>
          <w:p w:rsidR="00FC24A3" w:rsidRPr="003C3024" w:rsidRDefault="00FC24A3" w:rsidP="00FC24A3">
            <w:pPr>
              <w:rPr>
                <w:color w:val="000000"/>
              </w:rPr>
            </w:pPr>
          </w:p>
        </w:tc>
      </w:tr>
      <w:tr w:rsidR="00FC24A3" w:rsidRPr="003C3024" w:rsidTr="003C3024">
        <w:trPr>
          <w:trHeight w:val="227"/>
        </w:trPr>
        <w:tc>
          <w:tcPr>
            <w:tcW w:w="2558" w:type="pct"/>
            <w:shd w:val="clear" w:color="auto" w:fill="FFFFFF"/>
          </w:tcPr>
          <w:p w:rsidR="00FC24A3" w:rsidRPr="003C3024" w:rsidRDefault="00FC24A3" w:rsidP="00FC24A3">
            <w:pPr>
              <w:rPr>
                <w:rFonts w:ascii="Arial" w:hAnsi="Arial" w:cs="Arial"/>
                <w:bCs/>
                <w:color w:val="000000"/>
              </w:rPr>
            </w:pPr>
            <w:r w:rsidRPr="003C3024">
              <w:rPr>
                <w:rFonts w:ascii="Arial" w:hAnsi="Arial" w:cs="Arial"/>
                <w:bCs/>
                <w:color w:val="000000"/>
              </w:rPr>
              <w:t>Дошкольного возраста (от 0 до 7 лет)</w:t>
            </w:r>
          </w:p>
        </w:tc>
        <w:tc>
          <w:tcPr>
            <w:tcW w:w="929" w:type="pct"/>
            <w:shd w:val="clear" w:color="auto" w:fill="FFFFFF"/>
          </w:tcPr>
          <w:p w:rsidR="00FC24A3" w:rsidRPr="003C3024" w:rsidRDefault="00FC24A3" w:rsidP="00FC24A3">
            <w:pPr>
              <w:rPr>
                <w:color w:val="000000"/>
              </w:rPr>
            </w:pPr>
            <w:r w:rsidRPr="003C3024">
              <w:rPr>
                <w:color w:val="000000"/>
              </w:rPr>
              <w:t>157</w:t>
            </w:r>
          </w:p>
        </w:tc>
        <w:tc>
          <w:tcPr>
            <w:tcW w:w="757" w:type="pct"/>
            <w:shd w:val="clear" w:color="auto" w:fill="FFFFFF"/>
          </w:tcPr>
          <w:p w:rsidR="00FC24A3" w:rsidRPr="003C3024" w:rsidRDefault="00FC24A3" w:rsidP="00FC24A3">
            <w:pPr>
              <w:rPr>
                <w:color w:val="000000"/>
              </w:rPr>
            </w:pPr>
            <w:r w:rsidRPr="003C3024">
              <w:rPr>
                <w:color w:val="000000"/>
              </w:rPr>
              <w:t>168</w:t>
            </w:r>
          </w:p>
        </w:tc>
        <w:tc>
          <w:tcPr>
            <w:tcW w:w="756" w:type="pct"/>
            <w:shd w:val="clear" w:color="auto" w:fill="FFFFFF"/>
          </w:tcPr>
          <w:p w:rsidR="00FC24A3" w:rsidRPr="003C3024" w:rsidRDefault="00FC24A3" w:rsidP="00FC24A3">
            <w:pPr>
              <w:rPr>
                <w:color w:val="000000"/>
              </w:rPr>
            </w:pPr>
            <w:r w:rsidRPr="003C3024">
              <w:rPr>
                <w:color w:val="000000"/>
              </w:rPr>
              <w:t>325</w:t>
            </w:r>
          </w:p>
        </w:tc>
      </w:tr>
      <w:tr w:rsidR="00FC24A3" w:rsidRPr="003C3024" w:rsidTr="003C3024">
        <w:trPr>
          <w:trHeight w:val="313"/>
        </w:trPr>
        <w:tc>
          <w:tcPr>
            <w:tcW w:w="2558" w:type="pct"/>
            <w:shd w:val="clear" w:color="auto" w:fill="FFFFFF"/>
          </w:tcPr>
          <w:p w:rsidR="00FC24A3" w:rsidRPr="003C3024" w:rsidRDefault="00FC24A3" w:rsidP="007505C1">
            <w:pPr>
              <w:rPr>
                <w:rFonts w:ascii="Arial" w:hAnsi="Arial" w:cs="Arial"/>
                <w:bCs/>
                <w:color w:val="000000"/>
              </w:rPr>
            </w:pPr>
            <w:r w:rsidRPr="003C3024">
              <w:rPr>
                <w:rFonts w:ascii="Arial" w:hAnsi="Arial" w:cs="Arial"/>
                <w:bCs/>
                <w:color w:val="000000"/>
              </w:rPr>
              <w:t xml:space="preserve">Школьного возраста (от 7 до 16 лет) </w:t>
            </w:r>
          </w:p>
        </w:tc>
        <w:tc>
          <w:tcPr>
            <w:tcW w:w="929" w:type="pct"/>
            <w:shd w:val="clear" w:color="auto" w:fill="FFFFFF"/>
          </w:tcPr>
          <w:p w:rsidR="00FC24A3" w:rsidRPr="003C3024" w:rsidRDefault="00FC24A3" w:rsidP="00FC24A3">
            <w:pPr>
              <w:rPr>
                <w:color w:val="000000"/>
              </w:rPr>
            </w:pPr>
            <w:r w:rsidRPr="003C3024">
              <w:rPr>
                <w:color w:val="000000"/>
              </w:rPr>
              <w:t>142</w:t>
            </w:r>
          </w:p>
        </w:tc>
        <w:tc>
          <w:tcPr>
            <w:tcW w:w="757" w:type="pct"/>
            <w:shd w:val="clear" w:color="auto" w:fill="FFFFFF"/>
          </w:tcPr>
          <w:p w:rsidR="00FC24A3" w:rsidRPr="003C3024" w:rsidRDefault="00FC24A3" w:rsidP="00FC24A3">
            <w:pPr>
              <w:rPr>
                <w:color w:val="000000"/>
              </w:rPr>
            </w:pPr>
            <w:r w:rsidRPr="003C3024">
              <w:rPr>
                <w:color w:val="000000"/>
              </w:rPr>
              <w:t>151</w:t>
            </w:r>
          </w:p>
        </w:tc>
        <w:tc>
          <w:tcPr>
            <w:tcW w:w="756" w:type="pct"/>
            <w:shd w:val="clear" w:color="auto" w:fill="FFFFFF"/>
          </w:tcPr>
          <w:p w:rsidR="00FC24A3" w:rsidRPr="003C3024" w:rsidRDefault="00FC24A3" w:rsidP="00FC24A3">
            <w:pPr>
              <w:rPr>
                <w:color w:val="000000"/>
              </w:rPr>
            </w:pPr>
            <w:r w:rsidRPr="003C3024">
              <w:rPr>
                <w:color w:val="000000"/>
              </w:rPr>
              <w:t>293</w:t>
            </w:r>
          </w:p>
        </w:tc>
      </w:tr>
      <w:tr w:rsidR="00FC24A3" w:rsidRPr="003C3024" w:rsidTr="003C3024">
        <w:trPr>
          <w:trHeight w:val="414"/>
        </w:trPr>
        <w:tc>
          <w:tcPr>
            <w:tcW w:w="2558" w:type="pct"/>
            <w:shd w:val="clear" w:color="auto" w:fill="FFFFFF"/>
          </w:tcPr>
          <w:p w:rsidR="00FC24A3" w:rsidRPr="003C3024" w:rsidRDefault="00FC24A3" w:rsidP="00FC24A3">
            <w:pPr>
              <w:rPr>
                <w:rFonts w:ascii="Arial" w:hAnsi="Arial" w:cs="Arial"/>
                <w:bCs/>
                <w:color w:val="000000"/>
              </w:rPr>
            </w:pPr>
            <w:r w:rsidRPr="003C3024">
              <w:rPr>
                <w:rFonts w:ascii="Arial" w:hAnsi="Arial" w:cs="Arial"/>
                <w:bCs/>
                <w:color w:val="000000"/>
              </w:rPr>
              <w:t>Трудоспособного возраста (от 16 до 60 лет)</w:t>
            </w:r>
          </w:p>
        </w:tc>
        <w:tc>
          <w:tcPr>
            <w:tcW w:w="929" w:type="pct"/>
            <w:shd w:val="clear" w:color="auto" w:fill="FFFFFF"/>
          </w:tcPr>
          <w:p w:rsidR="00FC24A3" w:rsidRPr="003C3024" w:rsidRDefault="00FC24A3" w:rsidP="00FC24A3">
            <w:pPr>
              <w:rPr>
                <w:color w:val="000000"/>
              </w:rPr>
            </w:pPr>
            <w:r w:rsidRPr="003C3024">
              <w:rPr>
                <w:color w:val="000000"/>
              </w:rPr>
              <w:t>1137</w:t>
            </w:r>
          </w:p>
        </w:tc>
        <w:tc>
          <w:tcPr>
            <w:tcW w:w="757" w:type="pct"/>
            <w:shd w:val="clear" w:color="auto" w:fill="FFFFFF"/>
          </w:tcPr>
          <w:p w:rsidR="00FC24A3" w:rsidRPr="003C3024" w:rsidRDefault="00FC24A3" w:rsidP="00FC24A3">
            <w:pPr>
              <w:rPr>
                <w:color w:val="000000"/>
              </w:rPr>
            </w:pPr>
            <w:r w:rsidRPr="003C3024">
              <w:rPr>
                <w:color w:val="000000"/>
              </w:rPr>
              <w:t>1173</w:t>
            </w:r>
          </w:p>
        </w:tc>
        <w:tc>
          <w:tcPr>
            <w:tcW w:w="756" w:type="pct"/>
            <w:shd w:val="clear" w:color="auto" w:fill="FFFFFF"/>
          </w:tcPr>
          <w:p w:rsidR="00FC24A3" w:rsidRPr="003C3024" w:rsidRDefault="00FC24A3" w:rsidP="00FC24A3">
            <w:pPr>
              <w:rPr>
                <w:color w:val="000000"/>
              </w:rPr>
            </w:pPr>
            <w:r w:rsidRPr="003C3024">
              <w:rPr>
                <w:color w:val="000000"/>
              </w:rPr>
              <w:t>2310</w:t>
            </w:r>
          </w:p>
        </w:tc>
      </w:tr>
      <w:tr w:rsidR="00FC24A3" w:rsidRPr="003C3024" w:rsidTr="003C3024">
        <w:trPr>
          <w:trHeight w:val="404"/>
        </w:trPr>
        <w:tc>
          <w:tcPr>
            <w:tcW w:w="2558" w:type="pct"/>
            <w:shd w:val="clear" w:color="auto" w:fill="FFFFFF"/>
          </w:tcPr>
          <w:p w:rsidR="00FC24A3" w:rsidRPr="003C3024" w:rsidRDefault="00FC24A3" w:rsidP="00FC24A3">
            <w:pPr>
              <w:rPr>
                <w:rFonts w:ascii="Arial" w:hAnsi="Arial" w:cs="Arial"/>
                <w:bCs/>
                <w:color w:val="000000"/>
              </w:rPr>
            </w:pPr>
            <w:r w:rsidRPr="003C3024">
              <w:rPr>
                <w:rFonts w:ascii="Arial" w:hAnsi="Arial" w:cs="Arial"/>
                <w:bCs/>
                <w:color w:val="000000"/>
              </w:rPr>
              <w:t>Старше  трудоспособного возраста (с 61 года)</w:t>
            </w:r>
          </w:p>
        </w:tc>
        <w:tc>
          <w:tcPr>
            <w:tcW w:w="929" w:type="pct"/>
            <w:shd w:val="clear" w:color="auto" w:fill="FFFFFF"/>
          </w:tcPr>
          <w:p w:rsidR="00FC24A3" w:rsidRPr="003C3024" w:rsidRDefault="00FC24A3" w:rsidP="00FC24A3">
            <w:pPr>
              <w:rPr>
                <w:color w:val="000000"/>
              </w:rPr>
            </w:pPr>
            <w:r w:rsidRPr="003C3024">
              <w:rPr>
                <w:color w:val="000000"/>
              </w:rPr>
              <w:t>598</w:t>
            </w:r>
          </w:p>
        </w:tc>
        <w:tc>
          <w:tcPr>
            <w:tcW w:w="757" w:type="pct"/>
            <w:shd w:val="clear" w:color="auto" w:fill="FFFFFF"/>
          </w:tcPr>
          <w:p w:rsidR="00FC24A3" w:rsidRPr="003C3024" w:rsidRDefault="00FC24A3" w:rsidP="00FC24A3">
            <w:pPr>
              <w:rPr>
                <w:color w:val="000000"/>
              </w:rPr>
            </w:pPr>
            <w:r w:rsidRPr="003C3024">
              <w:rPr>
                <w:color w:val="000000"/>
              </w:rPr>
              <w:t>626</w:t>
            </w:r>
          </w:p>
        </w:tc>
        <w:tc>
          <w:tcPr>
            <w:tcW w:w="756" w:type="pct"/>
            <w:shd w:val="clear" w:color="auto" w:fill="FFFFFF"/>
          </w:tcPr>
          <w:p w:rsidR="00FC24A3" w:rsidRPr="003C3024" w:rsidRDefault="00FC24A3" w:rsidP="00FC24A3">
            <w:pPr>
              <w:rPr>
                <w:color w:val="000000"/>
              </w:rPr>
            </w:pPr>
            <w:r w:rsidRPr="003C3024">
              <w:rPr>
                <w:color w:val="000000"/>
              </w:rPr>
              <w:t>1224</w:t>
            </w:r>
          </w:p>
        </w:tc>
      </w:tr>
    </w:tbl>
    <w:p w:rsidR="00FC24A3" w:rsidRPr="006913DA" w:rsidRDefault="00FC24A3" w:rsidP="00FC24A3">
      <w:pPr>
        <w:pStyle w:val="aff"/>
        <w:tabs>
          <w:tab w:val="clear" w:pos="4677"/>
          <w:tab w:val="clear" w:pos="9355"/>
        </w:tabs>
        <w:jc w:val="both"/>
        <w:rPr>
          <w:rFonts w:ascii="Arial" w:hAnsi="Arial" w:cs="Arial"/>
          <w:bCs/>
          <w:iCs/>
          <w:szCs w:val="28"/>
        </w:rPr>
      </w:pPr>
    </w:p>
    <w:p w:rsidR="00FC24A3" w:rsidRPr="005328ED" w:rsidRDefault="00FC24A3" w:rsidP="00FC24A3">
      <w:pPr>
        <w:pStyle w:val="aff"/>
        <w:tabs>
          <w:tab w:val="clear" w:pos="4677"/>
          <w:tab w:val="clear" w:pos="9355"/>
        </w:tabs>
        <w:jc w:val="both"/>
        <w:rPr>
          <w:noProof/>
          <w:szCs w:val="28"/>
        </w:rPr>
      </w:pPr>
    </w:p>
    <w:p w:rsidR="007505C1" w:rsidRDefault="007505C1" w:rsidP="00FC24A3">
      <w:pPr>
        <w:pStyle w:val="aff"/>
        <w:tabs>
          <w:tab w:val="clear" w:pos="4677"/>
          <w:tab w:val="clear" w:pos="9355"/>
        </w:tabs>
        <w:jc w:val="center"/>
        <w:rPr>
          <w:rFonts w:ascii="Arial" w:hAnsi="Arial" w:cs="Arial"/>
          <w:b/>
          <w:bCs/>
          <w:iCs/>
          <w:szCs w:val="28"/>
        </w:rPr>
      </w:pPr>
    </w:p>
    <w:p w:rsidR="007505C1" w:rsidRDefault="007505C1" w:rsidP="00FC24A3">
      <w:pPr>
        <w:pStyle w:val="aff"/>
        <w:tabs>
          <w:tab w:val="clear" w:pos="4677"/>
          <w:tab w:val="clear" w:pos="9355"/>
        </w:tabs>
        <w:jc w:val="center"/>
        <w:rPr>
          <w:rFonts w:ascii="Arial" w:hAnsi="Arial" w:cs="Arial"/>
          <w:b/>
          <w:bCs/>
          <w:iCs/>
          <w:szCs w:val="28"/>
        </w:rPr>
      </w:pPr>
    </w:p>
    <w:p w:rsidR="007505C1" w:rsidRDefault="007505C1" w:rsidP="00FC24A3">
      <w:pPr>
        <w:pStyle w:val="aff"/>
        <w:tabs>
          <w:tab w:val="clear" w:pos="4677"/>
          <w:tab w:val="clear" w:pos="9355"/>
        </w:tabs>
        <w:jc w:val="center"/>
        <w:rPr>
          <w:rFonts w:ascii="Arial" w:hAnsi="Arial" w:cs="Arial"/>
          <w:b/>
          <w:bCs/>
          <w:iCs/>
          <w:szCs w:val="28"/>
        </w:rPr>
      </w:pPr>
    </w:p>
    <w:p w:rsidR="007505C1" w:rsidRDefault="007505C1" w:rsidP="00FC24A3">
      <w:pPr>
        <w:pStyle w:val="aff"/>
        <w:tabs>
          <w:tab w:val="clear" w:pos="4677"/>
          <w:tab w:val="clear" w:pos="9355"/>
        </w:tabs>
        <w:jc w:val="center"/>
        <w:rPr>
          <w:rFonts w:ascii="Arial" w:hAnsi="Arial" w:cs="Arial"/>
          <w:b/>
          <w:bCs/>
          <w:iCs/>
          <w:szCs w:val="28"/>
        </w:rPr>
      </w:pPr>
      <w:r>
        <w:rPr>
          <w:rFonts w:ascii="Arial" w:hAnsi="Arial" w:cs="Arial"/>
          <w:noProof/>
          <w:szCs w:val="28"/>
        </w:rPr>
        <w:drawing>
          <wp:inline distT="0" distB="0" distL="0" distR="0">
            <wp:extent cx="5901690" cy="2695575"/>
            <wp:effectExtent l="19050" t="0" r="2286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7505C1" w:rsidRDefault="007505C1" w:rsidP="00FC24A3">
      <w:pPr>
        <w:pStyle w:val="aff"/>
        <w:tabs>
          <w:tab w:val="clear" w:pos="4677"/>
          <w:tab w:val="clear" w:pos="9355"/>
        </w:tabs>
        <w:jc w:val="center"/>
        <w:rPr>
          <w:rFonts w:ascii="Arial" w:hAnsi="Arial" w:cs="Arial"/>
          <w:b/>
          <w:bCs/>
          <w:iCs/>
          <w:szCs w:val="28"/>
        </w:rPr>
      </w:pPr>
    </w:p>
    <w:p w:rsidR="00FC24A3" w:rsidRPr="00683CD9" w:rsidRDefault="00FC24A3" w:rsidP="00FC24A3">
      <w:pPr>
        <w:pStyle w:val="aff"/>
        <w:tabs>
          <w:tab w:val="clear" w:pos="4677"/>
          <w:tab w:val="clear" w:pos="9355"/>
        </w:tabs>
        <w:jc w:val="center"/>
        <w:rPr>
          <w:rFonts w:ascii="Arial" w:hAnsi="Arial" w:cs="Arial"/>
          <w:b/>
          <w:bCs/>
          <w:iCs/>
          <w:szCs w:val="28"/>
        </w:rPr>
      </w:pPr>
      <w:r w:rsidRPr="00683CD9">
        <w:rPr>
          <w:rFonts w:ascii="Arial" w:hAnsi="Arial" w:cs="Arial"/>
          <w:b/>
          <w:bCs/>
          <w:iCs/>
          <w:szCs w:val="28"/>
        </w:rPr>
        <w:t>Рис.</w:t>
      </w:r>
      <w:r w:rsidR="00683CD9" w:rsidRPr="00683CD9">
        <w:rPr>
          <w:rFonts w:ascii="Arial" w:hAnsi="Arial" w:cs="Arial"/>
          <w:b/>
          <w:bCs/>
          <w:iCs/>
          <w:szCs w:val="28"/>
        </w:rPr>
        <w:t>4.</w:t>
      </w:r>
      <w:r w:rsidRPr="00683CD9">
        <w:rPr>
          <w:rFonts w:ascii="Arial" w:hAnsi="Arial" w:cs="Arial"/>
          <w:b/>
          <w:bCs/>
          <w:iCs/>
          <w:szCs w:val="28"/>
        </w:rPr>
        <w:t xml:space="preserve"> Структура населения по возрастным группам</w:t>
      </w:r>
    </w:p>
    <w:p w:rsidR="00FC24A3" w:rsidRDefault="00FC24A3" w:rsidP="00FC24A3">
      <w:pPr>
        <w:pStyle w:val="aff"/>
        <w:tabs>
          <w:tab w:val="clear" w:pos="4677"/>
          <w:tab w:val="clear" w:pos="9355"/>
        </w:tabs>
        <w:jc w:val="both"/>
        <w:rPr>
          <w:bCs/>
          <w:iCs/>
          <w:szCs w:val="28"/>
        </w:rPr>
      </w:pPr>
    </w:p>
    <w:p w:rsidR="007505C1" w:rsidRDefault="007505C1" w:rsidP="00FC24A3">
      <w:pPr>
        <w:pStyle w:val="18"/>
        <w:spacing w:line="288" w:lineRule="auto"/>
        <w:rPr>
          <w:rFonts w:ascii="Arial" w:hAnsi="Arial" w:cs="Arial"/>
          <w:color w:val="auto"/>
          <w:sz w:val="24"/>
          <w:szCs w:val="24"/>
        </w:rPr>
      </w:pPr>
    </w:p>
    <w:p w:rsidR="00FC24A3" w:rsidRDefault="00FC24A3" w:rsidP="00FC24A3">
      <w:pPr>
        <w:pStyle w:val="18"/>
        <w:spacing w:line="288" w:lineRule="auto"/>
        <w:rPr>
          <w:rFonts w:ascii="Arial" w:hAnsi="Arial" w:cs="Arial"/>
          <w:color w:val="auto"/>
          <w:sz w:val="24"/>
          <w:szCs w:val="24"/>
        </w:rPr>
      </w:pPr>
      <w:r w:rsidRPr="005328ED">
        <w:rPr>
          <w:rFonts w:ascii="Arial" w:hAnsi="Arial" w:cs="Arial"/>
          <w:color w:val="auto"/>
          <w:sz w:val="24"/>
          <w:szCs w:val="24"/>
        </w:rPr>
        <w:t xml:space="preserve">В структуре численности населения сельского поселения, трудоспособное население составляет – </w:t>
      </w:r>
      <w:r>
        <w:rPr>
          <w:rFonts w:ascii="Arial" w:hAnsi="Arial" w:cs="Arial"/>
          <w:color w:val="auto"/>
          <w:sz w:val="24"/>
          <w:szCs w:val="24"/>
        </w:rPr>
        <w:t>56</w:t>
      </w:r>
      <w:r w:rsidRPr="005328ED">
        <w:rPr>
          <w:rFonts w:ascii="Arial" w:hAnsi="Arial" w:cs="Arial"/>
          <w:color w:val="auto"/>
          <w:sz w:val="24"/>
          <w:szCs w:val="24"/>
        </w:rPr>
        <w:t>,0% от общей численности населения, лица пенсионного возраста – 2</w:t>
      </w:r>
      <w:r>
        <w:rPr>
          <w:rFonts w:ascii="Arial" w:hAnsi="Arial" w:cs="Arial"/>
          <w:color w:val="auto"/>
          <w:sz w:val="24"/>
          <w:szCs w:val="24"/>
        </w:rPr>
        <w:t>9</w:t>
      </w:r>
      <w:r w:rsidRPr="005328ED">
        <w:rPr>
          <w:rFonts w:ascii="Arial" w:hAnsi="Arial" w:cs="Arial"/>
          <w:color w:val="auto"/>
          <w:sz w:val="24"/>
          <w:szCs w:val="24"/>
        </w:rPr>
        <w:t>,0%</w:t>
      </w:r>
      <w:r>
        <w:rPr>
          <w:rFonts w:ascii="Arial" w:hAnsi="Arial" w:cs="Arial"/>
          <w:color w:val="auto"/>
          <w:sz w:val="24"/>
          <w:szCs w:val="24"/>
        </w:rPr>
        <w:t>, дошкольного и школьного возраста -15%</w:t>
      </w:r>
      <w:r w:rsidRPr="005328ED">
        <w:rPr>
          <w:rFonts w:ascii="Arial" w:hAnsi="Arial" w:cs="Arial"/>
          <w:color w:val="auto"/>
          <w:sz w:val="24"/>
          <w:szCs w:val="24"/>
        </w:rPr>
        <w:t>.</w:t>
      </w:r>
    </w:p>
    <w:p w:rsidR="007505C1" w:rsidRDefault="007505C1">
      <w:pPr>
        <w:rPr>
          <w:rFonts w:ascii="Arial" w:hAnsi="Arial" w:cs="Arial"/>
          <w:b/>
          <w:sz w:val="26"/>
          <w:szCs w:val="26"/>
        </w:rPr>
      </w:pPr>
      <w:r>
        <w:rPr>
          <w:rFonts w:ascii="Arial" w:hAnsi="Arial" w:cs="Arial"/>
          <w:b/>
          <w:sz w:val="26"/>
          <w:szCs w:val="26"/>
        </w:rPr>
        <w:br w:type="page"/>
      </w:r>
    </w:p>
    <w:p w:rsidR="00683CD9" w:rsidRPr="00683CD9" w:rsidRDefault="00683CD9" w:rsidP="00683CD9">
      <w:pPr>
        <w:spacing w:before="240" w:after="120"/>
        <w:ind w:firstLine="709"/>
        <w:jc w:val="both"/>
        <w:rPr>
          <w:rFonts w:ascii="Arial" w:hAnsi="Arial" w:cs="Arial"/>
          <w:b/>
        </w:rPr>
      </w:pPr>
      <w:r w:rsidRPr="00683CD9">
        <w:rPr>
          <w:rFonts w:ascii="Arial" w:hAnsi="Arial" w:cs="Arial"/>
          <w:b/>
          <w:sz w:val="26"/>
          <w:szCs w:val="26"/>
        </w:rPr>
        <w:lastRenderedPageBreak/>
        <w:t>2.5.</w:t>
      </w:r>
      <w:r>
        <w:rPr>
          <w:rFonts w:ascii="Arial" w:hAnsi="Arial" w:cs="Arial"/>
          <w:b/>
          <w:sz w:val="26"/>
          <w:szCs w:val="26"/>
        </w:rPr>
        <w:t>3</w:t>
      </w:r>
      <w:r w:rsidRPr="00683CD9">
        <w:rPr>
          <w:rFonts w:ascii="Arial" w:hAnsi="Arial" w:cs="Arial"/>
          <w:b/>
          <w:sz w:val="26"/>
          <w:szCs w:val="26"/>
        </w:rPr>
        <w:t>. Занятость населения</w:t>
      </w:r>
    </w:p>
    <w:p w:rsidR="00FC24A3" w:rsidRPr="007E286A" w:rsidRDefault="00FC24A3" w:rsidP="00FC24A3">
      <w:pPr>
        <w:ind w:firstLine="709"/>
        <w:jc w:val="both"/>
        <w:rPr>
          <w:rFonts w:ascii="Arial" w:hAnsi="Arial" w:cs="Arial"/>
        </w:rPr>
      </w:pPr>
      <w:r w:rsidRPr="007E286A">
        <w:rPr>
          <w:rFonts w:ascii="Arial" w:hAnsi="Arial" w:cs="Arial"/>
        </w:rPr>
        <w:t>Занятость трудоспособного населения характеризуют цифровые данные таблицы</w:t>
      </w:r>
      <w:r w:rsidR="00683CD9">
        <w:rPr>
          <w:rFonts w:ascii="Arial" w:hAnsi="Arial" w:cs="Arial"/>
        </w:rPr>
        <w:t xml:space="preserve"> 8.</w:t>
      </w:r>
    </w:p>
    <w:p w:rsidR="00FC24A3" w:rsidRPr="00683CD9" w:rsidRDefault="00FC24A3" w:rsidP="00FC24A3">
      <w:pPr>
        <w:jc w:val="right"/>
        <w:rPr>
          <w:rFonts w:ascii="Arial" w:hAnsi="Arial" w:cs="Arial"/>
        </w:rPr>
      </w:pPr>
      <w:r w:rsidRPr="00683CD9">
        <w:rPr>
          <w:rFonts w:ascii="Arial" w:hAnsi="Arial" w:cs="Arial"/>
        </w:rPr>
        <w:t>Таблица</w:t>
      </w:r>
      <w:r w:rsidR="00683CD9" w:rsidRPr="00683CD9">
        <w:rPr>
          <w:rFonts w:ascii="Arial" w:hAnsi="Arial" w:cs="Arial"/>
        </w:rPr>
        <w:t xml:space="preserve"> 8</w:t>
      </w:r>
    </w:p>
    <w:p w:rsidR="00FC24A3" w:rsidRPr="007E286A" w:rsidRDefault="00FC24A3" w:rsidP="00FC24A3">
      <w:pPr>
        <w:jc w:val="center"/>
        <w:rPr>
          <w:rFonts w:ascii="Arial" w:hAnsi="Arial" w:cs="Arial"/>
        </w:rPr>
      </w:pPr>
      <w:r w:rsidRPr="007E286A">
        <w:rPr>
          <w:rFonts w:ascii="Arial" w:hAnsi="Arial" w:cs="Arial"/>
          <w:b/>
        </w:rPr>
        <w:t>Сводный баланс трудовой структуры населения (на 01.01.2013 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6921"/>
        <w:gridCol w:w="2077"/>
      </w:tblGrid>
      <w:tr w:rsidR="00FC24A3" w:rsidRPr="007E286A" w:rsidTr="00683CD9">
        <w:tc>
          <w:tcPr>
            <w:tcW w:w="573" w:type="dxa"/>
            <w:shd w:val="clear" w:color="auto" w:fill="CCC0D9" w:themeFill="accent4" w:themeFillTint="66"/>
            <w:vAlign w:val="center"/>
          </w:tcPr>
          <w:p w:rsidR="00FC24A3" w:rsidRPr="007E286A" w:rsidRDefault="00FC24A3" w:rsidP="00FC24A3">
            <w:pPr>
              <w:rPr>
                <w:rFonts w:ascii="Arial" w:hAnsi="Arial" w:cs="Arial"/>
                <w:b/>
              </w:rPr>
            </w:pPr>
            <w:r w:rsidRPr="007E286A">
              <w:rPr>
                <w:rFonts w:ascii="Arial" w:hAnsi="Arial" w:cs="Arial"/>
                <w:b/>
              </w:rPr>
              <w:t>№ п/п</w:t>
            </w:r>
          </w:p>
        </w:tc>
        <w:tc>
          <w:tcPr>
            <w:tcW w:w="6921" w:type="dxa"/>
            <w:shd w:val="clear" w:color="auto" w:fill="CCC0D9" w:themeFill="accent4" w:themeFillTint="66"/>
            <w:vAlign w:val="center"/>
          </w:tcPr>
          <w:p w:rsidR="00FC24A3" w:rsidRPr="007E286A" w:rsidRDefault="00FC24A3" w:rsidP="00FC24A3">
            <w:pPr>
              <w:rPr>
                <w:rFonts w:ascii="Arial" w:hAnsi="Arial" w:cs="Arial"/>
                <w:b/>
              </w:rPr>
            </w:pPr>
            <w:r w:rsidRPr="007E286A">
              <w:rPr>
                <w:rFonts w:ascii="Arial" w:hAnsi="Arial" w:cs="Arial"/>
                <w:b/>
              </w:rPr>
              <w:t>Показатели</w:t>
            </w:r>
          </w:p>
        </w:tc>
        <w:tc>
          <w:tcPr>
            <w:tcW w:w="2077" w:type="dxa"/>
            <w:shd w:val="clear" w:color="auto" w:fill="CCC0D9" w:themeFill="accent4" w:themeFillTint="66"/>
            <w:vAlign w:val="center"/>
          </w:tcPr>
          <w:p w:rsidR="00FC24A3" w:rsidRPr="007E286A" w:rsidRDefault="00FC24A3" w:rsidP="00FC24A3">
            <w:pPr>
              <w:rPr>
                <w:rFonts w:ascii="Arial" w:hAnsi="Arial" w:cs="Arial"/>
                <w:b/>
              </w:rPr>
            </w:pPr>
            <w:r w:rsidRPr="007E286A">
              <w:rPr>
                <w:rFonts w:ascii="Arial" w:hAnsi="Arial" w:cs="Arial"/>
                <w:b/>
              </w:rPr>
              <w:t>Всего человек</w:t>
            </w:r>
          </w:p>
        </w:tc>
      </w:tr>
      <w:tr w:rsidR="00FC24A3" w:rsidRPr="00683CD9" w:rsidTr="00FC24A3">
        <w:tc>
          <w:tcPr>
            <w:tcW w:w="573" w:type="dxa"/>
          </w:tcPr>
          <w:p w:rsidR="00FC24A3" w:rsidRPr="007E286A" w:rsidRDefault="00FC24A3" w:rsidP="00FC24A3">
            <w:pPr>
              <w:rPr>
                <w:rFonts w:ascii="Arial" w:hAnsi="Arial" w:cs="Arial"/>
              </w:rPr>
            </w:pPr>
          </w:p>
        </w:tc>
        <w:tc>
          <w:tcPr>
            <w:tcW w:w="6921" w:type="dxa"/>
          </w:tcPr>
          <w:p w:rsidR="00FC24A3" w:rsidRPr="00683CD9" w:rsidRDefault="00FC24A3" w:rsidP="00FC24A3">
            <w:pPr>
              <w:rPr>
                <w:rFonts w:ascii="Arial" w:hAnsi="Arial" w:cs="Arial"/>
              </w:rPr>
            </w:pPr>
            <w:r w:rsidRPr="00683CD9">
              <w:rPr>
                <w:rFonts w:ascii="Arial" w:hAnsi="Arial" w:cs="Arial"/>
              </w:rPr>
              <w:t>Трудоспособное население</w:t>
            </w:r>
          </w:p>
        </w:tc>
        <w:tc>
          <w:tcPr>
            <w:tcW w:w="2077" w:type="dxa"/>
          </w:tcPr>
          <w:p w:rsidR="00FC24A3" w:rsidRPr="00683CD9" w:rsidRDefault="00FC24A3" w:rsidP="00FC24A3">
            <w:pPr>
              <w:rPr>
                <w:rFonts w:ascii="Arial" w:hAnsi="Arial" w:cs="Arial"/>
              </w:rPr>
            </w:pPr>
            <w:r w:rsidRPr="00683CD9">
              <w:rPr>
                <w:rFonts w:ascii="Arial" w:hAnsi="Arial" w:cs="Arial"/>
              </w:rPr>
              <w:t>2310</w:t>
            </w:r>
          </w:p>
        </w:tc>
      </w:tr>
      <w:tr w:rsidR="00FC24A3" w:rsidRPr="00683CD9" w:rsidTr="00FC24A3">
        <w:tc>
          <w:tcPr>
            <w:tcW w:w="573" w:type="dxa"/>
          </w:tcPr>
          <w:p w:rsidR="00FC24A3" w:rsidRPr="00683CD9" w:rsidRDefault="00FC24A3" w:rsidP="00FC24A3">
            <w:pPr>
              <w:rPr>
                <w:rFonts w:ascii="Arial" w:hAnsi="Arial" w:cs="Arial"/>
              </w:rPr>
            </w:pPr>
          </w:p>
        </w:tc>
        <w:tc>
          <w:tcPr>
            <w:tcW w:w="6921" w:type="dxa"/>
          </w:tcPr>
          <w:p w:rsidR="00FC24A3" w:rsidRPr="00683CD9" w:rsidRDefault="00FC24A3" w:rsidP="00FC24A3">
            <w:pPr>
              <w:rPr>
                <w:rFonts w:ascii="Arial" w:hAnsi="Arial" w:cs="Arial"/>
              </w:rPr>
            </w:pPr>
            <w:r w:rsidRPr="00683CD9">
              <w:rPr>
                <w:rFonts w:ascii="Arial" w:hAnsi="Arial" w:cs="Arial"/>
              </w:rPr>
              <w:t xml:space="preserve">                          в том числе:</w:t>
            </w:r>
          </w:p>
        </w:tc>
        <w:tc>
          <w:tcPr>
            <w:tcW w:w="2077" w:type="dxa"/>
          </w:tcPr>
          <w:p w:rsidR="00FC24A3" w:rsidRPr="00683CD9" w:rsidRDefault="00FC24A3" w:rsidP="00FC24A3">
            <w:pPr>
              <w:rPr>
                <w:rFonts w:ascii="Arial" w:hAnsi="Arial" w:cs="Arial"/>
              </w:rPr>
            </w:pPr>
          </w:p>
        </w:tc>
      </w:tr>
      <w:tr w:rsidR="00FC24A3" w:rsidRPr="00683CD9" w:rsidTr="00FC24A3">
        <w:tc>
          <w:tcPr>
            <w:tcW w:w="573" w:type="dxa"/>
          </w:tcPr>
          <w:p w:rsidR="00FC24A3" w:rsidRPr="00683CD9" w:rsidRDefault="00FC24A3" w:rsidP="00FC24A3">
            <w:pPr>
              <w:rPr>
                <w:rFonts w:ascii="Arial" w:hAnsi="Arial" w:cs="Arial"/>
              </w:rPr>
            </w:pPr>
            <w:r w:rsidRPr="00683CD9">
              <w:rPr>
                <w:rFonts w:ascii="Arial" w:hAnsi="Arial" w:cs="Arial"/>
              </w:rPr>
              <w:t>1</w:t>
            </w:r>
          </w:p>
        </w:tc>
        <w:tc>
          <w:tcPr>
            <w:tcW w:w="6921" w:type="dxa"/>
          </w:tcPr>
          <w:p w:rsidR="00FC24A3" w:rsidRPr="00683CD9" w:rsidRDefault="00FC24A3" w:rsidP="00FC24A3">
            <w:pPr>
              <w:rPr>
                <w:rFonts w:ascii="Arial" w:hAnsi="Arial" w:cs="Arial"/>
              </w:rPr>
            </w:pPr>
            <w:r w:rsidRPr="00683CD9">
              <w:rPr>
                <w:rFonts w:ascii="Arial" w:hAnsi="Arial" w:cs="Arial"/>
              </w:rPr>
              <w:t>Занятые в экономике на территории поселения</w:t>
            </w:r>
          </w:p>
          <w:p w:rsidR="00FC24A3" w:rsidRPr="00683CD9" w:rsidRDefault="00FC24A3" w:rsidP="00FC24A3">
            <w:pPr>
              <w:rPr>
                <w:rFonts w:ascii="Arial" w:hAnsi="Arial" w:cs="Arial"/>
              </w:rPr>
            </w:pPr>
            <w:r w:rsidRPr="00683CD9">
              <w:rPr>
                <w:rFonts w:ascii="Arial" w:hAnsi="Arial" w:cs="Arial"/>
              </w:rPr>
              <w:t>(по месту жительства)</w:t>
            </w:r>
          </w:p>
        </w:tc>
        <w:tc>
          <w:tcPr>
            <w:tcW w:w="2077" w:type="dxa"/>
          </w:tcPr>
          <w:p w:rsidR="00FC24A3" w:rsidRPr="00683CD9" w:rsidRDefault="00FC24A3" w:rsidP="00FC24A3">
            <w:pPr>
              <w:rPr>
                <w:rFonts w:ascii="Arial" w:hAnsi="Arial" w:cs="Arial"/>
              </w:rPr>
            </w:pPr>
            <w:r w:rsidRPr="00683CD9">
              <w:rPr>
                <w:rFonts w:ascii="Arial" w:hAnsi="Arial" w:cs="Arial"/>
              </w:rPr>
              <w:t>1202</w:t>
            </w:r>
          </w:p>
        </w:tc>
      </w:tr>
      <w:tr w:rsidR="00FC24A3" w:rsidRPr="00683CD9" w:rsidTr="00FC24A3">
        <w:tc>
          <w:tcPr>
            <w:tcW w:w="573" w:type="dxa"/>
          </w:tcPr>
          <w:p w:rsidR="00FC24A3" w:rsidRPr="00683CD9" w:rsidRDefault="00FC24A3" w:rsidP="00FC24A3">
            <w:pPr>
              <w:rPr>
                <w:rFonts w:ascii="Arial" w:hAnsi="Arial" w:cs="Arial"/>
              </w:rPr>
            </w:pPr>
            <w:r w:rsidRPr="00683CD9">
              <w:rPr>
                <w:rFonts w:ascii="Arial" w:hAnsi="Arial" w:cs="Arial"/>
              </w:rPr>
              <w:t>2</w:t>
            </w:r>
          </w:p>
        </w:tc>
        <w:tc>
          <w:tcPr>
            <w:tcW w:w="6921" w:type="dxa"/>
          </w:tcPr>
          <w:p w:rsidR="00FC24A3" w:rsidRPr="00683CD9" w:rsidRDefault="00FC24A3" w:rsidP="00FC24A3">
            <w:pPr>
              <w:rPr>
                <w:rFonts w:ascii="Arial" w:hAnsi="Arial" w:cs="Arial"/>
              </w:rPr>
            </w:pPr>
            <w:r w:rsidRPr="00683CD9">
              <w:rPr>
                <w:rFonts w:ascii="Arial" w:hAnsi="Arial" w:cs="Arial"/>
              </w:rPr>
              <w:t>Работающие пенсионеры</w:t>
            </w:r>
          </w:p>
        </w:tc>
        <w:tc>
          <w:tcPr>
            <w:tcW w:w="2077" w:type="dxa"/>
          </w:tcPr>
          <w:p w:rsidR="00FC24A3" w:rsidRPr="00683CD9" w:rsidRDefault="00FC24A3" w:rsidP="00FC24A3">
            <w:pPr>
              <w:rPr>
                <w:rFonts w:ascii="Arial" w:hAnsi="Arial" w:cs="Arial"/>
              </w:rPr>
            </w:pPr>
            <w:r w:rsidRPr="00683CD9">
              <w:rPr>
                <w:rFonts w:ascii="Arial" w:hAnsi="Arial" w:cs="Arial"/>
              </w:rPr>
              <w:t>135</w:t>
            </w:r>
          </w:p>
        </w:tc>
      </w:tr>
      <w:tr w:rsidR="00FC24A3" w:rsidRPr="00683CD9" w:rsidTr="00FC24A3">
        <w:tc>
          <w:tcPr>
            <w:tcW w:w="573" w:type="dxa"/>
          </w:tcPr>
          <w:p w:rsidR="00FC24A3" w:rsidRPr="00683CD9" w:rsidRDefault="00FC24A3" w:rsidP="00FC24A3">
            <w:pPr>
              <w:rPr>
                <w:rFonts w:ascii="Arial" w:hAnsi="Arial" w:cs="Arial"/>
              </w:rPr>
            </w:pPr>
            <w:r w:rsidRPr="00683CD9">
              <w:rPr>
                <w:rFonts w:ascii="Arial" w:hAnsi="Arial" w:cs="Arial"/>
              </w:rPr>
              <w:t>3</w:t>
            </w:r>
          </w:p>
        </w:tc>
        <w:tc>
          <w:tcPr>
            <w:tcW w:w="6921" w:type="dxa"/>
          </w:tcPr>
          <w:p w:rsidR="00FC24A3" w:rsidRPr="00683CD9" w:rsidRDefault="00FC24A3" w:rsidP="00FC24A3">
            <w:pPr>
              <w:rPr>
                <w:rFonts w:ascii="Arial" w:hAnsi="Arial" w:cs="Arial"/>
              </w:rPr>
            </w:pPr>
            <w:r w:rsidRPr="00683CD9">
              <w:rPr>
                <w:rFonts w:ascii="Arial" w:hAnsi="Arial" w:cs="Arial"/>
              </w:rPr>
              <w:t xml:space="preserve">Работающие на выезде </w:t>
            </w:r>
          </w:p>
          <w:p w:rsidR="00FC24A3" w:rsidRPr="00683CD9" w:rsidRDefault="00FC24A3" w:rsidP="00FC24A3">
            <w:pPr>
              <w:rPr>
                <w:rFonts w:ascii="Arial" w:hAnsi="Arial" w:cs="Arial"/>
              </w:rPr>
            </w:pPr>
            <w:r w:rsidRPr="00683CD9">
              <w:rPr>
                <w:rFonts w:ascii="Arial" w:hAnsi="Arial" w:cs="Arial"/>
              </w:rPr>
              <w:t>(включая неформальную экономику)</w:t>
            </w:r>
          </w:p>
        </w:tc>
        <w:tc>
          <w:tcPr>
            <w:tcW w:w="2077" w:type="dxa"/>
          </w:tcPr>
          <w:p w:rsidR="00FC24A3" w:rsidRPr="00683CD9" w:rsidRDefault="00FC24A3" w:rsidP="00FC24A3">
            <w:pPr>
              <w:rPr>
                <w:rFonts w:ascii="Arial" w:hAnsi="Arial" w:cs="Arial"/>
              </w:rPr>
            </w:pPr>
            <w:r w:rsidRPr="00683CD9">
              <w:rPr>
                <w:rFonts w:ascii="Arial" w:hAnsi="Arial" w:cs="Arial"/>
              </w:rPr>
              <w:t>51</w:t>
            </w:r>
          </w:p>
        </w:tc>
      </w:tr>
      <w:tr w:rsidR="00FC24A3" w:rsidRPr="00683CD9" w:rsidTr="00FC24A3">
        <w:tc>
          <w:tcPr>
            <w:tcW w:w="573" w:type="dxa"/>
          </w:tcPr>
          <w:p w:rsidR="00FC24A3" w:rsidRPr="00683CD9" w:rsidRDefault="00FC24A3" w:rsidP="00FC24A3">
            <w:pPr>
              <w:rPr>
                <w:rFonts w:ascii="Arial" w:hAnsi="Arial" w:cs="Arial"/>
              </w:rPr>
            </w:pPr>
            <w:r w:rsidRPr="00683CD9">
              <w:rPr>
                <w:rFonts w:ascii="Arial" w:hAnsi="Arial" w:cs="Arial"/>
              </w:rPr>
              <w:t>4</w:t>
            </w:r>
          </w:p>
        </w:tc>
        <w:tc>
          <w:tcPr>
            <w:tcW w:w="6921" w:type="dxa"/>
          </w:tcPr>
          <w:p w:rsidR="00FC24A3" w:rsidRPr="00683CD9" w:rsidRDefault="00FC24A3" w:rsidP="00FC24A3">
            <w:pPr>
              <w:rPr>
                <w:rFonts w:ascii="Arial" w:hAnsi="Arial" w:cs="Arial"/>
              </w:rPr>
            </w:pPr>
            <w:r w:rsidRPr="00683CD9">
              <w:rPr>
                <w:rFonts w:ascii="Arial" w:hAnsi="Arial" w:cs="Arial"/>
              </w:rPr>
              <w:t>Численность населения в трудоспособном возрасте, не участвующего в общественном производстве (ориентировочно):</w:t>
            </w:r>
          </w:p>
          <w:p w:rsidR="00FC24A3" w:rsidRPr="00683CD9" w:rsidRDefault="00FC24A3" w:rsidP="00FC24A3">
            <w:pPr>
              <w:rPr>
                <w:rFonts w:ascii="Arial" w:hAnsi="Arial" w:cs="Arial"/>
              </w:rPr>
            </w:pPr>
            <w:r w:rsidRPr="00683CD9">
              <w:rPr>
                <w:rFonts w:ascii="Arial" w:hAnsi="Arial" w:cs="Arial"/>
              </w:rPr>
              <w:t>- инвалиды 1 и 2 группы;</w:t>
            </w:r>
          </w:p>
          <w:p w:rsidR="00FC24A3" w:rsidRPr="00683CD9" w:rsidRDefault="00FC24A3" w:rsidP="00FC24A3">
            <w:pPr>
              <w:rPr>
                <w:rFonts w:ascii="Arial" w:hAnsi="Arial" w:cs="Arial"/>
              </w:rPr>
            </w:pPr>
            <w:r w:rsidRPr="00683CD9">
              <w:rPr>
                <w:rFonts w:ascii="Arial" w:hAnsi="Arial" w:cs="Arial"/>
              </w:rPr>
              <w:t>- льготные пенсионеры;</w:t>
            </w:r>
          </w:p>
          <w:p w:rsidR="00FC24A3" w:rsidRPr="00683CD9" w:rsidRDefault="00FC24A3" w:rsidP="00FC24A3">
            <w:pPr>
              <w:rPr>
                <w:rFonts w:ascii="Arial" w:hAnsi="Arial" w:cs="Arial"/>
              </w:rPr>
            </w:pPr>
            <w:r w:rsidRPr="00683CD9">
              <w:rPr>
                <w:rFonts w:ascii="Arial" w:hAnsi="Arial" w:cs="Arial"/>
              </w:rPr>
              <w:t>- учащиеся 16 лет и старше с отрывом от производства;</w:t>
            </w:r>
          </w:p>
          <w:p w:rsidR="00FC24A3" w:rsidRPr="00683CD9" w:rsidRDefault="00FC24A3" w:rsidP="00FC24A3">
            <w:pPr>
              <w:rPr>
                <w:rFonts w:ascii="Arial" w:hAnsi="Arial" w:cs="Arial"/>
              </w:rPr>
            </w:pPr>
            <w:r w:rsidRPr="00683CD9">
              <w:rPr>
                <w:rFonts w:ascii="Arial" w:hAnsi="Arial" w:cs="Arial"/>
              </w:rPr>
              <w:t>- занятые в домашнем хозяйстве производством товаров и услуг;</w:t>
            </w:r>
          </w:p>
          <w:p w:rsidR="00FC24A3" w:rsidRPr="00683CD9" w:rsidRDefault="00FC24A3" w:rsidP="00FC24A3">
            <w:pPr>
              <w:rPr>
                <w:rFonts w:ascii="Arial" w:hAnsi="Arial" w:cs="Arial"/>
              </w:rPr>
            </w:pPr>
            <w:r w:rsidRPr="00683CD9">
              <w:rPr>
                <w:rFonts w:ascii="Arial" w:hAnsi="Arial" w:cs="Arial"/>
              </w:rPr>
              <w:t>- зарегистрированные безработные.</w:t>
            </w:r>
          </w:p>
        </w:tc>
        <w:tc>
          <w:tcPr>
            <w:tcW w:w="2077" w:type="dxa"/>
            <w:vAlign w:val="center"/>
          </w:tcPr>
          <w:p w:rsidR="00FC24A3" w:rsidRPr="00683CD9" w:rsidRDefault="00FC24A3" w:rsidP="00FC24A3">
            <w:pPr>
              <w:rPr>
                <w:rFonts w:ascii="Arial" w:hAnsi="Arial" w:cs="Arial"/>
              </w:rPr>
            </w:pPr>
          </w:p>
          <w:p w:rsidR="00FC24A3" w:rsidRPr="00683CD9" w:rsidRDefault="00FC24A3" w:rsidP="00FC24A3">
            <w:pPr>
              <w:rPr>
                <w:rFonts w:ascii="Arial" w:hAnsi="Arial" w:cs="Arial"/>
              </w:rPr>
            </w:pPr>
          </w:p>
          <w:p w:rsidR="00FC24A3" w:rsidRPr="00683CD9" w:rsidRDefault="00FC24A3" w:rsidP="00FC24A3">
            <w:pPr>
              <w:rPr>
                <w:rFonts w:ascii="Arial" w:hAnsi="Arial" w:cs="Arial"/>
              </w:rPr>
            </w:pPr>
            <w:r w:rsidRPr="00683CD9">
              <w:rPr>
                <w:rFonts w:ascii="Arial" w:hAnsi="Arial" w:cs="Arial"/>
              </w:rPr>
              <w:t>854</w:t>
            </w:r>
          </w:p>
          <w:p w:rsidR="00FC24A3" w:rsidRPr="00683CD9" w:rsidRDefault="00FC24A3" w:rsidP="00FC24A3">
            <w:pPr>
              <w:rPr>
                <w:rFonts w:ascii="Arial" w:hAnsi="Arial" w:cs="Arial"/>
              </w:rPr>
            </w:pPr>
            <w:r w:rsidRPr="00683CD9">
              <w:rPr>
                <w:rFonts w:ascii="Arial" w:hAnsi="Arial" w:cs="Arial"/>
              </w:rPr>
              <w:t>213</w:t>
            </w:r>
          </w:p>
          <w:p w:rsidR="00FC24A3" w:rsidRPr="00683CD9" w:rsidRDefault="00FC24A3" w:rsidP="00FC24A3">
            <w:pPr>
              <w:rPr>
                <w:rFonts w:ascii="Arial" w:hAnsi="Arial" w:cs="Arial"/>
              </w:rPr>
            </w:pPr>
            <w:r w:rsidRPr="00683CD9">
              <w:rPr>
                <w:rFonts w:ascii="Arial" w:hAnsi="Arial" w:cs="Arial"/>
              </w:rPr>
              <w:t>368</w:t>
            </w:r>
          </w:p>
          <w:p w:rsidR="00FC24A3" w:rsidRPr="00683CD9" w:rsidRDefault="00FC24A3" w:rsidP="00FC24A3">
            <w:pPr>
              <w:rPr>
                <w:rFonts w:ascii="Arial" w:hAnsi="Arial" w:cs="Arial"/>
              </w:rPr>
            </w:pPr>
            <w:r w:rsidRPr="00683CD9">
              <w:rPr>
                <w:rFonts w:ascii="Arial" w:hAnsi="Arial" w:cs="Arial"/>
              </w:rPr>
              <w:t>178</w:t>
            </w:r>
          </w:p>
          <w:p w:rsidR="00FC24A3" w:rsidRPr="00683CD9" w:rsidRDefault="00FC24A3" w:rsidP="00FC24A3">
            <w:pPr>
              <w:rPr>
                <w:rFonts w:ascii="Arial" w:hAnsi="Arial" w:cs="Arial"/>
              </w:rPr>
            </w:pPr>
          </w:p>
          <w:p w:rsidR="00FC24A3" w:rsidRPr="00683CD9" w:rsidRDefault="00FC24A3" w:rsidP="00FC24A3">
            <w:pPr>
              <w:rPr>
                <w:rFonts w:ascii="Arial" w:hAnsi="Arial" w:cs="Arial"/>
              </w:rPr>
            </w:pPr>
            <w:r w:rsidRPr="00683CD9">
              <w:rPr>
                <w:rFonts w:ascii="Arial" w:hAnsi="Arial" w:cs="Arial"/>
              </w:rPr>
              <w:t>57</w:t>
            </w:r>
          </w:p>
          <w:p w:rsidR="00FC24A3" w:rsidRPr="00683CD9" w:rsidRDefault="00FC24A3" w:rsidP="00FC24A3">
            <w:pPr>
              <w:rPr>
                <w:rFonts w:ascii="Arial" w:hAnsi="Arial" w:cs="Arial"/>
              </w:rPr>
            </w:pPr>
            <w:r w:rsidRPr="00683CD9">
              <w:rPr>
                <w:rFonts w:ascii="Arial" w:hAnsi="Arial" w:cs="Arial"/>
              </w:rPr>
              <w:t>38</w:t>
            </w:r>
          </w:p>
        </w:tc>
      </w:tr>
    </w:tbl>
    <w:p w:rsidR="00FC24A3" w:rsidRPr="00683CD9" w:rsidRDefault="00FC24A3" w:rsidP="00FC24A3">
      <w:pPr>
        <w:pStyle w:val="18"/>
        <w:spacing w:line="288" w:lineRule="auto"/>
        <w:rPr>
          <w:rFonts w:ascii="Arial" w:hAnsi="Arial" w:cs="Arial"/>
          <w:color w:val="auto"/>
          <w:sz w:val="24"/>
          <w:szCs w:val="24"/>
        </w:rPr>
      </w:pPr>
    </w:p>
    <w:p w:rsidR="00FC24A3" w:rsidRPr="003001AD" w:rsidRDefault="00FC24A3" w:rsidP="00FC24A3">
      <w:pPr>
        <w:spacing w:line="288" w:lineRule="auto"/>
        <w:ind w:firstLine="709"/>
        <w:jc w:val="both"/>
        <w:rPr>
          <w:rFonts w:ascii="Arial" w:hAnsi="Arial" w:cs="Arial"/>
        </w:rPr>
      </w:pPr>
      <w:r w:rsidRPr="00683CD9">
        <w:rPr>
          <w:rFonts w:ascii="Arial" w:hAnsi="Arial" w:cs="Arial"/>
        </w:rPr>
        <w:t>На предприятиях и хозяйствах сельского поселения занято 52,3%, трудоспособного населения, 2,5% населения занято в домашнем хозяйстве производством товаров и услуг; 2,2% вынуждены искать работу за пределами сельского поселения. Доля населения, находящегося в трудоспособном возрасте и не участвующего в общественном производстве составляет 29% это инвалиды, студенты, льготные пенсионеры. Численность официально зарегистрированных безработных составляет 38 человек.</w:t>
      </w:r>
      <w:r w:rsidRPr="005A38F3">
        <w:rPr>
          <w:rFonts w:ascii="Arial" w:hAnsi="Arial" w:cs="Arial"/>
        </w:rPr>
        <w:t xml:space="preserve"> </w:t>
      </w:r>
    </w:p>
    <w:p w:rsidR="00FC24A3" w:rsidRDefault="00FC24A3" w:rsidP="00FC24A3">
      <w:pPr>
        <w:spacing w:line="288" w:lineRule="auto"/>
        <w:ind w:firstLine="708"/>
        <w:jc w:val="both"/>
        <w:rPr>
          <w:rFonts w:ascii="Arial" w:hAnsi="Arial" w:cs="Arial"/>
        </w:rPr>
      </w:pPr>
      <w:r w:rsidRPr="003001AD">
        <w:rPr>
          <w:rFonts w:ascii="Arial" w:hAnsi="Arial" w:cs="Arial"/>
        </w:rPr>
        <w:t>Из общего числа занятых в экономике поселения (</w:t>
      </w:r>
      <w:r>
        <w:rPr>
          <w:rFonts w:ascii="Arial" w:hAnsi="Arial" w:cs="Arial"/>
        </w:rPr>
        <w:t>1202</w:t>
      </w:r>
      <w:r w:rsidRPr="003001AD">
        <w:rPr>
          <w:rFonts w:ascii="Arial" w:hAnsi="Arial" w:cs="Arial"/>
        </w:rPr>
        <w:t xml:space="preserve"> чел.) подавляющее большинство обслуживает сферу торговли и общественного питания (таблица </w:t>
      </w:r>
      <w:r w:rsidR="00683CD9">
        <w:rPr>
          <w:rFonts w:ascii="Arial" w:hAnsi="Arial" w:cs="Arial"/>
        </w:rPr>
        <w:t>9</w:t>
      </w:r>
      <w:r w:rsidRPr="003001AD">
        <w:rPr>
          <w:rFonts w:ascii="Arial" w:hAnsi="Arial" w:cs="Arial"/>
        </w:rPr>
        <w:t>).</w:t>
      </w:r>
    </w:p>
    <w:p w:rsidR="00683CD9" w:rsidRPr="00683CD9" w:rsidRDefault="00683CD9" w:rsidP="00683CD9">
      <w:pPr>
        <w:spacing w:line="288" w:lineRule="auto"/>
        <w:ind w:firstLine="708"/>
        <w:jc w:val="both"/>
        <w:rPr>
          <w:rFonts w:ascii="Arial" w:hAnsi="Arial" w:cs="Arial"/>
        </w:rPr>
      </w:pPr>
      <w:r w:rsidRPr="003001AD">
        <w:rPr>
          <w:rFonts w:ascii="Arial" w:hAnsi="Arial" w:cs="Arial"/>
        </w:rPr>
        <w:t xml:space="preserve">Занятость населения во многом определяется специализацией производства и развитием социальной инфраструктуры территории </w:t>
      </w:r>
      <w:r w:rsidRPr="00683CD9">
        <w:rPr>
          <w:rFonts w:ascii="Arial" w:hAnsi="Arial" w:cs="Arial"/>
        </w:rPr>
        <w:t>(рисунок 5).</w:t>
      </w:r>
    </w:p>
    <w:p w:rsidR="00683CD9" w:rsidRPr="003001AD" w:rsidRDefault="00683CD9" w:rsidP="00683CD9">
      <w:pPr>
        <w:spacing w:line="288" w:lineRule="auto"/>
        <w:jc w:val="both"/>
        <w:rPr>
          <w:rFonts w:ascii="Arial" w:hAnsi="Arial" w:cs="Arial"/>
        </w:rPr>
      </w:pPr>
      <w:r w:rsidRPr="00683CD9">
        <w:rPr>
          <w:rFonts w:ascii="Arial" w:hAnsi="Arial" w:cs="Arial"/>
        </w:rPr>
        <w:t>Цифровые данные таблицы 9 и рисунок 5 показывают, ч</w:t>
      </w:r>
      <w:r>
        <w:rPr>
          <w:rFonts w:ascii="Arial" w:hAnsi="Arial" w:cs="Arial"/>
        </w:rPr>
        <w:t>то</w:t>
      </w:r>
      <w:r w:rsidRPr="003001AD">
        <w:rPr>
          <w:rFonts w:ascii="Arial" w:hAnsi="Arial" w:cs="Arial"/>
        </w:rPr>
        <w:t xml:space="preserve"> основная доля занятых в экономике приходится на сферы и отрасли: «Торговля и общественное питание» - 2</w:t>
      </w:r>
      <w:r>
        <w:rPr>
          <w:rFonts w:ascii="Arial" w:hAnsi="Arial" w:cs="Arial"/>
        </w:rPr>
        <w:t>2</w:t>
      </w:r>
      <w:r w:rsidRPr="003001AD">
        <w:rPr>
          <w:rFonts w:ascii="Arial" w:hAnsi="Arial" w:cs="Arial"/>
        </w:rPr>
        <w:t>,</w:t>
      </w:r>
      <w:r>
        <w:rPr>
          <w:rFonts w:ascii="Arial" w:hAnsi="Arial" w:cs="Arial"/>
        </w:rPr>
        <w:t>1</w:t>
      </w:r>
      <w:r w:rsidRPr="003001AD">
        <w:rPr>
          <w:rFonts w:ascii="Arial" w:hAnsi="Arial" w:cs="Arial"/>
        </w:rPr>
        <w:t>%, «</w:t>
      </w:r>
      <w:r>
        <w:rPr>
          <w:rFonts w:ascii="Arial" w:hAnsi="Arial" w:cs="Arial"/>
        </w:rPr>
        <w:t>О</w:t>
      </w:r>
      <w:r w:rsidRPr="003001AD">
        <w:rPr>
          <w:rFonts w:ascii="Arial" w:hAnsi="Arial" w:cs="Arial"/>
        </w:rPr>
        <w:t xml:space="preserve">бразование» - </w:t>
      </w:r>
      <w:r>
        <w:rPr>
          <w:rFonts w:ascii="Arial" w:hAnsi="Arial" w:cs="Arial"/>
        </w:rPr>
        <w:t>17,5</w:t>
      </w:r>
      <w:r w:rsidRPr="003001AD">
        <w:rPr>
          <w:rFonts w:ascii="Arial" w:hAnsi="Arial" w:cs="Arial"/>
        </w:rPr>
        <w:t>%, «</w:t>
      </w:r>
      <w:r>
        <w:rPr>
          <w:rFonts w:ascii="Arial" w:hAnsi="Arial" w:cs="Arial"/>
        </w:rPr>
        <w:t>О</w:t>
      </w:r>
      <w:r w:rsidRPr="00D65716">
        <w:rPr>
          <w:rFonts w:ascii="Arial" w:hAnsi="Arial" w:cs="Arial"/>
          <w:bCs/>
          <w:color w:val="000000"/>
        </w:rPr>
        <w:t>трасл</w:t>
      </w:r>
      <w:r>
        <w:rPr>
          <w:rFonts w:ascii="Arial" w:hAnsi="Arial" w:cs="Arial"/>
          <w:bCs/>
          <w:color w:val="000000"/>
        </w:rPr>
        <w:t>и</w:t>
      </w:r>
      <w:r w:rsidRPr="00D65716">
        <w:rPr>
          <w:rFonts w:ascii="Arial" w:hAnsi="Arial" w:cs="Arial"/>
          <w:bCs/>
          <w:color w:val="000000"/>
        </w:rPr>
        <w:t xml:space="preserve"> непроизводственной сферы</w:t>
      </w:r>
      <w:r w:rsidRPr="003001AD">
        <w:rPr>
          <w:rFonts w:ascii="Arial" w:hAnsi="Arial" w:cs="Arial"/>
        </w:rPr>
        <w:t xml:space="preserve">» – </w:t>
      </w:r>
      <w:r>
        <w:rPr>
          <w:rFonts w:ascii="Arial" w:hAnsi="Arial" w:cs="Arial"/>
        </w:rPr>
        <w:t>13,7</w:t>
      </w:r>
      <w:r w:rsidRPr="003001AD">
        <w:rPr>
          <w:rFonts w:ascii="Arial" w:hAnsi="Arial" w:cs="Arial"/>
        </w:rPr>
        <w:t xml:space="preserve">%, </w:t>
      </w:r>
      <w:r>
        <w:rPr>
          <w:rFonts w:ascii="Arial" w:hAnsi="Arial" w:cs="Arial"/>
        </w:rPr>
        <w:t>«</w:t>
      </w:r>
      <w:r w:rsidRPr="00D65716">
        <w:rPr>
          <w:rFonts w:ascii="Arial" w:hAnsi="Arial" w:cs="Arial"/>
          <w:bCs/>
          <w:color w:val="000000"/>
        </w:rPr>
        <w:t>Сельское хозяйство</w:t>
      </w:r>
      <w:r>
        <w:rPr>
          <w:rFonts w:ascii="Arial" w:hAnsi="Arial" w:cs="Arial"/>
          <w:bCs/>
          <w:color w:val="000000"/>
        </w:rPr>
        <w:t>» - 12,2%,</w:t>
      </w:r>
      <w:r w:rsidRPr="00D65716">
        <w:rPr>
          <w:rFonts w:ascii="Arial" w:hAnsi="Arial" w:cs="Arial"/>
          <w:bCs/>
          <w:color w:val="000000"/>
        </w:rPr>
        <w:t xml:space="preserve"> </w:t>
      </w:r>
      <w:r>
        <w:rPr>
          <w:rFonts w:ascii="Arial" w:hAnsi="Arial" w:cs="Arial"/>
          <w:bCs/>
          <w:color w:val="000000"/>
        </w:rPr>
        <w:t>«О</w:t>
      </w:r>
      <w:r w:rsidRPr="00D65716">
        <w:rPr>
          <w:rFonts w:ascii="Arial" w:hAnsi="Arial" w:cs="Arial"/>
          <w:bCs/>
          <w:color w:val="000000"/>
        </w:rPr>
        <w:t>трасл</w:t>
      </w:r>
      <w:r>
        <w:rPr>
          <w:rFonts w:ascii="Arial" w:hAnsi="Arial" w:cs="Arial"/>
          <w:bCs/>
          <w:color w:val="000000"/>
        </w:rPr>
        <w:t>и</w:t>
      </w:r>
      <w:r w:rsidRPr="00D65716">
        <w:rPr>
          <w:rFonts w:ascii="Arial" w:hAnsi="Arial" w:cs="Arial"/>
          <w:bCs/>
          <w:color w:val="000000"/>
        </w:rPr>
        <w:t xml:space="preserve"> материального производства</w:t>
      </w:r>
      <w:r>
        <w:rPr>
          <w:rFonts w:ascii="Arial" w:hAnsi="Arial" w:cs="Arial"/>
          <w:bCs/>
          <w:color w:val="000000"/>
        </w:rPr>
        <w:t>» -11,8%,</w:t>
      </w:r>
      <w:r w:rsidRPr="003001AD">
        <w:rPr>
          <w:rFonts w:ascii="Arial" w:hAnsi="Arial" w:cs="Arial"/>
        </w:rPr>
        <w:t xml:space="preserve"> </w:t>
      </w:r>
      <w:r>
        <w:rPr>
          <w:rFonts w:ascii="Arial" w:hAnsi="Arial" w:cs="Arial"/>
        </w:rPr>
        <w:t>«Здравоохранение</w:t>
      </w:r>
      <w:r w:rsidRPr="003001AD">
        <w:rPr>
          <w:rFonts w:ascii="Arial" w:hAnsi="Arial" w:cs="Arial"/>
        </w:rPr>
        <w:t xml:space="preserve">» - </w:t>
      </w:r>
      <w:r>
        <w:rPr>
          <w:rFonts w:ascii="Arial" w:hAnsi="Arial" w:cs="Arial"/>
        </w:rPr>
        <w:t>9,5</w:t>
      </w:r>
      <w:r w:rsidRPr="003001AD">
        <w:rPr>
          <w:rFonts w:ascii="Arial" w:hAnsi="Arial" w:cs="Arial"/>
        </w:rPr>
        <w:t>% «Управление»</w:t>
      </w:r>
      <w:r>
        <w:rPr>
          <w:rFonts w:ascii="Arial" w:hAnsi="Arial" w:cs="Arial"/>
        </w:rPr>
        <w:t xml:space="preserve">-5,2%, </w:t>
      </w:r>
      <w:r w:rsidRPr="003001AD">
        <w:rPr>
          <w:rFonts w:ascii="Arial" w:hAnsi="Arial" w:cs="Arial"/>
        </w:rPr>
        <w:t xml:space="preserve">«ЖКХ» - </w:t>
      </w:r>
      <w:r>
        <w:rPr>
          <w:rFonts w:ascii="Arial" w:hAnsi="Arial" w:cs="Arial"/>
        </w:rPr>
        <w:t>5,2</w:t>
      </w:r>
      <w:r w:rsidRPr="003001AD">
        <w:rPr>
          <w:rFonts w:ascii="Arial" w:hAnsi="Arial" w:cs="Arial"/>
        </w:rPr>
        <w:t xml:space="preserve">%. </w:t>
      </w:r>
      <w:r>
        <w:rPr>
          <w:rFonts w:ascii="Arial" w:hAnsi="Arial" w:cs="Arial"/>
        </w:rPr>
        <w:t>«</w:t>
      </w:r>
      <w:r w:rsidRPr="00D65716">
        <w:rPr>
          <w:rFonts w:ascii="Arial" w:hAnsi="Arial" w:cs="Arial"/>
          <w:bCs/>
          <w:color w:val="000000"/>
        </w:rPr>
        <w:t>Обрабатывающее производство</w:t>
      </w:r>
      <w:r>
        <w:rPr>
          <w:rFonts w:ascii="Arial" w:hAnsi="Arial" w:cs="Arial"/>
          <w:bCs/>
          <w:color w:val="000000"/>
        </w:rPr>
        <w:t xml:space="preserve">» - 5,1%. </w:t>
      </w:r>
      <w:r w:rsidRPr="003001AD">
        <w:rPr>
          <w:rFonts w:ascii="Arial" w:hAnsi="Arial" w:cs="Arial"/>
        </w:rPr>
        <w:t>Наименьшая доля занятых в экономике приходится на «</w:t>
      </w:r>
      <w:r w:rsidRPr="00D65716">
        <w:rPr>
          <w:rFonts w:ascii="Arial" w:hAnsi="Arial" w:cs="Arial"/>
          <w:bCs/>
          <w:color w:val="000000"/>
        </w:rPr>
        <w:t>Лесное хозяйство</w:t>
      </w:r>
      <w:r w:rsidRPr="003001AD">
        <w:rPr>
          <w:rFonts w:ascii="Arial" w:hAnsi="Arial" w:cs="Arial"/>
        </w:rPr>
        <w:t xml:space="preserve">» </w:t>
      </w:r>
      <w:r>
        <w:rPr>
          <w:rFonts w:ascii="Arial" w:hAnsi="Arial" w:cs="Arial"/>
        </w:rPr>
        <w:t>-</w:t>
      </w:r>
      <w:r w:rsidRPr="003001AD">
        <w:rPr>
          <w:rFonts w:ascii="Arial" w:hAnsi="Arial" w:cs="Arial"/>
        </w:rPr>
        <w:t>1</w:t>
      </w:r>
      <w:r>
        <w:rPr>
          <w:rFonts w:ascii="Arial" w:hAnsi="Arial" w:cs="Arial"/>
        </w:rPr>
        <w:t>,2</w:t>
      </w:r>
      <w:r w:rsidRPr="003001AD">
        <w:rPr>
          <w:rFonts w:ascii="Arial" w:hAnsi="Arial" w:cs="Arial"/>
        </w:rPr>
        <w:t>%, «</w:t>
      </w:r>
      <w:r>
        <w:rPr>
          <w:rFonts w:ascii="Arial" w:hAnsi="Arial" w:cs="Arial"/>
        </w:rPr>
        <w:t>Культура</w:t>
      </w:r>
      <w:r w:rsidRPr="003001AD">
        <w:rPr>
          <w:rFonts w:ascii="Arial" w:hAnsi="Arial" w:cs="Arial"/>
        </w:rPr>
        <w:t xml:space="preserve">» - </w:t>
      </w:r>
      <w:r>
        <w:rPr>
          <w:rFonts w:ascii="Arial" w:hAnsi="Arial" w:cs="Arial"/>
        </w:rPr>
        <w:t>1,2%, «Государственное управление» - 0,5%</w:t>
      </w:r>
    </w:p>
    <w:p w:rsidR="007505C1" w:rsidRDefault="007505C1" w:rsidP="00FC24A3">
      <w:pPr>
        <w:pStyle w:val="OTCHET00"/>
        <w:spacing w:line="240" w:lineRule="auto"/>
        <w:jc w:val="right"/>
        <w:rPr>
          <w:rFonts w:ascii="Arial" w:hAnsi="Arial" w:cs="Arial"/>
          <w:b/>
          <w:szCs w:val="24"/>
        </w:rPr>
      </w:pPr>
    </w:p>
    <w:p w:rsidR="007505C1" w:rsidRDefault="007505C1" w:rsidP="00FC24A3">
      <w:pPr>
        <w:pStyle w:val="OTCHET00"/>
        <w:spacing w:line="240" w:lineRule="auto"/>
        <w:jc w:val="right"/>
        <w:rPr>
          <w:rFonts w:ascii="Arial" w:hAnsi="Arial" w:cs="Arial"/>
          <w:b/>
          <w:szCs w:val="24"/>
        </w:rPr>
      </w:pPr>
    </w:p>
    <w:p w:rsidR="007505C1" w:rsidRDefault="007505C1" w:rsidP="00FC24A3">
      <w:pPr>
        <w:pStyle w:val="OTCHET00"/>
        <w:spacing w:line="240" w:lineRule="auto"/>
        <w:jc w:val="right"/>
        <w:rPr>
          <w:rFonts w:ascii="Arial" w:hAnsi="Arial" w:cs="Arial"/>
          <w:b/>
          <w:szCs w:val="24"/>
        </w:rPr>
      </w:pPr>
    </w:p>
    <w:p w:rsidR="007505C1" w:rsidRDefault="007505C1" w:rsidP="00FC24A3">
      <w:pPr>
        <w:pStyle w:val="OTCHET00"/>
        <w:spacing w:line="240" w:lineRule="auto"/>
        <w:jc w:val="right"/>
        <w:rPr>
          <w:rFonts w:ascii="Arial" w:hAnsi="Arial" w:cs="Arial"/>
          <w:b/>
          <w:szCs w:val="24"/>
        </w:rPr>
      </w:pPr>
    </w:p>
    <w:p w:rsidR="007505C1" w:rsidRDefault="007505C1" w:rsidP="00FC24A3">
      <w:pPr>
        <w:pStyle w:val="OTCHET00"/>
        <w:spacing w:line="240" w:lineRule="auto"/>
        <w:jc w:val="right"/>
        <w:rPr>
          <w:rFonts w:ascii="Arial" w:hAnsi="Arial" w:cs="Arial"/>
          <w:b/>
          <w:szCs w:val="24"/>
        </w:rPr>
      </w:pPr>
    </w:p>
    <w:p w:rsidR="007505C1" w:rsidRDefault="007505C1" w:rsidP="00FC24A3">
      <w:pPr>
        <w:pStyle w:val="OTCHET00"/>
        <w:spacing w:line="240" w:lineRule="auto"/>
        <w:jc w:val="right"/>
        <w:rPr>
          <w:rFonts w:ascii="Arial" w:hAnsi="Arial" w:cs="Arial"/>
          <w:b/>
          <w:szCs w:val="24"/>
        </w:rPr>
      </w:pPr>
    </w:p>
    <w:p w:rsidR="00FC24A3" w:rsidRPr="00683CD9" w:rsidRDefault="00FC24A3" w:rsidP="00FC24A3">
      <w:pPr>
        <w:pStyle w:val="OTCHET00"/>
        <w:spacing w:line="240" w:lineRule="auto"/>
        <w:jc w:val="right"/>
        <w:rPr>
          <w:rFonts w:ascii="Arial" w:hAnsi="Arial" w:cs="Arial"/>
          <w:b/>
          <w:szCs w:val="24"/>
        </w:rPr>
      </w:pPr>
      <w:r w:rsidRPr="00683CD9">
        <w:rPr>
          <w:rFonts w:ascii="Arial" w:hAnsi="Arial" w:cs="Arial"/>
          <w:b/>
          <w:szCs w:val="24"/>
        </w:rPr>
        <w:lastRenderedPageBreak/>
        <w:t>Таблица</w:t>
      </w:r>
      <w:r w:rsidR="00683CD9">
        <w:rPr>
          <w:rFonts w:ascii="Arial" w:hAnsi="Arial" w:cs="Arial"/>
          <w:b/>
          <w:szCs w:val="24"/>
        </w:rPr>
        <w:t xml:space="preserve"> </w:t>
      </w:r>
      <w:r w:rsidR="00683CD9" w:rsidRPr="00683CD9">
        <w:rPr>
          <w:rFonts w:ascii="Arial" w:hAnsi="Arial" w:cs="Arial"/>
          <w:b/>
          <w:szCs w:val="24"/>
        </w:rPr>
        <w:t>9</w:t>
      </w:r>
    </w:p>
    <w:p w:rsidR="00FC24A3" w:rsidRDefault="00FC24A3" w:rsidP="00FC24A3">
      <w:pPr>
        <w:pStyle w:val="OTCHET00"/>
        <w:spacing w:line="240" w:lineRule="auto"/>
        <w:jc w:val="center"/>
        <w:rPr>
          <w:rFonts w:ascii="Arial" w:hAnsi="Arial" w:cs="Arial"/>
          <w:b/>
          <w:szCs w:val="24"/>
        </w:rPr>
      </w:pPr>
      <w:r w:rsidRPr="00683CD9">
        <w:rPr>
          <w:rFonts w:ascii="Arial" w:hAnsi="Arial" w:cs="Arial"/>
          <w:b/>
          <w:szCs w:val="24"/>
        </w:rPr>
        <w:t>Структура занятости населения</w:t>
      </w:r>
    </w:p>
    <w:p w:rsidR="00683CD9" w:rsidRPr="00683CD9" w:rsidRDefault="00683CD9" w:rsidP="00FC24A3">
      <w:pPr>
        <w:pStyle w:val="OTCHET00"/>
        <w:spacing w:line="240" w:lineRule="auto"/>
        <w:jc w:val="center"/>
        <w:rPr>
          <w:rFonts w:ascii="Arial" w:hAnsi="Arial" w:cs="Arial"/>
          <w:b/>
          <w:szCs w:val="24"/>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739"/>
        <w:gridCol w:w="1690"/>
        <w:gridCol w:w="1606"/>
      </w:tblGrid>
      <w:tr w:rsidR="00FC24A3" w:rsidRPr="00683CD9" w:rsidTr="00683CD9">
        <w:trPr>
          <w:trHeight w:val="225"/>
        </w:trPr>
        <w:tc>
          <w:tcPr>
            <w:tcW w:w="3358" w:type="pct"/>
            <w:vMerge w:val="restart"/>
            <w:shd w:val="clear" w:color="auto" w:fill="CCC0D9" w:themeFill="accent4" w:themeFillTint="66"/>
          </w:tcPr>
          <w:p w:rsidR="00FC24A3" w:rsidRPr="00683CD9" w:rsidRDefault="00FC24A3" w:rsidP="00FC24A3">
            <w:pPr>
              <w:jc w:val="center"/>
              <w:rPr>
                <w:rFonts w:ascii="Arial" w:hAnsi="Arial" w:cs="Arial"/>
                <w:b/>
                <w:bCs/>
                <w:color w:val="000000"/>
              </w:rPr>
            </w:pPr>
            <w:r w:rsidRPr="00683CD9">
              <w:rPr>
                <w:rFonts w:ascii="Arial" w:hAnsi="Arial" w:cs="Arial"/>
                <w:b/>
                <w:bCs/>
                <w:color w:val="000000"/>
              </w:rPr>
              <w:t>Показатели</w:t>
            </w:r>
          </w:p>
        </w:tc>
        <w:tc>
          <w:tcPr>
            <w:tcW w:w="1642" w:type="pct"/>
            <w:gridSpan w:val="2"/>
            <w:shd w:val="clear" w:color="auto" w:fill="CCC0D9" w:themeFill="accent4" w:themeFillTint="66"/>
          </w:tcPr>
          <w:p w:rsidR="00FC24A3" w:rsidRPr="00683CD9" w:rsidRDefault="00FC24A3" w:rsidP="00FC24A3">
            <w:pPr>
              <w:jc w:val="center"/>
              <w:rPr>
                <w:rFonts w:ascii="Arial" w:hAnsi="Arial" w:cs="Arial"/>
                <w:b/>
                <w:bCs/>
                <w:color w:val="000000"/>
              </w:rPr>
            </w:pPr>
            <w:smartTag w:uri="urn:schemas-microsoft-com:office:smarttags" w:element="metricconverter">
              <w:smartTagPr>
                <w:attr w:name="ProductID" w:val="2012 г"/>
              </w:smartTagPr>
              <w:r w:rsidRPr="00683CD9">
                <w:rPr>
                  <w:rFonts w:ascii="Arial" w:hAnsi="Arial" w:cs="Arial"/>
                  <w:b/>
                  <w:bCs/>
                  <w:color w:val="000000"/>
                </w:rPr>
                <w:t>2012 г</w:t>
              </w:r>
            </w:smartTag>
            <w:r w:rsidRPr="00683CD9">
              <w:rPr>
                <w:rFonts w:ascii="Arial" w:hAnsi="Arial" w:cs="Arial"/>
                <w:b/>
                <w:bCs/>
                <w:color w:val="000000"/>
              </w:rPr>
              <w:t>.</w:t>
            </w:r>
          </w:p>
        </w:tc>
      </w:tr>
      <w:tr w:rsidR="00FC24A3" w:rsidRPr="00683CD9" w:rsidTr="00683CD9">
        <w:trPr>
          <w:trHeight w:val="300"/>
        </w:trPr>
        <w:tc>
          <w:tcPr>
            <w:tcW w:w="3358" w:type="pct"/>
            <w:vMerge/>
            <w:shd w:val="clear" w:color="auto" w:fill="CCC0D9" w:themeFill="accent4" w:themeFillTint="66"/>
          </w:tcPr>
          <w:p w:rsidR="00FC24A3" w:rsidRPr="00683CD9" w:rsidRDefault="00FC24A3" w:rsidP="00FC24A3">
            <w:pPr>
              <w:jc w:val="center"/>
              <w:rPr>
                <w:rFonts w:ascii="Arial" w:hAnsi="Arial" w:cs="Arial"/>
                <w:b/>
                <w:bCs/>
                <w:color w:val="000000"/>
              </w:rPr>
            </w:pPr>
          </w:p>
        </w:tc>
        <w:tc>
          <w:tcPr>
            <w:tcW w:w="842" w:type="pct"/>
            <w:shd w:val="clear" w:color="auto" w:fill="CCC0D9" w:themeFill="accent4" w:themeFillTint="66"/>
          </w:tcPr>
          <w:p w:rsidR="00FC24A3" w:rsidRPr="00683CD9" w:rsidRDefault="00FC24A3" w:rsidP="00FC24A3">
            <w:pPr>
              <w:jc w:val="center"/>
              <w:rPr>
                <w:rFonts w:ascii="Arial" w:hAnsi="Arial" w:cs="Arial"/>
                <w:b/>
                <w:color w:val="000000"/>
              </w:rPr>
            </w:pPr>
            <w:r w:rsidRPr="00683CD9">
              <w:rPr>
                <w:rFonts w:ascii="Arial" w:hAnsi="Arial" w:cs="Arial"/>
                <w:b/>
                <w:color w:val="000000"/>
              </w:rPr>
              <w:t>человек</w:t>
            </w:r>
          </w:p>
        </w:tc>
        <w:tc>
          <w:tcPr>
            <w:tcW w:w="800" w:type="pct"/>
            <w:shd w:val="clear" w:color="auto" w:fill="CCC0D9" w:themeFill="accent4" w:themeFillTint="66"/>
          </w:tcPr>
          <w:p w:rsidR="00FC24A3" w:rsidRPr="00683CD9" w:rsidRDefault="00FC24A3" w:rsidP="00FC24A3">
            <w:pPr>
              <w:jc w:val="center"/>
              <w:rPr>
                <w:rFonts w:ascii="Arial" w:hAnsi="Arial" w:cs="Arial"/>
                <w:b/>
                <w:color w:val="000000"/>
              </w:rPr>
            </w:pPr>
            <w:r w:rsidRPr="00683CD9">
              <w:rPr>
                <w:rFonts w:ascii="Arial" w:hAnsi="Arial" w:cs="Arial"/>
                <w:b/>
                <w:color w:val="000000"/>
              </w:rPr>
              <w:t>%</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
                <w:bCs/>
                <w:color w:val="000000"/>
              </w:rPr>
            </w:pPr>
            <w:r w:rsidRPr="00683CD9">
              <w:rPr>
                <w:rFonts w:ascii="Arial" w:hAnsi="Arial" w:cs="Arial"/>
                <w:b/>
                <w:bCs/>
                <w:color w:val="000000"/>
              </w:rPr>
              <w:t>Занято всего:</w:t>
            </w:r>
          </w:p>
        </w:tc>
        <w:tc>
          <w:tcPr>
            <w:tcW w:w="842" w:type="pct"/>
            <w:shd w:val="clear" w:color="auto" w:fill="FFFFFF"/>
          </w:tcPr>
          <w:p w:rsidR="00FC24A3" w:rsidRPr="00683CD9" w:rsidRDefault="00FC24A3" w:rsidP="00FC24A3">
            <w:pPr>
              <w:rPr>
                <w:rFonts w:ascii="Arial" w:hAnsi="Arial" w:cs="Arial"/>
                <w:b/>
                <w:color w:val="000000"/>
              </w:rPr>
            </w:pPr>
            <w:r w:rsidRPr="00683CD9">
              <w:rPr>
                <w:rFonts w:ascii="Arial" w:hAnsi="Arial" w:cs="Arial"/>
                <w:b/>
                <w:color w:val="000000"/>
              </w:rPr>
              <w:t>1202</w:t>
            </w:r>
          </w:p>
        </w:tc>
        <w:tc>
          <w:tcPr>
            <w:tcW w:w="800" w:type="pct"/>
            <w:shd w:val="clear" w:color="auto" w:fill="FFFFFF"/>
          </w:tcPr>
          <w:p w:rsidR="00FC24A3" w:rsidRPr="00683CD9" w:rsidRDefault="00FC24A3" w:rsidP="00FC24A3">
            <w:pPr>
              <w:rPr>
                <w:rFonts w:ascii="Arial" w:hAnsi="Arial" w:cs="Arial"/>
                <w:b/>
                <w:color w:val="000000"/>
              </w:rPr>
            </w:pPr>
            <w:r w:rsidRPr="00683CD9">
              <w:rPr>
                <w:rFonts w:ascii="Arial" w:hAnsi="Arial" w:cs="Arial"/>
                <w:b/>
                <w:color w:val="000000"/>
              </w:rPr>
              <w:t>100</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В отраслях материального производства</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143</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11,8</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Сельское хозяйство</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147</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12,2</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Строительство</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Лесное хозяйство</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15</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1,2</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Обрабатывающее производство</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62</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5,1</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В отраслях непроизводственной сферы</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155</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13,7</w:t>
            </w:r>
          </w:p>
        </w:tc>
      </w:tr>
      <w:tr w:rsidR="00FC24A3" w:rsidRPr="00683CD9" w:rsidTr="00FC24A3">
        <w:trPr>
          <w:trHeight w:val="316"/>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ЖКХ и непроизводственные виды бытового обслуживания</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63</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5,2</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Торговля, общественное питание</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267</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22,1</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Образование</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211</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17,5</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Культура</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14</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1,2</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Здравоохранение</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114</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9,5</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bCs/>
                <w:color w:val="000000"/>
              </w:rPr>
              <w:t>Государственное управление</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11</w:t>
            </w:r>
          </w:p>
        </w:tc>
        <w:tc>
          <w:tcPr>
            <w:tcW w:w="800"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0,5</w:t>
            </w: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rPr>
              <w:t>Занятое население на крупных и средних предприятиях</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140</w:t>
            </w:r>
          </w:p>
        </w:tc>
        <w:tc>
          <w:tcPr>
            <w:tcW w:w="800" w:type="pct"/>
            <w:shd w:val="clear" w:color="auto" w:fill="FFFFFF"/>
          </w:tcPr>
          <w:p w:rsidR="00FC24A3" w:rsidRPr="00683CD9" w:rsidRDefault="00FC24A3" w:rsidP="00FC24A3">
            <w:pPr>
              <w:rPr>
                <w:rFonts w:ascii="Arial" w:hAnsi="Arial" w:cs="Arial"/>
                <w:color w:val="000000"/>
              </w:rPr>
            </w:pPr>
          </w:p>
        </w:tc>
      </w:tr>
      <w:tr w:rsidR="00FC24A3" w:rsidRPr="00683CD9" w:rsidTr="00FC24A3">
        <w:trPr>
          <w:trHeight w:val="300"/>
        </w:trPr>
        <w:tc>
          <w:tcPr>
            <w:tcW w:w="3358" w:type="pct"/>
            <w:shd w:val="clear" w:color="auto" w:fill="FFFFFF"/>
          </w:tcPr>
          <w:p w:rsidR="00FC24A3" w:rsidRPr="00683CD9" w:rsidRDefault="00FC24A3" w:rsidP="00FC24A3">
            <w:pPr>
              <w:rPr>
                <w:rFonts w:ascii="Arial" w:hAnsi="Arial" w:cs="Arial"/>
                <w:bCs/>
                <w:color w:val="000000"/>
              </w:rPr>
            </w:pPr>
            <w:r w:rsidRPr="00683CD9">
              <w:rPr>
                <w:rFonts w:ascii="Arial" w:hAnsi="Arial" w:cs="Arial"/>
              </w:rPr>
              <w:t>Занятое население на мелких предприятиях</w:t>
            </w:r>
          </w:p>
        </w:tc>
        <w:tc>
          <w:tcPr>
            <w:tcW w:w="842" w:type="pct"/>
            <w:shd w:val="clear" w:color="auto" w:fill="FFFFFF"/>
          </w:tcPr>
          <w:p w:rsidR="00FC24A3" w:rsidRPr="00683CD9" w:rsidRDefault="00FC24A3" w:rsidP="00FC24A3">
            <w:pPr>
              <w:rPr>
                <w:rFonts w:ascii="Arial" w:hAnsi="Arial" w:cs="Arial"/>
                <w:color w:val="000000"/>
              </w:rPr>
            </w:pPr>
            <w:r w:rsidRPr="00683CD9">
              <w:rPr>
                <w:rFonts w:ascii="Arial" w:hAnsi="Arial" w:cs="Arial"/>
                <w:color w:val="000000"/>
              </w:rPr>
              <w:t>1062</w:t>
            </w:r>
          </w:p>
        </w:tc>
        <w:tc>
          <w:tcPr>
            <w:tcW w:w="800" w:type="pct"/>
            <w:shd w:val="clear" w:color="auto" w:fill="FFFFFF"/>
          </w:tcPr>
          <w:p w:rsidR="00FC24A3" w:rsidRPr="00683CD9" w:rsidRDefault="00FC24A3" w:rsidP="00FC24A3">
            <w:pPr>
              <w:rPr>
                <w:rFonts w:ascii="Arial" w:hAnsi="Arial" w:cs="Arial"/>
                <w:color w:val="000000"/>
              </w:rPr>
            </w:pPr>
          </w:p>
        </w:tc>
      </w:tr>
    </w:tbl>
    <w:p w:rsidR="00FC24A3" w:rsidRDefault="00FC24A3" w:rsidP="00FC24A3">
      <w:pPr>
        <w:spacing w:line="288" w:lineRule="auto"/>
        <w:ind w:firstLine="708"/>
        <w:jc w:val="both"/>
        <w:rPr>
          <w:rFonts w:ascii="Arial" w:hAnsi="Arial" w:cs="Arial"/>
        </w:rPr>
      </w:pPr>
    </w:p>
    <w:p w:rsidR="00FC24A3" w:rsidRDefault="00FC24A3" w:rsidP="00FC24A3">
      <w:pPr>
        <w:spacing w:line="288" w:lineRule="auto"/>
        <w:jc w:val="both"/>
        <w:rPr>
          <w:rFonts w:ascii="Arial" w:hAnsi="Arial" w:cs="Arial"/>
        </w:rPr>
      </w:pPr>
      <w:r>
        <w:rPr>
          <w:rFonts w:ascii="Arial" w:hAnsi="Arial" w:cs="Arial"/>
          <w:noProof/>
        </w:rPr>
        <w:drawing>
          <wp:inline distT="0" distB="0" distL="0" distR="0">
            <wp:extent cx="5908576" cy="3919086"/>
            <wp:effectExtent l="11706" t="5108" r="4268" b="106"/>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FC24A3" w:rsidRPr="00683CD9" w:rsidRDefault="00FC24A3" w:rsidP="00683CD9">
      <w:pPr>
        <w:spacing w:line="288" w:lineRule="auto"/>
        <w:jc w:val="both"/>
        <w:rPr>
          <w:rFonts w:ascii="Arial" w:hAnsi="Arial" w:cs="Arial"/>
          <w:b/>
        </w:rPr>
      </w:pPr>
      <w:r w:rsidRPr="00546C31">
        <w:rPr>
          <w:rFonts w:ascii="Arial" w:hAnsi="Arial" w:cs="Arial"/>
          <w:b/>
        </w:rPr>
        <w:t>Рис.</w:t>
      </w:r>
      <w:r w:rsidR="00683CD9" w:rsidRPr="00546C31">
        <w:rPr>
          <w:rFonts w:ascii="Arial" w:hAnsi="Arial" w:cs="Arial"/>
          <w:b/>
        </w:rPr>
        <w:t>5</w:t>
      </w:r>
      <w:r w:rsidRPr="00546C31">
        <w:rPr>
          <w:rFonts w:ascii="Arial" w:hAnsi="Arial" w:cs="Arial"/>
          <w:b/>
        </w:rPr>
        <w:t>.</w:t>
      </w:r>
      <w:r w:rsidRPr="00683CD9">
        <w:rPr>
          <w:rFonts w:ascii="Arial" w:hAnsi="Arial" w:cs="Arial"/>
          <w:b/>
        </w:rPr>
        <w:t xml:space="preserve"> Структура занятости населения Стодолищенского сельского поселения.</w:t>
      </w:r>
    </w:p>
    <w:p w:rsidR="00683CD9" w:rsidRPr="00683CD9" w:rsidRDefault="00683CD9" w:rsidP="00683CD9">
      <w:pPr>
        <w:spacing w:line="288" w:lineRule="auto"/>
        <w:jc w:val="both"/>
        <w:rPr>
          <w:rFonts w:ascii="Arial" w:hAnsi="Arial" w:cs="Arial"/>
          <w:b/>
        </w:rPr>
      </w:pPr>
    </w:p>
    <w:p w:rsidR="00FC24A3" w:rsidRPr="00753348" w:rsidRDefault="00FC24A3" w:rsidP="00FC24A3">
      <w:pPr>
        <w:spacing w:line="288" w:lineRule="auto"/>
        <w:ind w:firstLine="709"/>
        <w:jc w:val="both"/>
        <w:rPr>
          <w:rFonts w:ascii="Arial" w:hAnsi="Arial" w:cs="Arial"/>
        </w:rPr>
      </w:pPr>
      <w:r w:rsidRPr="00CC2458">
        <w:rPr>
          <w:rFonts w:ascii="Arial" w:hAnsi="Arial" w:cs="Arial"/>
        </w:rPr>
        <w:t xml:space="preserve">Демографический потенциал сельского поселения определялся на основании таких показателей, как естественный прирост, миграционный прирост, плотность населения и демографическая нагрузка. Естественный и </w:t>
      </w:r>
      <w:r w:rsidRPr="00B20F70">
        <w:rPr>
          <w:rFonts w:ascii="Arial" w:hAnsi="Arial" w:cs="Arial"/>
        </w:rPr>
        <w:t>миграционный</w:t>
      </w:r>
      <w:r w:rsidRPr="00CC2458">
        <w:rPr>
          <w:rFonts w:ascii="Arial" w:hAnsi="Arial" w:cs="Arial"/>
        </w:rPr>
        <w:t xml:space="preserve"> прирост </w:t>
      </w:r>
      <w:r w:rsidRPr="00CC2458">
        <w:rPr>
          <w:rFonts w:ascii="Arial" w:hAnsi="Arial" w:cs="Arial"/>
        </w:rPr>
        <w:lastRenderedPageBreak/>
        <w:t xml:space="preserve">населения Стодолищенского сельского поселения имеет отрицательное значение. Плотность населения сельского поселения составляет 29 чел/кв.км (п.Стодолище – 22 чел/кв.км, д.Шанталово - 1 чел/кв.км, </w:t>
      </w:r>
      <w:r w:rsidRPr="00CC2458">
        <w:rPr>
          <w:rFonts w:ascii="Arial" w:hAnsi="Arial" w:cs="Arial"/>
          <w:bCs/>
        </w:rPr>
        <w:t>д.Стомятка</w:t>
      </w:r>
      <w:r w:rsidRPr="00CC2458">
        <w:rPr>
          <w:rFonts w:ascii="Arial" w:hAnsi="Arial" w:cs="Arial"/>
        </w:rPr>
        <w:t xml:space="preserve"> – 1 чел/кв.км, </w:t>
      </w:r>
      <w:r w:rsidRPr="00CC2458">
        <w:rPr>
          <w:rFonts w:ascii="Arial" w:hAnsi="Arial" w:cs="Arial"/>
          <w:bCs/>
        </w:rPr>
        <w:t>д.Льнозавод</w:t>
      </w:r>
      <w:r>
        <w:rPr>
          <w:rFonts w:ascii="Arial" w:hAnsi="Arial" w:cs="Arial"/>
          <w:bCs/>
        </w:rPr>
        <w:t xml:space="preserve"> </w:t>
      </w:r>
      <w:r w:rsidRPr="00CC2458">
        <w:rPr>
          <w:rFonts w:ascii="Arial" w:hAnsi="Arial" w:cs="Arial"/>
        </w:rPr>
        <w:t xml:space="preserve"> – 1 чел/кв.км, в остальных населенных пунктах плотность населения менее 1 чел/га). Коэффициент общей демографической нагрузки – 0,</w:t>
      </w:r>
      <w:r>
        <w:rPr>
          <w:rFonts w:ascii="Arial" w:hAnsi="Arial" w:cs="Arial"/>
        </w:rPr>
        <w:t>797</w:t>
      </w:r>
      <w:r w:rsidRPr="00CC2458">
        <w:rPr>
          <w:rFonts w:ascii="Arial" w:hAnsi="Arial" w:cs="Arial"/>
        </w:rPr>
        <w:t xml:space="preserve">, т.е. на 1000 человек трудоспособного возраста приходится </w:t>
      </w:r>
      <w:r>
        <w:rPr>
          <w:rFonts w:ascii="Arial" w:hAnsi="Arial" w:cs="Arial"/>
        </w:rPr>
        <w:t>797</w:t>
      </w:r>
      <w:r w:rsidRPr="00CC2458">
        <w:rPr>
          <w:rFonts w:ascii="Arial" w:hAnsi="Arial" w:cs="Arial"/>
        </w:rPr>
        <w:t xml:space="preserve"> человека нетрудоспособного возраста. В итоге </w:t>
      </w:r>
      <w:r>
        <w:rPr>
          <w:rFonts w:ascii="Arial" w:hAnsi="Arial" w:cs="Arial"/>
        </w:rPr>
        <w:t>Стодолищенское</w:t>
      </w:r>
      <w:r w:rsidRPr="00CC2458">
        <w:rPr>
          <w:rFonts w:ascii="Arial" w:hAnsi="Arial" w:cs="Arial"/>
        </w:rPr>
        <w:t xml:space="preserve"> сельское поселение отнесено к группе поселений </w:t>
      </w:r>
      <w:r>
        <w:rPr>
          <w:rFonts w:ascii="Arial" w:hAnsi="Arial" w:cs="Arial"/>
        </w:rPr>
        <w:t>с низким</w:t>
      </w:r>
      <w:r w:rsidRPr="00753348">
        <w:rPr>
          <w:rFonts w:ascii="Arial" w:hAnsi="Arial" w:cs="Arial"/>
        </w:rPr>
        <w:t xml:space="preserve"> демографическим потенциалом.</w:t>
      </w:r>
    </w:p>
    <w:p w:rsidR="00FC24A3" w:rsidRPr="00753348" w:rsidRDefault="00FC24A3" w:rsidP="00FC24A3">
      <w:pPr>
        <w:pStyle w:val="18"/>
        <w:spacing w:line="288" w:lineRule="auto"/>
        <w:rPr>
          <w:rFonts w:ascii="Arial" w:hAnsi="Arial" w:cs="Arial"/>
          <w:color w:val="auto"/>
          <w:sz w:val="24"/>
          <w:szCs w:val="24"/>
        </w:rPr>
      </w:pPr>
      <w:r w:rsidRPr="00753348">
        <w:rPr>
          <w:rFonts w:ascii="Arial" w:hAnsi="Arial" w:cs="Arial"/>
          <w:color w:val="auto"/>
          <w:sz w:val="24"/>
          <w:szCs w:val="24"/>
        </w:rPr>
        <w:t xml:space="preserve">Оценить уровень жизни населения </w:t>
      </w:r>
      <w:r>
        <w:rPr>
          <w:rFonts w:ascii="Arial" w:hAnsi="Arial" w:cs="Arial"/>
          <w:color w:val="auto"/>
          <w:sz w:val="24"/>
          <w:szCs w:val="24"/>
        </w:rPr>
        <w:t>Стодолищенского</w:t>
      </w:r>
      <w:r w:rsidRPr="00753348">
        <w:rPr>
          <w:rFonts w:ascii="Arial" w:hAnsi="Arial" w:cs="Arial"/>
          <w:color w:val="auto"/>
          <w:sz w:val="24"/>
          <w:szCs w:val="24"/>
        </w:rPr>
        <w:t xml:space="preserve"> сельского поселения не представляется возможным из-за отсутствия информации.</w:t>
      </w:r>
      <w:r w:rsidRPr="00753348">
        <w:rPr>
          <w:rFonts w:ascii="Arial" w:hAnsi="Arial" w:cs="Arial"/>
          <w:color w:val="auto"/>
          <w:sz w:val="24"/>
          <w:szCs w:val="24"/>
        </w:rPr>
        <w:tab/>
      </w:r>
    </w:p>
    <w:p w:rsidR="00FC24A3" w:rsidRDefault="00FC24A3" w:rsidP="00FC24A3">
      <w:pPr>
        <w:widowControl w:val="0"/>
        <w:spacing w:line="288" w:lineRule="auto"/>
        <w:rPr>
          <w:rFonts w:ascii="Arial" w:eastAsia="Calibri" w:hAnsi="Arial" w:cs="Arial"/>
          <w:b/>
        </w:rPr>
      </w:pPr>
    </w:p>
    <w:p w:rsidR="00FC24A3" w:rsidRPr="0012180D" w:rsidRDefault="00FC24A3" w:rsidP="00FC24A3">
      <w:pPr>
        <w:widowControl w:val="0"/>
        <w:spacing w:line="288" w:lineRule="auto"/>
        <w:rPr>
          <w:rFonts w:ascii="Arial" w:hAnsi="Arial" w:cs="Arial"/>
          <w:b/>
          <w:bCs/>
        </w:rPr>
      </w:pPr>
      <w:r w:rsidRPr="0012180D">
        <w:rPr>
          <w:rFonts w:ascii="Arial" w:eastAsia="Calibri" w:hAnsi="Arial" w:cs="Arial"/>
          <w:b/>
        </w:rPr>
        <w:t xml:space="preserve"> </w:t>
      </w:r>
      <w:r w:rsidR="00A455DC" w:rsidRPr="00A455DC">
        <w:rPr>
          <w:rFonts w:ascii="Arial" w:eastAsia="Calibri" w:hAnsi="Arial" w:cs="Arial"/>
          <w:b/>
        </w:rPr>
        <w:t>2.5.4. С</w:t>
      </w:r>
      <w:r w:rsidRPr="00A455DC">
        <w:rPr>
          <w:rFonts w:ascii="Arial" w:hAnsi="Arial" w:cs="Arial"/>
          <w:b/>
        </w:rPr>
        <w:t>овременное состояние</w:t>
      </w:r>
      <w:r w:rsidRPr="00A455DC">
        <w:rPr>
          <w:rFonts w:ascii="Arial" w:hAnsi="Arial" w:cs="Arial"/>
          <w:bCs/>
        </w:rPr>
        <w:t xml:space="preserve"> </w:t>
      </w:r>
      <w:r w:rsidRPr="00A455DC">
        <w:rPr>
          <w:rFonts w:ascii="Arial" w:hAnsi="Arial" w:cs="Arial"/>
          <w:b/>
          <w:bCs/>
        </w:rPr>
        <w:t>производственно-хозяйственного комплекса</w:t>
      </w:r>
    </w:p>
    <w:p w:rsidR="00FC24A3" w:rsidRPr="00A455DC" w:rsidRDefault="00FC24A3" w:rsidP="00A455DC">
      <w:pPr>
        <w:pStyle w:val="af5"/>
        <w:widowControl w:val="0"/>
        <w:spacing w:before="120" w:beforeAutospacing="0" w:after="0" w:afterAutospacing="0" w:line="288" w:lineRule="auto"/>
        <w:ind w:firstLine="720"/>
        <w:jc w:val="both"/>
        <w:rPr>
          <w:rFonts w:ascii="Arial" w:hAnsi="Arial" w:cs="Arial"/>
        </w:rPr>
      </w:pPr>
      <w:r w:rsidRPr="00A455DC">
        <w:rPr>
          <w:rFonts w:ascii="Arial" w:hAnsi="Arial" w:cs="Arial"/>
        </w:rPr>
        <w:t>Производственно-хозяйственный комплекс Стодолищенского сельского поселения включает в себя отрасли материального производства (промышленность, сельское и лесное хозяйство), а также отрасли социально-культурной ориентации (представлены предприятиями культуры, образования, здравоохранения, социального обеспечения, связи, торговли, общественного питания, жилищно-коммунального хозяйства, бытового обслуживания населения, управления).</w:t>
      </w:r>
    </w:p>
    <w:p w:rsidR="00FC24A3" w:rsidRPr="00A455DC" w:rsidRDefault="00FC24A3" w:rsidP="00A455DC">
      <w:pPr>
        <w:pStyle w:val="af5"/>
        <w:spacing w:before="0" w:beforeAutospacing="0" w:after="0" w:afterAutospacing="0" w:line="288" w:lineRule="auto"/>
        <w:ind w:firstLine="720"/>
        <w:jc w:val="both"/>
        <w:rPr>
          <w:rFonts w:ascii="Arial" w:hAnsi="Arial" w:cs="Arial"/>
          <w:b/>
        </w:rPr>
      </w:pPr>
      <w:r w:rsidRPr="00A455DC">
        <w:rPr>
          <w:rFonts w:ascii="Arial" w:hAnsi="Arial" w:cs="Arial"/>
          <w:b/>
        </w:rPr>
        <w:t xml:space="preserve">Отрасли материального производства </w:t>
      </w:r>
    </w:p>
    <w:p w:rsidR="00FC24A3" w:rsidRPr="00A455DC" w:rsidRDefault="00FC24A3" w:rsidP="00A455DC">
      <w:pPr>
        <w:pStyle w:val="32"/>
        <w:widowControl w:val="0"/>
        <w:spacing w:line="288" w:lineRule="auto"/>
        <w:ind w:firstLine="709"/>
        <w:rPr>
          <w:rFonts w:ascii="Arial" w:hAnsi="Arial" w:cs="Arial"/>
          <w:color w:val="auto"/>
          <w:sz w:val="24"/>
          <w:szCs w:val="24"/>
        </w:rPr>
      </w:pPr>
      <w:r w:rsidRPr="00A455DC">
        <w:rPr>
          <w:rFonts w:ascii="Arial" w:hAnsi="Arial" w:cs="Arial"/>
          <w:color w:val="auto"/>
          <w:sz w:val="24"/>
          <w:szCs w:val="24"/>
        </w:rPr>
        <w:t xml:space="preserve">На современном этапе развития рост промышленного производства является важнейшим фактором экономического подъема Стодолищенского сельского поселения. Промышленность обеспечивает поступление основных средств в бюджет, служит гарантией развития инфраструктуры, обеспечивает занятость населения, без развития данной отрасли невозможен рост непроизводственных отраслей. </w:t>
      </w:r>
    </w:p>
    <w:p w:rsidR="00FC24A3" w:rsidRPr="00A455DC" w:rsidRDefault="00FC24A3" w:rsidP="00A455DC">
      <w:pPr>
        <w:pStyle w:val="af5"/>
        <w:spacing w:before="0" w:beforeAutospacing="0" w:after="0" w:afterAutospacing="0" w:line="288" w:lineRule="auto"/>
        <w:ind w:firstLine="709"/>
        <w:jc w:val="both"/>
        <w:rPr>
          <w:rFonts w:ascii="Arial" w:hAnsi="Arial" w:cs="Arial"/>
        </w:rPr>
      </w:pPr>
      <w:r w:rsidRPr="00A455DC">
        <w:rPr>
          <w:rFonts w:ascii="Arial" w:hAnsi="Arial" w:cs="Arial"/>
        </w:rPr>
        <w:t xml:space="preserve">Отраслевая направленность промышленных предприятий: швейные, деревообрабатывающие и пищевые, энергетические производства. </w:t>
      </w:r>
    </w:p>
    <w:p w:rsidR="00FC24A3" w:rsidRPr="00A455DC" w:rsidRDefault="00FC24A3" w:rsidP="00A455DC">
      <w:pPr>
        <w:pStyle w:val="af5"/>
        <w:spacing w:before="0" w:beforeAutospacing="0" w:after="0" w:afterAutospacing="0" w:line="288" w:lineRule="auto"/>
        <w:ind w:firstLine="709"/>
        <w:jc w:val="both"/>
        <w:rPr>
          <w:rFonts w:ascii="Arial" w:hAnsi="Arial" w:cs="Arial"/>
        </w:rPr>
      </w:pPr>
      <w:r w:rsidRPr="00A455DC">
        <w:rPr>
          <w:rFonts w:ascii="Arial" w:hAnsi="Arial" w:cs="Arial"/>
        </w:rPr>
        <w:t>На территории поселения функционируют предприятия промышленности: Починковская швейная фабрика - филиал «Стодолище» (производство швейных изделий), пилорама ЧП Безбородов В.Д. (производство пиломатериалов), ООО ПКП «Искра» (распиловка и строгание древесины; пропитка древесины), Завод №2 ООО «Смолвинпром» (производство этилового спирта из сброженных материалов), Хлебозавод ПО «Колос» (производство хлеба и мучных кондитерских изделий недлительного хранения), а также предприятия энергетического комплекса: ООО «Смоленские топливные системы», Филиал ООО «Лентрансгаз», ОАО «Смоленскэнерго», МП РЭО «Починковское»,</w:t>
      </w:r>
    </w:p>
    <w:p w:rsidR="00FC24A3" w:rsidRPr="00A455DC" w:rsidRDefault="00FC24A3" w:rsidP="00A455DC">
      <w:pPr>
        <w:pStyle w:val="af5"/>
        <w:spacing w:before="0" w:beforeAutospacing="0" w:after="0" w:afterAutospacing="0" w:line="288" w:lineRule="auto"/>
        <w:ind w:firstLine="720"/>
        <w:jc w:val="both"/>
        <w:rPr>
          <w:rFonts w:ascii="Arial" w:hAnsi="Arial" w:cs="Arial"/>
        </w:rPr>
      </w:pPr>
      <w:r w:rsidRPr="00A455DC">
        <w:rPr>
          <w:rFonts w:ascii="Arial" w:hAnsi="Arial" w:cs="Arial"/>
        </w:rPr>
        <w:t>Сельское хозяйство на территории Стодолищенского сельского поселения представлено следующими предприятиями: Смоленская государственная областная сельскохозяйственная станция им. Энгельгардта, СПК «Стодолище», Стодолищенская машинно-технологическая станция ГУП. В сельском поселении зарегистрировано 1869 личных подсобных хозяйств.</w:t>
      </w:r>
    </w:p>
    <w:p w:rsidR="00FC24A3" w:rsidRPr="00A455DC" w:rsidRDefault="00FC24A3" w:rsidP="00A455DC">
      <w:pPr>
        <w:pStyle w:val="af5"/>
        <w:spacing w:before="0" w:beforeAutospacing="0" w:after="0" w:afterAutospacing="0" w:line="288" w:lineRule="auto"/>
        <w:ind w:firstLine="720"/>
        <w:jc w:val="both"/>
        <w:rPr>
          <w:rFonts w:ascii="Arial" w:hAnsi="Arial" w:cs="Arial"/>
        </w:rPr>
      </w:pPr>
      <w:r w:rsidRPr="00A455DC">
        <w:rPr>
          <w:rFonts w:ascii="Arial" w:hAnsi="Arial" w:cs="Arial"/>
        </w:rPr>
        <w:lastRenderedPageBreak/>
        <w:t xml:space="preserve">Основная специализация сельскохозяйственных предприятий Стодолищенского сельского поселения представлена зерновым растениеводством, выращивание технических культур и картофелеводством. </w:t>
      </w:r>
    </w:p>
    <w:p w:rsidR="00FC24A3" w:rsidRPr="00C8678E" w:rsidRDefault="00FC24A3" w:rsidP="00A455DC">
      <w:pPr>
        <w:widowControl w:val="0"/>
        <w:spacing w:line="288" w:lineRule="auto"/>
        <w:ind w:firstLine="709"/>
        <w:jc w:val="both"/>
        <w:rPr>
          <w:rFonts w:ascii="Arial" w:hAnsi="Arial" w:cs="Arial"/>
        </w:rPr>
      </w:pPr>
      <w:r w:rsidRPr="00C8678E">
        <w:rPr>
          <w:rFonts w:ascii="Arial" w:hAnsi="Arial" w:cs="Arial"/>
        </w:rPr>
        <w:t xml:space="preserve">В настоящее время сельское хозяйство </w:t>
      </w:r>
      <w:r>
        <w:rPr>
          <w:rFonts w:ascii="Arial" w:hAnsi="Arial" w:cs="Arial"/>
        </w:rPr>
        <w:t>Стодолищенского сельского поселения</w:t>
      </w:r>
      <w:r w:rsidRPr="00C8678E">
        <w:rPr>
          <w:rFonts w:ascii="Arial" w:hAnsi="Arial" w:cs="Arial"/>
        </w:rPr>
        <w:t xml:space="preserve"> находится в тяжелом состоянии, в том числе в результате снижения бюджетной финансовой поддержки. Основными проблемами отрасли являются:</w:t>
      </w:r>
    </w:p>
    <w:p w:rsidR="00FC24A3" w:rsidRPr="00247D74" w:rsidRDefault="00FC24A3" w:rsidP="00560B95">
      <w:pPr>
        <w:pStyle w:val="af4"/>
        <w:widowControl w:val="0"/>
        <w:numPr>
          <w:ilvl w:val="0"/>
          <w:numId w:val="52"/>
        </w:numPr>
        <w:tabs>
          <w:tab w:val="left" w:pos="1134"/>
        </w:tabs>
        <w:spacing w:after="0" w:line="288" w:lineRule="auto"/>
        <w:ind w:left="0" w:firstLine="709"/>
        <w:jc w:val="both"/>
        <w:rPr>
          <w:rFonts w:ascii="Arial" w:hAnsi="Arial" w:cs="Arial"/>
          <w:sz w:val="24"/>
          <w:szCs w:val="24"/>
        </w:rPr>
      </w:pPr>
      <w:r w:rsidRPr="00247D74">
        <w:rPr>
          <w:rFonts w:ascii="Arial" w:hAnsi="Arial" w:cs="Arial"/>
          <w:sz w:val="24"/>
          <w:szCs w:val="24"/>
        </w:rPr>
        <w:t>высокая изношенность производственных фондов – более 90%, в сочетании с их недостатком;</w:t>
      </w:r>
    </w:p>
    <w:p w:rsidR="00FC24A3" w:rsidRPr="00247D74" w:rsidRDefault="00FC24A3" w:rsidP="00560B95">
      <w:pPr>
        <w:pStyle w:val="af4"/>
        <w:widowControl w:val="0"/>
        <w:numPr>
          <w:ilvl w:val="0"/>
          <w:numId w:val="52"/>
        </w:numPr>
        <w:tabs>
          <w:tab w:val="left" w:pos="1134"/>
        </w:tabs>
        <w:spacing w:after="0" w:line="288" w:lineRule="auto"/>
        <w:ind w:left="0" w:firstLine="709"/>
        <w:jc w:val="both"/>
        <w:rPr>
          <w:rFonts w:ascii="Arial" w:hAnsi="Arial" w:cs="Arial"/>
          <w:sz w:val="24"/>
          <w:szCs w:val="24"/>
        </w:rPr>
      </w:pPr>
      <w:r w:rsidRPr="00247D74">
        <w:rPr>
          <w:rFonts w:ascii="Arial" w:hAnsi="Arial" w:cs="Arial"/>
          <w:sz w:val="24"/>
          <w:szCs w:val="24"/>
        </w:rPr>
        <w:t>опережающие темпы роста цен на основные потребляемые отраслью ресурсы и прежде всего, на энергоносители по сравнению с  ценами на сельхозпродукцию;</w:t>
      </w:r>
    </w:p>
    <w:p w:rsidR="00FC24A3" w:rsidRPr="00247D74" w:rsidRDefault="00FC24A3" w:rsidP="00560B95">
      <w:pPr>
        <w:pStyle w:val="af4"/>
        <w:widowControl w:val="0"/>
        <w:numPr>
          <w:ilvl w:val="0"/>
          <w:numId w:val="52"/>
        </w:numPr>
        <w:tabs>
          <w:tab w:val="left" w:pos="1134"/>
        </w:tabs>
        <w:spacing w:after="0" w:line="288" w:lineRule="auto"/>
        <w:ind w:left="0" w:firstLine="709"/>
        <w:jc w:val="both"/>
        <w:rPr>
          <w:rFonts w:ascii="Arial" w:hAnsi="Arial" w:cs="Arial"/>
          <w:sz w:val="24"/>
          <w:szCs w:val="24"/>
        </w:rPr>
      </w:pPr>
      <w:r w:rsidRPr="00247D74">
        <w:rPr>
          <w:rFonts w:ascii="Arial" w:hAnsi="Arial" w:cs="Arial"/>
          <w:sz w:val="24"/>
          <w:szCs w:val="24"/>
        </w:rPr>
        <w:t>необоснованно большой разрыв в оплате труда работников, занятых в сельскохозяйственном производстве и неуклонное сокращении численности работников;</w:t>
      </w:r>
    </w:p>
    <w:p w:rsidR="00FC24A3" w:rsidRPr="00247D74" w:rsidRDefault="00FC24A3" w:rsidP="00560B95">
      <w:pPr>
        <w:pStyle w:val="af4"/>
        <w:widowControl w:val="0"/>
        <w:numPr>
          <w:ilvl w:val="0"/>
          <w:numId w:val="52"/>
        </w:numPr>
        <w:tabs>
          <w:tab w:val="left" w:pos="1134"/>
        </w:tabs>
        <w:spacing w:after="0" w:line="288" w:lineRule="auto"/>
        <w:ind w:left="0" w:firstLine="709"/>
        <w:jc w:val="both"/>
        <w:rPr>
          <w:rFonts w:ascii="Arial" w:hAnsi="Arial" w:cs="Arial"/>
          <w:sz w:val="24"/>
          <w:szCs w:val="24"/>
        </w:rPr>
      </w:pPr>
      <w:r w:rsidRPr="00247D74">
        <w:rPr>
          <w:rFonts w:ascii="Arial" w:hAnsi="Arial" w:cs="Arial"/>
          <w:sz w:val="24"/>
          <w:szCs w:val="24"/>
        </w:rPr>
        <w:t>неудовлетворительные социально-бытовые условия проживания на селе;</w:t>
      </w:r>
    </w:p>
    <w:p w:rsidR="00FC24A3" w:rsidRPr="00247D74" w:rsidRDefault="00FC24A3" w:rsidP="00560B95">
      <w:pPr>
        <w:pStyle w:val="af4"/>
        <w:widowControl w:val="0"/>
        <w:numPr>
          <w:ilvl w:val="0"/>
          <w:numId w:val="52"/>
        </w:numPr>
        <w:tabs>
          <w:tab w:val="left" w:pos="1134"/>
        </w:tabs>
        <w:spacing w:after="0" w:line="288" w:lineRule="auto"/>
        <w:ind w:left="0" w:firstLine="709"/>
        <w:jc w:val="both"/>
        <w:rPr>
          <w:rFonts w:ascii="Arial" w:hAnsi="Arial" w:cs="Arial"/>
          <w:sz w:val="24"/>
          <w:szCs w:val="24"/>
        </w:rPr>
      </w:pPr>
      <w:r w:rsidRPr="00247D74">
        <w:rPr>
          <w:rFonts w:ascii="Arial" w:hAnsi="Arial" w:cs="Arial"/>
          <w:sz w:val="24"/>
          <w:szCs w:val="24"/>
        </w:rPr>
        <w:t>низкие инвестиционные возможности.</w:t>
      </w:r>
    </w:p>
    <w:p w:rsidR="00FC24A3" w:rsidRPr="0012180D" w:rsidRDefault="00FC24A3" w:rsidP="00FC24A3">
      <w:pPr>
        <w:widowControl w:val="0"/>
        <w:spacing w:line="288" w:lineRule="auto"/>
        <w:ind w:firstLine="709"/>
        <w:jc w:val="both"/>
        <w:rPr>
          <w:rFonts w:ascii="Arial" w:hAnsi="Arial" w:cs="Arial"/>
        </w:rPr>
      </w:pPr>
      <w:r w:rsidRPr="0012180D">
        <w:rPr>
          <w:rFonts w:ascii="Arial" w:hAnsi="Arial" w:cs="Arial"/>
        </w:rPr>
        <w:t>В сложившейся ситуации создание условий для развития территорий, сохранения производственного и кадрового потенциала становится приоритетным направлением аграрной политики</w:t>
      </w:r>
      <w:r>
        <w:rPr>
          <w:rFonts w:ascii="Arial" w:hAnsi="Arial" w:cs="Arial"/>
        </w:rPr>
        <w:t xml:space="preserve"> Стодолищенского сельского поселения</w:t>
      </w:r>
      <w:r w:rsidRPr="0012180D">
        <w:rPr>
          <w:rFonts w:ascii="Arial" w:hAnsi="Arial" w:cs="Arial"/>
        </w:rPr>
        <w:t>.</w:t>
      </w:r>
    </w:p>
    <w:p w:rsidR="00FC24A3" w:rsidRPr="0012180D" w:rsidRDefault="00FC24A3" w:rsidP="00FC24A3">
      <w:pPr>
        <w:widowControl w:val="0"/>
        <w:shd w:val="clear" w:color="auto" w:fill="FFFFFF"/>
        <w:spacing w:line="288" w:lineRule="auto"/>
        <w:ind w:firstLine="709"/>
        <w:rPr>
          <w:rFonts w:ascii="Arial" w:hAnsi="Arial" w:cs="Arial"/>
        </w:rPr>
      </w:pPr>
      <w:r w:rsidRPr="0012180D">
        <w:rPr>
          <w:rFonts w:ascii="Arial" w:hAnsi="Arial" w:cs="Arial"/>
        </w:rPr>
        <w:t xml:space="preserve">Лесохозяйственная отрасль представлена </w:t>
      </w:r>
      <w:r>
        <w:rPr>
          <w:rFonts w:ascii="Arial" w:hAnsi="Arial" w:cs="Arial"/>
        </w:rPr>
        <w:t xml:space="preserve">филиалом </w:t>
      </w:r>
      <w:r w:rsidRPr="005F32D4">
        <w:rPr>
          <w:rFonts w:ascii="Arial" w:hAnsi="Arial" w:cs="Arial"/>
        </w:rPr>
        <w:t xml:space="preserve">ОГУ </w:t>
      </w:r>
      <w:r>
        <w:rPr>
          <w:rFonts w:ascii="Arial" w:hAnsi="Arial" w:cs="Arial"/>
        </w:rPr>
        <w:t>«</w:t>
      </w:r>
      <w:r w:rsidRPr="005F32D4">
        <w:rPr>
          <w:rFonts w:ascii="Arial" w:hAnsi="Arial" w:cs="Arial"/>
        </w:rPr>
        <w:t>Смоленское управление сельскими лесами</w:t>
      </w:r>
      <w:r>
        <w:rPr>
          <w:rFonts w:ascii="Arial" w:hAnsi="Arial" w:cs="Arial"/>
        </w:rPr>
        <w:t>»</w:t>
      </w:r>
      <w:r w:rsidRPr="0012180D">
        <w:rPr>
          <w:rFonts w:ascii="Arial" w:hAnsi="Arial" w:cs="Arial"/>
        </w:rPr>
        <w:t xml:space="preserve"> основные виды деятельности – лесное хозяйство  и предоставление услуг в этой области, лесоводство и лесозаготовки. </w:t>
      </w:r>
    </w:p>
    <w:p w:rsidR="00FC24A3" w:rsidRDefault="00FC24A3" w:rsidP="00FC24A3">
      <w:pPr>
        <w:widowControl w:val="0"/>
        <w:suppressAutoHyphens/>
        <w:spacing w:line="288" w:lineRule="auto"/>
        <w:ind w:firstLine="709"/>
        <w:jc w:val="both"/>
        <w:rPr>
          <w:rFonts w:ascii="Arial" w:eastAsia="Calibri" w:hAnsi="Arial" w:cs="Arial"/>
          <w:b/>
        </w:rPr>
      </w:pPr>
    </w:p>
    <w:p w:rsidR="00C417CD" w:rsidRPr="00C417CD" w:rsidRDefault="00C417CD" w:rsidP="00FC24A3">
      <w:pPr>
        <w:widowControl w:val="0"/>
        <w:suppressAutoHyphens/>
        <w:spacing w:line="288" w:lineRule="auto"/>
        <w:ind w:firstLine="709"/>
        <w:jc w:val="both"/>
        <w:rPr>
          <w:rFonts w:ascii="Arial" w:eastAsia="Arial Unicode MS" w:hAnsi="Arial" w:cs="Arial"/>
          <w:b/>
        </w:rPr>
      </w:pPr>
      <w:r w:rsidRPr="00C417CD">
        <w:rPr>
          <w:rFonts w:ascii="Arial" w:hAnsi="Arial" w:cs="Arial"/>
          <w:b/>
        </w:rPr>
        <w:t>Отрасли социально-культурной ориентации</w:t>
      </w:r>
      <w:r w:rsidRPr="00C417CD">
        <w:rPr>
          <w:rFonts w:ascii="Arial" w:eastAsia="Arial Unicode MS" w:hAnsi="Arial" w:cs="Arial"/>
          <w:b/>
        </w:rPr>
        <w:t xml:space="preserve"> </w:t>
      </w:r>
    </w:p>
    <w:p w:rsidR="00FC24A3" w:rsidRPr="00E239DF" w:rsidRDefault="00FC24A3" w:rsidP="00FC24A3">
      <w:pPr>
        <w:widowControl w:val="0"/>
        <w:suppressAutoHyphens/>
        <w:spacing w:line="288" w:lineRule="auto"/>
        <w:ind w:firstLine="709"/>
        <w:jc w:val="both"/>
        <w:rPr>
          <w:rFonts w:ascii="Arial" w:eastAsia="Arial Unicode MS" w:hAnsi="Arial" w:cs="Arial"/>
        </w:rPr>
      </w:pPr>
      <w:r w:rsidRPr="00E239DF">
        <w:rPr>
          <w:rFonts w:ascii="Arial" w:eastAsia="Arial Unicode MS" w:hAnsi="Arial" w:cs="Arial"/>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FC24A3" w:rsidRPr="004D46C2" w:rsidRDefault="00FC24A3" w:rsidP="00FC24A3">
      <w:pPr>
        <w:pStyle w:val="30"/>
        <w:spacing w:before="120" w:after="120"/>
        <w:jc w:val="center"/>
        <w:rPr>
          <w:bCs w:val="0"/>
          <w:sz w:val="24"/>
          <w:szCs w:val="24"/>
        </w:rPr>
      </w:pPr>
      <w:bookmarkStart w:id="6" w:name="_Toc315953124"/>
      <w:bookmarkStart w:id="7" w:name="_Toc329949204"/>
      <w:r w:rsidRPr="004D46C2">
        <w:rPr>
          <w:bCs w:val="0"/>
          <w:sz w:val="24"/>
          <w:szCs w:val="24"/>
        </w:rPr>
        <w:t xml:space="preserve"> Жилищный фонд и жилищное строительство</w:t>
      </w:r>
      <w:bookmarkEnd w:id="6"/>
      <w:bookmarkEnd w:id="7"/>
    </w:p>
    <w:p w:rsidR="00FC24A3" w:rsidRPr="00E239DF" w:rsidRDefault="00FC24A3" w:rsidP="00FC24A3">
      <w:pPr>
        <w:widowControl w:val="0"/>
        <w:spacing w:line="288" w:lineRule="auto"/>
        <w:ind w:firstLine="709"/>
        <w:jc w:val="both"/>
        <w:rPr>
          <w:rFonts w:ascii="Arial" w:hAnsi="Arial" w:cs="Arial"/>
        </w:rPr>
      </w:pPr>
      <w:r w:rsidRPr="00E239DF">
        <w:rPr>
          <w:rFonts w:ascii="Arial" w:hAnsi="Arial" w:cs="Arial"/>
        </w:rPr>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FC24A3" w:rsidRPr="00E239DF" w:rsidRDefault="00FC24A3" w:rsidP="00FC24A3">
      <w:pPr>
        <w:widowControl w:val="0"/>
        <w:spacing w:line="288" w:lineRule="auto"/>
        <w:ind w:firstLine="709"/>
        <w:jc w:val="both"/>
        <w:rPr>
          <w:rFonts w:ascii="Arial" w:hAnsi="Arial" w:cs="Arial"/>
        </w:rPr>
      </w:pPr>
      <w:r w:rsidRPr="00E239DF">
        <w:rPr>
          <w:rFonts w:ascii="Arial" w:hAnsi="Arial" w:cs="Arial"/>
        </w:rPr>
        <w:t>- организация строительства и содержание муниципального жилищного фонда;</w:t>
      </w:r>
    </w:p>
    <w:p w:rsidR="00FC24A3" w:rsidRPr="00E239DF" w:rsidRDefault="00FC24A3" w:rsidP="00FC24A3">
      <w:pPr>
        <w:widowControl w:val="0"/>
        <w:spacing w:line="288" w:lineRule="auto"/>
        <w:ind w:firstLine="709"/>
        <w:jc w:val="both"/>
        <w:rPr>
          <w:rFonts w:ascii="Arial" w:hAnsi="Arial" w:cs="Arial"/>
        </w:rPr>
      </w:pPr>
      <w:r w:rsidRPr="00E239DF">
        <w:rPr>
          <w:rFonts w:ascii="Arial" w:hAnsi="Arial" w:cs="Arial"/>
        </w:rPr>
        <w:t>- создание условий для жилищного строительства;</w:t>
      </w:r>
    </w:p>
    <w:p w:rsidR="00FC24A3" w:rsidRPr="00E239DF" w:rsidRDefault="00FC24A3" w:rsidP="00FC24A3">
      <w:pPr>
        <w:widowControl w:val="0"/>
        <w:spacing w:line="288" w:lineRule="auto"/>
        <w:ind w:firstLine="709"/>
        <w:jc w:val="both"/>
        <w:rPr>
          <w:rFonts w:ascii="Arial" w:hAnsi="Arial" w:cs="Arial"/>
        </w:rPr>
      </w:pPr>
      <w:r w:rsidRPr="00E239DF">
        <w:rPr>
          <w:rFonts w:ascii="Arial" w:hAnsi="Arial" w:cs="Arial"/>
        </w:rPr>
        <w:t>- организация в границах муниципального района электро-, тепло-, газо-, водоснабжения населения, организация снабжения топливом;</w:t>
      </w:r>
    </w:p>
    <w:p w:rsidR="00FC24A3" w:rsidRPr="00E239DF" w:rsidRDefault="00FC24A3" w:rsidP="00FC24A3">
      <w:pPr>
        <w:widowControl w:val="0"/>
        <w:spacing w:line="288" w:lineRule="auto"/>
        <w:ind w:firstLine="709"/>
        <w:jc w:val="both"/>
        <w:rPr>
          <w:rFonts w:ascii="Arial" w:hAnsi="Arial" w:cs="Arial"/>
        </w:rPr>
      </w:pPr>
      <w:r w:rsidRPr="00E239DF">
        <w:rPr>
          <w:rFonts w:ascii="Arial" w:hAnsi="Arial" w:cs="Arial"/>
        </w:rPr>
        <w:t>- создание условий для предоставления транспортных услуг населению.</w:t>
      </w:r>
    </w:p>
    <w:p w:rsidR="00FC24A3" w:rsidRPr="003826FC" w:rsidRDefault="00FC24A3" w:rsidP="00FC24A3">
      <w:pPr>
        <w:spacing w:line="288" w:lineRule="auto"/>
        <w:ind w:firstLine="720"/>
        <w:jc w:val="both"/>
        <w:rPr>
          <w:rFonts w:ascii="Arial" w:hAnsi="Arial" w:cs="Arial"/>
        </w:rPr>
      </w:pPr>
      <w:r w:rsidRPr="003826FC">
        <w:rPr>
          <w:rFonts w:ascii="Arial" w:hAnsi="Arial" w:cs="Arial"/>
        </w:rPr>
        <w:t xml:space="preserve">На 01.01.2013г объем жилищного фонда </w:t>
      </w:r>
      <w:r>
        <w:rPr>
          <w:rFonts w:ascii="Arial" w:hAnsi="Arial" w:cs="Arial"/>
        </w:rPr>
        <w:t>Стодолищенского</w:t>
      </w:r>
      <w:r w:rsidRPr="003826FC">
        <w:rPr>
          <w:rFonts w:ascii="Arial" w:hAnsi="Arial" w:cs="Arial"/>
        </w:rPr>
        <w:t xml:space="preserve"> сельского поселения составил </w:t>
      </w:r>
      <w:r w:rsidRPr="001D620A">
        <w:rPr>
          <w:rFonts w:ascii="Arial" w:hAnsi="Arial" w:cs="Arial"/>
          <w:color w:val="000000"/>
        </w:rPr>
        <w:t>113,673</w:t>
      </w:r>
      <w:r>
        <w:rPr>
          <w:color w:val="000000"/>
        </w:rPr>
        <w:t xml:space="preserve"> </w:t>
      </w:r>
      <w:r w:rsidRPr="003826FC">
        <w:rPr>
          <w:rFonts w:ascii="Arial" w:hAnsi="Arial" w:cs="Arial"/>
        </w:rPr>
        <w:t>тыс.кв.м общей жилой площади.</w:t>
      </w:r>
    </w:p>
    <w:p w:rsidR="00FC24A3" w:rsidRPr="0039025D" w:rsidRDefault="00FC24A3" w:rsidP="00FC24A3">
      <w:pPr>
        <w:spacing w:line="288" w:lineRule="auto"/>
        <w:ind w:firstLine="709"/>
        <w:jc w:val="both"/>
        <w:rPr>
          <w:rFonts w:ascii="Arial" w:hAnsi="Arial" w:cs="Arial"/>
        </w:rPr>
      </w:pPr>
      <w:r w:rsidRPr="003826FC">
        <w:rPr>
          <w:rFonts w:ascii="Arial" w:hAnsi="Arial" w:cs="Arial"/>
        </w:rPr>
        <w:t xml:space="preserve">В настоящее время жилой фонд сельского поселения представлен </w:t>
      </w:r>
      <w:r>
        <w:rPr>
          <w:rFonts w:ascii="Arial" w:hAnsi="Arial" w:cs="Arial"/>
        </w:rPr>
        <w:t xml:space="preserve"> 36 многоэтажными кирпичными домами, </w:t>
      </w:r>
      <w:r w:rsidRPr="0039025D">
        <w:rPr>
          <w:rFonts w:ascii="Arial" w:hAnsi="Arial" w:cs="Arial"/>
        </w:rPr>
        <w:t xml:space="preserve">одноэтажными кирпичными и деревянными домами, а также блочными, кирпичными и деревянными домами усадебной застройки. </w:t>
      </w:r>
    </w:p>
    <w:p w:rsidR="00FC24A3" w:rsidRPr="003826FC" w:rsidRDefault="00FC24A3" w:rsidP="00FC24A3">
      <w:pPr>
        <w:autoSpaceDE w:val="0"/>
        <w:autoSpaceDN w:val="0"/>
        <w:adjustRightInd w:val="0"/>
        <w:spacing w:line="288" w:lineRule="auto"/>
        <w:ind w:firstLine="709"/>
        <w:jc w:val="both"/>
        <w:rPr>
          <w:rFonts w:ascii="Arial" w:hAnsi="Arial" w:cs="Arial"/>
          <w:b/>
          <w:bCs/>
        </w:rPr>
      </w:pPr>
      <w:r w:rsidRPr="0039025D">
        <w:rPr>
          <w:rFonts w:ascii="Arial" w:hAnsi="Arial" w:cs="Arial"/>
        </w:rPr>
        <w:lastRenderedPageBreak/>
        <w:t>Средний возраст домов более – 50 лет</w:t>
      </w:r>
      <w:r w:rsidRPr="003826FC">
        <w:rPr>
          <w:rFonts w:ascii="Arial" w:hAnsi="Arial" w:cs="Arial"/>
        </w:rPr>
        <w:t xml:space="preserve">. </w:t>
      </w:r>
      <w:r w:rsidRPr="003826FC">
        <w:rPr>
          <w:rFonts w:ascii="Arial" w:eastAsia="TimesNewRomanPSMT" w:hAnsi="Arial" w:cs="Arial"/>
        </w:rPr>
        <w:t xml:space="preserve">Более </w:t>
      </w:r>
      <w:r>
        <w:rPr>
          <w:rFonts w:ascii="Arial" w:eastAsia="TimesNewRomanPSMT" w:hAnsi="Arial" w:cs="Arial"/>
        </w:rPr>
        <w:t>9</w:t>
      </w:r>
      <w:r w:rsidRPr="003826FC">
        <w:rPr>
          <w:rFonts w:ascii="Arial" w:eastAsia="TimesNewRomanPSMT" w:hAnsi="Arial" w:cs="Arial"/>
        </w:rPr>
        <w:t xml:space="preserve">0% жилищного фонда имеет степень износа от 30 до </w:t>
      </w:r>
      <w:r>
        <w:rPr>
          <w:rFonts w:ascii="Arial" w:eastAsia="TimesNewRomanPSMT" w:hAnsi="Arial" w:cs="Arial"/>
        </w:rPr>
        <w:t>65</w:t>
      </w:r>
      <w:r w:rsidRPr="003826FC">
        <w:rPr>
          <w:rFonts w:ascii="Arial" w:eastAsia="TimesNewRomanPSMT" w:hAnsi="Arial" w:cs="Arial"/>
        </w:rPr>
        <w:t xml:space="preserve">%. </w:t>
      </w:r>
    </w:p>
    <w:p w:rsidR="00FC24A3" w:rsidRPr="003826FC" w:rsidRDefault="00FC24A3" w:rsidP="00FC24A3">
      <w:pPr>
        <w:spacing w:line="288" w:lineRule="auto"/>
        <w:ind w:firstLine="709"/>
        <w:jc w:val="both"/>
        <w:rPr>
          <w:rFonts w:ascii="Arial" w:hAnsi="Arial" w:cs="Arial"/>
        </w:rPr>
      </w:pPr>
      <w:r w:rsidRPr="003826FC">
        <w:rPr>
          <w:rFonts w:ascii="Arial" w:hAnsi="Arial" w:cs="Arial"/>
        </w:rPr>
        <w:t xml:space="preserve">Распределение жилищного фонда сельского поселения по материалу стен, времени постройки и проценту износа представлено в таблице </w:t>
      </w:r>
      <w:r w:rsidR="00C417CD">
        <w:rPr>
          <w:rFonts w:ascii="Arial" w:hAnsi="Arial" w:cs="Arial"/>
        </w:rPr>
        <w:t>10.</w:t>
      </w:r>
    </w:p>
    <w:p w:rsidR="00FC24A3" w:rsidRDefault="00FC24A3" w:rsidP="00FC24A3">
      <w:pPr>
        <w:ind w:firstLine="709"/>
        <w:jc w:val="right"/>
        <w:rPr>
          <w:rFonts w:ascii="Arial" w:hAnsi="Arial" w:cs="Arial"/>
          <w:b/>
        </w:rPr>
      </w:pPr>
    </w:p>
    <w:p w:rsidR="00FC24A3" w:rsidRPr="00C417CD" w:rsidRDefault="00FC24A3" w:rsidP="00FC24A3">
      <w:pPr>
        <w:ind w:firstLine="709"/>
        <w:jc w:val="right"/>
        <w:rPr>
          <w:rFonts w:ascii="Arial" w:hAnsi="Arial" w:cs="Arial"/>
        </w:rPr>
      </w:pPr>
      <w:r w:rsidRPr="00C417CD">
        <w:rPr>
          <w:rFonts w:ascii="Arial" w:hAnsi="Arial" w:cs="Arial"/>
        </w:rPr>
        <w:t xml:space="preserve">Таблица </w:t>
      </w:r>
      <w:r w:rsidR="00C417CD" w:rsidRPr="00C417CD">
        <w:rPr>
          <w:rFonts w:ascii="Arial" w:hAnsi="Arial" w:cs="Arial"/>
        </w:rPr>
        <w:t>10</w:t>
      </w:r>
      <w:r w:rsidRPr="00C417CD">
        <w:rPr>
          <w:rFonts w:ascii="Arial" w:hAnsi="Arial" w:cs="Arial"/>
        </w:rPr>
        <w:t xml:space="preserve">- </w:t>
      </w:r>
    </w:p>
    <w:p w:rsidR="00FC24A3" w:rsidRPr="003826FC" w:rsidRDefault="00FC24A3" w:rsidP="00FC24A3">
      <w:pPr>
        <w:ind w:firstLine="709"/>
        <w:jc w:val="both"/>
        <w:rPr>
          <w:rFonts w:ascii="Arial" w:hAnsi="Arial" w:cs="Arial"/>
          <w:b/>
        </w:rPr>
      </w:pPr>
      <w:r w:rsidRPr="003826FC">
        <w:rPr>
          <w:rFonts w:ascii="Arial" w:hAnsi="Arial" w:cs="Arial"/>
          <w:b/>
        </w:rPr>
        <w:t>Распределение жилищного фонда по материалу стен, времени постройки и проценту износа</w:t>
      </w:r>
    </w:p>
    <w:tbl>
      <w:tblPr>
        <w:tblW w:w="91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67"/>
        <w:gridCol w:w="1914"/>
        <w:gridCol w:w="2375"/>
        <w:gridCol w:w="2465"/>
      </w:tblGrid>
      <w:tr w:rsidR="00FC24A3" w:rsidRPr="00757254" w:rsidTr="00C417CD">
        <w:trPr>
          <w:trHeight w:val="1046"/>
        </w:trPr>
        <w:tc>
          <w:tcPr>
            <w:tcW w:w="2367" w:type="dxa"/>
            <w:shd w:val="clear" w:color="auto" w:fill="CCC0D9" w:themeFill="accent4" w:themeFillTint="66"/>
          </w:tcPr>
          <w:p w:rsidR="00FC24A3" w:rsidRPr="003826FC" w:rsidRDefault="00FC24A3" w:rsidP="00FC24A3">
            <w:pPr>
              <w:rPr>
                <w:rFonts w:ascii="Arial" w:hAnsi="Arial" w:cs="Arial"/>
                <w:b/>
                <w:bCs/>
                <w:color w:val="000000"/>
                <w:sz w:val="20"/>
                <w:szCs w:val="20"/>
              </w:rPr>
            </w:pPr>
            <w:r w:rsidRPr="003826FC">
              <w:rPr>
                <w:rFonts w:ascii="Arial" w:hAnsi="Arial" w:cs="Arial"/>
                <w:b/>
                <w:bCs/>
                <w:color w:val="000000"/>
                <w:sz w:val="20"/>
                <w:szCs w:val="20"/>
              </w:rPr>
              <w:t>Наименование показателей</w:t>
            </w:r>
          </w:p>
        </w:tc>
        <w:tc>
          <w:tcPr>
            <w:tcW w:w="1914" w:type="dxa"/>
            <w:shd w:val="clear" w:color="auto" w:fill="CCC0D9" w:themeFill="accent4" w:themeFillTint="66"/>
          </w:tcPr>
          <w:p w:rsidR="00FC24A3" w:rsidRPr="003826FC" w:rsidRDefault="00FC24A3" w:rsidP="00FC24A3">
            <w:pPr>
              <w:rPr>
                <w:rFonts w:ascii="Arial" w:hAnsi="Arial" w:cs="Arial"/>
                <w:b/>
                <w:bCs/>
                <w:color w:val="000000"/>
                <w:sz w:val="20"/>
                <w:szCs w:val="20"/>
              </w:rPr>
            </w:pPr>
            <w:r w:rsidRPr="003826FC">
              <w:rPr>
                <w:rFonts w:ascii="Arial" w:hAnsi="Arial" w:cs="Arial"/>
                <w:b/>
                <w:bCs/>
                <w:color w:val="000000"/>
                <w:sz w:val="20"/>
                <w:szCs w:val="20"/>
              </w:rPr>
              <w:t>Общая площадь жилых помещений, тыс. м</w:t>
            </w:r>
            <w:r w:rsidRPr="003826FC">
              <w:rPr>
                <w:rFonts w:ascii="Arial" w:hAnsi="Arial" w:cs="Arial"/>
                <w:b/>
                <w:bCs/>
                <w:color w:val="000000"/>
                <w:sz w:val="20"/>
                <w:szCs w:val="20"/>
                <w:vertAlign w:val="superscript"/>
              </w:rPr>
              <w:t>2</w:t>
            </w:r>
          </w:p>
        </w:tc>
        <w:tc>
          <w:tcPr>
            <w:tcW w:w="2375" w:type="dxa"/>
            <w:shd w:val="clear" w:color="auto" w:fill="CCC0D9" w:themeFill="accent4" w:themeFillTint="66"/>
          </w:tcPr>
          <w:p w:rsidR="00FC24A3" w:rsidRPr="003826FC" w:rsidRDefault="00FC24A3" w:rsidP="00FC24A3">
            <w:pPr>
              <w:rPr>
                <w:rFonts w:ascii="Arial" w:hAnsi="Arial" w:cs="Arial"/>
                <w:b/>
                <w:bCs/>
                <w:color w:val="000000"/>
                <w:sz w:val="20"/>
                <w:szCs w:val="20"/>
              </w:rPr>
            </w:pPr>
            <w:r w:rsidRPr="003826FC">
              <w:rPr>
                <w:rFonts w:ascii="Arial" w:hAnsi="Arial" w:cs="Arial"/>
                <w:b/>
                <w:bCs/>
                <w:color w:val="000000"/>
                <w:sz w:val="20"/>
                <w:szCs w:val="20"/>
              </w:rPr>
              <w:t>Число жилых домов (индивидуально-определенных зданий)</w:t>
            </w:r>
          </w:p>
        </w:tc>
        <w:tc>
          <w:tcPr>
            <w:tcW w:w="2465" w:type="dxa"/>
            <w:shd w:val="clear" w:color="auto" w:fill="CCC0D9" w:themeFill="accent4" w:themeFillTint="66"/>
          </w:tcPr>
          <w:p w:rsidR="00FC24A3" w:rsidRPr="003826FC" w:rsidRDefault="00FC24A3" w:rsidP="00FC24A3">
            <w:pPr>
              <w:rPr>
                <w:rFonts w:ascii="Arial" w:hAnsi="Arial" w:cs="Arial"/>
                <w:b/>
                <w:bCs/>
                <w:color w:val="000000"/>
                <w:sz w:val="20"/>
                <w:szCs w:val="20"/>
              </w:rPr>
            </w:pPr>
            <w:r w:rsidRPr="003826FC">
              <w:rPr>
                <w:rFonts w:ascii="Arial" w:hAnsi="Arial" w:cs="Arial"/>
                <w:b/>
                <w:bCs/>
                <w:color w:val="000000"/>
                <w:sz w:val="20"/>
                <w:szCs w:val="20"/>
              </w:rPr>
              <w:t>Число многоквартирных жилых домов</w:t>
            </w:r>
          </w:p>
        </w:tc>
      </w:tr>
      <w:tr w:rsidR="00FC24A3" w:rsidRPr="00757254" w:rsidTr="00FC24A3">
        <w:trPr>
          <w:trHeight w:val="299"/>
        </w:trPr>
        <w:tc>
          <w:tcPr>
            <w:tcW w:w="9121" w:type="dxa"/>
            <w:gridSpan w:val="4"/>
            <w:shd w:val="clear" w:color="auto" w:fill="FFFFFF"/>
          </w:tcPr>
          <w:p w:rsidR="00FC24A3" w:rsidRPr="003826FC" w:rsidRDefault="00FC24A3" w:rsidP="00FC24A3">
            <w:pPr>
              <w:jc w:val="center"/>
              <w:rPr>
                <w:rFonts w:ascii="Arial" w:hAnsi="Arial" w:cs="Arial"/>
                <w:b/>
                <w:bCs/>
                <w:color w:val="000000"/>
                <w:sz w:val="20"/>
                <w:szCs w:val="20"/>
              </w:rPr>
            </w:pPr>
            <w:r w:rsidRPr="003826FC">
              <w:rPr>
                <w:rFonts w:ascii="Arial" w:hAnsi="Arial" w:cs="Arial"/>
                <w:b/>
                <w:bCs/>
                <w:color w:val="000000"/>
                <w:sz w:val="20"/>
                <w:szCs w:val="20"/>
              </w:rPr>
              <w:t>По материалу стен</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кирпичные</w:t>
            </w:r>
          </w:p>
        </w:tc>
        <w:tc>
          <w:tcPr>
            <w:tcW w:w="1914" w:type="dxa"/>
            <w:shd w:val="clear" w:color="auto" w:fill="FFFFFF"/>
          </w:tcPr>
          <w:p w:rsidR="00FC24A3" w:rsidRPr="00DB5BD3" w:rsidRDefault="00FC24A3" w:rsidP="00FC24A3">
            <w:pPr>
              <w:jc w:val="center"/>
              <w:rPr>
                <w:color w:val="000000"/>
              </w:rPr>
            </w:pPr>
            <w:r>
              <w:rPr>
                <w:color w:val="000000"/>
              </w:rPr>
              <w:t>29,854</w:t>
            </w:r>
          </w:p>
        </w:tc>
        <w:tc>
          <w:tcPr>
            <w:tcW w:w="2375" w:type="dxa"/>
            <w:shd w:val="clear" w:color="auto" w:fill="FFFFFF"/>
          </w:tcPr>
          <w:p w:rsidR="00FC24A3" w:rsidRPr="00DB5BD3" w:rsidRDefault="00FC24A3" w:rsidP="00FC24A3">
            <w:pPr>
              <w:jc w:val="center"/>
              <w:rPr>
                <w:color w:val="000000"/>
              </w:rPr>
            </w:pPr>
            <w:r>
              <w:rPr>
                <w:color w:val="000000"/>
              </w:rPr>
              <w:t>78</w:t>
            </w:r>
          </w:p>
        </w:tc>
        <w:tc>
          <w:tcPr>
            <w:tcW w:w="2465" w:type="dxa"/>
            <w:shd w:val="clear" w:color="auto" w:fill="FFFFFF"/>
          </w:tcPr>
          <w:p w:rsidR="00FC24A3" w:rsidRPr="00DB5BD3" w:rsidRDefault="00FC24A3" w:rsidP="00FC24A3">
            <w:pPr>
              <w:jc w:val="center"/>
              <w:rPr>
                <w:color w:val="000000"/>
              </w:rPr>
            </w:pPr>
            <w:r>
              <w:rPr>
                <w:color w:val="000000"/>
              </w:rPr>
              <w:t>31</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панельные</w:t>
            </w:r>
          </w:p>
        </w:tc>
        <w:tc>
          <w:tcPr>
            <w:tcW w:w="1914" w:type="dxa"/>
            <w:shd w:val="clear" w:color="auto" w:fill="FFFFFF"/>
          </w:tcPr>
          <w:p w:rsidR="00FC24A3" w:rsidRPr="00DB5BD3" w:rsidRDefault="00FC24A3" w:rsidP="00FC24A3">
            <w:pPr>
              <w:jc w:val="center"/>
              <w:rPr>
                <w:color w:val="000000"/>
              </w:rPr>
            </w:pPr>
            <w:r>
              <w:rPr>
                <w:color w:val="000000"/>
              </w:rPr>
              <w:t>4,900</w:t>
            </w:r>
          </w:p>
        </w:tc>
        <w:tc>
          <w:tcPr>
            <w:tcW w:w="2375" w:type="dxa"/>
            <w:shd w:val="clear" w:color="auto" w:fill="FFFFFF"/>
          </w:tcPr>
          <w:p w:rsidR="00FC24A3" w:rsidRPr="00DB5BD3" w:rsidRDefault="00FC24A3" w:rsidP="00FC24A3">
            <w:pPr>
              <w:jc w:val="center"/>
              <w:rPr>
                <w:color w:val="000000"/>
              </w:rPr>
            </w:pPr>
            <w:r>
              <w:rPr>
                <w:color w:val="000000"/>
              </w:rPr>
              <w:t>8</w:t>
            </w:r>
          </w:p>
        </w:tc>
        <w:tc>
          <w:tcPr>
            <w:tcW w:w="2465" w:type="dxa"/>
            <w:shd w:val="clear" w:color="auto" w:fill="FFFFFF"/>
          </w:tcPr>
          <w:p w:rsidR="00FC24A3" w:rsidRPr="00DB5BD3" w:rsidRDefault="00FC24A3" w:rsidP="00FC24A3">
            <w:pPr>
              <w:jc w:val="center"/>
              <w:rPr>
                <w:color w:val="000000"/>
              </w:rPr>
            </w:pPr>
            <w:r>
              <w:rPr>
                <w:color w:val="000000"/>
              </w:rPr>
              <w:t>7</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 xml:space="preserve">деревянные </w:t>
            </w:r>
          </w:p>
        </w:tc>
        <w:tc>
          <w:tcPr>
            <w:tcW w:w="1914" w:type="dxa"/>
            <w:shd w:val="clear" w:color="auto" w:fill="FFFFFF"/>
          </w:tcPr>
          <w:p w:rsidR="00FC24A3" w:rsidRPr="00DB5BD3" w:rsidRDefault="00FC24A3" w:rsidP="00FC24A3">
            <w:pPr>
              <w:jc w:val="center"/>
              <w:rPr>
                <w:color w:val="000000"/>
              </w:rPr>
            </w:pPr>
            <w:r>
              <w:rPr>
                <w:color w:val="000000"/>
              </w:rPr>
              <w:t>76,063</w:t>
            </w:r>
          </w:p>
        </w:tc>
        <w:tc>
          <w:tcPr>
            <w:tcW w:w="2375" w:type="dxa"/>
            <w:shd w:val="clear" w:color="auto" w:fill="FFFFFF"/>
          </w:tcPr>
          <w:p w:rsidR="00FC24A3" w:rsidRPr="00DB5BD3" w:rsidRDefault="00FC24A3" w:rsidP="00FC24A3">
            <w:pPr>
              <w:jc w:val="center"/>
              <w:rPr>
                <w:color w:val="000000"/>
              </w:rPr>
            </w:pPr>
            <w:r>
              <w:rPr>
                <w:color w:val="000000"/>
              </w:rPr>
              <w:t>1567</w:t>
            </w:r>
          </w:p>
        </w:tc>
        <w:tc>
          <w:tcPr>
            <w:tcW w:w="2465" w:type="dxa"/>
            <w:shd w:val="clear" w:color="auto" w:fill="FFFFFF"/>
          </w:tcPr>
          <w:p w:rsidR="00FC24A3" w:rsidRPr="00DB5BD3" w:rsidRDefault="00FC24A3" w:rsidP="00FC24A3">
            <w:pPr>
              <w:jc w:val="center"/>
              <w:rPr>
                <w:color w:val="000000"/>
              </w:rPr>
            </w:pPr>
            <w:r>
              <w:rPr>
                <w:color w:val="000000"/>
              </w:rPr>
              <w:t>-</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прочие</w:t>
            </w:r>
          </w:p>
        </w:tc>
        <w:tc>
          <w:tcPr>
            <w:tcW w:w="1914" w:type="dxa"/>
            <w:shd w:val="clear" w:color="auto" w:fill="FFFFFF"/>
          </w:tcPr>
          <w:p w:rsidR="00FC24A3" w:rsidRPr="00DB5BD3" w:rsidRDefault="00FC24A3" w:rsidP="00FC24A3">
            <w:pPr>
              <w:jc w:val="center"/>
              <w:rPr>
                <w:color w:val="000000"/>
              </w:rPr>
            </w:pPr>
            <w:r>
              <w:rPr>
                <w:color w:val="000000"/>
              </w:rPr>
              <w:t>2,756</w:t>
            </w:r>
          </w:p>
        </w:tc>
        <w:tc>
          <w:tcPr>
            <w:tcW w:w="2375" w:type="dxa"/>
            <w:shd w:val="clear" w:color="auto" w:fill="FFFFFF"/>
          </w:tcPr>
          <w:p w:rsidR="00FC24A3" w:rsidRPr="00DB5BD3" w:rsidRDefault="00FC24A3" w:rsidP="00FC24A3">
            <w:pPr>
              <w:jc w:val="center"/>
              <w:rPr>
                <w:color w:val="000000"/>
              </w:rPr>
            </w:pPr>
            <w:r>
              <w:rPr>
                <w:color w:val="000000"/>
              </w:rPr>
              <w:t>58</w:t>
            </w:r>
          </w:p>
        </w:tc>
        <w:tc>
          <w:tcPr>
            <w:tcW w:w="2465" w:type="dxa"/>
            <w:shd w:val="clear" w:color="auto" w:fill="FFFFFF"/>
          </w:tcPr>
          <w:p w:rsidR="00FC24A3" w:rsidRPr="00DB5BD3" w:rsidRDefault="00FC24A3" w:rsidP="00FC24A3">
            <w:pPr>
              <w:jc w:val="center"/>
              <w:rPr>
                <w:color w:val="000000"/>
              </w:rPr>
            </w:pPr>
            <w:r>
              <w:rPr>
                <w:color w:val="000000"/>
              </w:rPr>
              <w:t>-</w:t>
            </w:r>
          </w:p>
        </w:tc>
      </w:tr>
      <w:tr w:rsidR="00FC24A3" w:rsidRPr="00757254" w:rsidTr="00FC24A3">
        <w:trPr>
          <w:trHeight w:val="299"/>
        </w:trPr>
        <w:tc>
          <w:tcPr>
            <w:tcW w:w="9121" w:type="dxa"/>
            <w:gridSpan w:val="4"/>
            <w:shd w:val="clear" w:color="auto" w:fill="FFFFFF"/>
          </w:tcPr>
          <w:p w:rsidR="00FC24A3" w:rsidRPr="003826FC" w:rsidRDefault="00FC24A3" w:rsidP="00FC24A3">
            <w:pPr>
              <w:jc w:val="center"/>
              <w:rPr>
                <w:rFonts w:ascii="Arial" w:hAnsi="Arial" w:cs="Arial"/>
                <w:b/>
                <w:bCs/>
                <w:color w:val="000000"/>
                <w:sz w:val="20"/>
                <w:szCs w:val="20"/>
              </w:rPr>
            </w:pPr>
            <w:r w:rsidRPr="003826FC">
              <w:rPr>
                <w:rFonts w:ascii="Arial" w:hAnsi="Arial" w:cs="Arial"/>
                <w:b/>
                <w:bCs/>
                <w:color w:val="000000"/>
                <w:sz w:val="20"/>
                <w:szCs w:val="20"/>
              </w:rPr>
              <w:t>По годам возведения</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1921-1945</w:t>
            </w:r>
          </w:p>
        </w:tc>
        <w:tc>
          <w:tcPr>
            <w:tcW w:w="1914" w:type="dxa"/>
            <w:shd w:val="clear" w:color="auto" w:fill="FFFFFF"/>
          </w:tcPr>
          <w:p w:rsidR="00FC24A3" w:rsidRPr="00DB5BD3" w:rsidRDefault="00FC24A3" w:rsidP="00FC24A3">
            <w:pPr>
              <w:jc w:val="center"/>
              <w:rPr>
                <w:color w:val="000000"/>
              </w:rPr>
            </w:pPr>
            <w:r>
              <w:rPr>
                <w:color w:val="000000"/>
              </w:rPr>
              <w:t>0,600</w:t>
            </w:r>
          </w:p>
        </w:tc>
        <w:tc>
          <w:tcPr>
            <w:tcW w:w="2375" w:type="dxa"/>
            <w:shd w:val="clear" w:color="auto" w:fill="FFFFFF"/>
          </w:tcPr>
          <w:p w:rsidR="00FC24A3" w:rsidRPr="00DB5BD3" w:rsidRDefault="00FC24A3" w:rsidP="00FC24A3">
            <w:pPr>
              <w:jc w:val="center"/>
              <w:rPr>
                <w:color w:val="000000"/>
              </w:rPr>
            </w:pPr>
            <w:r>
              <w:rPr>
                <w:color w:val="000000"/>
              </w:rPr>
              <w:t>14</w:t>
            </w:r>
          </w:p>
        </w:tc>
        <w:tc>
          <w:tcPr>
            <w:tcW w:w="2465" w:type="dxa"/>
            <w:shd w:val="clear" w:color="auto" w:fill="FFFFFF"/>
          </w:tcPr>
          <w:p w:rsidR="00FC24A3" w:rsidRPr="00DB5BD3" w:rsidRDefault="00FC24A3" w:rsidP="00FC24A3">
            <w:pPr>
              <w:jc w:val="center"/>
              <w:rPr>
                <w:color w:val="000000"/>
              </w:rPr>
            </w:pPr>
            <w:r>
              <w:rPr>
                <w:color w:val="000000"/>
              </w:rPr>
              <w:t>-</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1946-1970</w:t>
            </w:r>
          </w:p>
        </w:tc>
        <w:tc>
          <w:tcPr>
            <w:tcW w:w="1914" w:type="dxa"/>
            <w:shd w:val="clear" w:color="auto" w:fill="FFFFFF"/>
          </w:tcPr>
          <w:p w:rsidR="00FC24A3" w:rsidRPr="00DB5BD3" w:rsidRDefault="00FC24A3" w:rsidP="00FC24A3">
            <w:pPr>
              <w:jc w:val="center"/>
              <w:rPr>
                <w:color w:val="000000"/>
              </w:rPr>
            </w:pPr>
            <w:r>
              <w:rPr>
                <w:color w:val="000000"/>
              </w:rPr>
              <w:t>63,000</w:t>
            </w:r>
          </w:p>
        </w:tc>
        <w:tc>
          <w:tcPr>
            <w:tcW w:w="2375" w:type="dxa"/>
            <w:shd w:val="clear" w:color="auto" w:fill="FFFFFF"/>
          </w:tcPr>
          <w:p w:rsidR="00FC24A3" w:rsidRPr="00DB5BD3" w:rsidRDefault="00FC24A3" w:rsidP="00FC24A3">
            <w:pPr>
              <w:jc w:val="center"/>
              <w:rPr>
                <w:color w:val="000000"/>
              </w:rPr>
            </w:pPr>
            <w:r>
              <w:rPr>
                <w:color w:val="000000"/>
              </w:rPr>
              <w:t>1217</w:t>
            </w:r>
          </w:p>
        </w:tc>
        <w:tc>
          <w:tcPr>
            <w:tcW w:w="2465" w:type="dxa"/>
            <w:shd w:val="clear" w:color="auto" w:fill="FFFFFF"/>
          </w:tcPr>
          <w:p w:rsidR="00FC24A3" w:rsidRPr="00DB5BD3" w:rsidRDefault="00FC24A3" w:rsidP="00FC24A3">
            <w:pPr>
              <w:jc w:val="center"/>
              <w:rPr>
                <w:color w:val="000000"/>
              </w:rPr>
            </w:pPr>
            <w:r>
              <w:rPr>
                <w:color w:val="000000"/>
              </w:rPr>
              <w:t>11</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1971-1995</w:t>
            </w:r>
          </w:p>
        </w:tc>
        <w:tc>
          <w:tcPr>
            <w:tcW w:w="1914" w:type="dxa"/>
            <w:shd w:val="clear" w:color="auto" w:fill="FFFFFF"/>
          </w:tcPr>
          <w:p w:rsidR="00FC24A3" w:rsidRPr="00DB5BD3" w:rsidRDefault="00FC24A3" w:rsidP="00FC24A3">
            <w:pPr>
              <w:jc w:val="center"/>
              <w:rPr>
                <w:color w:val="000000"/>
              </w:rPr>
            </w:pPr>
            <w:r>
              <w:rPr>
                <w:color w:val="000000"/>
              </w:rPr>
              <w:t>48,600</w:t>
            </w:r>
          </w:p>
        </w:tc>
        <w:tc>
          <w:tcPr>
            <w:tcW w:w="2375" w:type="dxa"/>
            <w:shd w:val="clear" w:color="auto" w:fill="FFFFFF"/>
          </w:tcPr>
          <w:p w:rsidR="00FC24A3" w:rsidRPr="00DB5BD3" w:rsidRDefault="00FC24A3" w:rsidP="00FC24A3">
            <w:pPr>
              <w:jc w:val="center"/>
              <w:rPr>
                <w:color w:val="000000"/>
              </w:rPr>
            </w:pPr>
            <w:r>
              <w:rPr>
                <w:color w:val="000000"/>
              </w:rPr>
              <w:t>466</w:t>
            </w:r>
          </w:p>
        </w:tc>
        <w:tc>
          <w:tcPr>
            <w:tcW w:w="2465" w:type="dxa"/>
            <w:shd w:val="clear" w:color="auto" w:fill="FFFFFF"/>
          </w:tcPr>
          <w:p w:rsidR="00FC24A3" w:rsidRPr="00DB5BD3" w:rsidRDefault="00FC24A3" w:rsidP="00FC24A3">
            <w:pPr>
              <w:jc w:val="center"/>
              <w:rPr>
                <w:color w:val="000000"/>
              </w:rPr>
            </w:pPr>
            <w:r>
              <w:rPr>
                <w:color w:val="000000"/>
              </w:rPr>
              <w:t>27</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после 1995</w:t>
            </w:r>
          </w:p>
        </w:tc>
        <w:tc>
          <w:tcPr>
            <w:tcW w:w="1914" w:type="dxa"/>
            <w:shd w:val="clear" w:color="auto" w:fill="FFFFFF"/>
          </w:tcPr>
          <w:p w:rsidR="00FC24A3" w:rsidRPr="00DB5BD3" w:rsidRDefault="00FC24A3" w:rsidP="00FC24A3">
            <w:pPr>
              <w:jc w:val="center"/>
              <w:rPr>
                <w:color w:val="000000"/>
              </w:rPr>
            </w:pPr>
            <w:r>
              <w:rPr>
                <w:color w:val="000000"/>
              </w:rPr>
              <w:t>1,473</w:t>
            </w:r>
          </w:p>
        </w:tc>
        <w:tc>
          <w:tcPr>
            <w:tcW w:w="2375" w:type="dxa"/>
            <w:shd w:val="clear" w:color="auto" w:fill="FFFFFF"/>
          </w:tcPr>
          <w:p w:rsidR="00FC24A3" w:rsidRPr="00DB5BD3" w:rsidRDefault="00FC24A3" w:rsidP="00FC24A3">
            <w:pPr>
              <w:jc w:val="center"/>
              <w:rPr>
                <w:color w:val="000000"/>
              </w:rPr>
            </w:pPr>
            <w:r>
              <w:rPr>
                <w:color w:val="000000"/>
              </w:rPr>
              <w:t>14</w:t>
            </w:r>
          </w:p>
        </w:tc>
        <w:tc>
          <w:tcPr>
            <w:tcW w:w="2465" w:type="dxa"/>
            <w:shd w:val="clear" w:color="auto" w:fill="FFFFFF"/>
          </w:tcPr>
          <w:p w:rsidR="00FC24A3" w:rsidRPr="00DB5BD3" w:rsidRDefault="00FC24A3" w:rsidP="00FC24A3">
            <w:pPr>
              <w:jc w:val="center"/>
              <w:rPr>
                <w:color w:val="000000"/>
              </w:rPr>
            </w:pPr>
            <w:r>
              <w:rPr>
                <w:color w:val="000000"/>
              </w:rPr>
              <w:t>-</w:t>
            </w:r>
          </w:p>
        </w:tc>
      </w:tr>
      <w:tr w:rsidR="00FC24A3" w:rsidRPr="00757254" w:rsidTr="00FC24A3">
        <w:trPr>
          <w:trHeight w:val="299"/>
        </w:trPr>
        <w:tc>
          <w:tcPr>
            <w:tcW w:w="9121" w:type="dxa"/>
            <w:gridSpan w:val="4"/>
            <w:shd w:val="clear" w:color="auto" w:fill="FFFFFF"/>
          </w:tcPr>
          <w:p w:rsidR="00FC24A3" w:rsidRPr="003826FC" w:rsidRDefault="00FC24A3" w:rsidP="00FC24A3">
            <w:pPr>
              <w:jc w:val="center"/>
              <w:rPr>
                <w:rFonts w:ascii="Arial" w:hAnsi="Arial" w:cs="Arial"/>
                <w:b/>
                <w:bCs/>
                <w:color w:val="000000"/>
                <w:sz w:val="20"/>
                <w:szCs w:val="20"/>
              </w:rPr>
            </w:pPr>
            <w:r w:rsidRPr="003826FC">
              <w:rPr>
                <w:rFonts w:ascii="Arial" w:hAnsi="Arial" w:cs="Arial"/>
                <w:b/>
                <w:bCs/>
                <w:color w:val="000000"/>
                <w:sz w:val="20"/>
                <w:szCs w:val="20"/>
              </w:rPr>
              <w:t>По проценту износа</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от 0 до 30%</w:t>
            </w:r>
          </w:p>
        </w:tc>
        <w:tc>
          <w:tcPr>
            <w:tcW w:w="1914" w:type="dxa"/>
            <w:shd w:val="clear" w:color="auto" w:fill="FFFFFF"/>
          </w:tcPr>
          <w:p w:rsidR="00FC24A3" w:rsidRPr="00DB5BD3" w:rsidRDefault="00FC24A3" w:rsidP="00FC24A3">
            <w:pPr>
              <w:jc w:val="center"/>
              <w:rPr>
                <w:color w:val="000000"/>
              </w:rPr>
            </w:pPr>
            <w:r>
              <w:rPr>
                <w:color w:val="000000"/>
              </w:rPr>
              <w:t>1,473</w:t>
            </w:r>
          </w:p>
        </w:tc>
        <w:tc>
          <w:tcPr>
            <w:tcW w:w="2375" w:type="dxa"/>
            <w:shd w:val="clear" w:color="auto" w:fill="FFFFFF"/>
          </w:tcPr>
          <w:p w:rsidR="00FC24A3" w:rsidRPr="00DB5BD3" w:rsidRDefault="00FC24A3" w:rsidP="00FC24A3">
            <w:pPr>
              <w:jc w:val="center"/>
              <w:rPr>
                <w:color w:val="000000"/>
              </w:rPr>
            </w:pPr>
            <w:r>
              <w:rPr>
                <w:color w:val="000000"/>
              </w:rPr>
              <w:t>14</w:t>
            </w:r>
          </w:p>
        </w:tc>
        <w:tc>
          <w:tcPr>
            <w:tcW w:w="2465" w:type="dxa"/>
            <w:shd w:val="clear" w:color="auto" w:fill="FFFFFF"/>
          </w:tcPr>
          <w:p w:rsidR="00FC24A3" w:rsidRPr="00DB5BD3" w:rsidRDefault="00FC24A3" w:rsidP="00FC24A3">
            <w:pPr>
              <w:jc w:val="center"/>
              <w:rPr>
                <w:color w:val="000000"/>
              </w:rPr>
            </w:pPr>
            <w:r>
              <w:rPr>
                <w:color w:val="000000"/>
              </w:rPr>
              <w:t>-</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от 31% до 65%</w:t>
            </w:r>
          </w:p>
        </w:tc>
        <w:tc>
          <w:tcPr>
            <w:tcW w:w="1914" w:type="dxa"/>
            <w:shd w:val="clear" w:color="auto" w:fill="FFFFFF"/>
          </w:tcPr>
          <w:p w:rsidR="00FC24A3" w:rsidRPr="00DB5BD3" w:rsidRDefault="00FC24A3" w:rsidP="00FC24A3">
            <w:pPr>
              <w:jc w:val="center"/>
              <w:rPr>
                <w:color w:val="000000"/>
              </w:rPr>
            </w:pPr>
            <w:r>
              <w:rPr>
                <w:color w:val="000000"/>
              </w:rPr>
              <w:t>91,061</w:t>
            </w:r>
          </w:p>
        </w:tc>
        <w:tc>
          <w:tcPr>
            <w:tcW w:w="2375" w:type="dxa"/>
            <w:shd w:val="clear" w:color="auto" w:fill="FFFFFF"/>
          </w:tcPr>
          <w:p w:rsidR="00FC24A3" w:rsidRPr="00DB5BD3" w:rsidRDefault="00FC24A3" w:rsidP="00FC24A3">
            <w:pPr>
              <w:jc w:val="center"/>
              <w:rPr>
                <w:color w:val="000000"/>
              </w:rPr>
            </w:pPr>
            <w:r>
              <w:rPr>
                <w:color w:val="000000"/>
              </w:rPr>
              <w:t>1681</w:t>
            </w:r>
          </w:p>
        </w:tc>
        <w:tc>
          <w:tcPr>
            <w:tcW w:w="2465" w:type="dxa"/>
            <w:shd w:val="clear" w:color="auto" w:fill="FFFFFF"/>
          </w:tcPr>
          <w:p w:rsidR="00FC24A3" w:rsidRPr="00DB5BD3" w:rsidRDefault="00FC24A3" w:rsidP="00FC24A3">
            <w:pPr>
              <w:jc w:val="center"/>
              <w:rPr>
                <w:color w:val="000000"/>
              </w:rPr>
            </w:pPr>
            <w:r>
              <w:rPr>
                <w:color w:val="000000"/>
              </w:rPr>
              <w:t>27</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3826FC">
              <w:rPr>
                <w:rFonts w:ascii="Arial" w:hAnsi="Arial" w:cs="Arial"/>
                <w:bCs/>
                <w:color w:val="000000"/>
                <w:sz w:val="20"/>
                <w:szCs w:val="20"/>
              </w:rPr>
              <w:t>от 66% до 70%</w:t>
            </w:r>
          </w:p>
        </w:tc>
        <w:tc>
          <w:tcPr>
            <w:tcW w:w="1914" w:type="dxa"/>
            <w:shd w:val="clear" w:color="auto" w:fill="FFFFFF"/>
          </w:tcPr>
          <w:p w:rsidR="00FC24A3" w:rsidRPr="00DB5BD3" w:rsidRDefault="00FC24A3" w:rsidP="00FC24A3">
            <w:pPr>
              <w:jc w:val="center"/>
              <w:rPr>
                <w:color w:val="000000"/>
              </w:rPr>
            </w:pPr>
            <w:r>
              <w:rPr>
                <w:color w:val="000000"/>
              </w:rPr>
              <w:t>-</w:t>
            </w:r>
          </w:p>
        </w:tc>
        <w:tc>
          <w:tcPr>
            <w:tcW w:w="2375" w:type="dxa"/>
            <w:shd w:val="clear" w:color="auto" w:fill="FFFFFF"/>
          </w:tcPr>
          <w:p w:rsidR="00FC24A3" w:rsidRPr="00DB5BD3" w:rsidRDefault="00FC24A3" w:rsidP="00FC24A3">
            <w:pPr>
              <w:jc w:val="center"/>
              <w:rPr>
                <w:color w:val="000000"/>
              </w:rPr>
            </w:pPr>
            <w:r>
              <w:rPr>
                <w:color w:val="000000"/>
              </w:rPr>
              <w:t>-</w:t>
            </w:r>
          </w:p>
        </w:tc>
        <w:tc>
          <w:tcPr>
            <w:tcW w:w="2465" w:type="dxa"/>
            <w:shd w:val="clear" w:color="auto" w:fill="FFFFFF"/>
          </w:tcPr>
          <w:p w:rsidR="00FC24A3" w:rsidRPr="00DB5BD3" w:rsidRDefault="00FC24A3" w:rsidP="00FC24A3">
            <w:pPr>
              <w:jc w:val="center"/>
              <w:rPr>
                <w:color w:val="000000"/>
              </w:rPr>
            </w:pPr>
            <w:r>
              <w:rPr>
                <w:color w:val="000000"/>
              </w:rPr>
              <w:t>-</w:t>
            </w:r>
          </w:p>
        </w:tc>
      </w:tr>
      <w:tr w:rsidR="00FC24A3" w:rsidRPr="00757254" w:rsidTr="00FC24A3">
        <w:trPr>
          <w:trHeight w:val="299"/>
        </w:trPr>
        <w:tc>
          <w:tcPr>
            <w:tcW w:w="2367" w:type="dxa"/>
            <w:shd w:val="clear" w:color="auto" w:fill="FFFFFF"/>
          </w:tcPr>
          <w:p w:rsidR="00FC24A3" w:rsidRPr="003826FC" w:rsidRDefault="00FC24A3" w:rsidP="00FC24A3">
            <w:pPr>
              <w:rPr>
                <w:rFonts w:ascii="Arial" w:hAnsi="Arial" w:cs="Arial"/>
                <w:bCs/>
                <w:color w:val="000000"/>
                <w:sz w:val="20"/>
                <w:szCs w:val="20"/>
              </w:rPr>
            </w:pPr>
            <w:r w:rsidRPr="00DB5BD3">
              <w:rPr>
                <w:bCs/>
                <w:color w:val="000000"/>
              </w:rPr>
              <w:t>свыше 70%</w:t>
            </w:r>
          </w:p>
        </w:tc>
        <w:tc>
          <w:tcPr>
            <w:tcW w:w="1914" w:type="dxa"/>
            <w:shd w:val="clear" w:color="auto" w:fill="FFFFFF"/>
          </w:tcPr>
          <w:p w:rsidR="00FC24A3" w:rsidRPr="00DB5BD3" w:rsidRDefault="00FC24A3" w:rsidP="00FC24A3">
            <w:pPr>
              <w:jc w:val="center"/>
              <w:rPr>
                <w:color w:val="000000"/>
              </w:rPr>
            </w:pPr>
            <w:r>
              <w:rPr>
                <w:color w:val="000000"/>
              </w:rPr>
              <w:t>21,139</w:t>
            </w:r>
          </w:p>
        </w:tc>
        <w:tc>
          <w:tcPr>
            <w:tcW w:w="2375" w:type="dxa"/>
            <w:shd w:val="clear" w:color="auto" w:fill="FFFFFF"/>
          </w:tcPr>
          <w:p w:rsidR="00FC24A3" w:rsidRPr="00DB5BD3" w:rsidRDefault="00FC24A3" w:rsidP="00FC24A3">
            <w:pPr>
              <w:jc w:val="center"/>
              <w:rPr>
                <w:color w:val="000000"/>
              </w:rPr>
            </w:pPr>
            <w:r>
              <w:rPr>
                <w:color w:val="000000"/>
              </w:rPr>
              <w:t>16</w:t>
            </w:r>
          </w:p>
        </w:tc>
        <w:tc>
          <w:tcPr>
            <w:tcW w:w="2465" w:type="dxa"/>
            <w:shd w:val="clear" w:color="auto" w:fill="FFFFFF"/>
          </w:tcPr>
          <w:p w:rsidR="00FC24A3" w:rsidRPr="00DB5BD3" w:rsidRDefault="00FC24A3" w:rsidP="00FC24A3">
            <w:pPr>
              <w:jc w:val="center"/>
              <w:rPr>
                <w:color w:val="000000"/>
              </w:rPr>
            </w:pPr>
            <w:r>
              <w:rPr>
                <w:color w:val="000000"/>
              </w:rPr>
              <w:t>11</w:t>
            </w:r>
          </w:p>
        </w:tc>
      </w:tr>
    </w:tbl>
    <w:p w:rsidR="00FC24A3" w:rsidRPr="00757254" w:rsidRDefault="00FC24A3" w:rsidP="00FC24A3">
      <w:pPr>
        <w:ind w:firstLine="709"/>
        <w:jc w:val="both"/>
        <w:rPr>
          <w:b/>
        </w:rPr>
      </w:pPr>
    </w:p>
    <w:p w:rsidR="00FC24A3" w:rsidRPr="003826FC" w:rsidRDefault="00FC24A3" w:rsidP="00FC24A3">
      <w:pPr>
        <w:pStyle w:val="aff4"/>
        <w:spacing w:line="288" w:lineRule="auto"/>
        <w:ind w:firstLine="720"/>
        <w:rPr>
          <w:rFonts w:ascii="Arial" w:hAnsi="Arial" w:cs="Arial"/>
          <w:sz w:val="24"/>
          <w:szCs w:val="24"/>
        </w:rPr>
      </w:pPr>
      <w:r w:rsidRPr="003826FC">
        <w:rPr>
          <w:rFonts w:ascii="Arial" w:hAnsi="Arial" w:cs="Arial"/>
          <w:sz w:val="24"/>
          <w:szCs w:val="24"/>
        </w:rPr>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w:t>
      </w:r>
    </w:p>
    <w:p w:rsidR="00FC24A3" w:rsidRPr="003826FC" w:rsidRDefault="00FC24A3" w:rsidP="00FC24A3">
      <w:pPr>
        <w:pStyle w:val="aff4"/>
        <w:spacing w:line="288" w:lineRule="auto"/>
        <w:ind w:firstLine="720"/>
        <w:rPr>
          <w:rFonts w:ascii="Arial" w:hAnsi="Arial" w:cs="Arial"/>
          <w:sz w:val="24"/>
          <w:szCs w:val="24"/>
        </w:rPr>
      </w:pPr>
      <w:r w:rsidRPr="003826FC">
        <w:rPr>
          <w:rFonts w:ascii="Arial" w:hAnsi="Arial" w:cs="Arial"/>
          <w:sz w:val="24"/>
          <w:szCs w:val="24"/>
        </w:rPr>
        <w:t xml:space="preserve">По </w:t>
      </w:r>
      <w:r>
        <w:rPr>
          <w:rFonts w:ascii="Arial" w:hAnsi="Arial" w:cs="Arial"/>
          <w:sz w:val="24"/>
          <w:szCs w:val="24"/>
        </w:rPr>
        <w:t>Стодолищенскому</w:t>
      </w:r>
      <w:r w:rsidRPr="003826FC">
        <w:rPr>
          <w:rFonts w:ascii="Arial" w:hAnsi="Arial" w:cs="Arial"/>
          <w:sz w:val="24"/>
          <w:szCs w:val="24"/>
        </w:rPr>
        <w:t xml:space="preserve"> сельскому поселению на начало 2013 года приходится </w:t>
      </w:r>
      <w:r>
        <w:rPr>
          <w:rFonts w:ascii="Arial" w:hAnsi="Arial" w:cs="Arial"/>
          <w:bCs/>
          <w:sz w:val="24"/>
          <w:szCs w:val="24"/>
        </w:rPr>
        <w:t>27,3</w:t>
      </w:r>
      <w:r w:rsidRPr="003826FC">
        <w:rPr>
          <w:rFonts w:ascii="Arial" w:hAnsi="Arial" w:cs="Arial"/>
          <w:bCs/>
          <w:sz w:val="24"/>
          <w:szCs w:val="24"/>
        </w:rPr>
        <w:t xml:space="preserve"> м</w:t>
      </w:r>
      <w:r w:rsidRPr="003826FC">
        <w:rPr>
          <w:rFonts w:ascii="Arial" w:hAnsi="Arial" w:cs="Arial"/>
          <w:bCs/>
          <w:sz w:val="24"/>
          <w:szCs w:val="24"/>
          <w:vertAlign w:val="superscript"/>
        </w:rPr>
        <w:t>2</w:t>
      </w:r>
      <w:r w:rsidRPr="003826FC">
        <w:rPr>
          <w:rFonts w:ascii="Arial" w:hAnsi="Arial" w:cs="Arial"/>
          <w:bCs/>
          <w:sz w:val="24"/>
          <w:szCs w:val="24"/>
        </w:rPr>
        <w:t xml:space="preserve">, </w:t>
      </w:r>
      <w:r w:rsidRPr="003826FC">
        <w:rPr>
          <w:rFonts w:ascii="Arial" w:hAnsi="Arial" w:cs="Arial"/>
          <w:sz w:val="24"/>
          <w:szCs w:val="24"/>
        </w:rPr>
        <w:t>общей площади жилья на одного жителя</w:t>
      </w:r>
      <w:r w:rsidRPr="003826FC">
        <w:rPr>
          <w:rFonts w:ascii="Arial" w:hAnsi="Arial" w:cs="Arial"/>
          <w:bCs/>
          <w:sz w:val="24"/>
          <w:szCs w:val="24"/>
        </w:rPr>
        <w:t xml:space="preserve"> что выше среднестатистического общероссийского показателя (20 м</w:t>
      </w:r>
      <w:r w:rsidRPr="003826FC">
        <w:rPr>
          <w:rFonts w:ascii="Arial" w:hAnsi="Arial" w:cs="Arial"/>
          <w:bCs/>
          <w:sz w:val="24"/>
          <w:szCs w:val="24"/>
          <w:vertAlign w:val="superscript"/>
        </w:rPr>
        <w:t>2</w:t>
      </w:r>
      <w:r w:rsidRPr="003826FC">
        <w:rPr>
          <w:rFonts w:ascii="Arial" w:hAnsi="Arial" w:cs="Arial"/>
          <w:bCs/>
          <w:sz w:val="24"/>
          <w:szCs w:val="24"/>
        </w:rPr>
        <w:t>/чел)</w:t>
      </w:r>
      <w:r w:rsidRPr="003826FC">
        <w:rPr>
          <w:rFonts w:ascii="Arial" w:hAnsi="Arial" w:cs="Arial"/>
          <w:sz w:val="24"/>
          <w:szCs w:val="24"/>
        </w:rPr>
        <w:t>.</w:t>
      </w:r>
      <w:r>
        <w:rPr>
          <w:rFonts w:ascii="Arial" w:hAnsi="Arial" w:cs="Arial"/>
          <w:sz w:val="24"/>
          <w:szCs w:val="24"/>
        </w:rPr>
        <w:t xml:space="preserve"> Среднестатистический показатель по сельской местности Смоленской области </w:t>
      </w:r>
      <w:r w:rsidRPr="003826FC">
        <w:rPr>
          <w:rFonts w:ascii="Arial" w:hAnsi="Arial" w:cs="Arial"/>
          <w:bCs/>
          <w:sz w:val="24"/>
          <w:szCs w:val="24"/>
        </w:rPr>
        <w:t>(</w:t>
      </w:r>
      <w:r>
        <w:rPr>
          <w:rFonts w:ascii="Arial" w:hAnsi="Arial" w:cs="Arial"/>
          <w:bCs/>
          <w:sz w:val="24"/>
          <w:szCs w:val="24"/>
        </w:rPr>
        <w:t>3</w:t>
      </w:r>
      <w:r w:rsidRPr="003826FC">
        <w:rPr>
          <w:rFonts w:ascii="Arial" w:hAnsi="Arial" w:cs="Arial"/>
          <w:bCs/>
          <w:sz w:val="24"/>
          <w:szCs w:val="24"/>
        </w:rPr>
        <w:t>0 м</w:t>
      </w:r>
      <w:r w:rsidRPr="003826FC">
        <w:rPr>
          <w:rFonts w:ascii="Arial" w:hAnsi="Arial" w:cs="Arial"/>
          <w:bCs/>
          <w:sz w:val="24"/>
          <w:szCs w:val="24"/>
          <w:vertAlign w:val="superscript"/>
        </w:rPr>
        <w:t>2</w:t>
      </w:r>
      <w:r w:rsidRPr="003826FC">
        <w:rPr>
          <w:rFonts w:ascii="Arial" w:hAnsi="Arial" w:cs="Arial"/>
          <w:bCs/>
          <w:sz w:val="24"/>
          <w:szCs w:val="24"/>
        </w:rPr>
        <w:t>/чел)</w:t>
      </w:r>
      <w:r w:rsidRPr="003826FC">
        <w:rPr>
          <w:rFonts w:ascii="Arial" w:hAnsi="Arial" w:cs="Arial"/>
          <w:sz w:val="24"/>
          <w:szCs w:val="24"/>
        </w:rPr>
        <w:t>.</w:t>
      </w:r>
    </w:p>
    <w:p w:rsidR="00FC24A3" w:rsidRDefault="00FC24A3" w:rsidP="00FC24A3">
      <w:pPr>
        <w:pStyle w:val="aff4"/>
        <w:spacing w:line="288" w:lineRule="auto"/>
        <w:ind w:firstLine="720"/>
      </w:pPr>
      <w:r w:rsidRPr="003826FC">
        <w:rPr>
          <w:rFonts w:ascii="Arial" w:hAnsi="Arial" w:cs="Arial"/>
          <w:sz w:val="24"/>
          <w:szCs w:val="24"/>
        </w:rPr>
        <w:t xml:space="preserve"> Распределение жилищного фонда по формам собственности представлено в таблице</w:t>
      </w:r>
      <w:r>
        <w:t xml:space="preserve"> </w:t>
      </w:r>
      <w:r w:rsidR="00C417CD">
        <w:t>11</w:t>
      </w:r>
      <w:r>
        <w:t>.</w:t>
      </w:r>
    </w:p>
    <w:p w:rsidR="007505C1" w:rsidRPr="003826FC" w:rsidRDefault="007505C1" w:rsidP="007505C1">
      <w:pPr>
        <w:spacing w:line="288" w:lineRule="auto"/>
        <w:ind w:firstLine="709"/>
        <w:jc w:val="both"/>
        <w:rPr>
          <w:rFonts w:ascii="Arial" w:hAnsi="Arial" w:cs="Arial"/>
        </w:rPr>
      </w:pPr>
      <w:r w:rsidRPr="003826FC">
        <w:rPr>
          <w:rFonts w:ascii="Arial" w:hAnsi="Arial" w:cs="Arial"/>
        </w:rPr>
        <w:t>Уровень благоустройства жилищного фонда за последние годы несколько изменился.</w:t>
      </w:r>
      <w:r>
        <w:rPr>
          <w:rFonts w:ascii="Arial" w:hAnsi="Arial" w:cs="Arial"/>
        </w:rPr>
        <w:t xml:space="preserve"> </w:t>
      </w:r>
      <w:r w:rsidRPr="003826FC">
        <w:rPr>
          <w:rFonts w:ascii="Arial" w:hAnsi="Arial" w:cs="Arial"/>
        </w:rPr>
        <w:t>Водопроводом оборудовано 32</w:t>
      </w:r>
      <w:r>
        <w:rPr>
          <w:rFonts w:ascii="Arial" w:hAnsi="Arial" w:cs="Arial"/>
        </w:rPr>
        <w:t>,8</w:t>
      </w:r>
      <w:r w:rsidRPr="003826FC">
        <w:rPr>
          <w:rFonts w:ascii="Arial" w:hAnsi="Arial" w:cs="Arial"/>
        </w:rPr>
        <w:t>% жилищного фонда, водоотведением (канализацией) – 2</w:t>
      </w:r>
      <w:r>
        <w:rPr>
          <w:rFonts w:ascii="Arial" w:hAnsi="Arial" w:cs="Arial"/>
        </w:rPr>
        <w:t>3,</w:t>
      </w:r>
      <w:r w:rsidRPr="003826FC">
        <w:rPr>
          <w:rFonts w:ascii="Arial" w:hAnsi="Arial" w:cs="Arial"/>
        </w:rPr>
        <w:t xml:space="preserve">6%, газовым отоплением </w:t>
      </w:r>
      <w:r>
        <w:rPr>
          <w:rFonts w:ascii="Arial" w:hAnsi="Arial" w:cs="Arial"/>
        </w:rPr>
        <w:t>- 25</w:t>
      </w:r>
      <w:r w:rsidRPr="003826FC">
        <w:rPr>
          <w:rFonts w:ascii="Arial" w:hAnsi="Arial" w:cs="Arial"/>
        </w:rPr>
        <w:t>,</w:t>
      </w:r>
      <w:r>
        <w:rPr>
          <w:rFonts w:ascii="Arial" w:hAnsi="Arial" w:cs="Arial"/>
        </w:rPr>
        <w:t>0</w:t>
      </w:r>
      <w:r w:rsidRPr="003826FC">
        <w:rPr>
          <w:rFonts w:ascii="Arial" w:hAnsi="Arial" w:cs="Arial"/>
        </w:rPr>
        <w:t>%,</w:t>
      </w:r>
      <w:r>
        <w:rPr>
          <w:rFonts w:ascii="Arial" w:hAnsi="Arial" w:cs="Arial"/>
        </w:rPr>
        <w:t xml:space="preserve"> в том числе централизованным – 16,7%</w:t>
      </w:r>
      <w:r w:rsidRPr="003826FC">
        <w:rPr>
          <w:rFonts w:ascii="Arial" w:hAnsi="Arial" w:cs="Arial"/>
        </w:rPr>
        <w:t xml:space="preserve"> природным газом </w:t>
      </w:r>
      <w:r w:rsidRPr="003826FC">
        <w:rPr>
          <w:rFonts w:ascii="Arial" w:hAnsi="Arial" w:cs="Arial"/>
          <w:color w:val="000000"/>
        </w:rPr>
        <w:t xml:space="preserve">– </w:t>
      </w:r>
      <w:r>
        <w:rPr>
          <w:rFonts w:ascii="Arial" w:hAnsi="Arial" w:cs="Arial"/>
          <w:color w:val="000000"/>
        </w:rPr>
        <w:t>50</w:t>
      </w:r>
      <w:r w:rsidRPr="003826FC">
        <w:rPr>
          <w:rFonts w:ascii="Arial" w:hAnsi="Arial" w:cs="Arial"/>
          <w:color w:val="000000"/>
        </w:rPr>
        <w:t>,1%,</w:t>
      </w:r>
      <w:r w:rsidRPr="003826FC">
        <w:rPr>
          <w:rFonts w:ascii="Arial" w:hAnsi="Arial" w:cs="Arial"/>
        </w:rPr>
        <w:t xml:space="preserve"> горячим водоснабжением – 0%, ваннами (душем) –</w:t>
      </w:r>
      <w:r>
        <w:rPr>
          <w:rFonts w:ascii="Arial" w:hAnsi="Arial" w:cs="Arial"/>
        </w:rPr>
        <w:t>25,</w:t>
      </w:r>
      <w:r w:rsidRPr="003826FC">
        <w:rPr>
          <w:rFonts w:ascii="Arial" w:hAnsi="Arial" w:cs="Arial"/>
        </w:rPr>
        <w:t xml:space="preserve"> 0%. </w:t>
      </w:r>
    </w:p>
    <w:p w:rsidR="007505C1" w:rsidRDefault="007505C1" w:rsidP="00FC24A3">
      <w:pPr>
        <w:pStyle w:val="aff4"/>
        <w:spacing w:line="288" w:lineRule="auto"/>
        <w:ind w:firstLine="720"/>
      </w:pPr>
    </w:p>
    <w:p w:rsidR="007505C1" w:rsidRDefault="007505C1" w:rsidP="00FC24A3">
      <w:pPr>
        <w:jc w:val="right"/>
        <w:rPr>
          <w:rFonts w:ascii="Arial" w:hAnsi="Arial" w:cs="Arial"/>
        </w:rPr>
      </w:pPr>
    </w:p>
    <w:p w:rsidR="007505C1" w:rsidRDefault="007505C1" w:rsidP="00FC24A3">
      <w:pPr>
        <w:jc w:val="right"/>
        <w:rPr>
          <w:rFonts w:ascii="Arial" w:hAnsi="Arial" w:cs="Arial"/>
        </w:rPr>
      </w:pPr>
    </w:p>
    <w:p w:rsidR="007505C1" w:rsidRDefault="007505C1" w:rsidP="00FC24A3">
      <w:pPr>
        <w:jc w:val="right"/>
        <w:rPr>
          <w:rFonts w:ascii="Arial" w:hAnsi="Arial" w:cs="Arial"/>
        </w:rPr>
      </w:pPr>
    </w:p>
    <w:p w:rsidR="00FC24A3" w:rsidRPr="00C417CD" w:rsidRDefault="00FC24A3" w:rsidP="00FC24A3">
      <w:pPr>
        <w:jc w:val="right"/>
        <w:rPr>
          <w:rFonts w:ascii="Arial" w:hAnsi="Arial" w:cs="Arial"/>
        </w:rPr>
      </w:pPr>
      <w:r w:rsidRPr="00C417CD">
        <w:rPr>
          <w:rFonts w:ascii="Arial" w:hAnsi="Arial" w:cs="Arial"/>
        </w:rPr>
        <w:lastRenderedPageBreak/>
        <w:t xml:space="preserve">Таблица </w:t>
      </w:r>
      <w:r w:rsidR="00C417CD" w:rsidRPr="00C417CD">
        <w:rPr>
          <w:rFonts w:ascii="Arial" w:hAnsi="Arial" w:cs="Arial"/>
        </w:rPr>
        <w:t>11</w:t>
      </w:r>
    </w:p>
    <w:p w:rsidR="00FC24A3" w:rsidRDefault="00FC24A3" w:rsidP="00C417CD">
      <w:pPr>
        <w:jc w:val="center"/>
        <w:rPr>
          <w:rFonts w:ascii="Arial" w:hAnsi="Arial" w:cs="Arial"/>
          <w:b/>
        </w:rPr>
      </w:pPr>
      <w:r w:rsidRPr="003826FC">
        <w:rPr>
          <w:rFonts w:ascii="Arial" w:hAnsi="Arial" w:cs="Arial"/>
          <w:b/>
        </w:rPr>
        <w:t>Распределение жилищного фонда по формам собственности</w:t>
      </w:r>
    </w:p>
    <w:p w:rsidR="00FC24A3" w:rsidRPr="003826FC" w:rsidRDefault="00FC24A3" w:rsidP="00FC24A3">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227"/>
        <w:gridCol w:w="1984"/>
        <w:gridCol w:w="2127"/>
        <w:gridCol w:w="2551"/>
      </w:tblGrid>
      <w:tr w:rsidR="00FC24A3" w:rsidRPr="00C417CD" w:rsidTr="00C417CD">
        <w:trPr>
          <w:trHeight w:val="431"/>
        </w:trPr>
        <w:tc>
          <w:tcPr>
            <w:tcW w:w="3227" w:type="dxa"/>
            <w:vMerge w:val="restart"/>
            <w:shd w:val="clear" w:color="auto" w:fill="CCC0D9" w:themeFill="accent4" w:themeFillTint="66"/>
            <w:hideMark/>
          </w:tcPr>
          <w:p w:rsidR="00FC24A3" w:rsidRPr="00C417CD" w:rsidRDefault="00FC24A3" w:rsidP="00FC24A3">
            <w:pPr>
              <w:rPr>
                <w:rFonts w:ascii="Arial" w:hAnsi="Arial" w:cs="Arial"/>
                <w:b/>
                <w:bCs/>
                <w:color w:val="000000"/>
              </w:rPr>
            </w:pPr>
            <w:r w:rsidRPr="00C417CD">
              <w:rPr>
                <w:rFonts w:ascii="Arial" w:hAnsi="Arial" w:cs="Arial"/>
                <w:b/>
                <w:bCs/>
                <w:color w:val="000000"/>
              </w:rPr>
              <w:t>Наименование показателей</w:t>
            </w:r>
          </w:p>
        </w:tc>
        <w:tc>
          <w:tcPr>
            <w:tcW w:w="1984" w:type="dxa"/>
            <w:vMerge w:val="restart"/>
            <w:shd w:val="clear" w:color="auto" w:fill="CCC0D9" w:themeFill="accent4" w:themeFillTint="66"/>
            <w:hideMark/>
          </w:tcPr>
          <w:p w:rsidR="00FC24A3" w:rsidRPr="00C417CD" w:rsidRDefault="00FC24A3" w:rsidP="00FC24A3">
            <w:pPr>
              <w:rPr>
                <w:rFonts w:ascii="Arial" w:hAnsi="Arial" w:cs="Arial"/>
                <w:b/>
                <w:bCs/>
                <w:color w:val="000000"/>
              </w:rPr>
            </w:pPr>
            <w:r w:rsidRPr="00C417CD">
              <w:rPr>
                <w:rFonts w:ascii="Arial" w:hAnsi="Arial" w:cs="Arial"/>
                <w:b/>
                <w:bCs/>
                <w:color w:val="000000"/>
              </w:rPr>
              <w:t>Общая площадь жилых помещений - всего, тыс. м</w:t>
            </w:r>
            <w:r w:rsidRPr="00C417CD">
              <w:rPr>
                <w:rFonts w:ascii="Arial" w:hAnsi="Arial" w:cs="Arial"/>
                <w:b/>
                <w:bCs/>
                <w:color w:val="000000"/>
                <w:vertAlign w:val="superscript"/>
              </w:rPr>
              <w:t>2</w:t>
            </w:r>
          </w:p>
        </w:tc>
        <w:tc>
          <w:tcPr>
            <w:tcW w:w="4678" w:type="dxa"/>
            <w:gridSpan w:val="2"/>
            <w:shd w:val="clear" w:color="auto" w:fill="CCC0D9" w:themeFill="accent4" w:themeFillTint="66"/>
            <w:hideMark/>
          </w:tcPr>
          <w:p w:rsidR="00FC24A3" w:rsidRPr="00C417CD" w:rsidRDefault="00FC24A3" w:rsidP="00C417CD">
            <w:pPr>
              <w:jc w:val="center"/>
              <w:rPr>
                <w:rFonts w:ascii="Arial" w:hAnsi="Arial" w:cs="Arial"/>
                <w:b/>
                <w:bCs/>
                <w:color w:val="000000"/>
              </w:rPr>
            </w:pPr>
            <w:r w:rsidRPr="00C417CD">
              <w:rPr>
                <w:rFonts w:ascii="Arial" w:hAnsi="Arial" w:cs="Arial"/>
                <w:b/>
                <w:bCs/>
                <w:color w:val="000000"/>
              </w:rPr>
              <w:t>в том числе:</w:t>
            </w:r>
          </w:p>
        </w:tc>
      </w:tr>
      <w:tr w:rsidR="00FC24A3" w:rsidRPr="00C417CD" w:rsidTr="00C417CD">
        <w:trPr>
          <w:trHeight w:val="706"/>
        </w:trPr>
        <w:tc>
          <w:tcPr>
            <w:tcW w:w="3227" w:type="dxa"/>
            <w:vMerge/>
            <w:shd w:val="clear" w:color="auto" w:fill="CCC0D9" w:themeFill="accent4" w:themeFillTint="66"/>
            <w:hideMark/>
          </w:tcPr>
          <w:p w:rsidR="00FC24A3" w:rsidRPr="00C417CD" w:rsidRDefault="00FC24A3" w:rsidP="00FC24A3">
            <w:pPr>
              <w:rPr>
                <w:rFonts w:ascii="Arial" w:hAnsi="Arial" w:cs="Arial"/>
                <w:b/>
                <w:bCs/>
                <w:color w:val="000000"/>
              </w:rPr>
            </w:pPr>
          </w:p>
        </w:tc>
        <w:tc>
          <w:tcPr>
            <w:tcW w:w="1984" w:type="dxa"/>
            <w:vMerge/>
            <w:shd w:val="clear" w:color="auto" w:fill="CCC0D9" w:themeFill="accent4" w:themeFillTint="66"/>
            <w:hideMark/>
          </w:tcPr>
          <w:p w:rsidR="00FC24A3" w:rsidRPr="00C417CD" w:rsidRDefault="00FC24A3" w:rsidP="00FC24A3">
            <w:pPr>
              <w:rPr>
                <w:rFonts w:ascii="Arial" w:hAnsi="Arial" w:cs="Arial"/>
                <w:color w:val="000000"/>
              </w:rPr>
            </w:pPr>
          </w:p>
        </w:tc>
        <w:tc>
          <w:tcPr>
            <w:tcW w:w="2127" w:type="dxa"/>
            <w:shd w:val="clear" w:color="auto" w:fill="CCC0D9" w:themeFill="accent4" w:themeFillTint="66"/>
            <w:hideMark/>
          </w:tcPr>
          <w:p w:rsidR="00FC24A3" w:rsidRPr="00C417CD" w:rsidRDefault="00FC24A3" w:rsidP="00FC24A3">
            <w:pPr>
              <w:rPr>
                <w:rFonts w:ascii="Arial" w:hAnsi="Arial" w:cs="Arial"/>
                <w:color w:val="000000"/>
              </w:rPr>
            </w:pPr>
            <w:r w:rsidRPr="00C417CD">
              <w:rPr>
                <w:rFonts w:ascii="Arial" w:hAnsi="Arial" w:cs="Arial"/>
                <w:color w:val="000000"/>
              </w:rPr>
              <w:t>в жилых домах (индивидуально-определенных зданиях)</w:t>
            </w:r>
          </w:p>
        </w:tc>
        <w:tc>
          <w:tcPr>
            <w:tcW w:w="2551" w:type="dxa"/>
            <w:shd w:val="clear" w:color="auto" w:fill="CCC0D9" w:themeFill="accent4" w:themeFillTint="66"/>
            <w:hideMark/>
          </w:tcPr>
          <w:p w:rsidR="00FC24A3" w:rsidRPr="00C417CD" w:rsidRDefault="00FC24A3" w:rsidP="00FC24A3">
            <w:pPr>
              <w:rPr>
                <w:rFonts w:ascii="Arial" w:hAnsi="Arial" w:cs="Arial"/>
                <w:color w:val="000000"/>
              </w:rPr>
            </w:pPr>
            <w:r w:rsidRPr="00C417CD">
              <w:rPr>
                <w:rFonts w:ascii="Arial" w:hAnsi="Arial" w:cs="Arial"/>
                <w:color w:val="000000"/>
              </w:rPr>
              <w:t>в многоквартирных жилых домах</w:t>
            </w:r>
          </w:p>
        </w:tc>
      </w:tr>
      <w:tr w:rsidR="00FC24A3" w:rsidRPr="00C417CD" w:rsidTr="00C417CD">
        <w:trPr>
          <w:trHeight w:val="321"/>
        </w:trPr>
        <w:tc>
          <w:tcPr>
            <w:tcW w:w="3227" w:type="dxa"/>
            <w:shd w:val="clear" w:color="auto" w:fill="FFFFFF"/>
            <w:hideMark/>
          </w:tcPr>
          <w:p w:rsidR="00FC24A3" w:rsidRPr="00C417CD" w:rsidRDefault="00FC24A3" w:rsidP="00FC24A3">
            <w:pPr>
              <w:rPr>
                <w:rFonts w:ascii="Arial" w:hAnsi="Arial" w:cs="Arial"/>
                <w:bCs/>
                <w:color w:val="000000"/>
              </w:rPr>
            </w:pPr>
            <w:r w:rsidRPr="00C417CD">
              <w:rPr>
                <w:rFonts w:ascii="Arial" w:hAnsi="Arial" w:cs="Arial"/>
                <w:bCs/>
                <w:color w:val="000000"/>
              </w:rPr>
              <w:t>Жилищный фонд - всего</w:t>
            </w:r>
          </w:p>
        </w:tc>
        <w:tc>
          <w:tcPr>
            <w:tcW w:w="1984"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113,673</w:t>
            </w:r>
          </w:p>
        </w:tc>
        <w:tc>
          <w:tcPr>
            <w:tcW w:w="2127"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85,235</w:t>
            </w:r>
          </w:p>
        </w:tc>
        <w:tc>
          <w:tcPr>
            <w:tcW w:w="2551"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28,439</w:t>
            </w:r>
          </w:p>
        </w:tc>
      </w:tr>
      <w:tr w:rsidR="00FC24A3" w:rsidRPr="00C417CD" w:rsidTr="00C417CD">
        <w:trPr>
          <w:trHeight w:val="565"/>
        </w:trPr>
        <w:tc>
          <w:tcPr>
            <w:tcW w:w="3227" w:type="dxa"/>
            <w:tcBorders>
              <w:bottom w:val="single" w:sz="4" w:space="0" w:color="auto"/>
            </w:tcBorders>
            <w:shd w:val="clear" w:color="auto" w:fill="FFFFFF"/>
            <w:hideMark/>
          </w:tcPr>
          <w:p w:rsidR="00FC24A3" w:rsidRPr="00C417CD" w:rsidRDefault="00FC24A3" w:rsidP="00FC24A3">
            <w:pPr>
              <w:rPr>
                <w:rFonts w:ascii="Arial" w:hAnsi="Arial" w:cs="Arial"/>
                <w:bCs/>
                <w:color w:val="000000"/>
              </w:rPr>
            </w:pPr>
            <w:r w:rsidRPr="00C417CD">
              <w:rPr>
                <w:rFonts w:ascii="Arial" w:hAnsi="Arial" w:cs="Arial"/>
                <w:bCs/>
                <w:color w:val="000000"/>
              </w:rPr>
              <w:t xml:space="preserve">в том числе в собственности: частной </w:t>
            </w:r>
          </w:p>
        </w:tc>
        <w:tc>
          <w:tcPr>
            <w:tcW w:w="1984" w:type="dxa"/>
            <w:tcBorders>
              <w:bottom w:val="single" w:sz="4" w:space="0" w:color="auto"/>
            </w:tcBorders>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67,183</w:t>
            </w:r>
          </w:p>
        </w:tc>
        <w:tc>
          <w:tcPr>
            <w:tcW w:w="2127" w:type="dxa"/>
            <w:tcBorders>
              <w:bottom w:val="single" w:sz="4" w:space="0" w:color="auto"/>
            </w:tcBorders>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48,000</w:t>
            </w:r>
          </w:p>
        </w:tc>
        <w:tc>
          <w:tcPr>
            <w:tcW w:w="2551" w:type="dxa"/>
            <w:tcBorders>
              <w:bottom w:val="single" w:sz="4" w:space="0" w:color="auto"/>
            </w:tcBorders>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19,183</w:t>
            </w:r>
          </w:p>
        </w:tc>
      </w:tr>
      <w:tr w:rsidR="00FC24A3" w:rsidRPr="00C417CD" w:rsidTr="00C417CD">
        <w:trPr>
          <w:trHeight w:val="484"/>
        </w:trPr>
        <w:tc>
          <w:tcPr>
            <w:tcW w:w="3227" w:type="dxa"/>
            <w:tcBorders>
              <w:bottom w:val="nil"/>
            </w:tcBorders>
            <w:shd w:val="clear" w:color="auto" w:fill="FFFFFF"/>
            <w:hideMark/>
          </w:tcPr>
          <w:p w:rsidR="00FC24A3" w:rsidRPr="00C417CD" w:rsidRDefault="00FC24A3" w:rsidP="00FC24A3">
            <w:pPr>
              <w:rPr>
                <w:rFonts w:ascii="Arial" w:hAnsi="Arial" w:cs="Arial"/>
                <w:bCs/>
                <w:color w:val="000000"/>
              </w:rPr>
            </w:pPr>
            <w:r w:rsidRPr="00C417CD">
              <w:rPr>
                <w:rFonts w:ascii="Arial" w:hAnsi="Arial" w:cs="Arial"/>
                <w:bCs/>
                <w:color w:val="000000"/>
              </w:rPr>
              <w:t xml:space="preserve">из нее:              </w:t>
            </w:r>
          </w:p>
          <w:p w:rsidR="00FC24A3" w:rsidRPr="00C417CD" w:rsidRDefault="00FC24A3" w:rsidP="00FC24A3">
            <w:pPr>
              <w:rPr>
                <w:rFonts w:ascii="Arial" w:hAnsi="Arial" w:cs="Arial"/>
                <w:bCs/>
                <w:color w:val="000000"/>
              </w:rPr>
            </w:pPr>
            <w:r w:rsidRPr="00C417CD">
              <w:rPr>
                <w:rFonts w:ascii="Arial" w:hAnsi="Arial" w:cs="Arial"/>
                <w:bCs/>
                <w:color w:val="000000"/>
              </w:rPr>
              <w:t>граждан</w:t>
            </w:r>
          </w:p>
        </w:tc>
        <w:tc>
          <w:tcPr>
            <w:tcW w:w="1984" w:type="dxa"/>
            <w:tcBorders>
              <w:bottom w:val="nil"/>
            </w:tcBorders>
            <w:shd w:val="clear" w:color="auto" w:fill="FFFFFF"/>
            <w:hideMark/>
          </w:tcPr>
          <w:p w:rsidR="00FC24A3" w:rsidRPr="00C417CD" w:rsidRDefault="00FC24A3" w:rsidP="00FC24A3">
            <w:pPr>
              <w:jc w:val="center"/>
              <w:rPr>
                <w:rFonts w:ascii="Arial" w:hAnsi="Arial" w:cs="Arial"/>
                <w:color w:val="000000"/>
              </w:rPr>
            </w:pPr>
          </w:p>
          <w:p w:rsidR="00FC24A3" w:rsidRPr="00C417CD" w:rsidRDefault="00FC24A3" w:rsidP="00FC24A3">
            <w:pPr>
              <w:jc w:val="center"/>
              <w:rPr>
                <w:rFonts w:ascii="Arial" w:hAnsi="Arial" w:cs="Arial"/>
                <w:color w:val="000000"/>
              </w:rPr>
            </w:pPr>
            <w:r w:rsidRPr="00C417CD">
              <w:rPr>
                <w:rFonts w:ascii="Arial" w:hAnsi="Arial" w:cs="Arial"/>
                <w:color w:val="000000"/>
              </w:rPr>
              <w:t>67,183</w:t>
            </w:r>
          </w:p>
        </w:tc>
        <w:tc>
          <w:tcPr>
            <w:tcW w:w="2127" w:type="dxa"/>
            <w:tcBorders>
              <w:bottom w:val="nil"/>
            </w:tcBorders>
            <w:shd w:val="clear" w:color="auto" w:fill="FFFFFF"/>
            <w:hideMark/>
          </w:tcPr>
          <w:p w:rsidR="00FC24A3" w:rsidRPr="00C417CD" w:rsidRDefault="00FC24A3" w:rsidP="00FC24A3">
            <w:pPr>
              <w:jc w:val="center"/>
              <w:rPr>
                <w:rFonts w:ascii="Arial" w:hAnsi="Arial" w:cs="Arial"/>
                <w:color w:val="000000"/>
              </w:rPr>
            </w:pPr>
          </w:p>
          <w:p w:rsidR="00FC24A3" w:rsidRPr="00C417CD" w:rsidRDefault="00FC24A3" w:rsidP="00FC24A3">
            <w:pPr>
              <w:jc w:val="center"/>
              <w:rPr>
                <w:rFonts w:ascii="Arial" w:hAnsi="Arial" w:cs="Arial"/>
                <w:color w:val="000000"/>
              </w:rPr>
            </w:pPr>
            <w:r w:rsidRPr="00C417CD">
              <w:rPr>
                <w:rFonts w:ascii="Arial" w:hAnsi="Arial" w:cs="Arial"/>
                <w:color w:val="000000"/>
              </w:rPr>
              <w:t>48,000</w:t>
            </w:r>
          </w:p>
        </w:tc>
        <w:tc>
          <w:tcPr>
            <w:tcW w:w="2551" w:type="dxa"/>
            <w:tcBorders>
              <w:bottom w:val="nil"/>
            </w:tcBorders>
            <w:shd w:val="clear" w:color="auto" w:fill="FFFFFF"/>
            <w:hideMark/>
          </w:tcPr>
          <w:p w:rsidR="00FC24A3" w:rsidRPr="00C417CD" w:rsidRDefault="00FC24A3" w:rsidP="00FC24A3">
            <w:pPr>
              <w:jc w:val="center"/>
              <w:rPr>
                <w:rFonts w:ascii="Arial" w:hAnsi="Arial" w:cs="Arial"/>
                <w:color w:val="000000"/>
              </w:rPr>
            </w:pPr>
          </w:p>
          <w:p w:rsidR="00FC24A3" w:rsidRPr="00C417CD" w:rsidRDefault="00FC24A3" w:rsidP="00FC24A3">
            <w:pPr>
              <w:jc w:val="center"/>
              <w:rPr>
                <w:rFonts w:ascii="Arial" w:hAnsi="Arial" w:cs="Arial"/>
                <w:color w:val="000000"/>
              </w:rPr>
            </w:pPr>
            <w:r w:rsidRPr="00C417CD">
              <w:rPr>
                <w:rFonts w:ascii="Arial" w:hAnsi="Arial" w:cs="Arial"/>
                <w:color w:val="000000"/>
              </w:rPr>
              <w:t>19,183</w:t>
            </w:r>
          </w:p>
        </w:tc>
      </w:tr>
      <w:tr w:rsidR="00FC24A3" w:rsidRPr="00C417CD" w:rsidTr="00C417CD">
        <w:trPr>
          <w:trHeight w:val="242"/>
        </w:trPr>
        <w:tc>
          <w:tcPr>
            <w:tcW w:w="3227" w:type="dxa"/>
            <w:tcBorders>
              <w:top w:val="nil"/>
            </w:tcBorders>
            <w:shd w:val="clear" w:color="auto" w:fill="FFFFFF"/>
            <w:hideMark/>
          </w:tcPr>
          <w:p w:rsidR="00FC24A3" w:rsidRPr="00C417CD" w:rsidRDefault="00FC24A3" w:rsidP="00FC24A3">
            <w:pPr>
              <w:rPr>
                <w:rFonts w:ascii="Arial" w:hAnsi="Arial" w:cs="Arial"/>
                <w:bCs/>
                <w:color w:val="000000"/>
              </w:rPr>
            </w:pPr>
            <w:r w:rsidRPr="00C417CD">
              <w:rPr>
                <w:rFonts w:ascii="Arial" w:hAnsi="Arial" w:cs="Arial"/>
                <w:bCs/>
                <w:color w:val="000000"/>
              </w:rPr>
              <w:t>юридических лиц</w:t>
            </w:r>
          </w:p>
        </w:tc>
        <w:tc>
          <w:tcPr>
            <w:tcW w:w="1984" w:type="dxa"/>
            <w:tcBorders>
              <w:top w:val="nil"/>
            </w:tcBorders>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w:t>
            </w:r>
          </w:p>
        </w:tc>
        <w:tc>
          <w:tcPr>
            <w:tcW w:w="2127" w:type="dxa"/>
            <w:tcBorders>
              <w:top w:val="nil"/>
            </w:tcBorders>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w:t>
            </w:r>
          </w:p>
        </w:tc>
        <w:tc>
          <w:tcPr>
            <w:tcW w:w="2551" w:type="dxa"/>
            <w:tcBorders>
              <w:top w:val="nil"/>
            </w:tcBorders>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w:t>
            </w:r>
          </w:p>
        </w:tc>
      </w:tr>
      <w:tr w:rsidR="00FC24A3" w:rsidRPr="00C417CD" w:rsidTr="00C417CD">
        <w:trPr>
          <w:trHeight w:val="289"/>
        </w:trPr>
        <w:tc>
          <w:tcPr>
            <w:tcW w:w="3227" w:type="dxa"/>
            <w:shd w:val="clear" w:color="auto" w:fill="FFFFFF"/>
            <w:hideMark/>
          </w:tcPr>
          <w:p w:rsidR="00FC24A3" w:rsidRPr="00C417CD" w:rsidRDefault="00FC24A3" w:rsidP="00FC24A3">
            <w:pPr>
              <w:rPr>
                <w:rFonts w:ascii="Arial" w:hAnsi="Arial" w:cs="Arial"/>
                <w:bCs/>
                <w:color w:val="000000"/>
              </w:rPr>
            </w:pPr>
            <w:r w:rsidRPr="00C417CD">
              <w:rPr>
                <w:rFonts w:ascii="Arial" w:hAnsi="Arial" w:cs="Arial"/>
                <w:bCs/>
                <w:color w:val="000000"/>
              </w:rPr>
              <w:t>государственной</w:t>
            </w:r>
          </w:p>
        </w:tc>
        <w:tc>
          <w:tcPr>
            <w:tcW w:w="1984"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w:t>
            </w:r>
          </w:p>
        </w:tc>
        <w:tc>
          <w:tcPr>
            <w:tcW w:w="2127"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w:t>
            </w:r>
          </w:p>
        </w:tc>
        <w:tc>
          <w:tcPr>
            <w:tcW w:w="2551"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w:t>
            </w:r>
          </w:p>
        </w:tc>
      </w:tr>
      <w:tr w:rsidR="00FC24A3" w:rsidRPr="00C417CD" w:rsidTr="00C417CD">
        <w:trPr>
          <w:trHeight w:val="407"/>
        </w:trPr>
        <w:tc>
          <w:tcPr>
            <w:tcW w:w="3227" w:type="dxa"/>
            <w:shd w:val="clear" w:color="auto" w:fill="FFFFFF"/>
            <w:hideMark/>
          </w:tcPr>
          <w:p w:rsidR="00FC24A3" w:rsidRPr="00C417CD" w:rsidRDefault="00FC24A3" w:rsidP="00FC24A3">
            <w:pPr>
              <w:rPr>
                <w:rFonts w:ascii="Arial" w:hAnsi="Arial" w:cs="Arial"/>
                <w:bCs/>
                <w:color w:val="000000"/>
              </w:rPr>
            </w:pPr>
            <w:r w:rsidRPr="00C417CD">
              <w:rPr>
                <w:rFonts w:ascii="Arial" w:hAnsi="Arial" w:cs="Arial"/>
                <w:bCs/>
                <w:color w:val="000000"/>
              </w:rPr>
              <w:t>муниципальной</w:t>
            </w:r>
          </w:p>
        </w:tc>
        <w:tc>
          <w:tcPr>
            <w:tcW w:w="1984"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46,490</w:t>
            </w:r>
          </w:p>
        </w:tc>
        <w:tc>
          <w:tcPr>
            <w:tcW w:w="2127"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37,235</w:t>
            </w:r>
          </w:p>
        </w:tc>
        <w:tc>
          <w:tcPr>
            <w:tcW w:w="2551" w:type="dxa"/>
            <w:shd w:val="clear" w:color="auto" w:fill="FFFFFF"/>
            <w:hideMark/>
          </w:tcPr>
          <w:p w:rsidR="00FC24A3" w:rsidRPr="00C417CD" w:rsidRDefault="00FC24A3" w:rsidP="00FC24A3">
            <w:pPr>
              <w:jc w:val="center"/>
              <w:rPr>
                <w:rFonts w:ascii="Arial" w:hAnsi="Arial" w:cs="Arial"/>
                <w:color w:val="000000"/>
              </w:rPr>
            </w:pPr>
            <w:r w:rsidRPr="00C417CD">
              <w:rPr>
                <w:rFonts w:ascii="Arial" w:hAnsi="Arial" w:cs="Arial"/>
                <w:color w:val="000000"/>
              </w:rPr>
              <w:t>9,255</w:t>
            </w:r>
          </w:p>
        </w:tc>
      </w:tr>
    </w:tbl>
    <w:p w:rsidR="00FC24A3" w:rsidRPr="00C417CD" w:rsidRDefault="00FC24A3" w:rsidP="00FC24A3">
      <w:pPr>
        <w:ind w:firstLine="709"/>
        <w:rPr>
          <w:rFonts w:ascii="Arial" w:hAnsi="Arial" w:cs="Arial"/>
        </w:rPr>
      </w:pPr>
    </w:p>
    <w:p w:rsidR="00FC24A3" w:rsidRPr="00476DE3" w:rsidRDefault="005A1AD2" w:rsidP="00C417CD">
      <w:pPr>
        <w:pStyle w:val="30"/>
        <w:spacing w:before="120" w:after="120"/>
        <w:rPr>
          <w:bCs w:val="0"/>
          <w:sz w:val="24"/>
          <w:szCs w:val="24"/>
        </w:rPr>
      </w:pPr>
      <w:hyperlink w:anchor="_Toc260476334" w:history="1">
        <w:bookmarkStart w:id="8" w:name="_Toc315953125"/>
        <w:bookmarkStart w:id="9" w:name="_Toc329949205"/>
        <w:r w:rsidR="00FC24A3" w:rsidRPr="00C417CD">
          <w:rPr>
            <w:bCs w:val="0"/>
            <w:sz w:val="24"/>
            <w:szCs w:val="24"/>
          </w:rPr>
          <w:t xml:space="preserve"> Объекты социального и культурно-бытового обслуживания</w:t>
        </w:r>
        <w:bookmarkEnd w:id="8"/>
        <w:bookmarkEnd w:id="9"/>
      </w:hyperlink>
    </w:p>
    <w:p w:rsidR="00FC24A3" w:rsidRPr="00A43085" w:rsidRDefault="00FC24A3" w:rsidP="00FC24A3">
      <w:pPr>
        <w:pStyle w:val="26"/>
        <w:spacing w:line="240" w:lineRule="auto"/>
        <w:ind w:firstLine="709"/>
        <w:rPr>
          <w:rFonts w:ascii="Arial" w:hAnsi="Arial" w:cs="Arial"/>
          <w:b/>
          <w:sz w:val="24"/>
        </w:rPr>
      </w:pPr>
      <w:r w:rsidRPr="00A43085">
        <w:rPr>
          <w:rFonts w:ascii="Arial" w:hAnsi="Arial" w:cs="Arial"/>
          <w:b/>
          <w:sz w:val="24"/>
        </w:rPr>
        <w:t>Учреждения образования и воспитания</w:t>
      </w:r>
    </w:p>
    <w:p w:rsidR="00FC24A3" w:rsidRPr="003001AD" w:rsidRDefault="00FC24A3" w:rsidP="00C417CD">
      <w:pPr>
        <w:widowControl w:val="0"/>
        <w:spacing w:line="288" w:lineRule="auto"/>
        <w:ind w:firstLine="709"/>
        <w:rPr>
          <w:rFonts w:ascii="Arial" w:hAnsi="Arial" w:cs="Arial"/>
        </w:rPr>
      </w:pPr>
      <w:r w:rsidRPr="009B2276">
        <w:rPr>
          <w:rFonts w:ascii="Arial" w:hAnsi="Arial" w:cs="Arial"/>
        </w:rPr>
        <w:t xml:space="preserve">В настоящее время на территории </w:t>
      </w:r>
      <w:r>
        <w:rPr>
          <w:rFonts w:ascii="Arial" w:hAnsi="Arial" w:cs="Arial"/>
        </w:rPr>
        <w:t>Стодолищенского</w:t>
      </w:r>
      <w:r w:rsidRPr="009B2276">
        <w:rPr>
          <w:rFonts w:ascii="Arial" w:hAnsi="Arial" w:cs="Arial"/>
        </w:rPr>
        <w:t xml:space="preserve"> сельского поселения </w:t>
      </w:r>
      <w:r w:rsidRPr="003001AD">
        <w:rPr>
          <w:rFonts w:ascii="Arial" w:hAnsi="Arial" w:cs="Arial"/>
        </w:rPr>
        <w:t>находятся следующие образовательные учреждения:</w:t>
      </w:r>
    </w:p>
    <w:p w:rsidR="00FC24A3" w:rsidRPr="003001AD" w:rsidRDefault="00FC24A3" w:rsidP="00C417CD">
      <w:pPr>
        <w:widowControl w:val="0"/>
        <w:spacing w:line="288" w:lineRule="auto"/>
        <w:ind w:firstLine="709"/>
        <w:rPr>
          <w:rFonts w:ascii="Arial" w:hAnsi="Arial" w:cs="Arial"/>
        </w:rPr>
      </w:pPr>
      <w:r w:rsidRPr="003001AD">
        <w:rPr>
          <w:rFonts w:ascii="Arial" w:hAnsi="Arial" w:cs="Arial"/>
        </w:rPr>
        <w:t xml:space="preserve">- МОУ СОШ </w:t>
      </w:r>
      <w:r>
        <w:rPr>
          <w:rFonts w:ascii="Arial" w:hAnsi="Arial" w:cs="Arial"/>
        </w:rPr>
        <w:t>в п Стодолище</w:t>
      </w:r>
      <w:r w:rsidRPr="003001AD">
        <w:rPr>
          <w:rFonts w:ascii="Arial" w:hAnsi="Arial" w:cs="Arial"/>
        </w:rPr>
        <w:t xml:space="preserve"> </w:t>
      </w:r>
      <w:r w:rsidRPr="009B2276">
        <w:rPr>
          <w:rFonts w:ascii="Arial" w:hAnsi="Arial" w:cs="Arial"/>
        </w:rPr>
        <w:t xml:space="preserve">проектной вместимостью </w:t>
      </w:r>
      <w:r>
        <w:rPr>
          <w:rFonts w:ascii="Arial" w:hAnsi="Arial" w:cs="Arial"/>
        </w:rPr>
        <w:t>660</w:t>
      </w:r>
      <w:r w:rsidRPr="009B2276">
        <w:rPr>
          <w:rFonts w:ascii="Arial" w:hAnsi="Arial" w:cs="Arial"/>
        </w:rPr>
        <w:t xml:space="preserve"> учащихся</w:t>
      </w:r>
      <w:r w:rsidRPr="003001AD">
        <w:rPr>
          <w:rFonts w:ascii="Arial" w:hAnsi="Arial" w:cs="Arial"/>
        </w:rPr>
        <w:t xml:space="preserve"> ;</w:t>
      </w:r>
    </w:p>
    <w:p w:rsidR="00FC24A3" w:rsidRDefault="00FC24A3" w:rsidP="00C417CD">
      <w:pPr>
        <w:widowControl w:val="0"/>
        <w:spacing w:line="288" w:lineRule="auto"/>
        <w:ind w:firstLine="709"/>
        <w:rPr>
          <w:rFonts w:ascii="Arial" w:hAnsi="Arial" w:cs="Arial"/>
        </w:rPr>
      </w:pPr>
      <w:r w:rsidRPr="003001AD">
        <w:rPr>
          <w:rFonts w:ascii="Arial" w:hAnsi="Arial" w:cs="Arial"/>
        </w:rPr>
        <w:t xml:space="preserve">- МОУ </w:t>
      </w:r>
      <w:r>
        <w:rPr>
          <w:rFonts w:ascii="Arial" w:hAnsi="Arial" w:cs="Arial"/>
        </w:rPr>
        <w:t>О</w:t>
      </w:r>
      <w:r w:rsidRPr="003001AD">
        <w:rPr>
          <w:rFonts w:ascii="Arial" w:hAnsi="Arial" w:cs="Arial"/>
        </w:rPr>
        <w:t xml:space="preserve">ОШ </w:t>
      </w:r>
      <w:r>
        <w:rPr>
          <w:rFonts w:ascii="Arial" w:hAnsi="Arial" w:cs="Arial"/>
        </w:rPr>
        <w:t>Октябрьская в д</w:t>
      </w:r>
      <w:r w:rsidRPr="00AB1F20">
        <w:rPr>
          <w:rFonts w:ascii="Arial" w:hAnsi="Arial" w:cs="Arial"/>
        </w:rPr>
        <w:t>. Стомятка</w:t>
      </w:r>
      <w:r w:rsidRPr="003001AD">
        <w:rPr>
          <w:rFonts w:ascii="Arial" w:hAnsi="Arial" w:cs="Arial"/>
        </w:rPr>
        <w:t xml:space="preserve"> </w:t>
      </w:r>
      <w:r w:rsidRPr="009B2276">
        <w:rPr>
          <w:rFonts w:ascii="Arial" w:hAnsi="Arial" w:cs="Arial"/>
        </w:rPr>
        <w:t xml:space="preserve">проектной вместимостью </w:t>
      </w:r>
      <w:r>
        <w:rPr>
          <w:rFonts w:ascii="Arial" w:hAnsi="Arial" w:cs="Arial"/>
        </w:rPr>
        <w:t>60</w:t>
      </w:r>
      <w:r w:rsidRPr="009B2276">
        <w:rPr>
          <w:rFonts w:ascii="Arial" w:hAnsi="Arial" w:cs="Arial"/>
        </w:rPr>
        <w:t xml:space="preserve"> учащихся</w:t>
      </w:r>
      <w:r w:rsidRPr="003001AD">
        <w:rPr>
          <w:rFonts w:ascii="Arial" w:hAnsi="Arial" w:cs="Arial"/>
        </w:rPr>
        <w:t>;</w:t>
      </w:r>
    </w:p>
    <w:p w:rsidR="00FC24A3" w:rsidRPr="003001AD" w:rsidRDefault="00FC24A3" w:rsidP="00C417CD">
      <w:pPr>
        <w:widowControl w:val="0"/>
        <w:spacing w:line="288" w:lineRule="auto"/>
        <w:ind w:firstLine="709"/>
        <w:rPr>
          <w:rFonts w:ascii="Arial" w:hAnsi="Arial" w:cs="Arial"/>
        </w:rPr>
      </w:pPr>
      <w:r w:rsidRPr="003001AD">
        <w:rPr>
          <w:rFonts w:ascii="Arial" w:hAnsi="Arial" w:cs="Arial"/>
        </w:rPr>
        <w:t xml:space="preserve">- МДОУ Д/С </w:t>
      </w:r>
      <w:r>
        <w:rPr>
          <w:rFonts w:ascii="Arial" w:hAnsi="Arial" w:cs="Arial"/>
        </w:rPr>
        <w:t>№ 22в п Стодолище проектной вместимостью на 115 человек;</w:t>
      </w:r>
    </w:p>
    <w:p w:rsidR="00FC24A3" w:rsidRDefault="00FC24A3" w:rsidP="00C417CD">
      <w:pPr>
        <w:pStyle w:val="af4"/>
        <w:widowControl w:val="0"/>
        <w:spacing w:line="288" w:lineRule="auto"/>
        <w:ind w:left="0" w:firstLine="709"/>
        <w:jc w:val="both"/>
        <w:rPr>
          <w:rFonts w:ascii="Arial" w:hAnsi="Arial" w:cs="Arial"/>
          <w:sz w:val="24"/>
          <w:szCs w:val="24"/>
        </w:rPr>
      </w:pPr>
      <w:r w:rsidRPr="00CE0EB6">
        <w:rPr>
          <w:rFonts w:ascii="Arial" w:hAnsi="Arial" w:cs="Arial"/>
          <w:sz w:val="24"/>
          <w:szCs w:val="24"/>
        </w:rPr>
        <w:t>- Стодолищенская детская музыкальная школа</w:t>
      </w:r>
      <w:r>
        <w:rPr>
          <w:rFonts w:ascii="Arial" w:hAnsi="Arial" w:cs="Arial"/>
          <w:sz w:val="24"/>
          <w:szCs w:val="24"/>
        </w:rPr>
        <w:t>;</w:t>
      </w:r>
    </w:p>
    <w:p w:rsidR="00FC24A3" w:rsidRDefault="00FC24A3" w:rsidP="00C417CD">
      <w:pPr>
        <w:pStyle w:val="af4"/>
        <w:widowControl w:val="0"/>
        <w:spacing w:line="288" w:lineRule="auto"/>
        <w:ind w:left="0" w:firstLine="709"/>
        <w:jc w:val="both"/>
        <w:rPr>
          <w:rFonts w:ascii="Arial" w:hAnsi="Arial" w:cs="Arial"/>
          <w:sz w:val="24"/>
          <w:szCs w:val="24"/>
        </w:rPr>
      </w:pPr>
      <w:r w:rsidRPr="0039025D">
        <w:rPr>
          <w:rFonts w:ascii="Arial" w:hAnsi="Arial" w:cs="Arial"/>
          <w:sz w:val="24"/>
          <w:szCs w:val="24"/>
        </w:rPr>
        <w:t>- Стодолищенская детско-юношеская спортивная школа;</w:t>
      </w:r>
    </w:p>
    <w:p w:rsidR="00FC24A3" w:rsidRDefault="00FC24A3" w:rsidP="00C417CD">
      <w:pPr>
        <w:pStyle w:val="af4"/>
        <w:widowControl w:val="0"/>
        <w:spacing w:line="288" w:lineRule="auto"/>
        <w:ind w:left="0" w:firstLine="709"/>
        <w:jc w:val="both"/>
        <w:rPr>
          <w:rFonts w:ascii="Arial" w:hAnsi="Arial" w:cs="Arial"/>
          <w:sz w:val="24"/>
          <w:szCs w:val="24"/>
        </w:rPr>
      </w:pPr>
      <w:r>
        <w:rPr>
          <w:rFonts w:ascii="Arial" w:hAnsi="Arial" w:cs="Arial"/>
          <w:sz w:val="24"/>
          <w:szCs w:val="24"/>
        </w:rPr>
        <w:t>- Борщевская государственная специальная коррекционная школа интернат.</w:t>
      </w:r>
    </w:p>
    <w:p w:rsidR="00FC24A3" w:rsidRPr="00CE0EB6" w:rsidRDefault="00FC24A3" w:rsidP="00FC24A3">
      <w:pPr>
        <w:pStyle w:val="af4"/>
        <w:widowControl w:val="0"/>
        <w:spacing w:line="288" w:lineRule="auto"/>
        <w:ind w:left="0" w:firstLine="709"/>
        <w:jc w:val="both"/>
        <w:rPr>
          <w:rFonts w:ascii="Arial" w:hAnsi="Arial" w:cs="Arial"/>
          <w:sz w:val="24"/>
          <w:szCs w:val="24"/>
        </w:rPr>
      </w:pPr>
      <w:r w:rsidRPr="00CE0EB6">
        <w:rPr>
          <w:rFonts w:ascii="Arial" w:hAnsi="Arial" w:cs="Arial"/>
          <w:sz w:val="24"/>
          <w:szCs w:val="24"/>
        </w:rPr>
        <w:t>В целом сеть образовательных учреждений предоставляет достаточно широкий спектр образовательных услуг, учитывая возрастные,</w:t>
      </w:r>
      <w:r w:rsidRPr="00CE0EB6">
        <w:rPr>
          <w:rFonts w:ascii="Arial" w:hAnsi="Arial" w:cs="Arial" w:hint="eastAsia"/>
          <w:sz w:val="24"/>
          <w:szCs w:val="24"/>
        </w:rPr>
        <w:t xml:space="preserve"> индивидуальные особенности детей и подростков, обеспечивает современное качество образования и его реальную доступность для всех слоев населения. </w:t>
      </w:r>
    </w:p>
    <w:p w:rsidR="00FC24A3" w:rsidRPr="00175C86" w:rsidRDefault="00FC24A3" w:rsidP="00FC24A3">
      <w:pPr>
        <w:pStyle w:val="af4"/>
        <w:widowControl w:val="0"/>
        <w:spacing w:line="288" w:lineRule="auto"/>
        <w:ind w:left="0" w:firstLine="709"/>
        <w:jc w:val="both"/>
        <w:rPr>
          <w:rFonts w:ascii="Arial" w:hAnsi="Arial" w:cs="Arial"/>
          <w:sz w:val="24"/>
          <w:szCs w:val="24"/>
        </w:rPr>
      </w:pPr>
      <w:r w:rsidRPr="00175C86">
        <w:rPr>
          <w:rFonts w:ascii="Arial" w:hAnsi="Arial" w:cs="Arial" w:hint="eastAsia"/>
          <w:sz w:val="24"/>
          <w:szCs w:val="24"/>
        </w:rPr>
        <w:t xml:space="preserve">В </w:t>
      </w:r>
      <w:r>
        <w:rPr>
          <w:rFonts w:ascii="Arial" w:hAnsi="Arial" w:cs="Arial"/>
          <w:sz w:val="24"/>
          <w:szCs w:val="24"/>
        </w:rPr>
        <w:t>Стодолищенском сельском поселении (д</w:t>
      </w:r>
      <w:r w:rsidRPr="00175C86">
        <w:rPr>
          <w:rFonts w:ascii="Arial" w:hAnsi="Arial" w:cs="Arial"/>
          <w:sz w:val="24"/>
          <w:szCs w:val="24"/>
        </w:rPr>
        <w:t>.</w:t>
      </w:r>
      <w:r>
        <w:rPr>
          <w:rFonts w:ascii="Arial" w:hAnsi="Arial" w:cs="Arial"/>
          <w:sz w:val="24"/>
          <w:szCs w:val="24"/>
        </w:rPr>
        <w:t>Шанталово)</w:t>
      </w:r>
      <w:r w:rsidRPr="00175C86">
        <w:rPr>
          <w:rFonts w:ascii="Arial" w:hAnsi="Arial" w:cs="Arial" w:hint="eastAsia"/>
          <w:sz w:val="24"/>
          <w:szCs w:val="24"/>
        </w:rPr>
        <w:t xml:space="preserve"> осуществляет деятельность </w:t>
      </w:r>
      <w:r>
        <w:rPr>
          <w:rFonts w:ascii="Arial" w:hAnsi="Arial" w:cs="Arial"/>
          <w:sz w:val="24"/>
          <w:szCs w:val="24"/>
        </w:rPr>
        <w:t xml:space="preserve">федеральное </w:t>
      </w:r>
      <w:r w:rsidRPr="00175C86">
        <w:rPr>
          <w:rFonts w:ascii="Arial" w:hAnsi="Arial" w:cs="Arial" w:hint="eastAsia"/>
          <w:sz w:val="24"/>
          <w:szCs w:val="24"/>
        </w:rPr>
        <w:t xml:space="preserve">государственное бюджетное образовательное учреждение </w:t>
      </w:r>
      <w:r>
        <w:rPr>
          <w:rFonts w:ascii="Arial" w:hAnsi="Arial" w:cs="Arial"/>
          <w:sz w:val="24"/>
          <w:szCs w:val="24"/>
        </w:rPr>
        <w:t xml:space="preserve">среднего </w:t>
      </w:r>
      <w:r w:rsidRPr="00175C86">
        <w:rPr>
          <w:rFonts w:ascii="Arial" w:hAnsi="Arial" w:cs="Arial" w:hint="eastAsia"/>
          <w:sz w:val="24"/>
          <w:szCs w:val="24"/>
        </w:rPr>
        <w:t>профессионального образования «</w:t>
      </w:r>
      <w:r>
        <w:rPr>
          <w:rFonts w:ascii="Arial" w:hAnsi="Arial" w:cs="Arial"/>
          <w:sz w:val="24"/>
          <w:szCs w:val="24"/>
        </w:rPr>
        <w:t>Шанталовский сельскохозяйственный техникум</w:t>
      </w:r>
      <w:r w:rsidRPr="00175C86">
        <w:rPr>
          <w:rFonts w:ascii="Arial" w:hAnsi="Arial" w:cs="Arial" w:hint="eastAsia"/>
          <w:sz w:val="24"/>
          <w:szCs w:val="24"/>
        </w:rPr>
        <w:t xml:space="preserve">» по </w:t>
      </w:r>
      <w:r>
        <w:rPr>
          <w:rFonts w:ascii="Arial" w:hAnsi="Arial" w:cs="Arial"/>
          <w:sz w:val="24"/>
          <w:szCs w:val="24"/>
        </w:rPr>
        <w:t>подготовке</w:t>
      </w:r>
      <w:r w:rsidRPr="00175C86">
        <w:rPr>
          <w:rFonts w:ascii="Arial" w:hAnsi="Arial" w:cs="Arial" w:hint="eastAsia"/>
          <w:sz w:val="24"/>
          <w:szCs w:val="24"/>
        </w:rPr>
        <w:t xml:space="preserve"> специалистов</w:t>
      </w:r>
      <w:r>
        <w:rPr>
          <w:rFonts w:ascii="Arial" w:hAnsi="Arial" w:cs="Arial"/>
          <w:sz w:val="24"/>
          <w:szCs w:val="24"/>
        </w:rPr>
        <w:t xml:space="preserve"> для сельского хозяйства.</w:t>
      </w:r>
    </w:p>
    <w:p w:rsidR="00FC24A3" w:rsidRPr="009B2276" w:rsidRDefault="00FC24A3" w:rsidP="00FC24A3">
      <w:pPr>
        <w:pStyle w:val="26"/>
        <w:spacing w:before="120" w:line="240" w:lineRule="auto"/>
        <w:ind w:left="284" w:firstLine="720"/>
        <w:rPr>
          <w:rFonts w:ascii="Arial" w:hAnsi="Arial" w:cs="Arial"/>
          <w:b/>
          <w:sz w:val="24"/>
        </w:rPr>
      </w:pPr>
      <w:r w:rsidRPr="009B2276">
        <w:rPr>
          <w:rFonts w:ascii="Arial" w:hAnsi="Arial" w:cs="Arial"/>
          <w:b/>
          <w:sz w:val="24"/>
        </w:rPr>
        <w:t xml:space="preserve">Учреждения здравоохранения </w:t>
      </w:r>
    </w:p>
    <w:p w:rsidR="00FC24A3" w:rsidRPr="00416A31" w:rsidRDefault="00FC24A3" w:rsidP="00FC24A3">
      <w:pPr>
        <w:pStyle w:val="Default"/>
        <w:spacing w:line="288" w:lineRule="auto"/>
        <w:ind w:firstLine="709"/>
        <w:jc w:val="both"/>
        <w:rPr>
          <w:rFonts w:ascii="Arial" w:hAnsi="Arial" w:cs="Arial"/>
          <w:szCs w:val="28"/>
        </w:rPr>
      </w:pPr>
      <w:r w:rsidRPr="00416A31">
        <w:rPr>
          <w:rFonts w:ascii="Arial" w:hAnsi="Arial" w:cs="Arial"/>
          <w:szCs w:val="28"/>
        </w:rPr>
        <w:t xml:space="preserve">Медицинское обслуживание населения </w:t>
      </w:r>
      <w:r>
        <w:rPr>
          <w:rFonts w:ascii="Arial" w:hAnsi="Arial" w:cs="Arial"/>
          <w:szCs w:val="28"/>
        </w:rPr>
        <w:t xml:space="preserve">Стодолищенского сельского поселения </w:t>
      </w:r>
      <w:r w:rsidRPr="00416A31">
        <w:rPr>
          <w:rFonts w:ascii="Arial" w:hAnsi="Arial" w:cs="Arial"/>
          <w:szCs w:val="28"/>
        </w:rPr>
        <w:t>осуществля</w:t>
      </w:r>
      <w:r>
        <w:rPr>
          <w:rFonts w:ascii="Arial" w:hAnsi="Arial" w:cs="Arial"/>
          <w:szCs w:val="28"/>
        </w:rPr>
        <w:t>е</w:t>
      </w:r>
      <w:r w:rsidRPr="00416A31">
        <w:rPr>
          <w:rFonts w:ascii="Arial" w:hAnsi="Arial" w:cs="Arial"/>
          <w:szCs w:val="28"/>
        </w:rPr>
        <w:t>т муниципальное медицинское учреждени</w:t>
      </w:r>
      <w:r>
        <w:rPr>
          <w:rFonts w:ascii="Arial" w:hAnsi="Arial" w:cs="Arial"/>
          <w:szCs w:val="28"/>
        </w:rPr>
        <w:t>е</w:t>
      </w:r>
      <w:r w:rsidRPr="00416A31">
        <w:rPr>
          <w:rFonts w:ascii="Arial" w:hAnsi="Arial" w:cs="Arial"/>
          <w:szCs w:val="28"/>
        </w:rPr>
        <w:t xml:space="preserve"> здравоохранения Стодолищенская районная больница</w:t>
      </w:r>
      <w:r>
        <w:rPr>
          <w:rFonts w:ascii="Arial" w:hAnsi="Arial" w:cs="Arial"/>
          <w:szCs w:val="28"/>
        </w:rPr>
        <w:t xml:space="preserve"> (п</w:t>
      </w:r>
      <w:r w:rsidRPr="00416A31">
        <w:rPr>
          <w:rFonts w:ascii="Arial" w:hAnsi="Arial" w:cs="Arial"/>
          <w:szCs w:val="28"/>
        </w:rPr>
        <w:t xml:space="preserve">оликлиника и стационар мощностью </w:t>
      </w:r>
      <w:r>
        <w:rPr>
          <w:rFonts w:ascii="Arial" w:hAnsi="Arial" w:cs="Arial"/>
          <w:szCs w:val="28"/>
        </w:rPr>
        <w:t>149</w:t>
      </w:r>
      <w:r w:rsidRPr="00416A31">
        <w:rPr>
          <w:rFonts w:ascii="Arial" w:hAnsi="Arial" w:cs="Arial"/>
          <w:szCs w:val="28"/>
        </w:rPr>
        <w:t xml:space="preserve"> посещений в смену и </w:t>
      </w:r>
      <w:r>
        <w:rPr>
          <w:rFonts w:ascii="Arial" w:hAnsi="Arial" w:cs="Arial"/>
          <w:szCs w:val="28"/>
        </w:rPr>
        <w:t>59</w:t>
      </w:r>
      <w:r w:rsidRPr="00416A31">
        <w:rPr>
          <w:rFonts w:ascii="Arial" w:hAnsi="Arial" w:cs="Arial"/>
          <w:szCs w:val="28"/>
        </w:rPr>
        <w:t xml:space="preserve"> коек</w:t>
      </w:r>
      <w:r>
        <w:rPr>
          <w:rFonts w:ascii="Arial" w:hAnsi="Arial" w:cs="Arial"/>
          <w:szCs w:val="28"/>
        </w:rPr>
        <w:t>).</w:t>
      </w:r>
      <w:r w:rsidRPr="00416A31">
        <w:rPr>
          <w:rFonts w:ascii="Arial" w:hAnsi="Arial" w:cs="Arial"/>
          <w:szCs w:val="28"/>
        </w:rPr>
        <w:t xml:space="preserve"> </w:t>
      </w:r>
    </w:p>
    <w:p w:rsidR="00FC24A3" w:rsidRPr="00416A31" w:rsidRDefault="00FC24A3" w:rsidP="00FC24A3">
      <w:pPr>
        <w:pStyle w:val="1a"/>
        <w:spacing w:line="288" w:lineRule="auto"/>
        <w:rPr>
          <w:rFonts w:ascii="Arial" w:hAnsi="Arial" w:cs="Arial"/>
          <w:sz w:val="24"/>
          <w:szCs w:val="28"/>
        </w:rPr>
      </w:pPr>
      <w:r w:rsidRPr="00416A31">
        <w:rPr>
          <w:rFonts w:ascii="Arial" w:hAnsi="Arial" w:cs="Arial"/>
          <w:sz w:val="24"/>
          <w:szCs w:val="28"/>
        </w:rPr>
        <w:t xml:space="preserve">Необходимая вместимость и структура лечебно-профилактических учреждений определяются в соответствии с распоряжением Правительства РФ от 03.07.1996 № 1063-р «Социальные нормативы и нормы», в соответствии с которым </w:t>
      </w:r>
      <w:r w:rsidRPr="00416A31">
        <w:rPr>
          <w:rFonts w:ascii="Arial" w:hAnsi="Arial" w:cs="Arial"/>
          <w:sz w:val="24"/>
          <w:szCs w:val="28"/>
        </w:rPr>
        <w:lastRenderedPageBreak/>
        <w:t>требуемая мощность амбулаторно-поликлинических учреждений составляет 181,5 посещений в смену на 10 тыс. жителей, стационарами всех типов – 134,7 коек на 10 тыс. жителей.</w:t>
      </w:r>
    </w:p>
    <w:p w:rsidR="00FC24A3" w:rsidRPr="00416A31" w:rsidRDefault="00FC24A3" w:rsidP="00FC24A3">
      <w:pPr>
        <w:pStyle w:val="1a"/>
        <w:spacing w:line="288" w:lineRule="auto"/>
        <w:rPr>
          <w:rFonts w:ascii="Arial" w:hAnsi="Arial" w:cs="Arial"/>
          <w:sz w:val="24"/>
          <w:szCs w:val="28"/>
        </w:rPr>
      </w:pPr>
      <w:r w:rsidRPr="00416A31">
        <w:rPr>
          <w:rFonts w:ascii="Arial" w:hAnsi="Arial" w:cs="Arial"/>
          <w:sz w:val="24"/>
          <w:szCs w:val="28"/>
        </w:rPr>
        <w:t>На сегодняшний день мощность поликлиники удовлетворяет рассчитанной потребности населения</w:t>
      </w:r>
      <w:r>
        <w:rPr>
          <w:rFonts w:ascii="Arial" w:hAnsi="Arial" w:cs="Arial"/>
          <w:sz w:val="24"/>
          <w:szCs w:val="28"/>
        </w:rPr>
        <w:t xml:space="preserve"> сельского поселения</w:t>
      </w:r>
      <w:r w:rsidRPr="00416A31">
        <w:rPr>
          <w:rFonts w:ascii="Arial" w:hAnsi="Arial" w:cs="Arial"/>
          <w:sz w:val="24"/>
          <w:szCs w:val="28"/>
        </w:rPr>
        <w:t xml:space="preserve"> на </w:t>
      </w:r>
      <w:r>
        <w:rPr>
          <w:rFonts w:ascii="Arial" w:hAnsi="Arial" w:cs="Arial"/>
          <w:sz w:val="24"/>
          <w:szCs w:val="28"/>
        </w:rPr>
        <w:t>200</w:t>
      </w:r>
      <w:r w:rsidRPr="00416A31">
        <w:rPr>
          <w:rFonts w:ascii="Arial" w:hAnsi="Arial" w:cs="Arial"/>
          <w:sz w:val="24"/>
          <w:szCs w:val="28"/>
        </w:rPr>
        <w:t xml:space="preserve">% и стационара </w:t>
      </w:r>
      <w:r>
        <w:rPr>
          <w:rFonts w:ascii="Arial" w:hAnsi="Arial" w:cs="Arial"/>
          <w:sz w:val="24"/>
          <w:szCs w:val="28"/>
        </w:rPr>
        <w:t>107,2</w:t>
      </w:r>
      <w:r w:rsidRPr="00416A31">
        <w:rPr>
          <w:rFonts w:ascii="Arial" w:hAnsi="Arial" w:cs="Arial"/>
          <w:sz w:val="24"/>
          <w:szCs w:val="28"/>
        </w:rPr>
        <w:t>%.</w:t>
      </w:r>
    </w:p>
    <w:p w:rsidR="00FC24A3" w:rsidRDefault="00FC24A3" w:rsidP="00FC24A3">
      <w:pPr>
        <w:spacing w:line="288" w:lineRule="auto"/>
        <w:ind w:firstLine="720"/>
        <w:jc w:val="both"/>
        <w:rPr>
          <w:rFonts w:ascii="Arial" w:hAnsi="Arial" w:cs="Arial"/>
          <w:b/>
          <w:szCs w:val="28"/>
        </w:rPr>
      </w:pPr>
      <w:r w:rsidRPr="00416A31">
        <w:rPr>
          <w:rFonts w:ascii="Arial" w:hAnsi="Arial" w:cs="Arial"/>
          <w:snapToGrid w:val="0"/>
          <w:szCs w:val="28"/>
        </w:rPr>
        <w:t xml:space="preserve">Для оказания неотложной помощи жителям </w:t>
      </w:r>
      <w:r>
        <w:rPr>
          <w:rFonts w:ascii="Arial" w:hAnsi="Arial" w:cs="Arial"/>
          <w:snapToGrid w:val="0"/>
          <w:szCs w:val="28"/>
        </w:rPr>
        <w:t>Стодолищенского</w:t>
      </w:r>
      <w:r w:rsidRPr="00416A31">
        <w:rPr>
          <w:rFonts w:ascii="Arial" w:hAnsi="Arial" w:cs="Arial"/>
          <w:snapToGrid w:val="0"/>
          <w:szCs w:val="28"/>
        </w:rPr>
        <w:t xml:space="preserve"> сельского поселения на территории поселения </w:t>
      </w:r>
      <w:r w:rsidRPr="00416A31">
        <w:rPr>
          <w:rFonts w:ascii="Arial" w:hAnsi="Arial" w:cs="Arial"/>
          <w:szCs w:val="28"/>
        </w:rPr>
        <w:t xml:space="preserve">функционируют 3 фельдшерско-акушерских пункта в деревнях </w:t>
      </w:r>
      <w:r w:rsidRPr="00F71914">
        <w:rPr>
          <w:rFonts w:ascii="Arial" w:hAnsi="Arial" w:cs="Arial"/>
        </w:rPr>
        <w:t>Терешок, Торчиловка и Шанталово</w:t>
      </w:r>
      <w:r w:rsidRPr="00416A31">
        <w:rPr>
          <w:rFonts w:ascii="Arial" w:hAnsi="Arial" w:cs="Arial"/>
          <w:szCs w:val="28"/>
        </w:rPr>
        <w:t xml:space="preserve"> рассчитанные на 20 посещений в смену. Обеспеченность </w:t>
      </w:r>
      <w:r>
        <w:rPr>
          <w:rFonts w:ascii="Arial" w:hAnsi="Arial" w:cs="Arial"/>
          <w:szCs w:val="28"/>
        </w:rPr>
        <w:t>Стодолищенского</w:t>
      </w:r>
      <w:r w:rsidRPr="00416A31">
        <w:rPr>
          <w:rFonts w:ascii="Arial" w:hAnsi="Arial" w:cs="Arial"/>
          <w:szCs w:val="28"/>
        </w:rPr>
        <w:t xml:space="preserve"> сельского поселения амбулаторно-поликлиническими учреждениями составляет 100,0%.</w:t>
      </w:r>
      <w:r w:rsidRPr="00416A31">
        <w:rPr>
          <w:rFonts w:ascii="Arial" w:hAnsi="Arial" w:cs="Arial"/>
          <w:b/>
          <w:szCs w:val="28"/>
        </w:rPr>
        <w:t xml:space="preserve"> </w:t>
      </w:r>
    </w:p>
    <w:p w:rsidR="00FC24A3" w:rsidRPr="00416A31" w:rsidRDefault="00FC24A3" w:rsidP="00FC24A3">
      <w:pPr>
        <w:spacing w:before="120" w:after="120" w:line="288" w:lineRule="auto"/>
        <w:ind w:firstLine="720"/>
        <w:jc w:val="both"/>
        <w:rPr>
          <w:rFonts w:ascii="Arial" w:hAnsi="Arial" w:cs="Arial"/>
          <w:b/>
          <w:szCs w:val="28"/>
        </w:rPr>
      </w:pPr>
      <w:r w:rsidRPr="00416A31">
        <w:rPr>
          <w:rFonts w:ascii="Arial" w:hAnsi="Arial" w:cs="Arial"/>
          <w:b/>
          <w:szCs w:val="28"/>
        </w:rPr>
        <w:t>Культурно - досуговые учреждения</w:t>
      </w:r>
    </w:p>
    <w:p w:rsidR="00FC24A3" w:rsidRPr="00416A31" w:rsidRDefault="00FC24A3" w:rsidP="00FC24A3">
      <w:pPr>
        <w:pStyle w:val="1a"/>
        <w:spacing w:line="288" w:lineRule="auto"/>
        <w:rPr>
          <w:rFonts w:ascii="Arial" w:hAnsi="Arial" w:cs="Arial"/>
          <w:sz w:val="24"/>
          <w:szCs w:val="28"/>
        </w:rPr>
      </w:pPr>
      <w:r w:rsidRPr="00416A31">
        <w:rPr>
          <w:rFonts w:ascii="Arial" w:hAnsi="Arial" w:cs="Arial"/>
          <w:sz w:val="24"/>
          <w:szCs w:val="28"/>
        </w:rPr>
        <w:t xml:space="preserve">Из учреждений культуры в </w:t>
      </w:r>
      <w:r>
        <w:rPr>
          <w:rFonts w:ascii="Arial" w:hAnsi="Arial" w:cs="Arial"/>
          <w:sz w:val="24"/>
          <w:szCs w:val="28"/>
        </w:rPr>
        <w:t>Стодолищенском</w:t>
      </w:r>
      <w:r w:rsidRPr="00416A31">
        <w:rPr>
          <w:rFonts w:ascii="Arial" w:hAnsi="Arial" w:cs="Arial"/>
          <w:sz w:val="24"/>
          <w:szCs w:val="28"/>
        </w:rPr>
        <w:t xml:space="preserve"> сельском поселении функционирует муниципальное учреждение культуры «Централизованная клубная система </w:t>
      </w:r>
      <w:r>
        <w:rPr>
          <w:rFonts w:ascii="Arial" w:hAnsi="Arial" w:cs="Arial"/>
          <w:sz w:val="24"/>
          <w:szCs w:val="28"/>
        </w:rPr>
        <w:t>Стодолищенского</w:t>
      </w:r>
      <w:r w:rsidRPr="00416A31">
        <w:rPr>
          <w:rFonts w:ascii="Arial" w:hAnsi="Arial" w:cs="Arial"/>
          <w:sz w:val="24"/>
          <w:szCs w:val="28"/>
        </w:rPr>
        <w:t xml:space="preserve"> сельского поселения»</w:t>
      </w:r>
      <w:r w:rsidRPr="00416A31">
        <w:rPr>
          <w:rFonts w:ascii="Arial" w:hAnsi="Arial" w:cs="Arial"/>
          <w:sz w:val="24"/>
        </w:rPr>
        <w:t xml:space="preserve">. </w:t>
      </w:r>
      <w:r w:rsidRPr="00416A31">
        <w:rPr>
          <w:rStyle w:val="af6"/>
          <w:rFonts w:ascii="Arial" w:hAnsi="Arial" w:cs="Arial"/>
          <w:b w:val="0"/>
          <w:sz w:val="24"/>
          <w:szCs w:val="28"/>
        </w:rPr>
        <w:t>Место нахождения</w:t>
      </w:r>
      <w:r w:rsidRPr="00416A31">
        <w:rPr>
          <w:rFonts w:ascii="Arial" w:hAnsi="Arial" w:cs="Arial"/>
          <w:sz w:val="24"/>
          <w:szCs w:val="28"/>
        </w:rPr>
        <w:t xml:space="preserve"> Учреждения: </w:t>
      </w:r>
      <w:r>
        <w:rPr>
          <w:rFonts w:ascii="Arial" w:hAnsi="Arial" w:cs="Arial"/>
          <w:sz w:val="24"/>
          <w:szCs w:val="28"/>
        </w:rPr>
        <w:t>п. Стодолище</w:t>
      </w:r>
      <w:r w:rsidRPr="00416A31">
        <w:rPr>
          <w:rFonts w:ascii="Arial" w:hAnsi="Arial" w:cs="Arial"/>
          <w:sz w:val="24"/>
          <w:szCs w:val="28"/>
        </w:rPr>
        <w:t xml:space="preserve"> Починковского района Смоленской области</w:t>
      </w:r>
    </w:p>
    <w:p w:rsidR="00FC24A3" w:rsidRPr="00416A31" w:rsidRDefault="00FC24A3" w:rsidP="00FC24A3">
      <w:pPr>
        <w:pStyle w:val="1a"/>
        <w:spacing w:line="288" w:lineRule="auto"/>
        <w:rPr>
          <w:rStyle w:val="af6"/>
          <w:rFonts w:ascii="Arial" w:hAnsi="Arial" w:cs="Arial"/>
          <w:b w:val="0"/>
          <w:sz w:val="24"/>
          <w:szCs w:val="28"/>
        </w:rPr>
      </w:pPr>
      <w:r w:rsidRPr="00416A31">
        <w:rPr>
          <w:rFonts w:ascii="Arial" w:hAnsi="Arial" w:cs="Arial"/>
          <w:sz w:val="24"/>
          <w:szCs w:val="28"/>
        </w:rPr>
        <w:t>М</w:t>
      </w:r>
      <w:r>
        <w:rPr>
          <w:rFonts w:ascii="Arial" w:hAnsi="Arial" w:cs="Arial"/>
          <w:sz w:val="24"/>
          <w:szCs w:val="28"/>
        </w:rPr>
        <w:t>Б</w:t>
      </w:r>
      <w:r w:rsidRPr="00416A31">
        <w:rPr>
          <w:rFonts w:ascii="Arial" w:hAnsi="Arial" w:cs="Arial"/>
          <w:sz w:val="24"/>
          <w:szCs w:val="28"/>
        </w:rPr>
        <w:t xml:space="preserve">УК «ЦКС </w:t>
      </w:r>
      <w:r>
        <w:rPr>
          <w:rFonts w:ascii="Arial" w:hAnsi="Arial" w:cs="Arial"/>
          <w:sz w:val="24"/>
          <w:szCs w:val="28"/>
        </w:rPr>
        <w:t>Стодолищенского</w:t>
      </w:r>
      <w:r w:rsidRPr="00416A31">
        <w:rPr>
          <w:rFonts w:ascii="Arial" w:hAnsi="Arial" w:cs="Arial"/>
          <w:sz w:val="24"/>
          <w:szCs w:val="28"/>
        </w:rPr>
        <w:t xml:space="preserve"> сельского поселения» имеет обособленн</w:t>
      </w:r>
      <w:r>
        <w:rPr>
          <w:rFonts w:ascii="Arial" w:hAnsi="Arial" w:cs="Arial"/>
          <w:sz w:val="24"/>
          <w:szCs w:val="28"/>
        </w:rPr>
        <w:t>о</w:t>
      </w:r>
      <w:r w:rsidRPr="00416A31">
        <w:rPr>
          <w:rFonts w:ascii="Arial" w:hAnsi="Arial" w:cs="Arial"/>
          <w:sz w:val="24"/>
          <w:szCs w:val="28"/>
        </w:rPr>
        <w:t xml:space="preserve">е структурные подразделения – филиал: </w:t>
      </w:r>
      <w:r>
        <w:rPr>
          <w:rStyle w:val="af6"/>
          <w:rFonts w:ascii="Arial" w:hAnsi="Arial" w:cs="Arial"/>
          <w:b w:val="0"/>
          <w:sz w:val="24"/>
          <w:szCs w:val="28"/>
        </w:rPr>
        <w:t>Торчиловская</w:t>
      </w:r>
      <w:r w:rsidRPr="00416A31">
        <w:rPr>
          <w:rStyle w:val="af6"/>
          <w:rFonts w:ascii="Arial" w:hAnsi="Arial" w:cs="Arial"/>
          <w:b w:val="0"/>
          <w:sz w:val="24"/>
          <w:szCs w:val="28"/>
        </w:rPr>
        <w:t xml:space="preserve"> СДК.</w:t>
      </w:r>
    </w:p>
    <w:p w:rsidR="00FC24A3" w:rsidRPr="00416A31" w:rsidRDefault="00FC24A3" w:rsidP="00FC24A3">
      <w:pPr>
        <w:pStyle w:val="1a"/>
        <w:spacing w:line="288" w:lineRule="auto"/>
        <w:rPr>
          <w:rFonts w:ascii="Arial" w:hAnsi="Arial" w:cs="Arial"/>
          <w:sz w:val="24"/>
          <w:szCs w:val="28"/>
        </w:rPr>
      </w:pPr>
      <w:r w:rsidRPr="00416A31">
        <w:rPr>
          <w:rStyle w:val="af6"/>
          <w:rFonts w:ascii="Arial" w:hAnsi="Arial" w:cs="Arial"/>
          <w:sz w:val="24"/>
          <w:szCs w:val="28"/>
        </w:rPr>
        <w:t xml:space="preserve"> </w:t>
      </w:r>
      <w:r w:rsidRPr="00416A31">
        <w:rPr>
          <w:rStyle w:val="af6"/>
          <w:rFonts w:ascii="Arial" w:hAnsi="Arial" w:cs="Arial"/>
          <w:b w:val="0"/>
          <w:sz w:val="24"/>
          <w:szCs w:val="28"/>
        </w:rPr>
        <w:t>Учреждение создано в целях</w:t>
      </w:r>
      <w:r w:rsidRPr="00416A31">
        <w:rPr>
          <w:rFonts w:ascii="Arial" w:hAnsi="Arial" w:cs="Arial"/>
          <w:sz w:val="24"/>
          <w:szCs w:val="28"/>
        </w:rPr>
        <w:t xml:space="preserve"> организации досуга и приобщения жителей муниципального образования к творчеству, культурному развитию и самообразованию, любительскому искусству и ремеслам.</w:t>
      </w:r>
    </w:p>
    <w:p w:rsidR="00FC24A3" w:rsidRPr="00416A31" w:rsidRDefault="00FC24A3" w:rsidP="00FC24A3">
      <w:pPr>
        <w:spacing w:line="288" w:lineRule="auto"/>
        <w:ind w:firstLine="709"/>
        <w:jc w:val="both"/>
        <w:rPr>
          <w:rFonts w:ascii="Arial" w:hAnsi="Arial" w:cs="Arial"/>
          <w:szCs w:val="28"/>
        </w:rPr>
      </w:pPr>
      <w:r w:rsidRPr="00416A31">
        <w:rPr>
          <w:rFonts w:ascii="Arial" w:hAnsi="Arial" w:cs="Arial"/>
          <w:szCs w:val="28"/>
        </w:rPr>
        <w:t xml:space="preserve">В соответствии с нормативами обеспеченности мощность клубных учреждений сельских поселений с числом жителей должна соответствовать нормативу </w:t>
      </w:r>
      <w:r>
        <w:rPr>
          <w:rFonts w:ascii="Arial" w:hAnsi="Arial" w:cs="Arial"/>
          <w:szCs w:val="28"/>
        </w:rPr>
        <w:t>80</w:t>
      </w:r>
      <w:r w:rsidRPr="00416A31">
        <w:rPr>
          <w:rFonts w:ascii="Arial" w:hAnsi="Arial" w:cs="Arial"/>
          <w:szCs w:val="28"/>
        </w:rPr>
        <w:t xml:space="preserve"> зрительных мест</w:t>
      </w:r>
      <w:r>
        <w:rPr>
          <w:rFonts w:ascii="Arial" w:hAnsi="Arial" w:cs="Arial"/>
          <w:szCs w:val="28"/>
        </w:rPr>
        <w:t xml:space="preserve"> в расчете на 1000 жителей</w:t>
      </w:r>
      <w:r w:rsidRPr="00416A31">
        <w:rPr>
          <w:rFonts w:ascii="Arial" w:hAnsi="Arial" w:cs="Arial"/>
          <w:szCs w:val="28"/>
        </w:rPr>
        <w:t xml:space="preserve">. Фактически клубные учреждения </w:t>
      </w:r>
      <w:r>
        <w:rPr>
          <w:rFonts w:ascii="Arial" w:hAnsi="Arial" w:cs="Arial"/>
          <w:szCs w:val="28"/>
        </w:rPr>
        <w:t>Стодолищенского</w:t>
      </w:r>
      <w:r w:rsidRPr="00416A31">
        <w:rPr>
          <w:rFonts w:ascii="Arial" w:hAnsi="Arial" w:cs="Arial"/>
          <w:szCs w:val="28"/>
        </w:rPr>
        <w:t xml:space="preserve"> сельского поселения имеют проектную вместимость в </w:t>
      </w:r>
      <w:r>
        <w:rPr>
          <w:rFonts w:ascii="Arial" w:hAnsi="Arial" w:cs="Arial"/>
          <w:szCs w:val="28"/>
        </w:rPr>
        <w:t>поселке Стодолище - 300</w:t>
      </w:r>
      <w:r w:rsidRPr="00416A31">
        <w:rPr>
          <w:rFonts w:ascii="Arial" w:hAnsi="Arial" w:cs="Arial"/>
          <w:szCs w:val="28"/>
        </w:rPr>
        <w:t xml:space="preserve"> зрительных мест, а в д.</w:t>
      </w:r>
      <w:r>
        <w:rPr>
          <w:rFonts w:ascii="Arial" w:hAnsi="Arial" w:cs="Arial"/>
          <w:szCs w:val="28"/>
        </w:rPr>
        <w:t xml:space="preserve">Торчиловка </w:t>
      </w:r>
      <w:r w:rsidRPr="00416A31">
        <w:rPr>
          <w:rFonts w:ascii="Arial" w:hAnsi="Arial" w:cs="Arial"/>
          <w:szCs w:val="28"/>
        </w:rPr>
        <w:t>-</w:t>
      </w:r>
      <w:r>
        <w:rPr>
          <w:rFonts w:ascii="Arial" w:hAnsi="Arial" w:cs="Arial"/>
          <w:szCs w:val="28"/>
        </w:rPr>
        <w:t>5</w:t>
      </w:r>
      <w:r w:rsidRPr="00416A31">
        <w:rPr>
          <w:rFonts w:ascii="Arial" w:hAnsi="Arial" w:cs="Arial"/>
          <w:szCs w:val="28"/>
        </w:rPr>
        <w:t>0</w:t>
      </w:r>
      <w:r w:rsidRPr="00F97335">
        <w:rPr>
          <w:rFonts w:ascii="Arial" w:hAnsi="Arial" w:cs="Arial"/>
          <w:szCs w:val="28"/>
        </w:rPr>
        <w:t xml:space="preserve"> </w:t>
      </w:r>
      <w:r w:rsidRPr="00416A31">
        <w:rPr>
          <w:rFonts w:ascii="Arial" w:hAnsi="Arial" w:cs="Arial"/>
          <w:szCs w:val="28"/>
        </w:rPr>
        <w:t>зрительных мест</w:t>
      </w:r>
      <w:r>
        <w:rPr>
          <w:rFonts w:ascii="Arial" w:hAnsi="Arial" w:cs="Arial"/>
          <w:szCs w:val="28"/>
        </w:rPr>
        <w:t>.</w:t>
      </w:r>
      <w:r w:rsidRPr="00416A31">
        <w:rPr>
          <w:rFonts w:ascii="Arial" w:hAnsi="Arial" w:cs="Arial"/>
          <w:szCs w:val="28"/>
        </w:rPr>
        <w:t xml:space="preserve"> Таким образом, обеспеченность данными объектами составляет </w:t>
      </w:r>
      <w:r>
        <w:rPr>
          <w:rFonts w:ascii="Arial" w:hAnsi="Arial" w:cs="Arial"/>
          <w:szCs w:val="28"/>
        </w:rPr>
        <w:t>105,4</w:t>
      </w:r>
      <w:r w:rsidRPr="00416A31">
        <w:rPr>
          <w:rFonts w:ascii="Arial" w:hAnsi="Arial" w:cs="Arial"/>
          <w:szCs w:val="28"/>
        </w:rPr>
        <w:t>% от нормативного уровня.</w:t>
      </w:r>
    </w:p>
    <w:p w:rsidR="00FC24A3" w:rsidRPr="00416A31" w:rsidRDefault="00FC24A3" w:rsidP="00FC24A3">
      <w:pPr>
        <w:pStyle w:val="1a"/>
        <w:spacing w:line="288" w:lineRule="auto"/>
        <w:rPr>
          <w:rFonts w:ascii="Arial" w:hAnsi="Arial" w:cs="Arial"/>
          <w:sz w:val="24"/>
          <w:szCs w:val="28"/>
        </w:rPr>
      </w:pPr>
      <w:r w:rsidRPr="00416A31">
        <w:rPr>
          <w:rFonts w:ascii="Arial" w:hAnsi="Arial" w:cs="Arial"/>
          <w:sz w:val="24"/>
          <w:szCs w:val="28"/>
        </w:rPr>
        <w:t>Общим требованием к организации библиотечной системы в сельских поселениях является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Объем приобретения печатных изданий, изданий на электронных носителях информации, а также аудиовизуальных документов для создаваемой или существующей библиотеки в сельских поселениях рассчитывается в соответствии с нормативом, установленными Модельным стандартом деятельности публичной библиотеки, принятым Российской библиотечной ассоциацией, - от 7 до 9 экземпляров на 1 жителя.</w:t>
      </w:r>
    </w:p>
    <w:p w:rsidR="00FC24A3" w:rsidRPr="00416A31" w:rsidRDefault="00FC24A3" w:rsidP="00FC24A3">
      <w:pPr>
        <w:pStyle w:val="1a"/>
        <w:spacing w:line="288" w:lineRule="auto"/>
        <w:rPr>
          <w:rFonts w:ascii="Arial" w:hAnsi="Arial" w:cs="Arial"/>
          <w:sz w:val="24"/>
          <w:szCs w:val="28"/>
        </w:rPr>
      </w:pPr>
      <w:r w:rsidRPr="00416A31">
        <w:rPr>
          <w:rFonts w:ascii="Arial" w:hAnsi="Arial" w:cs="Arial"/>
          <w:sz w:val="24"/>
          <w:szCs w:val="28"/>
        </w:rPr>
        <w:t xml:space="preserve">Нормативная потребность в библиотеках населения </w:t>
      </w:r>
      <w:r>
        <w:rPr>
          <w:rFonts w:ascii="Arial" w:hAnsi="Arial" w:cs="Arial"/>
          <w:sz w:val="24"/>
          <w:szCs w:val="28"/>
        </w:rPr>
        <w:t>Стодолищенского сельского</w:t>
      </w:r>
      <w:r w:rsidRPr="00416A31">
        <w:rPr>
          <w:rFonts w:ascii="Arial" w:hAnsi="Arial" w:cs="Arial"/>
          <w:sz w:val="24"/>
          <w:szCs w:val="28"/>
        </w:rPr>
        <w:t xml:space="preserve"> поселения составляет </w:t>
      </w:r>
      <w:r>
        <w:rPr>
          <w:rFonts w:ascii="Arial" w:hAnsi="Arial" w:cs="Arial"/>
          <w:sz w:val="24"/>
          <w:szCs w:val="28"/>
        </w:rPr>
        <w:t>2</w:t>
      </w:r>
      <w:r w:rsidRPr="00416A31">
        <w:rPr>
          <w:rFonts w:ascii="Arial" w:hAnsi="Arial" w:cs="Arial"/>
          <w:sz w:val="24"/>
          <w:szCs w:val="28"/>
        </w:rPr>
        <w:t>9</w:t>
      </w:r>
      <w:r>
        <w:rPr>
          <w:rFonts w:ascii="Arial" w:hAnsi="Arial" w:cs="Arial"/>
          <w:sz w:val="24"/>
          <w:szCs w:val="28"/>
        </w:rPr>
        <w:t>,1</w:t>
      </w:r>
      <w:r w:rsidRPr="00416A31">
        <w:rPr>
          <w:rFonts w:ascii="Arial" w:hAnsi="Arial" w:cs="Arial"/>
          <w:sz w:val="24"/>
          <w:szCs w:val="28"/>
        </w:rPr>
        <w:t xml:space="preserve"> тыс. экземпляров. В настоящее время в поселении функционируют </w:t>
      </w:r>
      <w:r>
        <w:rPr>
          <w:rFonts w:ascii="Arial" w:hAnsi="Arial" w:cs="Arial"/>
          <w:sz w:val="24"/>
          <w:szCs w:val="28"/>
        </w:rPr>
        <w:t>две</w:t>
      </w:r>
      <w:r w:rsidRPr="00416A31">
        <w:rPr>
          <w:rFonts w:ascii="Arial" w:hAnsi="Arial" w:cs="Arial"/>
          <w:sz w:val="24"/>
          <w:szCs w:val="28"/>
        </w:rPr>
        <w:t xml:space="preserve"> библиотеки в </w:t>
      </w:r>
      <w:r>
        <w:rPr>
          <w:rFonts w:ascii="Arial" w:hAnsi="Arial" w:cs="Arial"/>
          <w:sz w:val="24"/>
          <w:szCs w:val="28"/>
        </w:rPr>
        <w:t>п. Стодолище</w:t>
      </w:r>
      <w:r w:rsidRPr="00416A31">
        <w:rPr>
          <w:rFonts w:ascii="Arial" w:hAnsi="Arial" w:cs="Arial"/>
          <w:sz w:val="24"/>
          <w:szCs w:val="28"/>
        </w:rPr>
        <w:t xml:space="preserve">, - </w:t>
      </w:r>
      <w:r>
        <w:rPr>
          <w:rFonts w:ascii="Arial" w:hAnsi="Arial" w:cs="Arial"/>
          <w:sz w:val="24"/>
          <w:szCs w:val="28"/>
        </w:rPr>
        <w:t>19</w:t>
      </w:r>
      <w:r w:rsidRPr="00416A31">
        <w:rPr>
          <w:rFonts w:ascii="Arial" w:hAnsi="Arial" w:cs="Arial"/>
          <w:sz w:val="24"/>
          <w:szCs w:val="28"/>
        </w:rPr>
        <w:t>,2 тыс. экземпляров, д.</w:t>
      </w:r>
      <w:r>
        <w:rPr>
          <w:rFonts w:ascii="Arial" w:hAnsi="Arial" w:cs="Arial"/>
          <w:sz w:val="24"/>
          <w:szCs w:val="28"/>
        </w:rPr>
        <w:t xml:space="preserve"> Торчиловка</w:t>
      </w:r>
      <w:r w:rsidRPr="00416A31">
        <w:rPr>
          <w:rFonts w:ascii="Arial" w:hAnsi="Arial" w:cs="Arial"/>
          <w:sz w:val="24"/>
          <w:szCs w:val="28"/>
        </w:rPr>
        <w:t xml:space="preserve"> – 4,</w:t>
      </w:r>
      <w:r>
        <w:rPr>
          <w:rFonts w:ascii="Arial" w:hAnsi="Arial" w:cs="Arial"/>
          <w:sz w:val="24"/>
          <w:szCs w:val="28"/>
        </w:rPr>
        <w:t>2</w:t>
      </w:r>
      <w:r w:rsidRPr="00416A31">
        <w:rPr>
          <w:rFonts w:ascii="Arial" w:hAnsi="Arial" w:cs="Arial"/>
          <w:sz w:val="24"/>
          <w:szCs w:val="28"/>
        </w:rPr>
        <w:t xml:space="preserve"> тыс. экземпляров</w:t>
      </w:r>
      <w:r>
        <w:rPr>
          <w:rFonts w:ascii="Arial" w:hAnsi="Arial" w:cs="Arial"/>
          <w:sz w:val="24"/>
          <w:szCs w:val="28"/>
        </w:rPr>
        <w:t>.</w:t>
      </w:r>
      <w:r w:rsidRPr="00416A31">
        <w:rPr>
          <w:rFonts w:ascii="Arial" w:hAnsi="Arial" w:cs="Arial"/>
          <w:sz w:val="24"/>
          <w:szCs w:val="28"/>
        </w:rPr>
        <w:t xml:space="preserve"> Обеспеченность населения библиотеками составляет </w:t>
      </w:r>
      <w:r>
        <w:rPr>
          <w:rFonts w:ascii="Arial" w:hAnsi="Arial" w:cs="Arial"/>
          <w:sz w:val="24"/>
          <w:szCs w:val="28"/>
        </w:rPr>
        <w:t>80,1</w:t>
      </w:r>
      <w:r w:rsidRPr="00416A31">
        <w:rPr>
          <w:rFonts w:ascii="Arial" w:hAnsi="Arial" w:cs="Arial"/>
          <w:sz w:val="24"/>
          <w:szCs w:val="28"/>
        </w:rPr>
        <w:t>% от нормативной потребности.</w:t>
      </w:r>
    </w:p>
    <w:p w:rsidR="00C417CD" w:rsidRDefault="00C417CD" w:rsidP="00FC24A3">
      <w:pPr>
        <w:pStyle w:val="1a"/>
        <w:spacing w:before="120" w:after="120" w:line="240" w:lineRule="auto"/>
        <w:rPr>
          <w:rFonts w:ascii="Arial" w:hAnsi="Arial" w:cs="Arial"/>
          <w:b/>
          <w:sz w:val="24"/>
          <w:szCs w:val="24"/>
        </w:rPr>
      </w:pPr>
    </w:p>
    <w:p w:rsidR="00FC24A3" w:rsidRPr="00C55FF1" w:rsidRDefault="00FC24A3" w:rsidP="00FC24A3">
      <w:pPr>
        <w:pStyle w:val="1a"/>
        <w:spacing w:before="120" w:after="120" w:line="240" w:lineRule="auto"/>
        <w:rPr>
          <w:rFonts w:ascii="Arial" w:hAnsi="Arial" w:cs="Arial"/>
          <w:b/>
          <w:color w:val="FF0000"/>
          <w:sz w:val="24"/>
          <w:szCs w:val="24"/>
        </w:rPr>
      </w:pPr>
      <w:r w:rsidRPr="00C417CD">
        <w:rPr>
          <w:rFonts w:ascii="Arial" w:hAnsi="Arial" w:cs="Arial"/>
          <w:b/>
          <w:sz w:val="24"/>
          <w:szCs w:val="24"/>
        </w:rPr>
        <w:lastRenderedPageBreak/>
        <w:t>Спортивная база</w:t>
      </w:r>
    </w:p>
    <w:p w:rsidR="00FC24A3" w:rsidRDefault="00FC24A3" w:rsidP="00FC24A3">
      <w:pPr>
        <w:pStyle w:val="1a"/>
        <w:spacing w:line="288" w:lineRule="auto"/>
        <w:rPr>
          <w:rFonts w:ascii="Arial" w:hAnsi="Arial" w:cs="Arial"/>
          <w:sz w:val="24"/>
          <w:szCs w:val="28"/>
        </w:rPr>
      </w:pPr>
      <w:r w:rsidRPr="00A747E9">
        <w:rPr>
          <w:rFonts w:ascii="Arial" w:hAnsi="Arial" w:cs="Arial"/>
          <w:sz w:val="24"/>
          <w:szCs w:val="28"/>
        </w:rPr>
        <w:t xml:space="preserve">Спортивная база </w:t>
      </w:r>
      <w:r>
        <w:rPr>
          <w:rFonts w:ascii="Arial" w:hAnsi="Arial" w:cs="Arial"/>
          <w:sz w:val="24"/>
          <w:szCs w:val="28"/>
        </w:rPr>
        <w:t>Стодолищенского</w:t>
      </w:r>
      <w:r w:rsidRPr="00A747E9">
        <w:rPr>
          <w:rFonts w:ascii="Arial" w:hAnsi="Arial" w:cs="Arial"/>
          <w:sz w:val="24"/>
          <w:szCs w:val="28"/>
        </w:rPr>
        <w:t xml:space="preserve"> сельского поселения представлена </w:t>
      </w:r>
      <w:r>
        <w:rPr>
          <w:rFonts w:ascii="Arial" w:hAnsi="Arial" w:cs="Arial"/>
          <w:sz w:val="24"/>
          <w:szCs w:val="28"/>
        </w:rPr>
        <w:t xml:space="preserve">пятью </w:t>
      </w:r>
      <w:r w:rsidRPr="00A747E9">
        <w:rPr>
          <w:rFonts w:ascii="Arial" w:hAnsi="Arial" w:cs="Arial"/>
          <w:sz w:val="24"/>
          <w:szCs w:val="28"/>
        </w:rPr>
        <w:t>спортивными залами</w:t>
      </w:r>
      <w:r w:rsidRPr="009A2D85">
        <w:rPr>
          <w:rFonts w:ascii="Arial" w:hAnsi="Arial" w:cs="Arial"/>
          <w:sz w:val="24"/>
          <w:szCs w:val="28"/>
        </w:rPr>
        <w:t xml:space="preserve"> </w:t>
      </w:r>
      <w:r w:rsidRPr="00A747E9">
        <w:rPr>
          <w:rFonts w:ascii="Arial" w:hAnsi="Arial" w:cs="Arial"/>
          <w:sz w:val="24"/>
          <w:szCs w:val="28"/>
        </w:rPr>
        <w:t xml:space="preserve">и </w:t>
      </w:r>
      <w:r>
        <w:rPr>
          <w:rFonts w:ascii="Arial" w:hAnsi="Arial" w:cs="Arial"/>
          <w:sz w:val="24"/>
          <w:szCs w:val="28"/>
        </w:rPr>
        <w:t xml:space="preserve">четырьмя </w:t>
      </w:r>
      <w:r w:rsidRPr="00A747E9">
        <w:rPr>
          <w:rFonts w:ascii="Arial" w:hAnsi="Arial" w:cs="Arial"/>
          <w:sz w:val="24"/>
          <w:szCs w:val="28"/>
        </w:rPr>
        <w:t>плоскостным спортивным сооружением</w:t>
      </w:r>
      <w:r>
        <w:rPr>
          <w:rFonts w:ascii="Arial" w:hAnsi="Arial" w:cs="Arial"/>
          <w:sz w:val="24"/>
          <w:szCs w:val="28"/>
        </w:rPr>
        <w:t>.</w:t>
      </w:r>
    </w:p>
    <w:p w:rsidR="00FC24A3" w:rsidRPr="004E04B4" w:rsidRDefault="00FC24A3" w:rsidP="00FC24A3">
      <w:pPr>
        <w:pStyle w:val="1a"/>
        <w:spacing w:line="288" w:lineRule="auto"/>
        <w:rPr>
          <w:rFonts w:ascii="Arial" w:hAnsi="Arial" w:cs="Arial"/>
          <w:sz w:val="24"/>
          <w:szCs w:val="28"/>
        </w:rPr>
      </w:pPr>
      <w:r w:rsidRPr="004E04B4">
        <w:rPr>
          <w:rFonts w:ascii="Arial" w:hAnsi="Arial" w:cs="Arial"/>
          <w:sz w:val="24"/>
          <w:szCs w:val="24"/>
        </w:rPr>
        <w:t xml:space="preserve">Спортивны залы и плоскостные спортивные сооружения функционируют при Муниципальных образовательных учреждениях в п.Стодолище, </w:t>
      </w:r>
      <w:r w:rsidRPr="004E04B4">
        <w:rPr>
          <w:rFonts w:ascii="Arial" w:hAnsi="Arial" w:cs="Arial"/>
          <w:sz w:val="24"/>
          <w:szCs w:val="28"/>
        </w:rPr>
        <w:t xml:space="preserve"> д.Стомятка, а также при ФГБОУ СПО Шанталовский сельскохозяйственный техникум.</w:t>
      </w:r>
    </w:p>
    <w:p w:rsidR="00FC24A3" w:rsidRPr="00804E94" w:rsidRDefault="00FC24A3" w:rsidP="00FC24A3">
      <w:pPr>
        <w:pStyle w:val="1a"/>
        <w:spacing w:line="288" w:lineRule="auto"/>
        <w:rPr>
          <w:rFonts w:ascii="Arial" w:hAnsi="Arial" w:cs="Arial"/>
          <w:sz w:val="24"/>
          <w:szCs w:val="28"/>
        </w:rPr>
      </w:pPr>
      <w:r w:rsidRPr="00641FA3">
        <w:rPr>
          <w:rFonts w:ascii="Arial" w:hAnsi="Arial" w:cs="Arial"/>
          <w:sz w:val="24"/>
          <w:szCs w:val="28"/>
        </w:rPr>
        <w:t xml:space="preserve">Нормативная потребность населения сельского поселения в спортивных залах общего пользования составляет 1450 кв.м спортивного пола, плоскостных спортивных сооружениях 3,3 га. </w:t>
      </w:r>
      <w:r w:rsidRPr="0039025D">
        <w:rPr>
          <w:rFonts w:ascii="Arial" w:hAnsi="Arial" w:cs="Arial"/>
          <w:sz w:val="24"/>
          <w:szCs w:val="28"/>
        </w:rPr>
        <w:t>Общая площадь спортивных залов сельского поселения 600 кв.м, плоскостных спортивных сооружений 0,9 га</w:t>
      </w:r>
      <w:r w:rsidRPr="0039025D">
        <w:rPr>
          <w:rFonts w:ascii="Arial" w:hAnsi="Arial" w:cs="Arial"/>
          <w:color w:val="FF0000"/>
          <w:sz w:val="24"/>
          <w:szCs w:val="28"/>
        </w:rPr>
        <w:t>.</w:t>
      </w:r>
      <w:r w:rsidRPr="0039025D">
        <w:rPr>
          <w:rFonts w:ascii="Arial" w:hAnsi="Arial" w:cs="Arial"/>
          <w:sz w:val="24"/>
          <w:szCs w:val="28"/>
        </w:rPr>
        <w:t xml:space="preserve"> Обеспеченность спортивными сооружениями для сельского поселения составляет </w:t>
      </w:r>
      <w:r>
        <w:rPr>
          <w:rFonts w:ascii="Arial" w:hAnsi="Arial" w:cs="Arial"/>
          <w:sz w:val="24"/>
          <w:szCs w:val="28"/>
        </w:rPr>
        <w:t>: спортивные залы -</w:t>
      </w:r>
      <w:r w:rsidRPr="00804E94">
        <w:rPr>
          <w:rFonts w:ascii="Arial" w:hAnsi="Arial" w:cs="Arial"/>
          <w:sz w:val="24"/>
          <w:szCs w:val="28"/>
        </w:rPr>
        <w:t>41</w:t>
      </w:r>
      <w:r>
        <w:rPr>
          <w:rFonts w:ascii="Arial" w:hAnsi="Arial" w:cs="Arial"/>
          <w:sz w:val="24"/>
          <w:szCs w:val="28"/>
        </w:rPr>
        <w:t>,</w:t>
      </w:r>
      <w:r w:rsidRPr="00804E94">
        <w:rPr>
          <w:rFonts w:ascii="Arial" w:hAnsi="Arial" w:cs="Arial"/>
          <w:sz w:val="24"/>
          <w:szCs w:val="28"/>
        </w:rPr>
        <w:t>0</w:t>
      </w:r>
      <w:r>
        <w:rPr>
          <w:rFonts w:ascii="Arial" w:hAnsi="Arial" w:cs="Arial"/>
          <w:sz w:val="24"/>
          <w:szCs w:val="28"/>
        </w:rPr>
        <w:t>%, плоскостные спортивные сооружения – 27,2%.</w:t>
      </w:r>
    </w:p>
    <w:p w:rsidR="00FC24A3" w:rsidRPr="00C55FF1" w:rsidRDefault="00FC24A3" w:rsidP="00FC24A3">
      <w:pPr>
        <w:pStyle w:val="26"/>
        <w:spacing w:before="120" w:line="240" w:lineRule="auto"/>
        <w:ind w:left="284" w:firstLine="425"/>
        <w:rPr>
          <w:rFonts w:ascii="Arial" w:hAnsi="Arial" w:cs="Arial"/>
          <w:b/>
          <w:sz w:val="24"/>
        </w:rPr>
      </w:pPr>
      <w:r w:rsidRPr="00C55FF1">
        <w:rPr>
          <w:rFonts w:ascii="Arial" w:hAnsi="Arial" w:cs="Arial"/>
          <w:b/>
          <w:sz w:val="24"/>
        </w:rPr>
        <w:t>Предприятия торговли и общественного питания</w:t>
      </w:r>
    </w:p>
    <w:p w:rsidR="00FC24A3" w:rsidRPr="00EC580C" w:rsidRDefault="00FC24A3" w:rsidP="00FC24A3">
      <w:pPr>
        <w:spacing w:line="288" w:lineRule="auto"/>
        <w:ind w:firstLine="720"/>
        <w:jc w:val="both"/>
        <w:rPr>
          <w:rFonts w:ascii="Arial" w:hAnsi="Arial" w:cs="Arial"/>
          <w:szCs w:val="28"/>
        </w:rPr>
      </w:pPr>
      <w:r w:rsidRPr="00C55FF1">
        <w:rPr>
          <w:rFonts w:ascii="Arial" w:hAnsi="Arial" w:cs="Arial"/>
          <w:szCs w:val="28"/>
        </w:rPr>
        <w:t xml:space="preserve">На территории </w:t>
      </w:r>
      <w:r>
        <w:rPr>
          <w:rFonts w:ascii="Arial" w:hAnsi="Arial" w:cs="Arial"/>
          <w:szCs w:val="28"/>
        </w:rPr>
        <w:t>Стодолищенского</w:t>
      </w:r>
      <w:r w:rsidRPr="00C55FF1">
        <w:rPr>
          <w:rFonts w:ascii="Arial" w:hAnsi="Arial" w:cs="Arial"/>
          <w:szCs w:val="28"/>
        </w:rPr>
        <w:t xml:space="preserve"> сельского поселения функционируют 2</w:t>
      </w:r>
      <w:r>
        <w:rPr>
          <w:rFonts w:ascii="Arial" w:hAnsi="Arial" w:cs="Arial"/>
          <w:szCs w:val="28"/>
        </w:rPr>
        <w:t>7</w:t>
      </w:r>
      <w:r w:rsidRPr="00C55FF1">
        <w:rPr>
          <w:rFonts w:ascii="Arial" w:hAnsi="Arial" w:cs="Arial"/>
          <w:szCs w:val="28"/>
        </w:rPr>
        <w:t xml:space="preserve"> магазин</w:t>
      </w:r>
      <w:r>
        <w:rPr>
          <w:rFonts w:ascii="Arial" w:hAnsi="Arial" w:cs="Arial"/>
          <w:szCs w:val="28"/>
        </w:rPr>
        <w:t xml:space="preserve">ов (площадь торгового зала 1097,8 кв.м), 6 торговых павильонов и 11 торговых палаток и киосков (площадь торгового зала </w:t>
      </w:r>
      <w:r w:rsidRPr="00CA5A19">
        <w:rPr>
          <w:rFonts w:ascii="Arial" w:hAnsi="Arial" w:cs="Arial"/>
        </w:rPr>
        <w:t>114.8 кв.м</w:t>
      </w:r>
      <w:r w:rsidRPr="000D0104">
        <w:rPr>
          <w:rFonts w:ascii="Arial" w:hAnsi="Arial" w:cs="Arial"/>
        </w:rPr>
        <w:t>)</w:t>
      </w:r>
      <w:r w:rsidRPr="000D0104">
        <w:rPr>
          <w:rFonts w:ascii="Arial" w:hAnsi="Arial" w:cs="Arial"/>
          <w:szCs w:val="28"/>
        </w:rPr>
        <w:t>,</w:t>
      </w:r>
      <w:r>
        <w:rPr>
          <w:rFonts w:ascii="Arial" w:hAnsi="Arial" w:cs="Arial"/>
          <w:szCs w:val="28"/>
        </w:rPr>
        <w:t xml:space="preserve"> </w:t>
      </w:r>
      <w:r w:rsidRPr="000D0104">
        <w:rPr>
          <w:rFonts w:ascii="Arial" w:hAnsi="Arial" w:cs="Arial"/>
          <w:szCs w:val="28"/>
        </w:rPr>
        <w:t xml:space="preserve">два аптечных магазина и один аптечный киоск (площадь торгового зала </w:t>
      </w:r>
      <w:r w:rsidRPr="000D0104">
        <w:rPr>
          <w:rFonts w:ascii="Arial" w:hAnsi="Arial" w:cs="Arial"/>
        </w:rPr>
        <w:t>110.0 кв.м)</w:t>
      </w:r>
      <w:r w:rsidRPr="000D0104">
        <w:rPr>
          <w:rFonts w:ascii="Arial" w:hAnsi="Arial" w:cs="Arial"/>
          <w:szCs w:val="28"/>
        </w:rPr>
        <w:t>.</w:t>
      </w:r>
    </w:p>
    <w:p w:rsidR="00FC24A3" w:rsidRPr="00C55FF1" w:rsidRDefault="00FC24A3" w:rsidP="00FC24A3">
      <w:pPr>
        <w:pStyle w:val="1a"/>
        <w:spacing w:line="288" w:lineRule="auto"/>
        <w:ind w:firstLine="709"/>
        <w:rPr>
          <w:rFonts w:ascii="Arial" w:hAnsi="Arial" w:cs="Arial"/>
          <w:sz w:val="24"/>
          <w:szCs w:val="28"/>
        </w:rPr>
      </w:pPr>
      <w:r w:rsidRPr="00C55FF1">
        <w:rPr>
          <w:rFonts w:ascii="Arial" w:hAnsi="Arial" w:cs="Arial"/>
          <w:sz w:val="24"/>
          <w:szCs w:val="28"/>
        </w:rPr>
        <w:t xml:space="preserve"> </w:t>
      </w:r>
      <w:r>
        <w:rPr>
          <w:rFonts w:ascii="Arial" w:hAnsi="Arial" w:cs="Arial"/>
          <w:sz w:val="24"/>
          <w:szCs w:val="28"/>
        </w:rPr>
        <w:t>Организацию торговли на территории поселения осуществляют ПО «Колос»,</w:t>
      </w:r>
      <w:r w:rsidRPr="000D0104">
        <w:t xml:space="preserve"> </w:t>
      </w:r>
      <w:r w:rsidRPr="000D0104">
        <w:rPr>
          <w:rFonts w:ascii="Arial" w:hAnsi="Arial" w:cs="Arial"/>
          <w:sz w:val="24"/>
          <w:szCs w:val="24"/>
        </w:rPr>
        <w:t>ОАО «Фармация Починок»</w:t>
      </w:r>
      <w:r>
        <w:rPr>
          <w:rFonts w:ascii="Arial" w:hAnsi="Arial" w:cs="Arial"/>
          <w:sz w:val="24"/>
          <w:szCs w:val="28"/>
        </w:rPr>
        <w:t xml:space="preserve"> и индивидуальные частные предприниматели.</w:t>
      </w:r>
      <w:r w:rsidRPr="00C55FF1">
        <w:rPr>
          <w:rFonts w:ascii="Arial" w:hAnsi="Arial" w:cs="Arial"/>
          <w:sz w:val="24"/>
          <w:szCs w:val="28"/>
        </w:rPr>
        <w:t xml:space="preserve"> </w:t>
      </w:r>
      <w:r w:rsidRPr="00804E94">
        <w:rPr>
          <w:rFonts w:ascii="Arial" w:hAnsi="Arial" w:cs="Arial"/>
          <w:sz w:val="24"/>
          <w:szCs w:val="28"/>
        </w:rPr>
        <w:t>Торговые точки индивидуальных предпринимателей расположены в п. Стодолище и деревнях Стомятка, Шанталово, Льнозавод, Торчиловка.</w:t>
      </w:r>
      <w:r w:rsidRPr="00C55FF1">
        <w:rPr>
          <w:rFonts w:ascii="Arial" w:hAnsi="Arial" w:cs="Arial"/>
          <w:sz w:val="24"/>
          <w:szCs w:val="28"/>
        </w:rPr>
        <w:t xml:space="preserve"> Организация торговли в других населенных пунктах сельского поселения осуществляется с помощью передвижных торговых точек два раза в неделю.</w:t>
      </w:r>
    </w:p>
    <w:p w:rsidR="00FC24A3" w:rsidRPr="00C55FF1" w:rsidRDefault="00FC24A3" w:rsidP="00FC24A3">
      <w:pPr>
        <w:pStyle w:val="1a"/>
        <w:spacing w:line="288" w:lineRule="auto"/>
        <w:rPr>
          <w:rFonts w:ascii="Arial" w:hAnsi="Arial" w:cs="Arial"/>
          <w:sz w:val="24"/>
          <w:szCs w:val="28"/>
        </w:rPr>
      </w:pPr>
      <w:r w:rsidRPr="00C55FF1">
        <w:rPr>
          <w:rFonts w:ascii="Arial" w:hAnsi="Arial" w:cs="Arial"/>
          <w:sz w:val="24"/>
          <w:szCs w:val="28"/>
        </w:rPr>
        <w:t xml:space="preserve">Общая торговая площадь существующих магазинов </w:t>
      </w:r>
      <w:r>
        <w:rPr>
          <w:rFonts w:ascii="Arial" w:hAnsi="Arial" w:cs="Arial"/>
          <w:sz w:val="24"/>
          <w:szCs w:val="28"/>
        </w:rPr>
        <w:t xml:space="preserve">Стодолищенского сельского </w:t>
      </w:r>
      <w:r w:rsidRPr="00C55FF1">
        <w:rPr>
          <w:rFonts w:ascii="Arial" w:hAnsi="Arial" w:cs="Arial"/>
          <w:sz w:val="24"/>
          <w:szCs w:val="28"/>
        </w:rPr>
        <w:t>поселения составляет 1</w:t>
      </w:r>
      <w:r>
        <w:rPr>
          <w:rFonts w:ascii="Arial" w:hAnsi="Arial" w:cs="Arial"/>
          <w:sz w:val="24"/>
          <w:szCs w:val="28"/>
        </w:rPr>
        <w:t>3</w:t>
      </w:r>
      <w:r w:rsidRPr="00C55FF1">
        <w:rPr>
          <w:rFonts w:ascii="Arial" w:hAnsi="Arial" w:cs="Arial"/>
          <w:sz w:val="24"/>
          <w:szCs w:val="28"/>
        </w:rPr>
        <w:t>2</w:t>
      </w:r>
      <w:r>
        <w:rPr>
          <w:rFonts w:ascii="Arial" w:hAnsi="Arial" w:cs="Arial"/>
          <w:sz w:val="24"/>
          <w:szCs w:val="28"/>
        </w:rPr>
        <w:t>2,6</w:t>
      </w:r>
      <w:r w:rsidRPr="00C55FF1">
        <w:rPr>
          <w:rFonts w:ascii="Arial" w:hAnsi="Arial" w:cs="Arial"/>
          <w:sz w:val="24"/>
          <w:szCs w:val="28"/>
        </w:rPr>
        <w:t xml:space="preserve"> кв.м. Торговая площадь магазинов всего сельского поселения соответствует </w:t>
      </w:r>
      <w:r>
        <w:rPr>
          <w:rFonts w:ascii="Arial" w:hAnsi="Arial" w:cs="Arial"/>
          <w:sz w:val="24"/>
          <w:szCs w:val="28"/>
        </w:rPr>
        <w:t>100</w:t>
      </w:r>
      <w:r w:rsidRPr="00C55FF1">
        <w:rPr>
          <w:rFonts w:ascii="Arial" w:hAnsi="Arial" w:cs="Arial"/>
          <w:sz w:val="24"/>
          <w:szCs w:val="28"/>
        </w:rPr>
        <w:t xml:space="preserve">% нормативной потребности. </w:t>
      </w:r>
    </w:p>
    <w:p w:rsidR="00FC24A3" w:rsidRDefault="00FC24A3" w:rsidP="00FC24A3">
      <w:pPr>
        <w:pStyle w:val="1a"/>
        <w:spacing w:line="288" w:lineRule="auto"/>
        <w:rPr>
          <w:rFonts w:ascii="Arial" w:hAnsi="Arial" w:cs="Arial"/>
          <w:sz w:val="24"/>
          <w:szCs w:val="28"/>
        </w:rPr>
      </w:pPr>
      <w:r>
        <w:rPr>
          <w:rFonts w:ascii="Arial" w:hAnsi="Arial" w:cs="Arial"/>
          <w:sz w:val="24"/>
          <w:szCs w:val="28"/>
        </w:rPr>
        <w:t>Из п</w:t>
      </w:r>
      <w:r w:rsidRPr="00C55FF1">
        <w:rPr>
          <w:rFonts w:ascii="Arial" w:hAnsi="Arial" w:cs="Arial"/>
          <w:sz w:val="24"/>
          <w:szCs w:val="28"/>
        </w:rPr>
        <w:t>редприяти</w:t>
      </w:r>
      <w:r>
        <w:rPr>
          <w:rFonts w:ascii="Arial" w:hAnsi="Arial" w:cs="Arial"/>
          <w:sz w:val="24"/>
          <w:szCs w:val="28"/>
        </w:rPr>
        <w:t>й</w:t>
      </w:r>
      <w:r w:rsidRPr="00C55FF1">
        <w:rPr>
          <w:rFonts w:ascii="Arial" w:hAnsi="Arial" w:cs="Arial"/>
          <w:sz w:val="24"/>
          <w:szCs w:val="28"/>
        </w:rPr>
        <w:t xml:space="preserve"> общественного питания </w:t>
      </w:r>
      <w:r>
        <w:rPr>
          <w:rFonts w:ascii="Arial" w:hAnsi="Arial" w:cs="Arial"/>
          <w:sz w:val="24"/>
          <w:szCs w:val="28"/>
        </w:rPr>
        <w:t xml:space="preserve">на территории сельского поселения функционируют : </w:t>
      </w:r>
    </w:p>
    <w:p w:rsidR="00FC24A3" w:rsidRPr="00804E94" w:rsidRDefault="00FC24A3" w:rsidP="00FC24A3">
      <w:pPr>
        <w:pStyle w:val="1a"/>
        <w:tabs>
          <w:tab w:val="left" w:pos="567"/>
        </w:tabs>
        <w:spacing w:line="288" w:lineRule="auto"/>
        <w:ind w:firstLine="284"/>
        <w:rPr>
          <w:rFonts w:ascii="Arial" w:hAnsi="Arial" w:cs="Arial"/>
          <w:sz w:val="24"/>
          <w:szCs w:val="28"/>
        </w:rPr>
      </w:pPr>
      <w:r w:rsidRPr="00804E94">
        <w:rPr>
          <w:rFonts w:ascii="Arial" w:hAnsi="Arial" w:cs="Arial"/>
          <w:sz w:val="24"/>
          <w:szCs w:val="28"/>
        </w:rPr>
        <w:t xml:space="preserve">- общедоступные столовые – 1 на 80 посадочных места, </w:t>
      </w:r>
    </w:p>
    <w:p w:rsidR="00FC24A3" w:rsidRPr="00804E94" w:rsidRDefault="00FC24A3" w:rsidP="00560B95">
      <w:pPr>
        <w:pStyle w:val="1a"/>
        <w:numPr>
          <w:ilvl w:val="0"/>
          <w:numId w:val="53"/>
        </w:numPr>
        <w:tabs>
          <w:tab w:val="left" w:pos="567"/>
          <w:tab w:val="left" w:pos="993"/>
        </w:tabs>
        <w:spacing w:line="288" w:lineRule="auto"/>
        <w:ind w:left="0" w:firstLine="284"/>
        <w:rPr>
          <w:rFonts w:ascii="Arial" w:hAnsi="Arial" w:cs="Arial"/>
          <w:sz w:val="24"/>
          <w:szCs w:val="28"/>
        </w:rPr>
      </w:pPr>
      <w:r w:rsidRPr="00804E94">
        <w:rPr>
          <w:rFonts w:ascii="Arial" w:hAnsi="Arial" w:cs="Arial"/>
          <w:sz w:val="24"/>
          <w:szCs w:val="28"/>
        </w:rPr>
        <w:t xml:space="preserve">рестораны, кафе, бары – 2 на </w:t>
      </w:r>
      <w:r>
        <w:rPr>
          <w:rFonts w:ascii="Arial" w:hAnsi="Arial" w:cs="Arial"/>
          <w:sz w:val="24"/>
          <w:szCs w:val="28"/>
        </w:rPr>
        <w:t>9</w:t>
      </w:r>
      <w:r w:rsidRPr="00804E94">
        <w:rPr>
          <w:rFonts w:ascii="Arial" w:hAnsi="Arial" w:cs="Arial"/>
          <w:sz w:val="24"/>
          <w:szCs w:val="28"/>
        </w:rPr>
        <w:t>0 посадочных мест,</w:t>
      </w:r>
    </w:p>
    <w:p w:rsidR="00FC24A3" w:rsidRPr="00AA7DEC" w:rsidRDefault="00FC24A3" w:rsidP="00FC24A3">
      <w:pPr>
        <w:pStyle w:val="1a"/>
        <w:tabs>
          <w:tab w:val="left" w:pos="993"/>
        </w:tabs>
        <w:spacing w:line="288" w:lineRule="auto"/>
        <w:ind w:firstLine="709"/>
        <w:rPr>
          <w:rFonts w:ascii="Arial" w:hAnsi="Arial" w:cs="Arial"/>
          <w:sz w:val="24"/>
          <w:szCs w:val="28"/>
        </w:rPr>
      </w:pPr>
      <w:r>
        <w:rPr>
          <w:rFonts w:ascii="Arial" w:hAnsi="Arial" w:cs="Arial"/>
          <w:sz w:val="24"/>
          <w:szCs w:val="28"/>
        </w:rPr>
        <w:t>Обеспеченность предприятиями общественного питания составляет</w:t>
      </w:r>
      <w:r w:rsidRPr="00AA7DEC">
        <w:rPr>
          <w:rFonts w:ascii="Arial" w:hAnsi="Arial" w:cs="Arial"/>
          <w:sz w:val="24"/>
          <w:szCs w:val="28"/>
        </w:rPr>
        <w:t xml:space="preserve"> 100% нормативной потребности.</w:t>
      </w:r>
    </w:p>
    <w:p w:rsidR="00FC24A3" w:rsidRPr="00C55FF1" w:rsidRDefault="00FC24A3" w:rsidP="00FC24A3">
      <w:pPr>
        <w:pStyle w:val="1a"/>
        <w:spacing w:before="120" w:after="120" w:line="288" w:lineRule="auto"/>
        <w:rPr>
          <w:rFonts w:ascii="Arial" w:hAnsi="Arial" w:cs="Arial"/>
          <w:b/>
          <w:sz w:val="24"/>
          <w:szCs w:val="28"/>
        </w:rPr>
      </w:pPr>
      <w:r w:rsidRPr="00C55FF1">
        <w:rPr>
          <w:rFonts w:ascii="Arial" w:hAnsi="Arial" w:cs="Arial"/>
          <w:b/>
          <w:sz w:val="24"/>
          <w:szCs w:val="28"/>
        </w:rPr>
        <w:t>Кредитно-финансовые учреждения и предприятия связи</w:t>
      </w:r>
    </w:p>
    <w:p w:rsidR="00FC24A3" w:rsidRDefault="00FC24A3" w:rsidP="00FC24A3">
      <w:pPr>
        <w:pStyle w:val="1a"/>
        <w:spacing w:line="288" w:lineRule="auto"/>
        <w:rPr>
          <w:rFonts w:ascii="Arial" w:hAnsi="Arial" w:cs="Arial"/>
          <w:sz w:val="24"/>
          <w:szCs w:val="28"/>
        </w:rPr>
      </w:pPr>
      <w:r>
        <w:rPr>
          <w:rFonts w:ascii="Arial" w:hAnsi="Arial" w:cs="Arial"/>
          <w:sz w:val="24"/>
          <w:szCs w:val="28"/>
        </w:rPr>
        <w:t xml:space="preserve">Кредитно-финансовые учреждения в Стодолищенском сельском поселении представлены </w:t>
      </w:r>
      <w:r w:rsidRPr="00804E94">
        <w:rPr>
          <w:rFonts w:ascii="Arial" w:hAnsi="Arial" w:cs="Arial"/>
          <w:sz w:val="24"/>
          <w:szCs w:val="28"/>
        </w:rPr>
        <w:t>дополнительным офисом ООО «Рославльское отделение Сбербанка №1562».</w:t>
      </w:r>
      <w:r>
        <w:rPr>
          <w:rFonts w:ascii="Arial" w:hAnsi="Arial" w:cs="Arial"/>
          <w:sz w:val="24"/>
          <w:szCs w:val="28"/>
        </w:rPr>
        <w:t xml:space="preserve"> На территории поселения функционирует отделение почтовой связи.</w:t>
      </w:r>
    </w:p>
    <w:p w:rsidR="00FC24A3" w:rsidRPr="008850EE" w:rsidRDefault="00FC24A3" w:rsidP="00FC24A3">
      <w:pPr>
        <w:pStyle w:val="1a"/>
        <w:spacing w:line="288" w:lineRule="auto"/>
        <w:rPr>
          <w:rFonts w:ascii="Arial" w:hAnsi="Arial" w:cs="Arial"/>
          <w:b/>
          <w:sz w:val="24"/>
          <w:szCs w:val="28"/>
        </w:rPr>
      </w:pPr>
      <w:r w:rsidRPr="008850EE">
        <w:rPr>
          <w:rFonts w:ascii="Arial" w:hAnsi="Arial" w:cs="Arial"/>
          <w:b/>
          <w:sz w:val="24"/>
          <w:szCs w:val="28"/>
        </w:rPr>
        <w:t>Предприятия бытового и коммунального обслуживания</w:t>
      </w:r>
    </w:p>
    <w:p w:rsidR="00FC24A3" w:rsidRDefault="00FC24A3" w:rsidP="00FC24A3">
      <w:pPr>
        <w:pStyle w:val="1a"/>
        <w:spacing w:line="288" w:lineRule="auto"/>
        <w:rPr>
          <w:rFonts w:ascii="Arial" w:hAnsi="Arial" w:cs="Arial"/>
          <w:sz w:val="24"/>
          <w:szCs w:val="28"/>
        </w:rPr>
      </w:pPr>
      <w:r w:rsidRPr="008850EE">
        <w:rPr>
          <w:rFonts w:ascii="Arial" w:hAnsi="Arial" w:cs="Arial"/>
          <w:sz w:val="24"/>
          <w:szCs w:val="28"/>
        </w:rPr>
        <w:t xml:space="preserve">На сегодняшний день </w:t>
      </w:r>
      <w:r>
        <w:rPr>
          <w:rFonts w:ascii="Arial" w:hAnsi="Arial" w:cs="Arial"/>
          <w:sz w:val="24"/>
          <w:szCs w:val="28"/>
        </w:rPr>
        <w:t xml:space="preserve">на </w:t>
      </w:r>
      <w:r w:rsidRPr="008850EE">
        <w:rPr>
          <w:rFonts w:ascii="Arial" w:hAnsi="Arial" w:cs="Arial"/>
          <w:sz w:val="24"/>
          <w:szCs w:val="28"/>
        </w:rPr>
        <w:t>т</w:t>
      </w:r>
      <w:r>
        <w:rPr>
          <w:rFonts w:ascii="Arial" w:hAnsi="Arial" w:cs="Arial"/>
          <w:sz w:val="24"/>
          <w:szCs w:val="28"/>
        </w:rPr>
        <w:t>ерритории Стодолищенского сельского поселения из предприятий бытового обслуживания функционируют:</w:t>
      </w:r>
    </w:p>
    <w:p w:rsidR="00FC24A3" w:rsidRDefault="00FC24A3" w:rsidP="00FC24A3">
      <w:pPr>
        <w:pStyle w:val="1a"/>
        <w:spacing w:line="288" w:lineRule="auto"/>
        <w:rPr>
          <w:rFonts w:ascii="Arial" w:hAnsi="Arial" w:cs="Arial"/>
          <w:sz w:val="24"/>
          <w:szCs w:val="28"/>
        </w:rPr>
      </w:pPr>
      <w:r>
        <w:rPr>
          <w:rFonts w:ascii="Arial" w:hAnsi="Arial" w:cs="Arial"/>
          <w:sz w:val="24"/>
          <w:szCs w:val="28"/>
        </w:rPr>
        <w:t xml:space="preserve">- баня на 56 мест;  </w:t>
      </w:r>
    </w:p>
    <w:p w:rsidR="00FC24A3" w:rsidRPr="00B654E9" w:rsidRDefault="00FC24A3" w:rsidP="00FC24A3">
      <w:pPr>
        <w:pStyle w:val="1a"/>
        <w:spacing w:line="288" w:lineRule="auto"/>
        <w:rPr>
          <w:rFonts w:ascii="Arial" w:hAnsi="Arial" w:cs="Arial"/>
          <w:sz w:val="24"/>
          <w:szCs w:val="28"/>
        </w:rPr>
      </w:pPr>
      <w:r>
        <w:rPr>
          <w:rFonts w:ascii="Arial" w:hAnsi="Arial" w:cs="Arial"/>
          <w:sz w:val="24"/>
          <w:szCs w:val="28"/>
        </w:rPr>
        <w:t>- две парикмахерские на 4 посадочных кресла.</w:t>
      </w:r>
    </w:p>
    <w:p w:rsidR="00FC24A3" w:rsidRPr="008850EE" w:rsidRDefault="00FC24A3" w:rsidP="00FC24A3">
      <w:pPr>
        <w:pStyle w:val="1a"/>
        <w:spacing w:line="288" w:lineRule="auto"/>
        <w:rPr>
          <w:rFonts w:ascii="Arial" w:hAnsi="Arial" w:cs="Arial"/>
          <w:sz w:val="24"/>
          <w:szCs w:val="28"/>
        </w:rPr>
      </w:pPr>
      <w:r w:rsidRPr="008850EE">
        <w:rPr>
          <w:rFonts w:ascii="Arial" w:hAnsi="Arial" w:cs="Arial"/>
          <w:sz w:val="24"/>
          <w:szCs w:val="28"/>
        </w:rPr>
        <w:t xml:space="preserve">В </w:t>
      </w:r>
      <w:r>
        <w:rPr>
          <w:rFonts w:ascii="Arial" w:hAnsi="Arial" w:cs="Arial"/>
          <w:sz w:val="24"/>
          <w:szCs w:val="28"/>
        </w:rPr>
        <w:t>Стодолищенском</w:t>
      </w:r>
      <w:r w:rsidRPr="008850EE">
        <w:rPr>
          <w:rFonts w:ascii="Arial" w:hAnsi="Arial" w:cs="Arial"/>
          <w:sz w:val="24"/>
          <w:szCs w:val="28"/>
        </w:rPr>
        <w:t xml:space="preserve"> сельском поселении имеется </w:t>
      </w:r>
      <w:r>
        <w:rPr>
          <w:rFonts w:ascii="Arial" w:hAnsi="Arial" w:cs="Arial"/>
          <w:sz w:val="24"/>
          <w:szCs w:val="28"/>
        </w:rPr>
        <w:t>8</w:t>
      </w:r>
      <w:r w:rsidRPr="008850EE">
        <w:rPr>
          <w:rFonts w:ascii="Arial" w:hAnsi="Arial" w:cs="Arial"/>
          <w:sz w:val="24"/>
          <w:szCs w:val="28"/>
        </w:rPr>
        <w:t xml:space="preserve"> действующих кладбищ, общей площадью </w:t>
      </w:r>
      <w:r w:rsidRPr="009F7017">
        <w:rPr>
          <w:rFonts w:ascii="Arial" w:hAnsi="Arial" w:cs="Arial"/>
          <w:sz w:val="24"/>
          <w:szCs w:val="28"/>
        </w:rPr>
        <w:t>5,27</w:t>
      </w:r>
      <w:r w:rsidRPr="008850EE">
        <w:rPr>
          <w:rFonts w:ascii="Arial" w:hAnsi="Arial" w:cs="Arial"/>
          <w:sz w:val="24"/>
          <w:szCs w:val="28"/>
        </w:rPr>
        <w:t xml:space="preserve"> га:</w:t>
      </w:r>
    </w:p>
    <w:p w:rsidR="00FC24A3" w:rsidRPr="008850EE" w:rsidRDefault="00FC24A3" w:rsidP="00FC24A3">
      <w:pPr>
        <w:pStyle w:val="1a"/>
        <w:spacing w:line="288" w:lineRule="auto"/>
        <w:rPr>
          <w:rFonts w:ascii="Arial" w:hAnsi="Arial" w:cs="Arial"/>
          <w:sz w:val="24"/>
          <w:szCs w:val="28"/>
        </w:rPr>
      </w:pPr>
      <w:r w:rsidRPr="008850EE">
        <w:rPr>
          <w:rFonts w:ascii="Arial" w:hAnsi="Arial" w:cs="Arial"/>
          <w:sz w:val="24"/>
          <w:szCs w:val="28"/>
        </w:rPr>
        <w:lastRenderedPageBreak/>
        <w:t xml:space="preserve">Обеспеченность кладбищами традиционного захоронения сельского поселения составляет </w:t>
      </w:r>
      <w:r w:rsidRPr="00804E94">
        <w:rPr>
          <w:rFonts w:ascii="Arial" w:hAnsi="Arial" w:cs="Arial"/>
          <w:sz w:val="24"/>
          <w:szCs w:val="28"/>
        </w:rPr>
        <w:t>500%</w:t>
      </w:r>
      <w:r w:rsidRPr="008850EE">
        <w:rPr>
          <w:rFonts w:ascii="Arial" w:hAnsi="Arial" w:cs="Arial"/>
          <w:sz w:val="24"/>
          <w:szCs w:val="28"/>
        </w:rPr>
        <w:t xml:space="preserve"> от нормативной потребности.</w:t>
      </w:r>
    </w:p>
    <w:p w:rsidR="00FC24A3" w:rsidRDefault="00FC24A3" w:rsidP="00FC24A3">
      <w:pPr>
        <w:pStyle w:val="1a"/>
        <w:spacing w:line="288" w:lineRule="auto"/>
        <w:rPr>
          <w:rFonts w:ascii="Arial" w:hAnsi="Arial" w:cs="Arial"/>
          <w:b/>
          <w:sz w:val="24"/>
          <w:szCs w:val="28"/>
        </w:rPr>
      </w:pPr>
    </w:p>
    <w:p w:rsidR="00FC24A3" w:rsidRPr="008850EE" w:rsidRDefault="00FC24A3" w:rsidP="00FC24A3">
      <w:pPr>
        <w:pStyle w:val="1a"/>
        <w:spacing w:line="288" w:lineRule="auto"/>
        <w:rPr>
          <w:rFonts w:ascii="Arial" w:hAnsi="Arial" w:cs="Arial"/>
          <w:b/>
          <w:sz w:val="24"/>
          <w:szCs w:val="28"/>
        </w:rPr>
      </w:pPr>
      <w:r w:rsidRPr="008850EE">
        <w:rPr>
          <w:rFonts w:ascii="Arial" w:hAnsi="Arial" w:cs="Arial"/>
          <w:b/>
          <w:sz w:val="24"/>
          <w:szCs w:val="28"/>
        </w:rPr>
        <w:t>Полиция</w:t>
      </w:r>
    </w:p>
    <w:p w:rsidR="00FC24A3" w:rsidRPr="00B36478" w:rsidRDefault="00FC24A3" w:rsidP="00FC24A3">
      <w:pPr>
        <w:pStyle w:val="1a"/>
        <w:spacing w:line="288" w:lineRule="auto"/>
        <w:rPr>
          <w:rFonts w:ascii="Arial" w:hAnsi="Arial" w:cs="Arial"/>
          <w:sz w:val="24"/>
          <w:szCs w:val="28"/>
        </w:rPr>
      </w:pPr>
      <w:r>
        <w:rPr>
          <w:rFonts w:ascii="Arial" w:hAnsi="Arial" w:cs="Arial"/>
          <w:sz w:val="24"/>
          <w:szCs w:val="28"/>
        </w:rPr>
        <w:t>На территории Стодолищенского сельского</w:t>
      </w:r>
      <w:r w:rsidRPr="008850EE">
        <w:rPr>
          <w:rFonts w:ascii="Arial" w:hAnsi="Arial" w:cs="Arial"/>
          <w:sz w:val="24"/>
          <w:szCs w:val="28"/>
        </w:rPr>
        <w:t xml:space="preserve"> поселение </w:t>
      </w:r>
      <w:r>
        <w:rPr>
          <w:rFonts w:ascii="Arial" w:hAnsi="Arial" w:cs="Arial"/>
          <w:sz w:val="24"/>
          <w:szCs w:val="28"/>
        </w:rPr>
        <w:t xml:space="preserve">функционирует отделение </w:t>
      </w:r>
      <w:r w:rsidRPr="008850EE">
        <w:rPr>
          <w:rFonts w:ascii="Arial" w:hAnsi="Arial" w:cs="Arial"/>
          <w:sz w:val="24"/>
          <w:szCs w:val="28"/>
        </w:rPr>
        <w:t>полици</w:t>
      </w:r>
      <w:r>
        <w:rPr>
          <w:rFonts w:ascii="Arial" w:hAnsi="Arial" w:cs="Arial"/>
          <w:sz w:val="24"/>
          <w:szCs w:val="28"/>
        </w:rPr>
        <w:t>и</w:t>
      </w:r>
      <w:r w:rsidRPr="008850EE">
        <w:rPr>
          <w:rFonts w:ascii="Arial" w:hAnsi="Arial" w:cs="Arial"/>
          <w:sz w:val="24"/>
          <w:szCs w:val="28"/>
        </w:rPr>
        <w:t xml:space="preserve"> </w:t>
      </w:r>
      <w:r>
        <w:rPr>
          <w:rFonts w:ascii="Arial" w:hAnsi="Arial" w:cs="Arial"/>
          <w:sz w:val="24"/>
          <w:szCs w:val="28"/>
        </w:rPr>
        <w:t xml:space="preserve">с численностью 4 человека, которое обслуживает и близлежащие сельские поселения. </w:t>
      </w:r>
      <w:r w:rsidRPr="008850EE">
        <w:rPr>
          <w:rFonts w:ascii="Arial" w:hAnsi="Arial" w:cs="Arial"/>
          <w:sz w:val="24"/>
          <w:szCs w:val="28"/>
        </w:rPr>
        <w:t>В соответствии с нормативами на 3-3,5 тыс. человек в сельской местности предусмотрен 1 участковый.</w:t>
      </w:r>
      <w:r>
        <w:rPr>
          <w:rFonts w:ascii="Arial" w:hAnsi="Arial" w:cs="Arial"/>
          <w:sz w:val="24"/>
          <w:szCs w:val="28"/>
        </w:rPr>
        <w:t xml:space="preserve"> </w:t>
      </w:r>
    </w:p>
    <w:p w:rsidR="00FC24A3" w:rsidRPr="008850EE" w:rsidRDefault="00FC24A3" w:rsidP="00FC24A3">
      <w:pPr>
        <w:pStyle w:val="1a"/>
        <w:spacing w:line="288" w:lineRule="auto"/>
        <w:rPr>
          <w:rFonts w:ascii="Arial" w:hAnsi="Arial" w:cs="Arial"/>
          <w:sz w:val="24"/>
          <w:szCs w:val="28"/>
        </w:rPr>
      </w:pPr>
    </w:p>
    <w:p w:rsidR="00FC24A3" w:rsidRPr="00E62574" w:rsidRDefault="00FC24A3" w:rsidP="00FC24A3">
      <w:pPr>
        <w:spacing w:line="288" w:lineRule="auto"/>
        <w:ind w:firstLine="709"/>
        <w:jc w:val="both"/>
        <w:rPr>
          <w:rFonts w:ascii="Arial" w:hAnsi="Arial" w:cs="Arial"/>
        </w:rPr>
      </w:pPr>
      <w:r w:rsidRPr="008850EE">
        <w:rPr>
          <w:rFonts w:ascii="Arial" w:hAnsi="Arial" w:cs="Arial"/>
          <w:szCs w:val="28"/>
        </w:rPr>
        <w:t xml:space="preserve">Потребность существующего населения </w:t>
      </w:r>
      <w:r>
        <w:rPr>
          <w:rFonts w:ascii="Arial" w:hAnsi="Arial" w:cs="Arial"/>
          <w:szCs w:val="28"/>
        </w:rPr>
        <w:t>Стодолищенского</w:t>
      </w:r>
      <w:r w:rsidRPr="008850EE">
        <w:rPr>
          <w:rFonts w:ascii="Arial" w:hAnsi="Arial" w:cs="Arial"/>
          <w:szCs w:val="28"/>
        </w:rPr>
        <w:t xml:space="preserve">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СНиП 2.07.01-89* «Градостроительство. Планировка и застройка городских и сельских поселений» и СП 42.13330.2011, Распоряжением Правительства РФ №1063-р «О социальных нормативах и нормах», Распоряжением Правительства РФ №1683-р «О методике определения нормативной потребности субъектов Российской Федерации в объектах социальной инфраструктуры»</w:t>
      </w:r>
      <w:r>
        <w:rPr>
          <w:rFonts w:ascii="Arial" w:hAnsi="Arial" w:cs="Arial"/>
          <w:szCs w:val="28"/>
        </w:rPr>
        <w:t xml:space="preserve">, </w:t>
      </w:r>
      <w:r w:rsidRPr="00E62574">
        <w:rPr>
          <w:rFonts w:ascii="Arial" w:hAnsi="Arial" w:cs="Arial"/>
        </w:rPr>
        <w:t>Норматив</w:t>
      </w:r>
      <w:r>
        <w:rPr>
          <w:rFonts w:ascii="Arial" w:hAnsi="Arial" w:cs="Arial"/>
        </w:rPr>
        <w:t>ами</w:t>
      </w:r>
      <w:r w:rsidRPr="00E62574">
        <w:rPr>
          <w:rFonts w:ascii="Arial" w:hAnsi="Arial" w:cs="Arial"/>
        </w:rPr>
        <w:t xml:space="preserve"> градостроительного проектирования </w:t>
      </w:r>
    </w:p>
    <w:p w:rsidR="00FC24A3" w:rsidRPr="008850EE" w:rsidRDefault="00FC24A3" w:rsidP="00FC24A3">
      <w:pPr>
        <w:spacing w:line="288" w:lineRule="auto"/>
        <w:ind w:firstLine="709"/>
        <w:jc w:val="both"/>
        <w:rPr>
          <w:rFonts w:ascii="Arial" w:hAnsi="Arial" w:cs="Arial"/>
          <w:szCs w:val="28"/>
        </w:rPr>
      </w:pPr>
      <w:r w:rsidRPr="00E62574">
        <w:rPr>
          <w:rFonts w:ascii="Arial" w:hAnsi="Arial" w:cs="Arial"/>
        </w:rPr>
        <w:t>«Планировка и застройка городов и иных населенных пунктов Смоленской области»</w:t>
      </w:r>
      <w:r w:rsidRPr="00E62574">
        <w:rPr>
          <w:rFonts w:ascii="Arial" w:hAnsi="Arial" w:cs="Arial"/>
          <w:bCs/>
        </w:rPr>
        <w:t xml:space="preserve"> </w:t>
      </w:r>
      <w:r>
        <w:rPr>
          <w:rFonts w:ascii="Arial" w:hAnsi="Arial" w:cs="Arial"/>
        </w:rPr>
        <w:t>в</w:t>
      </w:r>
      <w:r w:rsidRPr="00E62574">
        <w:rPr>
          <w:rFonts w:ascii="Arial" w:hAnsi="Arial" w:cs="Arial"/>
        </w:rPr>
        <w:t xml:space="preserve"> редакция</w:t>
      </w:r>
      <w:r>
        <w:rPr>
          <w:rFonts w:ascii="Arial" w:hAnsi="Arial" w:cs="Arial"/>
        </w:rPr>
        <w:t xml:space="preserve"> 2012г,</w:t>
      </w:r>
      <w:r w:rsidRPr="008850EE">
        <w:rPr>
          <w:rFonts w:ascii="Arial" w:hAnsi="Arial" w:cs="Arial"/>
          <w:szCs w:val="28"/>
        </w:rPr>
        <w:t xml:space="preserve"> и другими отраслевыми нормами.</w:t>
      </w:r>
    </w:p>
    <w:p w:rsidR="00FC24A3" w:rsidRPr="00C417CD" w:rsidRDefault="00FC24A3" w:rsidP="00FC24A3">
      <w:pPr>
        <w:pStyle w:val="1a"/>
        <w:spacing w:line="288" w:lineRule="auto"/>
        <w:rPr>
          <w:rFonts w:ascii="Arial" w:hAnsi="Arial" w:cs="Arial"/>
          <w:sz w:val="24"/>
          <w:szCs w:val="28"/>
        </w:rPr>
      </w:pPr>
      <w:r w:rsidRPr="008850EE">
        <w:rPr>
          <w:rFonts w:ascii="Arial" w:hAnsi="Arial" w:cs="Arial"/>
          <w:sz w:val="24"/>
          <w:szCs w:val="28"/>
        </w:rPr>
        <w:t xml:space="preserve">Расчет необходимых мощностей объектов обслуживания согласно действующим нормативам представлен в таблице </w:t>
      </w:r>
      <w:r w:rsidR="00C417CD">
        <w:rPr>
          <w:rFonts w:ascii="Arial" w:hAnsi="Arial" w:cs="Arial"/>
          <w:sz w:val="24"/>
          <w:szCs w:val="28"/>
        </w:rPr>
        <w:t>12.</w:t>
      </w:r>
    </w:p>
    <w:p w:rsidR="00C417CD" w:rsidRDefault="00C417CD">
      <w:pPr>
        <w:rPr>
          <w:rFonts w:ascii="Arial" w:hAnsi="Arial" w:cs="Arial"/>
          <w:b/>
        </w:rPr>
      </w:pPr>
      <w:r>
        <w:rPr>
          <w:rFonts w:ascii="Arial" w:hAnsi="Arial" w:cs="Arial"/>
          <w:b/>
        </w:rPr>
        <w:br w:type="page"/>
      </w:r>
    </w:p>
    <w:p w:rsidR="00FC24A3" w:rsidRDefault="00FC24A3" w:rsidP="00FC24A3">
      <w:pPr>
        <w:pStyle w:val="a8"/>
        <w:spacing w:after="0"/>
        <w:jc w:val="right"/>
        <w:rPr>
          <w:rFonts w:ascii="Arial" w:hAnsi="Arial" w:cs="Arial"/>
          <w:b/>
        </w:rPr>
      </w:pPr>
      <w:r>
        <w:rPr>
          <w:rFonts w:ascii="Arial" w:hAnsi="Arial" w:cs="Arial"/>
          <w:b/>
        </w:rPr>
        <w:lastRenderedPageBreak/>
        <w:t>Т</w:t>
      </w:r>
      <w:r w:rsidRPr="00D45525">
        <w:rPr>
          <w:rFonts w:ascii="Arial" w:hAnsi="Arial" w:cs="Arial"/>
          <w:b/>
        </w:rPr>
        <w:t xml:space="preserve">аблица </w:t>
      </w:r>
      <w:r w:rsidR="00C417CD">
        <w:rPr>
          <w:rFonts w:ascii="Arial" w:hAnsi="Arial" w:cs="Arial"/>
          <w:b/>
        </w:rPr>
        <w:t>12</w:t>
      </w:r>
      <w:r w:rsidRPr="00D45525">
        <w:rPr>
          <w:rFonts w:ascii="Arial" w:hAnsi="Arial" w:cs="Arial"/>
          <w:b/>
        </w:rPr>
        <w:t xml:space="preserve"> </w:t>
      </w:r>
    </w:p>
    <w:p w:rsidR="00FC24A3" w:rsidRPr="009962F4" w:rsidRDefault="00FC24A3" w:rsidP="00FC24A3">
      <w:pPr>
        <w:pStyle w:val="a8"/>
        <w:spacing w:after="0"/>
        <w:jc w:val="center"/>
        <w:rPr>
          <w:rFonts w:ascii="Arial" w:hAnsi="Arial" w:cs="Arial"/>
          <w:b/>
        </w:rPr>
      </w:pPr>
      <w:r w:rsidRPr="00D45525">
        <w:rPr>
          <w:rFonts w:ascii="Arial" w:hAnsi="Arial" w:cs="Arial"/>
          <w:b/>
        </w:rPr>
        <w:t xml:space="preserve"> Анализ обеспеченности населения </w:t>
      </w:r>
      <w:r>
        <w:rPr>
          <w:rFonts w:ascii="Arial" w:hAnsi="Arial" w:cs="Arial"/>
          <w:b/>
        </w:rPr>
        <w:t>Стодолищенского</w:t>
      </w:r>
      <w:r w:rsidRPr="00D45525">
        <w:rPr>
          <w:rFonts w:ascii="Arial" w:hAnsi="Arial" w:cs="Arial"/>
          <w:b/>
        </w:rPr>
        <w:t xml:space="preserve"> СП объектами социально-культурного и коммунально-бытового обслуживания</w:t>
      </w:r>
    </w:p>
    <w:tbl>
      <w:tblPr>
        <w:tblW w:w="9964" w:type="dxa"/>
        <w:jc w:val="center"/>
        <w:tblInd w:w="-8" w:type="dxa"/>
        <w:tblLook w:val="0000" w:firstRow="0" w:lastRow="0" w:firstColumn="0" w:lastColumn="0" w:noHBand="0" w:noVBand="0"/>
      </w:tblPr>
      <w:tblGrid>
        <w:gridCol w:w="2543"/>
        <w:gridCol w:w="1530"/>
        <w:gridCol w:w="1474"/>
        <w:gridCol w:w="1456"/>
        <w:gridCol w:w="1810"/>
        <w:gridCol w:w="1690"/>
      </w:tblGrid>
      <w:tr w:rsidR="00FC24A3" w:rsidRPr="00D45525" w:rsidTr="00C417CD">
        <w:trPr>
          <w:trHeight w:val="480"/>
          <w:jc w:val="center"/>
        </w:trPr>
        <w:tc>
          <w:tcPr>
            <w:tcW w:w="2543"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noWrap/>
            <w:vAlign w:val="center"/>
          </w:tcPr>
          <w:p w:rsidR="00FC24A3" w:rsidRPr="00D45525" w:rsidRDefault="00FC24A3" w:rsidP="00FC24A3">
            <w:pPr>
              <w:jc w:val="center"/>
              <w:rPr>
                <w:rFonts w:ascii="Arial" w:hAnsi="Arial" w:cs="Arial"/>
                <w:b/>
                <w:sz w:val="20"/>
                <w:szCs w:val="20"/>
              </w:rPr>
            </w:pPr>
            <w:r w:rsidRPr="00D45525">
              <w:rPr>
                <w:rFonts w:ascii="Arial" w:hAnsi="Arial" w:cs="Arial"/>
                <w:b/>
                <w:sz w:val="20"/>
                <w:szCs w:val="20"/>
              </w:rPr>
              <w:t>Наименование</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noWrap/>
            <w:vAlign w:val="center"/>
          </w:tcPr>
          <w:p w:rsidR="00FC24A3" w:rsidRPr="00D45525" w:rsidRDefault="00FC24A3" w:rsidP="00FC24A3">
            <w:pPr>
              <w:jc w:val="center"/>
              <w:rPr>
                <w:rFonts w:ascii="Arial" w:hAnsi="Arial" w:cs="Arial"/>
                <w:b/>
                <w:sz w:val="20"/>
                <w:szCs w:val="20"/>
              </w:rPr>
            </w:pPr>
            <w:r w:rsidRPr="00D45525">
              <w:rPr>
                <w:rFonts w:ascii="Arial" w:hAnsi="Arial" w:cs="Arial"/>
                <w:b/>
                <w:sz w:val="20"/>
                <w:szCs w:val="20"/>
              </w:rPr>
              <w:t>Единица измерения</w:t>
            </w:r>
          </w:p>
        </w:tc>
        <w:tc>
          <w:tcPr>
            <w:tcW w:w="1474"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noWrap/>
            <w:vAlign w:val="center"/>
          </w:tcPr>
          <w:p w:rsidR="00FC24A3" w:rsidRPr="00D45525" w:rsidRDefault="00FC24A3" w:rsidP="00FC24A3">
            <w:pPr>
              <w:jc w:val="center"/>
              <w:rPr>
                <w:rFonts w:ascii="Arial" w:hAnsi="Arial" w:cs="Arial"/>
                <w:b/>
                <w:sz w:val="20"/>
                <w:szCs w:val="20"/>
              </w:rPr>
            </w:pPr>
            <w:r w:rsidRPr="00D45525">
              <w:rPr>
                <w:rFonts w:ascii="Arial" w:hAnsi="Arial" w:cs="Arial"/>
                <w:b/>
                <w:sz w:val="20"/>
                <w:szCs w:val="20"/>
              </w:rPr>
              <w:t>Норма на 1000 жителей сельского поселения</w:t>
            </w:r>
          </w:p>
        </w:tc>
        <w:tc>
          <w:tcPr>
            <w:tcW w:w="1456"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b/>
                <w:sz w:val="20"/>
                <w:szCs w:val="20"/>
              </w:rPr>
            </w:pPr>
            <w:r w:rsidRPr="00D45525">
              <w:rPr>
                <w:rFonts w:ascii="Arial" w:hAnsi="Arial" w:cs="Arial"/>
                <w:b/>
                <w:sz w:val="20"/>
                <w:szCs w:val="20"/>
              </w:rPr>
              <w:t>Всего необходимо по нормам</w:t>
            </w:r>
          </w:p>
        </w:tc>
        <w:tc>
          <w:tcPr>
            <w:tcW w:w="1810"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b/>
                <w:sz w:val="20"/>
                <w:szCs w:val="20"/>
              </w:rPr>
            </w:pPr>
            <w:r w:rsidRPr="00D45525">
              <w:rPr>
                <w:rFonts w:ascii="Arial" w:hAnsi="Arial" w:cs="Arial"/>
                <w:b/>
                <w:sz w:val="20"/>
                <w:szCs w:val="20"/>
              </w:rPr>
              <w:t>Существующее положение на исходный год</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ind w:left="-99" w:right="-140"/>
              <w:jc w:val="center"/>
              <w:rPr>
                <w:rFonts w:ascii="Arial" w:hAnsi="Arial" w:cs="Arial"/>
                <w:b/>
                <w:sz w:val="20"/>
                <w:szCs w:val="20"/>
              </w:rPr>
            </w:pPr>
            <w:r w:rsidRPr="00D45525">
              <w:rPr>
                <w:rFonts w:ascii="Arial" w:hAnsi="Arial" w:cs="Arial"/>
                <w:b/>
                <w:sz w:val="20"/>
                <w:szCs w:val="20"/>
              </w:rPr>
              <w:t>Обеспеченность,</w:t>
            </w:r>
            <w:r w:rsidRPr="00D45525">
              <w:rPr>
                <w:rFonts w:ascii="Arial" w:hAnsi="Arial" w:cs="Arial"/>
                <w:b/>
                <w:sz w:val="20"/>
                <w:szCs w:val="20"/>
              </w:rPr>
              <w:br/>
              <w:t>%</w:t>
            </w:r>
          </w:p>
        </w:tc>
      </w:tr>
      <w:tr w:rsidR="00FC24A3" w:rsidRPr="00D45525" w:rsidTr="00C417CD">
        <w:trPr>
          <w:trHeight w:val="600"/>
          <w:jc w:val="center"/>
        </w:trPr>
        <w:tc>
          <w:tcPr>
            <w:tcW w:w="2543"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color w:val="FF0000"/>
                <w:sz w:val="20"/>
                <w:szCs w:val="20"/>
                <w:highlight w:val="green"/>
              </w:rPr>
            </w:pPr>
          </w:p>
        </w:tc>
        <w:tc>
          <w:tcPr>
            <w:tcW w:w="153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color w:val="FF0000"/>
                <w:sz w:val="20"/>
                <w:szCs w:val="20"/>
                <w:highlight w:val="green"/>
              </w:rPr>
            </w:pPr>
          </w:p>
        </w:tc>
        <w:tc>
          <w:tcPr>
            <w:tcW w:w="1474"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color w:val="FF0000"/>
                <w:sz w:val="20"/>
                <w:szCs w:val="20"/>
                <w:highlight w:val="green"/>
              </w:rPr>
            </w:pPr>
          </w:p>
        </w:tc>
        <w:tc>
          <w:tcPr>
            <w:tcW w:w="1456"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color w:val="FF0000"/>
                <w:sz w:val="20"/>
                <w:szCs w:val="20"/>
                <w:highlight w:val="green"/>
              </w:rPr>
            </w:pPr>
          </w:p>
        </w:tc>
        <w:tc>
          <w:tcPr>
            <w:tcW w:w="1810"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color w:val="FF0000"/>
                <w:sz w:val="20"/>
                <w:szCs w:val="20"/>
                <w:highlight w:val="green"/>
              </w:rPr>
            </w:pPr>
          </w:p>
        </w:tc>
        <w:tc>
          <w:tcPr>
            <w:tcW w:w="1151" w:type="dxa"/>
            <w:vMerge/>
            <w:tcBorders>
              <w:top w:val="single" w:sz="4" w:space="0" w:color="auto"/>
              <w:left w:val="single" w:sz="4" w:space="0" w:color="auto"/>
              <w:bottom w:val="single" w:sz="4" w:space="0" w:color="000000"/>
              <w:right w:val="single" w:sz="4" w:space="0" w:color="auto"/>
            </w:tcBorders>
            <w:shd w:val="clear" w:color="auto" w:fill="CCC0D9" w:themeFill="accent4" w:themeFillTint="66"/>
            <w:vAlign w:val="center"/>
          </w:tcPr>
          <w:p w:rsidR="00FC24A3" w:rsidRPr="00D45525" w:rsidRDefault="00FC24A3" w:rsidP="00FC24A3">
            <w:pPr>
              <w:jc w:val="center"/>
              <w:rPr>
                <w:rFonts w:ascii="Arial" w:hAnsi="Arial" w:cs="Arial"/>
                <w:color w:val="FF0000"/>
                <w:sz w:val="20"/>
                <w:szCs w:val="20"/>
                <w:highlight w:val="green"/>
              </w:rPr>
            </w:pP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Детские дошкольные учреждения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мест</w:t>
            </w:r>
          </w:p>
        </w:tc>
        <w:tc>
          <w:tcPr>
            <w:tcW w:w="1474"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40-49</w:t>
            </w:r>
          </w:p>
        </w:tc>
        <w:tc>
          <w:tcPr>
            <w:tcW w:w="1456"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200</w:t>
            </w:r>
          </w:p>
        </w:tc>
        <w:tc>
          <w:tcPr>
            <w:tcW w:w="181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115</w:t>
            </w:r>
          </w:p>
        </w:tc>
        <w:tc>
          <w:tcPr>
            <w:tcW w:w="1151" w:type="dxa"/>
            <w:tcBorders>
              <w:top w:val="nil"/>
              <w:left w:val="nil"/>
              <w:bottom w:val="nil"/>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57,5</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Общеобразовательные школы</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мест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71</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295</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720</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250,8</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Внешкольные учреждения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мест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 от школьников</w:t>
            </w:r>
          </w:p>
        </w:tc>
        <w:tc>
          <w:tcPr>
            <w:tcW w:w="1456" w:type="dxa"/>
            <w:tcBorders>
              <w:top w:val="single" w:sz="4" w:space="0" w:color="auto"/>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29</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29</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100,0</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Больницы</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койка</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13,47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56</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59</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105,4</w:t>
            </w:r>
          </w:p>
        </w:tc>
      </w:tr>
      <w:tr w:rsidR="00FC24A3" w:rsidRPr="00B36478" w:rsidTr="00FC24A3">
        <w:trPr>
          <w:trHeight w:val="840"/>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Амбулаторно-поликлиническое учреждение (ФАП)</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посещ./см.</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18,15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75</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209</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278,7</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Аптеки</w:t>
            </w:r>
          </w:p>
        </w:tc>
        <w:tc>
          <w:tcPr>
            <w:tcW w:w="1530" w:type="dxa"/>
            <w:tcBorders>
              <w:top w:val="nil"/>
              <w:left w:val="nil"/>
              <w:bottom w:val="single" w:sz="4" w:space="0" w:color="auto"/>
              <w:right w:val="single" w:sz="4" w:space="0" w:color="auto"/>
            </w:tcBorders>
            <w:shd w:val="clear" w:color="auto" w:fill="auto"/>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объект</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 объект на 10 тыс.чел.</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3</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300,0</w:t>
            </w:r>
          </w:p>
        </w:tc>
      </w:tr>
      <w:tr w:rsidR="00FC24A3" w:rsidRPr="00B36478" w:rsidTr="00FC24A3">
        <w:trPr>
          <w:trHeight w:val="510"/>
          <w:jc w:val="center"/>
        </w:trPr>
        <w:tc>
          <w:tcPr>
            <w:tcW w:w="2543" w:type="dxa"/>
            <w:tcBorders>
              <w:top w:val="nil"/>
              <w:left w:val="single" w:sz="4" w:space="0" w:color="auto"/>
              <w:bottom w:val="single" w:sz="4" w:space="0" w:color="auto"/>
              <w:right w:val="single" w:sz="4" w:space="0" w:color="auto"/>
            </w:tcBorders>
            <w:shd w:val="clear" w:color="auto" w:fill="auto"/>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Спортзалы общего пользования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кв.м. пола</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350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1453,2</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600</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41,2</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Плоскостные сооружения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га</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0,7-0,9</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3,3</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0,9</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27,3</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Бассейны</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кв.м. зерк.в.</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25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25</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отсутствуют</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0</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Клубы, Дома культуры</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мест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80</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332</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350</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105,4</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Библиотеки</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тыс.томов</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7-9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29,1</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23,4</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80,1</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Магазины</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кв.м.торг.пл.</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300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1245,6</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1322,6 </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106,8</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Предприятия питания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мест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40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166</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312</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188,0</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Предприятия бытового обслуживания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раб. мест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 xml:space="preserve">4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16</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8</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50,0</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Бани</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мест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25</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56</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224,0</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Отделения связи</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объект</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по расчетам</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100,0</w:t>
            </w:r>
          </w:p>
        </w:tc>
      </w:tr>
      <w:tr w:rsidR="00FC24A3" w:rsidRPr="00B36478"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Полиция</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чел.</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 участковый на 3-3,5 тыс.чел.</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4</w:t>
            </w:r>
          </w:p>
        </w:tc>
        <w:tc>
          <w:tcPr>
            <w:tcW w:w="1151"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200,0</w:t>
            </w:r>
          </w:p>
        </w:tc>
      </w:tr>
      <w:tr w:rsidR="00FC24A3" w:rsidRPr="00D45525" w:rsidTr="00FC24A3">
        <w:trPr>
          <w:trHeight w:val="255"/>
          <w:jc w:val="center"/>
        </w:trPr>
        <w:tc>
          <w:tcPr>
            <w:tcW w:w="2543"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rPr>
                <w:rFonts w:ascii="Arial" w:hAnsi="Arial" w:cs="Arial"/>
                <w:sz w:val="20"/>
                <w:szCs w:val="20"/>
              </w:rPr>
            </w:pPr>
            <w:r w:rsidRPr="00B36478">
              <w:rPr>
                <w:rFonts w:ascii="Arial" w:hAnsi="Arial" w:cs="Arial"/>
                <w:sz w:val="20"/>
                <w:szCs w:val="20"/>
              </w:rPr>
              <w:t>Кладбища</w:t>
            </w:r>
          </w:p>
        </w:tc>
        <w:tc>
          <w:tcPr>
            <w:tcW w:w="1530" w:type="dxa"/>
            <w:tcBorders>
              <w:top w:val="nil"/>
              <w:left w:val="nil"/>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га</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smartTag w:uri="urn:schemas-microsoft-com:office:smarttags" w:element="metricconverter">
              <w:smartTagPr>
                <w:attr w:name="ProductID" w:val="0,24 га"/>
              </w:smartTagPr>
              <w:r w:rsidRPr="00B36478">
                <w:rPr>
                  <w:rFonts w:ascii="Arial" w:hAnsi="Arial" w:cs="Arial"/>
                  <w:sz w:val="20"/>
                  <w:szCs w:val="20"/>
                </w:rPr>
                <w:t>0,24 га</w:t>
              </w:r>
            </w:smartTag>
            <w:r w:rsidRPr="00B36478">
              <w:rPr>
                <w:rFonts w:ascii="Arial" w:hAnsi="Arial" w:cs="Arial"/>
                <w:sz w:val="20"/>
                <w:szCs w:val="20"/>
              </w:rPr>
              <w:t xml:space="preserve"> </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1,0</w:t>
            </w:r>
          </w:p>
        </w:tc>
        <w:tc>
          <w:tcPr>
            <w:tcW w:w="1810" w:type="dxa"/>
            <w:tcBorders>
              <w:top w:val="nil"/>
              <w:left w:val="single" w:sz="4" w:space="0" w:color="auto"/>
              <w:bottom w:val="single" w:sz="4" w:space="0" w:color="auto"/>
              <w:right w:val="single" w:sz="4" w:space="0" w:color="auto"/>
            </w:tcBorders>
            <w:shd w:val="clear" w:color="auto" w:fill="auto"/>
            <w:noWrap/>
            <w:vAlign w:val="center"/>
          </w:tcPr>
          <w:p w:rsidR="00FC24A3" w:rsidRPr="00B36478" w:rsidRDefault="00FC24A3" w:rsidP="00FC24A3">
            <w:pPr>
              <w:jc w:val="center"/>
              <w:rPr>
                <w:rFonts w:ascii="Arial" w:hAnsi="Arial" w:cs="Arial"/>
                <w:sz w:val="20"/>
                <w:szCs w:val="20"/>
              </w:rPr>
            </w:pPr>
            <w:r w:rsidRPr="00B36478">
              <w:rPr>
                <w:rFonts w:ascii="Arial" w:hAnsi="Arial" w:cs="Arial"/>
                <w:sz w:val="20"/>
                <w:szCs w:val="20"/>
              </w:rPr>
              <w:t>5,2</w:t>
            </w:r>
          </w:p>
        </w:tc>
        <w:tc>
          <w:tcPr>
            <w:tcW w:w="1151" w:type="dxa"/>
            <w:tcBorders>
              <w:top w:val="nil"/>
              <w:left w:val="nil"/>
              <w:bottom w:val="single" w:sz="4" w:space="0" w:color="auto"/>
              <w:right w:val="single" w:sz="4" w:space="0" w:color="auto"/>
            </w:tcBorders>
            <w:shd w:val="clear" w:color="auto" w:fill="auto"/>
            <w:noWrap/>
            <w:vAlign w:val="center"/>
          </w:tcPr>
          <w:p w:rsidR="00FC24A3" w:rsidRPr="00D45525" w:rsidRDefault="00FC24A3" w:rsidP="00FC24A3">
            <w:pPr>
              <w:jc w:val="center"/>
              <w:rPr>
                <w:rFonts w:ascii="Arial" w:hAnsi="Arial" w:cs="Arial"/>
                <w:sz w:val="20"/>
                <w:szCs w:val="20"/>
              </w:rPr>
            </w:pPr>
            <w:r w:rsidRPr="00B36478">
              <w:rPr>
                <w:rFonts w:ascii="Arial" w:hAnsi="Arial" w:cs="Arial"/>
                <w:sz w:val="20"/>
                <w:szCs w:val="20"/>
              </w:rPr>
              <w:t>500,0</w:t>
            </w:r>
          </w:p>
        </w:tc>
      </w:tr>
    </w:tbl>
    <w:p w:rsidR="00FC24A3" w:rsidRDefault="00FC24A3" w:rsidP="00FC24A3">
      <w:pPr>
        <w:pStyle w:val="a8"/>
        <w:jc w:val="both"/>
        <w:rPr>
          <w:rFonts w:ascii="Arial" w:hAnsi="Arial" w:cs="Arial"/>
          <w:szCs w:val="28"/>
        </w:rPr>
      </w:pPr>
    </w:p>
    <w:p w:rsidR="00CB6FD9" w:rsidRPr="00204580" w:rsidRDefault="00FC24A3" w:rsidP="00CB6FD9">
      <w:pPr>
        <w:widowControl w:val="0"/>
        <w:shd w:val="clear" w:color="auto" w:fill="FFFFFF"/>
        <w:jc w:val="both"/>
        <w:rPr>
          <w:rFonts w:ascii="Arial" w:hAnsi="Arial" w:cs="Arial"/>
          <w:sz w:val="26"/>
          <w:szCs w:val="26"/>
          <w:highlight w:val="yellow"/>
        </w:rPr>
      </w:pPr>
      <w:r w:rsidRPr="00CB6FD9">
        <w:rPr>
          <w:rFonts w:ascii="Arial" w:hAnsi="Arial" w:cs="Arial"/>
          <w:szCs w:val="28"/>
        </w:rPr>
        <w:br w:type="page"/>
      </w:r>
      <w:r w:rsidR="00CB6FD9" w:rsidRPr="00CB6FD9">
        <w:rPr>
          <w:rFonts w:ascii="Arial" w:hAnsi="Arial" w:cs="Arial"/>
          <w:b/>
          <w:sz w:val="26"/>
          <w:szCs w:val="26"/>
        </w:rPr>
        <w:lastRenderedPageBreak/>
        <w:t>3.</w:t>
      </w:r>
      <w:r w:rsidR="00CB6FD9" w:rsidRPr="00CB6FD9">
        <w:rPr>
          <w:rFonts w:ascii="Arial" w:hAnsi="Arial" w:cs="Arial"/>
          <w:b/>
          <w:bCs/>
          <w:sz w:val="26"/>
          <w:szCs w:val="26"/>
        </w:rPr>
        <w:t xml:space="preserve"> ПРОГНОЗНЫЕ РЕСУРСЫ ДЛЯ РЕАЛИЗАЦИИ ПЕРСПЕКТИВНЫХ НАПРАВЛЕНИЙ РАЗВИТИЯ ПОСЕЛЕНИЯ</w:t>
      </w:r>
    </w:p>
    <w:p w:rsidR="00FC24A3" w:rsidRPr="00CB6FD9" w:rsidRDefault="00FC24A3" w:rsidP="00CB6FD9">
      <w:pPr>
        <w:pStyle w:val="af4"/>
        <w:spacing w:after="120"/>
        <w:ind w:left="1070" w:right="-14"/>
        <w:jc w:val="both"/>
        <w:rPr>
          <w:rFonts w:ascii="Arial" w:hAnsi="Arial" w:cs="Arial"/>
          <w:b/>
          <w:bCs/>
        </w:rPr>
      </w:pPr>
    </w:p>
    <w:p w:rsidR="00FC24A3" w:rsidRPr="00ED02D6" w:rsidRDefault="00FC24A3" w:rsidP="00560B95">
      <w:pPr>
        <w:pStyle w:val="32"/>
        <w:numPr>
          <w:ilvl w:val="1"/>
          <w:numId w:val="17"/>
        </w:numPr>
        <w:spacing w:before="120" w:line="288" w:lineRule="auto"/>
        <w:rPr>
          <w:rFonts w:ascii="Arial" w:hAnsi="Arial" w:cs="Arial"/>
          <w:b/>
          <w:sz w:val="24"/>
          <w:szCs w:val="24"/>
        </w:rPr>
      </w:pPr>
      <w:r w:rsidRPr="00ED02D6">
        <w:rPr>
          <w:rFonts w:ascii="Arial" w:hAnsi="Arial" w:cs="Arial"/>
          <w:b/>
          <w:sz w:val="24"/>
          <w:szCs w:val="24"/>
        </w:rPr>
        <w:t xml:space="preserve">Демографический прогноз </w:t>
      </w:r>
    </w:p>
    <w:p w:rsidR="00FC24A3" w:rsidRPr="00ED02D6" w:rsidRDefault="00FC24A3" w:rsidP="00FC24A3">
      <w:pPr>
        <w:pStyle w:val="32"/>
        <w:spacing w:line="288" w:lineRule="auto"/>
        <w:ind w:firstLine="709"/>
        <w:rPr>
          <w:rFonts w:ascii="Arial" w:hAnsi="Arial" w:cs="Arial"/>
          <w:sz w:val="24"/>
          <w:szCs w:val="24"/>
        </w:rPr>
      </w:pPr>
      <w:r w:rsidRPr="00ED02D6">
        <w:rPr>
          <w:rFonts w:ascii="Arial" w:hAnsi="Arial" w:cs="Arial"/>
          <w:sz w:val="24"/>
          <w:szCs w:val="24"/>
        </w:rPr>
        <w:t>Демографический прогноз является неотъемлемой частью комплексных экономических и социальных прогнозов развития территории и имеет чрезвычайно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региона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w:t>
      </w:r>
    </w:p>
    <w:p w:rsidR="00FC24A3" w:rsidRPr="00ED02D6" w:rsidRDefault="00FC24A3" w:rsidP="00FC24A3">
      <w:pPr>
        <w:pStyle w:val="18"/>
        <w:spacing w:line="288" w:lineRule="auto"/>
        <w:rPr>
          <w:rFonts w:ascii="Arial" w:hAnsi="Arial" w:cs="Arial"/>
          <w:color w:val="auto"/>
          <w:sz w:val="24"/>
          <w:szCs w:val="24"/>
        </w:rPr>
      </w:pPr>
      <w:r w:rsidRPr="00ED02D6">
        <w:rPr>
          <w:rFonts w:ascii="Arial" w:hAnsi="Arial" w:cs="Arial"/>
          <w:color w:val="auto"/>
          <w:sz w:val="24"/>
          <w:szCs w:val="24"/>
        </w:rPr>
        <w:t xml:space="preserve">По представленным данным видно, что в </w:t>
      </w:r>
      <w:r>
        <w:rPr>
          <w:rFonts w:ascii="Arial" w:hAnsi="Arial" w:cs="Arial"/>
          <w:color w:val="auto"/>
          <w:sz w:val="24"/>
          <w:szCs w:val="24"/>
        </w:rPr>
        <w:t>Стодолищенском</w:t>
      </w:r>
      <w:r w:rsidRPr="00ED02D6">
        <w:rPr>
          <w:rFonts w:ascii="Arial" w:hAnsi="Arial" w:cs="Arial"/>
          <w:color w:val="auto"/>
          <w:sz w:val="24"/>
          <w:szCs w:val="24"/>
        </w:rPr>
        <w:t xml:space="preserve"> сельском поселении происходит активное естественное и механическое движение населения. </w:t>
      </w:r>
    </w:p>
    <w:p w:rsidR="00FC24A3" w:rsidRDefault="00FC24A3" w:rsidP="00FC24A3">
      <w:pPr>
        <w:pStyle w:val="18"/>
        <w:spacing w:line="288" w:lineRule="auto"/>
        <w:rPr>
          <w:rFonts w:ascii="Arial" w:hAnsi="Arial" w:cs="Arial"/>
          <w:color w:val="auto"/>
          <w:sz w:val="24"/>
          <w:szCs w:val="24"/>
        </w:rPr>
      </w:pPr>
      <w:r w:rsidRPr="00ED02D6">
        <w:rPr>
          <w:rFonts w:ascii="Arial" w:hAnsi="Arial" w:cs="Arial"/>
          <w:sz w:val="24"/>
          <w:szCs w:val="24"/>
        </w:rPr>
        <w:t xml:space="preserve">На территории </w:t>
      </w:r>
      <w:r>
        <w:rPr>
          <w:rFonts w:ascii="Arial" w:hAnsi="Arial" w:cs="Arial"/>
          <w:sz w:val="24"/>
          <w:szCs w:val="24"/>
        </w:rPr>
        <w:t>Стодолищенского</w:t>
      </w:r>
      <w:r w:rsidRPr="00ED02D6">
        <w:rPr>
          <w:rFonts w:ascii="Arial" w:hAnsi="Arial" w:cs="Arial"/>
          <w:sz w:val="24"/>
          <w:szCs w:val="24"/>
        </w:rPr>
        <w:t xml:space="preserve"> сельского поселения, как и на территории Починковского муниципального образования в целом, наблюдается относительно высокий уровень естественной убыли населения, что связано с низким уровнем рождаемости и высоким уровнем смертности.</w:t>
      </w:r>
      <w:r>
        <w:rPr>
          <w:rFonts w:ascii="Arial" w:hAnsi="Arial" w:cs="Arial"/>
          <w:sz w:val="24"/>
          <w:szCs w:val="24"/>
        </w:rPr>
        <w:t xml:space="preserve"> </w:t>
      </w:r>
      <w:r w:rsidRPr="00B36478">
        <w:rPr>
          <w:rFonts w:ascii="Arial" w:hAnsi="Arial" w:cs="Arial"/>
          <w:sz w:val="24"/>
          <w:szCs w:val="24"/>
        </w:rPr>
        <w:t>М</w:t>
      </w:r>
      <w:r w:rsidRPr="00B36478">
        <w:rPr>
          <w:rFonts w:ascii="Arial" w:hAnsi="Arial" w:cs="Arial"/>
          <w:color w:val="auto"/>
          <w:sz w:val="24"/>
          <w:szCs w:val="24"/>
        </w:rPr>
        <w:t>играционный показатель населения за анализируемый период 2007-2012гг. также имеет отрицательную динамику.</w:t>
      </w:r>
      <w:r w:rsidRPr="00ED02D6">
        <w:rPr>
          <w:rFonts w:ascii="Arial" w:hAnsi="Arial" w:cs="Arial"/>
          <w:color w:val="auto"/>
          <w:sz w:val="24"/>
          <w:szCs w:val="24"/>
        </w:rPr>
        <w:t xml:space="preserve"> </w:t>
      </w:r>
    </w:p>
    <w:p w:rsidR="00FC24A3" w:rsidRPr="00ED02D6" w:rsidRDefault="00FC24A3" w:rsidP="00FC24A3">
      <w:pPr>
        <w:pStyle w:val="18"/>
        <w:spacing w:line="288" w:lineRule="auto"/>
        <w:rPr>
          <w:rFonts w:ascii="Arial" w:hAnsi="Arial" w:cs="Arial"/>
          <w:color w:val="auto"/>
          <w:sz w:val="24"/>
          <w:szCs w:val="24"/>
        </w:rPr>
      </w:pPr>
      <w:r w:rsidRPr="00ED02D6">
        <w:rPr>
          <w:rFonts w:ascii="Arial" w:hAnsi="Arial" w:cs="Arial"/>
          <w:sz w:val="24"/>
          <w:szCs w:val="24"/>
        </w:rPr>
        <w:t xml:space="preserve">В итоге </w:t>
      </w:r>
      <w:r>
        <w:rPr>
          <w:rFonts w:ascii="Arial" w:hAnsi="Arial" w:cs="Arial"/>
          <w:sz w:val="24"/>
          <w:szCs w:val="24"/>
        </w:rPr>
        <w:t>Стодолищенское</w:t>
      </w:r>
      <w:r w:rsidRPr="00ED02D6">
        <w:rPr>
          <w:rFonts w:ascii="Arial" w:hAnsi="Arial" w:cs="Arial"/>
          <w:sz w:val="24"/>
          <w:szCs w:val="24"/>
        </w:rPr>
        <w:t xml:space="preserve"> сельское поселение отнесено к группе поселений со средним демографическим потенциалом.</w:t>
      </w:r>
    </w:p>
    <w:p w:rsidR="00FC24A3" w:rsidRPr="00ED02D6" w:rsidRDefault="00FC24A3" w:rsidP="00FC24A3">
      <w:pPr>
        <w:pStyle w:val="aff"/>
        <w:tabs>
          <w:tab w:val="clear" w:pos="4677"/>
          <w:tab w:val="clear" w:pos="9355"/>
        </w:tabs>
        <w:spacing w:line="288" w:lineRule="auto"/>
        <w:ind w:firstLine="709"/>
        <w:jc w:val="both"/>
        <w:rPr>
          <w:rFonts w:ascii="Arial" w:hAnsi="Arial" w:cs="Arial"/>
          <w:bCs/>
          <w:iCs/>
        </w:rPr>
      </w:pPr>
      <w:r w:rsidRPr="00ED02D6">
        <w:rPr>
          <w:rFonts w:ascii="Arial" w:hAnsi="Arial" w:cs="Arial"/>
          <w:bCs/>
          <w:iCs/>
        </w:rPr>
        <w:t xml:space="preserve">К факторам, положительно влияющим на демографический потенциал сельского поселения, можно отнести: </w:t>
      </w:r>
    </w:p>
    <w:p w:rsidR="00FC24A3" w:rsidRPr="00ED02D6" w:rsidRDefault="00FC24A3" w:rsidP="00560B95">
      <w:pPr>
        <w:numPr>
          <w:ilvl w:val="0"/>
          <w:numId w:val="25"/>
        </w:numPr>
        <w:tabs>
          <w:tab w:val="left" w:pos="993"/>
        </w:tabs>
        <w:spacing w:line="288" w:lineRule="auto"/>
        <w:ind w:left="993" w:hanging="426"/>
        <w:contextualSpacing/>
        <w:jc w:val="both"/>
        <w:rPr>
          <w:rFonts w:ascii="Arial" w:hAnsi="Arial" w:cs="Arial"/>
        </w:rPr>
      </w:pPr>
      <w:r w:rsidRPr="00ED02D6">
        <w:rPr>
          <w:rFonts w:ascii="Arial" w:hAnsi="Arial" w:cs="Arial"/>
        </w:rPr>
        <w:t>значительное преобладание людей среднего возраста, детей, подростков и молодежи над пенсионерами;</w:t>
      </w:r>
    </w:p>
    <w:p w:rsidR="00FC24A3" w:rsidRPr="00ED02D6" w:rsidRDefault="00FC24A3" w:rsidP="00560B95">
      <w:pPr>
        <w:numPr>
          <w:ilvl w:val="0"/>
          <w:numId w:val="25"/>
        </w:numPr>
        <w:tabs>
          <w:tab w:val="left" w:pos="993"/>
        </w:tabs>
        <w:spacing w:line="288" w:lineRule="auto"/>
        <w:ind w:left="993" w:hanging="426"/>
        <w:contextualSpacing/>
        <w:jc w:val="both"/>
        <w:rPr>
          <w:rFonts w:ascii="Arial" w:hAnsi="Arial" w:cs="Arial"/>
        </w:rPr>
      </w:pPr>
      <w:r w:rsidRPr="00ED02D6">
        <w:rPr>
          <w:rFonts w:ascii="Arial" w:hAnsi="Arial" w:cs="Arial"/>
        </w:rPr>
        <w:t xml:space="preserve">возвращение части населения "на родину" из городов (деурбанистическая миграция).   </w:t>
      </w:r>
    </w:p>
    <w:p w:rsidR="00FC24A3" w:rsidRPr="00ED02D6" w:rsidRDefault="00FC24A3" w:rsidP="00FC24A3">
      <w:pPr>
        <w:pStyle w:val="aff"/>
        <w:tabs>
          <w:tab w:val="clear" w:pos="4677"/>
          <w:tab w:val="clear" w:pos="9355"/>
        </w:tabs>
        <w:spacing w:line="288" w:lineRule="auto"/>
        <w:ind w:firstLine="709"/>
        <w:jc w:val="both"/>
        <w:rPr>
          <w:rFonts w:ascii="Arial" w:hAnsi="Arial" w:cs="Arial"/>
          <w:bCs/>
          <w:iCs/>
        </w:rPr>
      </w:pPr>
      <w:r w:rsidRPr="00ED02D6">
        <w:rPr>
          <w:rFonts w:ascii="Arial" w:hAnsi="Arial" w:cs="Arial"/>
          <w:bCs/>
          <w:iCs/>
        </w:rPr>
        <w:t xml:space="preserve">К факторам, оказывающим отрицательное влияние можно отнести: </w:t>
      </w:r>
    </w:p>
    <w:p w:rsidR="00FC24A3" w:rsidRPr="00ED02D6" w:rsidRDefault="00FC24A3" w:rsidP="00560B95">
      <w:pPr>
        <w:numPr>
          <w:ilvl w:val="0"/>
          <w:numId w:val="25"/>
        </w:numPr>
        <w:tabs>
          <w:tab w:val="left" w:pos="993"/>
        </w:tabs>
        <w:spacing w:line="288" w:lineRule="auto"/>
        <w:ind w:left="993" w:hanging="426"/>
        <w:contextualSpacing/>
        <w:jc w:val="both"/>
        <w:rPr>
          <w:rFonts w:ascii="Arial" w:hAnsi="Arial" w:cs="Arial"/>
        </w:rPr>
      </w:pPr>
      <w:r w:rsidRPr="00ED02D6">
        <w:rPr>
          <w:rFonts w:ascii="Arial" w:hAnsi="Arial" w:cs="Arial"/>
        </w:rPr>
        <w:t>стандартные для Смоленской области высокий уровень смертности и низкий уровень рождаемости;</w:t>
      </w:r>
    </w:p>
    <w:p w:rsidR="00FC24A3" w:rsidRPr="00ED02D6" w:rsidRDefault="00FC24A3" w:rsidP="00560B95">
      <w:pPr>
        <w:numPr>
          <w:ilvl w:val="0"/>
          <w:numId w:val="25"/>
        </w:numPr>
        <w:tabs>
          <w:tab w:val="left" w:pos="993"/>
        </w:tabs>
        <w:spacing w:line="288" w:lineRule="auto"/>
        <w:ind w:left="993" w:hanging="426"/>
        <w:contextualSpacing/>
        <w:jc w:val="both"/>
        <w:rPr>
          <w:rFonts w:ascii="Arial" w:hAnsi="Arial" w:cs="Arial"/>
        </w:rPr>
      </w:pPr>
      <w:r w:rsidRPr="00ED02D6">
        <w:rPr>
          <w:rFonts w:ascii="Arial" w:hAnsi="Arial" w:cs="Arial"/>
        </w:rPr>
        <w:t xml:space="preserve">значительный уровень маятниковой миграции населения в города и на заработки (индустриальная миграция); </w:t>
      </w:r>
    </w:p>
    <w:p w:rsidR="00FC24A3" w:rsidRPr="00ED02D6" w:rsidRDefault="00FC24A3" w:rsidP="00560B95">
      <w:pPr>
        <w:numPr>
          <w:ilvl w:val="0"/>
          <w:numId w:val="25"/>
        </w:numPr>
        <w:tabs>
          <w:tab w:val="left" w:pos="993"/>
        </w:tabs>
        <w:spacing w:line="288" w:lineRule="auto"/>
        <w:ind w:left="993" w:hanging="426"/>
        <w:contextualSpacing/>
        <w:jc w:val="both"/>
        <w:rPr>
          <w:rFonts w:ascii="Arial" w:hAnsi="Arial" w:cs="Arial"/>
        </w:rPr>
      </w:pPr>
      <w:r w:rsidRPr="00ED02D6">
        <w:rPr>
          <w:rFonts w:ascii="Arial" w:hAnsi="Arial" w:cs="Arial"/>
        </w:rPr>
        <w:t>отсутствия действующих программ поддержки сельского и традиционного образа жизни.</w:t>
      </w:r>
    </w:p>
    <w:p w:rsidR="00FC24A3" w:rsidRPr="00D20522" w:rsidRDefault="00FC24A3" w:rsidP="00FC24A3">
      <w:pPr>
        <w:spacing w:line="288" w:lineRule="auto"/>
        <w:ind w:firstLine="720"/>
        <w:jc w:val="both"/>
        <w:rPr>
          <w:rFonts w:ascii="Arial" w:hAnsi="Arial" w:cs="Arial"/>
          <w:bCs/>
        </w:rPr>
      </w:pPr>
      <w:r w:rsidRPr="00D20522">
        <w:rPr>
          <w:rFonts w:ascii="Arial" w:hAnsi="Arial" w:cs="Arial"/>
          <w:bCs/>
        </w:rPr>
        <w:t xml:space="preserve">В ситуации неопределенности социально-экономического положения в стране, отсутствия аргументированных прогнозных демографических показателей, по локальным территориям уместны лишь ориентировочные оценки численности населения. Исходя из них возможно рассмотрение двух вариантов развития демографической ситуации </w:t>
      </w:r>
      <w:r>
        <w:rPr>
          <w:rFonts w:ascii="Arial" w:hAnsi="Arial" w:cs="Arial"/>
          <w:bCs/>
        </w:rPr>
        <w:t>Стодолищенского</w:t>
      </w:r>
      <w:r w:rsidRPr="00D20522">
        <w:rPr>
          <w:rFonts w:ascii="Arial" w:hAnsi="Arial" w:cs="Arial"/>
          <w:bCs/>
        </w:rPr>
        <w:t xml:space="preserve"> сельского поселения.</w:t>
      </w:r>
    </w:p>
    <w:p w:rsidR="00FC24A3" w:rsidRPr="00D20522" w:rsidRDefault="00FC24A3" w:rsidP="00FC24A3">
      <w:pPr>
        <w:spacing w:line="288" w:lineRule="auto"/>
        <w:ind w:firstLine="720"/>
        <w:jc w:val="both"/>
        <w:rPr>
          <w:rFonts w:ascii="Arial" w:hAnsi="Arial" w:cs="Arial"/>
          <w:bCs/>
        </w:rPr>
      </w:pPr>
      <w:r w:rsidRPr="00D20522">
        <w:rPr>
          <w:rFonts w:ascii="Arial" w:hAnsi="Arial" w:cs="Arial"/>
          <w:bCs/>
        </w:rPr>
        <w:t>Характеристика существующей демографической ситуации и прогноз численности населения на расчетный срок производились на основе предоставленных данных по общей численности населения на начало 201</w:t>
      </w:r>
      <w:r>
        <w:rPr>
          <w:rFonts w:ascii="Arial" w:hAnsi="Arial" w:cs="Arial"/>
          <w:bCs/>
        </w:rPr>
        <w:t>3</w:t>
      </w:r>
      <w:r w:rsidRPr="00D20522">
        <w:rPr>
          <w:rFonts w:ascii="Arial" w:hAnsi="Arial" w:cs="Arial"/>
          <w:bCs/>
        </w:rPr>
        <w:t xml:space="preserve"> года, а также сведений о естественной и механической динамике и изменении </w:t>
      </w:r>
      <w:r w:rsidRPr="00D20522">
        <w:rPr>
          <w:rFonts w:ascii="Arial" w:hAnsi="Arial" w:cs="Arial"/>
          <w:bCs/>
        </w:rPr>
        <w:lastRenderedPageBreak/>
        <w:t>половозрастной структуры населения. Прогнозирование численности населения производилось на период до 20</w:t>
      </w:r>
      <w:r>
        <w:rPr>
          <w:rFonts w:ascii="Arial" w:hAnsi="Arial" w:cs="Arial"/>
          <w:bCs/>
        </w:rPr>
        <w:t>43</w:t>
      </w:r>
      <w:r w:rsidRPr="00D20522">
        <w:rPr>
          <w:rFonts w:ascii="Arial" w:hAnsi="Arial" w:cs="Arial"/>
          <w:bCs/>
        </w:rPr>
        <w:t xml:space="preserve"> г. </w:t>
      </w:r>
    </w:p>
    <w:p w:rsidR="00FC24A3" w:rsidRPr="00D20522" w:rsidRDefault="00FC24A3" w:rsidP="00FC24A3">
      <w:pPr>
        <w:spacing w:line="288" w:lineRule="auto"/>
        <w:ind w:firstLine="720"/>
        <w:jc w:val="both"/>
        <w:rPr>
          <w:rFonts w:ascii="Arial" w:hAnsi="Arial" w:cs="Arial"/>
          <w:color w:val="000000"/>
        </w:rPr>
      </w:pPr>
      <w:r w:rsidRPr="00F11F40">
        <w:rPr>
          <w:rFonts w:ascii="Arial" w:hAnsi="Arial" w:cs="Arial"/>
          <w:bCs/>
        </w:rPr>
        <w:t>Расчетные данные, полученные в результате прогнозирования численности населения с учетом сложившейся тенденции</w:t>
      </w:r>
      <w:r>
        <w:rPr>
          <w:rFonts w:ascii="Arial" w:hAnsi="Arial" w:cs="Arial"/>
          <w:bCs/>
        </w:rPr>
        <w:t xml:space="preserve"> </w:t>
      </w:r>
      <w:r w:rsidRPr="00F11F40">
        <w:rPr>
          <w:rFonts w:ascii="Arial" w:hAnsi="Arial" w:cs="Arial"/>
          <w:bCs/>
        </w:rPr>
        <w:t>среднегодов</w:t>
      </w:r>
      <w:r>
        <w:rPr>
          <w:rFonts w:ascii="Arial" w:hAnsi="Arial" w:cs="Arial"/>
          <w:bCs/>
        </w:rPr>
        <w:t>ой</w:t>
      </w:r>
      <w:r w:rsidRPr="00F11F40">
        <w:rPr>
          <w:rFonts w:ascii="Arial" w:hAnsi="Arial" w:cs="Arial"/>
          <w:bCs/>
        </w:rPr>
        <w:t xml:space="preserve"> убыл</w:t>
      </w:r>
      <w:r>
        <w:rPr>
          <w:rFonts w:ascii="Arial" w:hAnsi="Arial" w:cs="Arial"/>
          <w:bCs/>
        </w:rPr>
        <w:t>и</w:t>
      </w:r>
      <w:r w:rsidRPr="00F11F40">
        <w:rPr>
          <w:rFonts w:ascii="Arial" w:hAnsi="Arial" w:cs="Arial"/>
          <w:bCs/>
        </w:rPr>
        <w:t xml:space="preserve"> (пессимистичный прогноз) на 2023г., 2033 г. и 2043 г. обобщены в виде таблицы </w:t>
      </w:r>
      <w:r w:rsidR="00CB6FD9">
        <w:rPr>
          <w:rFonts w:ascii="Arial" w:hAnsi="Arial" w:cs="Arial"/>
          <w:bCs/>
        </w:rPr>
        <w:t>13</w:t>
      </w:r>
      <w:r w:rsidRPr="00F11F40">
        <w:rPr>
          <w:rFonts w:ascii="Arial" w:hAnsi="Arial" w:cs="Arial"/>
          <w:bCs/>
        </w:rPr>
        <w:t>.</w:t>
      </w:r>
    </w:p>
    <w:p w:rsidR="00FC24A3" w:rsidRPr="00D20522" w:rsidRDefault="00FC24A3" w:rsidP="00FC24A3">
      <w:pPr>
        <w:ind w:firstLine="720"/>
        <w:jc w:val="right"/>
        <w:rPr>
          <w:rFonts w:ascii="Arial" w:hAnsi="Arial" w:cs="Arial"/>
        </w:rPr>
      </w:pPr>
      <w:r w:rsidRPr="00D20522">
        <w:rPr>
          <w:rFonts w:ascii="Arial" w:hAnsi="Arial" w:cs="Arial"/>
        </w:rPr>
        <w:t xml:space="preserve">Таблица </w:t>
      </w:r>
      <w:r w:rsidR="00CB6FD9">
        <w:rPr>
          <w:rFonts w:ascii="Arial" w:hAnsi="Arial" w:cs="Arial"/>
        </w:rPr>
        <w:t>13</w:t>
      </w:r>
      <w:r w:rsidRPr="00D20522">
        <w:rPr>
          <w:rFonts w:ascii="Arial" w:hAnsi="Arial" w:cs="Arial"/>
        </w:rPr>
        <w:t>.</w:t>
      </w:r>
    </w:p>
    <w:p w:rsidR="00FC24A3" w:rsidRPr="00D20522" w:rsidRDefault="00FC24A3" w:rsidP="00FC24A3">
      <w:pPr>
        <w:jc w:val="center"/>
        <w:rPr>
          <w:rFonts w:ascii="Arial" w:hAnsi="Arial" w:cs="Arial"/>
          <w:b/>
        </w:rPr>
      </w:pPr>
      <w:r w:rsidRPr="00D20522">
        <w:rPr>
          <w:rFonts w:ascii="Arial" w:hAnsi="Arial" w:cs="Arial"/>
          <w:b/>
        </w:rPr>
        <w:t xml:space="preserve">Прогноз численности населения </w:t>
      </w:r>
      <w:r w:rsidRPr="00D20522">
        <w:rPr>
          <w:rFonts w:ascii="Arial" w:hAnsi="Arial" w:cs="Arial"/>
          <w:b/>
          <w:color w:val="000000"/>
        </w:rPr>
        <w:t>(пессимистичный прогноз)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005"/>
        <w:gridCol w:w="2061"/>
        <w:gridCol w:w="1981"/>
        <w:gridCol w:w="2113"/>
      </w:tblGrid>
      <w:tr w:rsidR="00FC24A3" w:rsidRPr="00B37B9B" w:rsidTr="00CB6FD9">
        <w:tc>
          <w:tcPr>
            <w:tcW w:w="352"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 п/п</w:t>
            </w:r>
          </w:p>
        </w:tc>
        <w:tc>
          <w:tcPr>
            <w:tcW w:w="1525"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Наименование городского (сельского) поселения /                населенного пункта</w:t>
            </w:r>
          </w:p>
        </w:tc>
        <w:tc>
          <w:tcPr>
            <w:tcW w:w="1046"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Численность населения на конец 2023 г., чел.</w:t>
            </w:r>
          </w:p>
        </w:tc>
        <w:tc>
          <w:tcPr>
            <w:tcW w:w="1005"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Численность населения на конец 2033г., чел.</w:t>
            </w:r>
          </w:p>
        </w:tc>
        <w:tc>
          <w:tcPr>
            <w:tcW w:w="1072"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Численность населения на конец 2043 г., чел.</w:t>
            </w:r>
          </w:p>
        </w:tc>
      </w:tr>
      <w:tr w:rsidR="00FC24A3" w:rsidRPr="00B37B9B" w:rsidTr="00FC24A3">
        <w:trPr>
          <w:trHeight w:val="585"/>
        </w:trPr>
        <w:tc>
          <w:tcPr>
            <w:tcW w:w="352" w:type="pct"/>
            <w:vAlign w:val="center"/>
          </w:tcPr>
          <w:p w:rsidR="00FC24A3" w:rsidRPr="00CB6FD9" w:rsidRDefault="00FC24A3" w:rsidP="00FC24A3">
            <w:pPr>
              <w:ind w:hanging="180"/>
              <w:jc w:val="center"/>
              <w:rPr>
                <w:rFonts w:ascii="Arial" w:hAnsi="Arial" w:cs="Arial"/>
              </w:rPr>
            </w:pPr>
            <w:r w:rsidRPr="00CB6FD9">
              <w:rPr>
                <w:rFonts w:ascii="Arial" w:hAnsi="Arial" w:cs="Arial"/>
              </w:rPr>
              <w:t>1.</w:t>
            </w:r>
          </w:p>
        </w:tc>
        <w:tc>
          <w:tcPr>
            <w:tcW w:w="1525" w:type="pct"/>
            <w:vAlign w:val="center"/>
          </w:tcPr>
          <w:p w:rsidR="00FC24A3" w:rsidRPr="00CB6FD9" w:rsidRDefault="00FC24A3" w:rsidP="00FC24A3">
            <w:pPr>
              <w:jc w:val="center"/>
              <w:rPr>
                <w:rFonts w:ascii="Arial" w:hAnsi="Arial" w:cs="Arial"/>
              </w:rPr>
            </w:pPr>
            <w:r w:rsidRPr="00CB6FD9">
              <w:rPr>
                <w:rFonts w:ascii="Arial" w:hAnsi="Arial" w:cs="Arial"/>
              </w:rPr>
              <w:t>Стодолищенское сельское  поселение</w:t>
            </w:r>
          </w:p>
        </w:tc>
        <w:tc>
          <w:tcPr>
            <w:tcW w:w="1046" w:type="pct"/>
            <w:vAlign w:val="center"/>
          </w:tcPr>
          <w:p w:rsidR="00FC24A3" w:rsidRPr="00CB6FD9" w:rsidRDefault="00FC24A3" w:rsidP="00FC24A3">
            <w:pPr>
              <w:ind w:left="7"/>
              <w:jc w:val="center"/>
              <w:rPr>
                <w:rFonts w:ascii="Arial" w:hAnsi="Arial" w:cs="Arial"/>
              </w:rPr>
            </w:pPr>
            <w:r w:rsidRPr="00CB6FD9">
              <w:rPr>
                <w:rFonts w:ascii="Arial" w:hAnsi="Arial" w:cs="Arial"/>
              </w:rPr>
              <w:t>3462</w:t>
            </w:r>
          </w:p>
        </w:tc>
        <w:tc>
          <w:tcPr>
            <w:tcW w:w="1005" w:type="pct"/>
            <w:shd w:val="clear" w:color="auto" w:fill="auto"/>
            <w:vAlign w:val="center"/>
          </w:tcPr>
          <w:p w:rsidR="00FC24A3" w:rsidRPr="00CB6FD9" w:rsidRDefault="00FC24A3" w:rsidP="00FC24A3">
            <w:pPr>
              <w:jc w:val="center"/>
              <w:rPr>
                <w:rFonts w:ascii="Arial" w:hAnsi="Arial" w:cs="Arial"/>
              </w:rPr>
            </w:pPr>
            <w:r w:rsidRPr="00CB6FD9">
              <w:rPr>
                <w:rFonts w:ascii="Arial" w:hAnsi="Arial" w:cs="Arial"/>
              </w:rPr>
              <w:t>2887</w:t>
            </w:r>
          </w:p>
        </w:tc>
        <w:tc>
          <w:tcPr>
            <w:tcW w:w="1072" w:type="pct"/>
            <w:vAlign w:val="center"/>
          </w:tcPr>
          <w:p w:rsidR="00FC24A3" w:rsidRPr="00CB6FD9" w:rsidRDefault="00FC24A3" w:rsidP="00FC24A3">
            <w:pPr>
              <w:jc w:val="center"/>
              <w:rPr>
                <w:rFonts w:ascii="Arial" w:hAnsi="Arial" w:cs="Arial"/>
              </w:rPr>
            </w:pPr>
            <w:r w:rsidRPr="00CB6FD9">
              <w:rPr>
                <w:rFonts w:ascii="Arial" w:hAnsi="Arial" w:cs="Arial"/>
              </w:rPr>
              <w:t>2407</w:t>
            </w:r>
          </w:p>
        </w:tc>
      </w:tr>
    </w:tbl>
    <w:p w:rsidR="00FC24A3" w:rsidRPr="00D20522" w:rsidRDefault="00FC24A3" w:rsidP="00FC24A3">
      <w:pPr>
        <w:spacing w:line="360" w:lineRule="auto"/>
        <w:ind w:firstLine="709"/>
        <w:jc w:val="both"/>
        <w:rPr>
          <w:color w:val="000000"/>
          <w:sz w:val="16"/>
          <w:szCs w:val="16"/>
        </w:rPr>
      </w:pPr>
    </w:p>
    <w:p w:rsidR="00FC24A3" w:rsidRPr="003001AD" w:rsidRDefault="00FC24A3" w:rsidP="00FC24A3">
      <w:pPr>
        <w:spacing w:line="288" w:lineRule="auto"/>
        <w:ind w:firstLine="709"/>
        <w:jc w:val="both"/>
        <w:rPr>
          <w:rFonts w:ascii="Arial" w:hAnsi="Arial" w:cs="Arial"/>
        </w:rPr>
      </w:pPr>
      <w:r w:rsidRPr="003001AD">
        <w:rPr>
          <w:rFonts w:ascii="Arial" w:hAnsi="Arial" w:cs="Arial"/>
        </w:rPr>
        <w:t>Для определения расчетной численности населения</w:t>
      </w:r>
      <w:r>
        <w:rPr>
          <w:rFonts w:ascii="Arial" w:hAnsi="Arial" w:cs="Arial"/>
        </w:rPr>
        <w:t xml:space="preserve"> </w:t>
      </w:r>
      <w:r w:rsidRPr="00F11F40">
        <w:rPr>
          <w:rFonts w:ascii="Arial" w:hAnsi="Arial" w:cs="Arial"/>
          <w:bCs/>
        </w:rPr>
        <w:t xml:space="preserve">(оптимистичный прогноз) </w:t>
      </w:r>
      <w:r w:rsidRPr="003001AD">
        <w:rPr>
          <w:rFonts w:ascii="Arial" w:hAnsi="Arial" w:cs="Arial"/>
        </w:rPr>
        <w:t>в прогноз были заложены следующие тенденции естественного и миграционного движения:</w:t>
      </w:r>
    </w:p>
    <w:p w:rsidR="00FC24A3" w:rsidRPr="003001AD" w:rsidRDefault="00FC24A3" w:rsidP="00560B95">
      <w:pPr>
        <w:pStyle w:val="1f"/>
        <w:widowControl w:val="0"/>
        <w:numPr>
          <w:ilvl w:val="0"/>
          <w:numId w:val="54"/>
        </w:numPr>
        <w:tabs>
          <w:tab w:val="clear" w:pos="0"/>
          <w:tab w:val="num" w:pos="1134"/>
        </w:tabs>
        <w:spacing w:line="288" w:lineRule="auto"/>
        <w:ind w:left="0" w:firstLine="709"/>
        <w:jc w:val="both"/>
        <w:rPr>
          <w:rFonts w:ascii="Arial" w:hAnsi="Arial" w:cs="Arial"/>
          <w:lang w:val="ru-RU"/>
        </w:rPr>
      </w:pPr>
      <w:r w:rsidRPr="003001AD">
        <w:rPr>
          <w:rFonts w:ascii="Arial" w:hAnsi="Arial" w:cs="Arial"/>
          <w:lang w:val="ru-RU"/>
        </w:rPr>
        <w:t xml:space="preserve">увеличение общего коэффициента рождаемости с </w:t>
      </w:r>
      <w:r>
        <w:rPr>
          <w:rFonts w:ascii="Arial" w:hAnsi="Arial" w:cs="Arial"/>
          <w:lang w:val="ru-RU"/>
        </w:rPr>
        <w:t>7,5</w:t>
      </w:r>
      <w:r w:rsidRPr="003001AD">
        <w:rPr>
          <w:rFonts w:ascii="Arial" w:hAnsi="Arial" w:cs="Arial"/>
          <w:lang w:val="ru-RU"/>
        </w:rPr>
        <w:t xml:space="preserve"> человека на 1000 населения в 2012 году до 1</w:t>
      </w:r>
      <w:r>
        <w:rPr>
          <w:rFonts w:ascii="Arial" w:hAnsi="Arial" w:cs="Arial"/>
          <w:lang w:val="ru-RU"/>
        </w:rPr>
        <w:t>5</w:t>
      </w:r>
      <w:r w:rsidRPr="003001AD">
        <w:rPr>
          <w:rFonts w:ascii="Arial" w:hAnsi="Arial" w:cs="Arial"/>
          <w:lang w:val="ru-RU"/>
        </w:rPr>
        <w:t>человек на 1000 населения к 2042 году;</w:t>
      </w:r>
    </w:p>
    <w:p w:rsidR="00FC24A3" w:rsidRDefault="00FC24A3" w:rsidP="00560B95">
      <w:pPr>
        <w:pStyle w:val="1f"/>
        <w:widowControl w:val="0"/>
        <w:numPr>
          <w:ilvl w:val="0"/>
          <w:numId w:val="54"/>
        </w:numPr>
        <w:tabs>
          <w:tab w:val="clear" w:pos="0"/>
          <w:tab w:val="num" w:pos="1134"/>
        </w:tabs>
        <w:spacing w:line="288" w:lineRule="auto"/>
        <w:ind w:left="0" w:firstLine="709"/>
        <w:jc w:val="both"/>
        <w:rPr>
          <w:rFonts w:ascii="Arial" w:hAnsi="Arial" w:cs="Arial"/>
          <w:lang w:val="ru-RU"/>
        </w:rPr>
      </w:pPr>
      <w:r w:rsidRPr="003001AD">
        <w:rPr>
          <w:rFonts w:ascii="Arial" w:hAnsi="Arial" w:cs="Arial"/>
          <w:lang w:val="ru-RU"/>
        </w:rPr>
        <w:t xml:space="preserve">снижение смертности с </w:t>
      </w:r>
      <w:r>
        <w:rPr>
          <w:rFonts w:ascii="Arial" w:hAnsi="Arial" w:cs="Arial"/>
          <w:lang w:val="ru-RU"/>
        </w:rPr>
        <w:t>1</w:t>
      </w:r>
      <w:r w:rsidRPr="003001AD">
        <w:rPr>
          <w:rFonts w:ascii="Arial" w:hAnsi="Arial" w:cs="Arial"/>
          <w:lang w:val="ru-RU"/>
        </w:rPr>
        <w:t>9,</w:t>
      </w:r>
      <w:r>
        <w:rPr>
          <w:rFonts w:ascii="Arial" w:hAnsi="Arial" w:cs="Arial"/>
          <w:lang w:val="ru-RU"/>
        </w:rPr>
        <w:t>2</w:t>
      </w:r>
      <w:r w:rsidRPr="003001AD">
        <w:rPr>
          <w:rFonts w:ascii="Arial" w:hAnsi="Arial" w:cs="Arial"/>
          <w:lang w:val="ru-RU"/>
        </w:rPr>
        <w:t xml:space="preserve"> человек на 1000 населения в 2012 году до 1</w:t>
      </w:r>
      <w:r>
        <w:rPr>
          <w:rFonts w:ascii="Arial" w:hAnsi="Arial" w:cs="Arial"/>
          <w:lang w:val="ru-RU"/>
        </w:rPr>
        <w:t>0</w:t>
      </w:r>
      <w:r w:rsidRPr="003001AD">
        <w:rPr>
          <w:rFonts w:ascii="Arial" w:hAnsi="Arial" w:cs="Arial"/>
          <w:lang w:val="ru-RU"/>
        </w:rPr>
        <w:t>,</w:t>
      </w:r>
      <w:r>
        <w:rPr>
          <w:rFonts w:ascii="Arial" w:hAnsi="Arial" w:cs="Arial"/>
          <w:lang w:val="ru-RU"/>
        </w:rPr>
        <w:t>0</w:t>
      </w:r>
      <w:r w:rsidRPr="003001AD">
        <w:rPr>
          <w:rFonts w:ascii="Arial" w:hAnsi="Arial" w:cs="Arial"/>
          <w:lang w:val="ru-RU"/>
        </w:rPr>
        <w:t xml:space="preserve"> человек на 1000 населения к 2042 году.</w:t>
      </w:r>
    </w:p>
    <w:p w:rsidR="00FC24A3" w:rsidRPr="003001AD" w:rsidRDefault="00FC24A3" w:rsidP="00560B95">
      <w:pPr>
        <w:pStyle w:val="1f"/>
        <w:widowControl w:val="0"/>
        <w:numPr>
          <w:ilvl w:val="0"/>
          <w:numId w:val="54"/>
        </w:numPr>
        <w:tabs>
          <w:tab w:val="clear" w:pos="0"/>
          <w:tab w:val="num" w:pos="1134"/>
        </w:tabs>
        <w:spacing w:line="288" w:lineRule="auto"/>
        <w:ind w:left="0" w:firstLine="709"/>
        <w:jc w:val="both"/>
        <w:rPr>
          <w:rFonts w:ascii="Arial" w:hAnsi="Arial" w:cs="Arial"/>
          <w:lang w:val="ru-RU"/>
        </w:rPr>
      </w:pPr>
      <w:r>
        <w:rPr>
          <w:rFonts w:ascii="Arial" w:hAnsi="Arial" w:cs="Arial"/>
          <w:lang w:val="ru-RU"/>
        </w:rPr>
        <w:t xml:space="preserve">положительная динамика коэффициента механического прироста населения  до 5 человек на </w:t>
      </w:r>
      <w:r w:rsidRPr="003001AD">
        <w:rPr>
          <w:rFonts w:ascii="Arial" w:hAnsi="Arial" w:cs="Arial"/>
          <w:lang w:val="ru-RU"/>
        </w:rPr>
        <w:t>1000 населения к 2042 году;</w:t>
      </w:r>
    </w:p>
    <w:p w:rsidR="00FC24A3" w:rsidRDefault="00FC24A3" w:rsidP="00CB6FD9">
      <w:pPr>
        <w:ind w:firstLine="720"/>
        <w:jc w:val="right"/>
        <w:rPr>
          <w:rFonts w:ascii="Arial" w:hAnsi="Arial" w:cs="Arial"/>
        </w:rPr>
      </w:pPr>
      <w:r w:rsidRPr="00D20522">
        <w:rPr>
          <w:rFonts w:ascii="Arial" w:hAnsi="Arial" w:cs="Arial"/>
        </w:rPr>
        <w:t xml:space="preserve">Таблица </w:t>
      </w:r>
      <w:r w:rsidR="00CB6FD9">
        <w:rPr>
          <w:rFonts w:ascii="Arial" w:hAnsi="Arial" w:cs="Arial"/>
        </w:rPr>
        <w:t>14</w:t>
      </w:r>
    </w:p>
    <w:p w:rsidR="00CB6FD9" w:rsidRPr="00D20522" w:rsidRDefault="00CB6FD9" w:rsidP="00CB6FD9">
      <w:pPr>
        <w:jc w:val="center"/>
        <w:rPr>
          <w:rFonts w:ascii="Arial" w:hAnsi="Arial" w:cs="Arial"/>
          <w:b/>
        </w:rPr>
      </w:pPr>
      <w:r w:rsidRPr="00D20522">
        <w:rPr>
          <w:rFonts w:ascii="Arial" w:hAnsi="Arial" w:cs="Arial"/>
          <w:b/>
        </w:rPr>
        <w:t xml:space="preserve">Прогноз численности населения </w:t>
      </w:r>
      <w:r w:rsidRPr="00D20522">
        <w:rPr>
          <w:rFonts w:ascii="Arial" w:hAnsi="Arial" w:cs="Arial"/>
          <w:b/>
          <w:color w:val="000000"/>
        </w:rPr>
        <w:t>(</w:t>
      </w:r>
      <w:r>
        <w:rPr>
          <w:rFonts w:ascii="Arial" w:hAnsi="Arial" w:cs="Arial"/>
          <w:b/>
          <w:color w:val="000000"/>
        </w:rPr>
        <w:t>оптими</w:t>
      </w:r>
      <w:r w:rsidRPr="00D20522">
        <w:rPr>
          <w:rFonts w:ascii="Arial" w:hAnsi="Arial" w:cs="Arial"/>
          <w:b/>
          <w:color w:val="000000"/>
        </w:rPr>
        <w:t>стичный прогноз)</w:t>
      </w:r>
    </w:p>
    <w:p w:rsidR="00CB6FD9" w:rsidRPr="00D20522" w:rsidRDefault="00CB6FD9" w:rsidP="00CB6FD9">
      <w:pPr>
        <w:ind w:firstLine="720"/>
        <w:jc w:val="right"/>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3005"/>
        <w:gridCol w:w="2061"/>
        <w:gridCol w:w="1981"/>
        <w:gridCol w:w="2113"/>
      </w:tblGrid>
      <w:tr w:rsidR="00FC24A3" w:rsidRPr="00CB6FD9" w:rsidTr="00CB6FD9">
        <w:tc>
          <w:tcPr>
            <w:tcW w:w="352"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 п/п</w:t>
            </w:r>
          </w:p>
        </w:tc>
        <w:tc>
          <w:tcPr>
            <w:tcW w:w="1525"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Наименование городского (сельского) поселения/                населенного пункта</w:t>
            </w:r>
          </w:p>
        </w:tc>
        <w:tc>
          <w:tcPr>
            <w:tcW w:w="1046"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Численность населения на конец 2023 г., чел.</w:t>
            </w:r>
          </w:p>
        </w:tc>
        <w:tc>
          <w:tcPr>
            <w:tcW w:w="1005" w:type="pct"/>
            <w:shd w:val="clear" w:color="auto" w:fill="CCC0D9" w:themeFill="accent4" w:themeFillTint="66"/>
            <w:vAlign w:val="center"/>
          </w:tcPr>
          <w:p w:rsidR="00FC24A3" w:rsidRPr="00CB6FD9" w:rsidRDefault="00FC24A3" w:rsidP="00FC24A3">
            <w:pPr>
              <w:spacing w:after="120"/>
              <w:jc w:val="center"/>
              <w:rPr>
                <w:rFonts w:ascii="Arial" w:hAnsi="Arial" w:cs="Arial"/>
                <w:b/>
              </w:rPr>
            </w:pPr>
            <w:r w:rsidRPr="00CB6FD9">
              <w:rPr>
                <w:rFonts w:ascii="Arial" w:hAnsi="Arial" w:cs="Arial"/>
                <w:b/>
              </w:rPr>
              <w:t>Численность населения на конец 2033 г., чел.</w:t>
            </w:r>
          </w:p>
        </w:tc>
        <w:tc>
          <w:tcPr>
            <w:tcW w:w="1072" w:type="pct"/>
            <w:shd w:val="clear" w:color="auto" w:fill="CCC0D9" w:themeFill="accent4" w:themeFillTint="66"/>
            <w:vAlign w:val="center"/>
          </w:tcPr>
          <w:p w:rsidR="00FC24A3" w:rsidRPr="00CB6FD9" w:rsidRDefault="00FC24A3" w:rsidP="00FC24A3">
            <w:pPr>
              <w:jc w:val="center"/>
              <w:rPr>
                <w:rFonts w:ascii="Arial" w:hAnsi="Arial" w:cs="Arial"/>
                <w:b/>
              </w:rPr>
            </w:pPr>
            <w:r w:rsidRPr="00CB6FD9">
              <w:rPr>
                <w:rFonts w:ascii="Arial" w:hAnsi="Arial" w:cs="Arial"/>
                <w:b/>
              </w:rPr>
              <w:t xml:space="preserve">Численность населения на конец 2043 г., </w:t>
            </w:r>
          </w:p>
          <w:p w:rsidR="00FC24A3" w:rsidRPr="00CB6FD9" w:rsidRDefault="00FC24A3" w:rsidP="00FC24A3">
            <w:pPr>
              <w:jc w:val="center"/>
              <w:rPr>
                <w:rFonts w:ascii="Arial" w:hAnsi="Arial" w:cs="Arial"/>
                <w:b/>
              </w:rPr>
            </w:pPr>
            <w:r w:rsidRPr="00CB6FD9">
              <w:rPr>
                <w:rFonts w:ascii="Arial" w:hAnsi="Arial" w:cs="Arial"/>
                <w:b/>
              </w:rPr>
              <w:t>чел.</w:t>
            </w:r>
          </w:p>
        </w:tc>
      </w:tr>
      <w:tr w:rsidR="00FC24A3" w:rsidRPr="00CB6FD9" w:rsidTr="00FC24A3">
        <w:trPr>
          <w:trHeight w:val="415"/>
        </w:trPr>
        <w:tc>
          <w:tcPr>
            <w:tcW w:w="352" w:type="pct"/>
            <w:vAlign w:val="center"/>
          </w:tcPr>
          <w:p w:rsidR="00FC24A3" w:rsidRPr="00CB6FD9" w:rsidRDefault="00FC24A3" w:rsidP="00FC24A3">
            <w:pPr>
              <w:ind w:hanging="180"/>
              <w:jc w:val="center"/>
              <w:rPr>
                <w:rFonts w:ascii="Arial" w:hAnsi="Arial" w:cs="Arial"/>
              </w:rPr>
            </w:pPr>
            <w:r w:rsidRPr="00CB6FD9">
              <w:rPr>
                <w:rFonts w:ascii="Arial" w:hAnsi="Arial" w:cs="Arial"/>
              </w:rPr>
              <w:t>1.</w:t>
            </w:r>
          </w:p>
        </w:tc>
        <w:tc>
          <w:tcPr>
            <w:tcW w:w="1525" w:type="pct"/>
            <w:vAlign w:val="center"/>
          </w:tcPr>
          <w:p w:rsidR="00FC24A3" w:rsidRPr="00CB6FD9" w:rsidRDefault="00FC24A3" w:rsidP="00FC24A3">
            <w:pPr>
              <w:jc w:val="center"/>
              <w:rPr>
                <w:rFonts w:ascii="Arial" w:hAnsi="Arial" w:cs="Arial"/>
              </w:rPr>
            </w:pPr>
            <w:r w:rsidRPr="00CB6FD9">
              <w:rPr>
                <w:rFonts w:ascii="Arial" w:hAnsi="Arial" w:cs="Arial"/>
              </w:rPr>
              <w:t>Стодолищенское сельское  поселение</w:t>
            </w:r>
          </w:p>
        </w:tc>
        <w:tc>
          <w:tcPr>
            <w:tcW w:w="1046" w:type="pct"/>
            <w:vAlign w:val="center"/>
          </w:tcPr>
          <w:p w:rsidR="00FC24A3" w:rsidRPr="00CB6FD9" w:rsidRDefault="00FC24A3" w:rsidP="00FC24A3">
            <w:pPr>
              <w:ind w:left="7"/>
              <w:jc w:val="center"/>
              <w:rPr>
                <w:rFonts w:ascii="Arial" w:hAnsi="Arial" w:cs="Arial"/>
              </w:rPr>
            </w:pPr>
            <w:r w:rsidRPr="00CB6FD9">
              <w:rPr>
                <w:rFonts w:ascii="Arial" w:hAnsi="Arial" w:cs="Arial"/>
              </w:rPr>
              <w:t>4586</w:t>
            </w:r>
          </w:p>
        </w:tc>
        <w:tc>
          <w:tcPr>
            <w:tcW w:w="1005" w:type="pct"/>
            <w:vAlign w:val="center"/>
          </w:tcPr>
          <w:p w:rsidR="00FC24A3" w:rsidRPr="00CB6FD9" w:rsidRDefault="00FC24A3" w:rsidP="00FC24A3">
            <w:pPr>
              <w:jc w:val="center"/>
              <w:rPr>
                <w:rFonts w:ascii="Arial" w:hAnsi="Arial" w:cs="Arial"/>
              </w:rPr>
            </w:pPr>
            <w:r w:rsidRPr="00CB6FD9">
              <w:rPr>
                <w:rFonts w:ascii="Arial" w:hAnsi="Arial" w:cs="Arial"/>
              </w:rPr>
              <w:t>5066</w:t>
            </w:r>
          </w:p>
        </w:tc>
        <w:tc>
          <w:tcPr>
            <w:tcW w:w="1072" w:type="pct"/>
            <w:vAlign w:val="center"/>
          </w:tcPr>
          <w:p w:rsidR="00FC24A3" w:rsidRPr="00CB6FD9" w:rsidRDefault="00FC24A3" w:rsidP="00FC24A3">
            <w:pPr>
              <w:jc w:val="center"/>
              <w:rPr>
                <w:rFonts w:ascii="Arial" w:hAnsi="Arial" w:cs="Arial"/>
              </w:rPr>
            </w:pPr>
            <w:r w:rsidRPr="00CB6FD9">
              <w:rPr>
                <w:rFonts w:ascii="Arial" w:hAnsi="Arial" w:cs="Arial"/>
              </w:rPr>
              <w:t>5596</w:t>
            </w:r>
          </w:p>
        </w:tc>
      </w:tr>
    </w:tbl>
    <w:p w:rsidR="00FC24A3" w:rsidRPr="00CB6FD9" w:rsidRDefault="00FC24A3" w:rsidP="00FC24A3">
      <w:pPr>
        <w:spacing w:line="360" w:lineRule="auto"/>
        <w:ind w:firstLine="540"/>
        <w:jc w:val="both"/>
        <w:rPr>
          <w:b/>
          <w:color w:val="000000"/>
        </w:rPr>
      </w:pPr>
    </w:p>
    <w:p w:rsidR="00FC24A3" w:rsidRPr="00350E85" w:rsidRDefault="00FC24A3" w:rsidP="00FC24A3">
      <w:pPr>
        <w:spacing w:line="288" w:lineRule="auto"/>
        <w:ind w:firstLine="709"/>
        <w:jc w:val="both"/>
        <w:rPr>
          <w:rFonts w:ascii="Arial" w:hAnsi="Arial" w:cs="Arial"/>
          <w:spacing w:val="-2"/>
        </w:rPr>
      </w:pPr>
      <w:r w:rsidRPr="00350E85">
        <w:rPr>
          <w:rFonts w:ascii="Arial" w:hAnsi="Arial" w:cs="Arial"/>
          <w:spacing w:val="-2"/>
        </w:rPr>
        <w:t xml:space="preserve">Для улучшения демографической ситуации в </w:t>
      </w:r>
      <w:r>
        <w:rPr>
          <w:rFonts w:ascii="Arial" w:hAnsi="Arial" w:cs="Arial"/>
          <w:spacing w:val="-2"/>
        </w:rPr>
        <w:t>Стодолищенском</w:t>
      </w:r>
      <w:r w:rsidRPr="00350E85">
        <w:rPr>
          <w:rFonts w:ascii="Arial" w:hAnsi="Arial" w:cs="Arial"/>
          <w:spacing w:val="-2"/>
        </w:rPr>
        <w:t xml:space="preserve"> сельском поселении и достижения прогнозных показателей численности населения рекомендуется реализовать следующие программы:</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spacing w:val="2"/>
        </w:rPr>
        <w:t>экономической поддержки многоукладного сельскохозяйственного производства;</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spacing w:val="2"/>
        </w:rPr>
        <w:t>снижения бюрократического давления на производителей сельскохозяйственной продукции и создания юридических преимуществ для деятельного населения;</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rPr>
        <w:t>создания условий для снижения односторонней индустриальной миграции населения из села в город, за счет административной поддержки предпринимательства и бизнеса в образовании новых рабочих мест на селе;</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spacing w:val="2"/>
        </w:rPr>
        <w:lastRenderedPageBreak/>
        <w:t>повышения качества жизни в сельской местности за счет развития инженерно-транспортных коммуникаций;</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spacing w:val="2"/>
        </w:rPr>
        <w:t>возвращения неиспользуемых земель сельхозназначения в сельскохозяйственный цикл;</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spacing w:val="2"/>
        </w:rPr>
        <w:t>популяризации сельского образа жизни среди населения;</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rPr>
        <w:t>создания условий для деурбанистической миграции (переезда части городских работников в малые города, села и деревни) за счет создания качественных систем телекоммуникаций;</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spacing w:val="-2"/>
        </w:rPr>
      </w:pPr>
      <w:r w:rsidRPr="00350E85">
        <w:rPr>
          <w:rFonts w:ascii="Arial" w:hAnsi="Arial" w:cs="Arial"/>
        </w:rPr>
        <w:t xml:space="preserve">создания условий для возникновения циклических возрастных миграций населения по типу: </w:t>
      </w:r>
      <w:r>
        <w:rPr>
          <w:rFonts w:ascii="Arial" w:hAnsi="Arial" w:cs="Arial"/>
        </w:rPr>
        <w:t>"</w:t>
      </w:r>
      <w:r w:rsidRPr="00350E85">
        <w:rPr>
          <w:rFonts w:ascii="Arial" w:hAnsi="Arial" w:cs="Arial"/>
        </w:rPr>
        <w:t>молодые в города завоевывать мир – зрелые на село рожать и растить детей";</w:t>
      </w:r>
    </w:p>
    <w:p w:rsidR="00FC24A3" w:rsidRPr="00350E85" w:rsidRDefault="00FC24A3" w:rsidP="00560B95">
      <w:pPr>
        <w:numPr>
          <w:ilvl w:val="0"/>
          <w:numId w:val="33"/>
        </w:numPr>
        <w:tabs>
          <w:tab w:val="clear" w:pos="1495"/>
          <w:tab w:val="num" w:pos="0"/>
          <w:tab w:val="left" w:pos="1134"/>
        </w:tabs>
        <w:spacing w:line="288" w:lineRule="auto"/>
        <w:ind w:left="0" w:firstLine="709"/>
        <w:jc w:val="both"/>
        <w:rPr>
          <w:rFonts w:ascii="Arial" w:hAnsi="Arial" w:cs="Arial"/>
        </w:rPr>
      </w:pPr>
      <w:r w:rsidRPr="00350E85">
        <w:rPr>
          <w:rFonts w:ascii="Arial" w:hAnsi="Arial" w:cs="Arial"/>
        </w:rPr>
        <w:t>социально непопулярным, но действенным механизмом повышения рождаемости на селе могут стать программы по использованию в экономике посильного, оплачиваемого детского и подросткового труда. В этом случае будет снижена "экономическая детская нагрузка" на семьи и восстановлены традиционные циклы крестьянской жизни, в которых дети были помощниками, а не иждивенцами.</w:t>
      </w:r>
    </w:p>
    <w:p w:rsidR="00FC24A3" w:rsidRPr="00A12A3D" w:rsidRDefault="00FC24A3" w:rsidP="00560B95">
      <w:pPr>
        <w:pStyle w:val="22"/>
        <w:numPr>
          <w:ilvl w:val="1"/>
          <w:numId w:val="17"/>
        </w:numPr>
        <w:spacing w:after="240"/>
        <w:rPr>
          <w:rFonts w:ascii="Times New Roman" w:hAnsi="Times New Roman" w:cs="Times New Roman"/>
          <w:bCs w:val="0"/>
          <w:i w:val="0"/>
          <w:szCs w:val="20"/>
        </w:rPr>
      </w:pPr>
      <w:bookmarkStart w:id="10" w:name="_Toc315953135"/>
      <w:bookmarkStart w:id="11" w:name="_Toc329949243"/>
      <w:r>
        <w:rPr>
          <w:rFonts w:ascii="Times New Roman" w:hAnsi="Times New Roman" w:cs="Times New Roman"/>
          <w:bCs w:val="0"/>
          <w:i w:val="0"/>
          <w:szCs w:val="20"/>
        </w:rPr>
        <w:t>Социально-э</w:t>
      </w:r>
      <w:r w:rsidRPr="00A12A3D">
        <w:rPr>
          <w:rFonts w:ascii="Times New Roman" w:hAnsi="Times New Roman" w:cs="Times New Roman"/>
          <w:bCs w:val="0"/>
          <w:i w:val="0"/>
          <w:szCs w:val="20"/>
        </w:rPr>
        <w:t>кономическое развитие</w:t>
      </w:r>
      <w:bookmarkEnd w:id="10"/>
      <w:bookmarkEnd w:id="11"/>
    </w:p>
    <w:p w:rsidR="00FC24A3" w:rsidRPr="00A16D1C" w:rsidRDefault="00FC24A3" w:rsidP="00FC24A3">
      <w:pPr>
        <w:spacing w:line="288" w:lineRule="auto"/>
        <w:ind w:firstLine="720"/>
        <w:jc w:val="both"/>
        <w:rPr>
          <w:rFonts w:ascii="Arial" w:hAnsi="Arial" w:cs="Arial"/>
          <w:bCs/>
        </w:rPr>
      </w:pPr>
      <w:r w:rsidRPr="00A16D1C">
        <w:rPr>
          <w:rFonts w:ascii="Arial" w:hAnsi="Arial" w:cs="Arial"/>
          <w:bCs/>
        </w:rPr>
        <w:t xml:space="preserve">На основе оценки исходной социально-экономической ситуации </w:t>
      </w:r>
      <w:r>
        <w:rPr>
          <w:rFonts w:ascii="Arial" w:hAnsi="Arial" w:cs="Arial"/>
          <w:bCs/>
        </w:rPr>
        <w:t>Стодолищенского</w:t>
      </w:r>
      <w:r w:rsidRPr="00A16D1C">
        <w:rPr>
          <w:rFonts w:ascii="Arial" w:hAnsi="Arial" w:cs="Arial"/>
          <w:bCs/>
        </w:rPr>
        <w:t xml:space="preserve"> сельского поселения Починковского муниципального района, для обеспечения всестороннего учета местной специфики, анализа внутренних и внешних факторов, определяющих развитие сельского поселения, определения конкурентных преимуществ и проблем, тормозящих прогрессивное движение, негативных моментов и тенденций, проведен SWOT-анализ социально-экономического развития сельского поселения.</w:t>
      </w:r>
    </w:p>
    <w:p w:rsidR="00FC24A3" w:rsidRPr="00A16D1C" w:rsidRDefault="00FC24A3" w:rsidP="00FC24A3">
      <w:pPr>
        <w:spacing w:line="288" w:lineRule="auto"/>
        <w:ind w:firstLine="720"/>
        <w:jc w:val="both"/>
        <w:rPr>
          <w:rFonts w:ascii="Arial" w:hAnsi="Arial" w:cs="Arial"/>
          <w:bCs/>
        </w:rPr>
      </w:pPr>
      <w:r w:rsidRPr="00A16D1C">
        <w:rPr>
          <w:rFonts w:ascii="Arial" w:hAnsi="Arial" w:cs="Arial"/>
          <w:bCs/>
        </w:rPr>
        <w:t xml:space="preserve">Уникальность, конкурентные преимущества, которые должны быть использованы для перспективного развития </w:t>
      </w:r>
      <w:r>
        <w:rPr>
          <w:rFonts w:ascii="Arial" w:hAnsi="Arial" w:cs="Arial"/>
          <w:bCs/>
        </w:rPr>
        <w:t>Стодолищенского</w:t>
      </w:r>
      <w:r w:rsidRPr="00A16D1C">
        <w:rPr>
          <w:rFonts w:ascii="Arial" w:hAnsi="Arial" w:cs="Arial"/>
          <w:bCs/>
        </w:rPr>
        <w:t xml:space="preserve"> сельского поселения Починковского муниципального района, и ключевые проблемы сельского поселения, требующие решения для достижения высокого уровня социально-экономического развития, и на решение которых будут направлены рекомендации по социально-экономическому развитию сельского поселения  представлены в таблице </w:t>
      </w:r>
      <w:r w:rsidR="007B328A">
        <w:rPr>
          <w:rFonts w:ascii="Arial" w:hAnsi="Arial" w:cs="Arial"/>
          <w:bCs/>
        </w:rPr>
        <w:t>15</w:t>
      </w:r>
      <w:r w:rsidRPr="00A16D1C">
        <w:rPr>
          <w:rFonts w:ascii="Arial" w:hAnsi="Arial" w:cs="Arial"/>
          <w:bCs/>
        </w:rPr>
        <w:t xml:space="preserve">. </w:t>
      </w:r>
    </w:p>
    <w:p w:rsidR="007B328A" w:rsidRDefault="007B328A" w:rsidP="00FC24A3">
      <w:pPr>
        <w:shd w:val="clear" w:color="auto" w:fill="FFFFFF"/>
        <w:tabs>
          <w:tab w:val="left" w:pos="709"/>
        </w:tabs>
        <w:ind w:firstLine="709"/>
        <w:jc w:val="right"/>
        <w:rPr>
          <w:rFonts w:ascii="Arial" w:hAnsi="Arial" w:cs="Arial"/>
        </w:rPr>
      </w:pPr>
    </w:p>
    <w:p w:rsidR="00FC24A3" w:rsidRPr="007B328A" w:rsidRDefault="00FC24A3" w:rsidP="00FC24A3">
      <w:pPr>
        <w:shd w:val="clear" w:color="auto" w:fill="FFFFFF"/>
        <w:tabs>
          <w:tab w:val="left" w:pos="709"/>
        </w:tabs>
        <w:ind w:firstLine="709"/>
        <w:jc w:val="right"/>
        <w:rPr>
          <w:rFonts w:ascii="Arial" w:hAnsi="Arial" w:cs="Arial"/>
          <w:bCs/>
        </w:rPr>
      </w:pPr>
      <w:r w:rsidRPr="007B328A">
        <w:rPr>
          <w:rFonts w:ascii="Arial" w:hAnsi="Arial" w:cs="Arial"/>
        </w:rPr>
        <w:t xml:space="preserve">Таблица </w:t>
      </w:r>
      <w:r w:rsidR="007B328A" w:rsidRPr="007B328A">
        <w:rPr>
          <w:rFonts w:ascii="Arial" w:hAnsi="Arial" w:cs="Arial"/>
        </w:rPr>
        <w:t>15</w:t>
      </w:r>
      <w:r w:rsidR="003302D9">
        <w:rPr>
          <w:rFonts w:ascii="Arial" w:hAnsi="Arial" w:cs="Arial"/>
        </w:rPr>
        <w:t>.</w:t>
      </w:r>
    </w:p>
    <w:p w:rsidR="00FC24A3" w:rsidRDefault="00FC24A3" w:rsidP="00FC24A3">
      <w:pPr>
        <w:shd w:val="clear" w:color="auto" w:fill="FFFFFF"/>
        <w:tabs>
          <w:tab w:val="left" w:pos="709"/>
        </w:tabs>
        <w:ind w:firstLine="709"/>
        <w:jc w:val="both"/>
        <w:rPr>
          <w:rFonts w:ascii="Arial" w:hAnsi="Arial" w:cs="Arial"/>
          <w:b/>
        </w:rPr>
      </w:pPr>
      <w:r w:rsidRPr="00A16D1C">
        <w:rPr>
          <w:rFonts w:ascii="Arial" w:hAnsi="Arial" w:cs="Arial"/>
          <w:b/>
          <w:bCs/>
        </w:rPr>
        <w:t xml:space="preserve">Уникальность, конкурентные преимущества и ключевые проблемы </w:t>
      </w:r>
      <w:r>
        <w:rPr>
          <w:rFonts w:ascii="Arial" w:hAnsi="Arial" w:cs="Arial"/>
          <w:b/>
          <w:bCs/>
        </w:rPr>
        <w:t>Стодолищенского</w:t>
      </w:r>
      <w:r w:rsidRPr="00A16D1C">
        <w:rPr>
          <w:rFonts w:ascii="Arial" w:hAnsi="Arial" w:cs="Arial"/>
          <w:b/>
          <w:bCs/>
        </w:rPr>
        <w:t xml:space="preserve"> с</w:t>
      </w:r>
      <w:r w:rsidRPr="00A16D1C">
        <w:rPr>
          <w:rFonts w:ascii="Arial" w:hAnsi="Arial" w:cs="Arial"/>
          <w:b/>
        </w:rPr>
        <w:t>ельского поселения Починковского муниципального района</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2"/>
        <w:gridCol w:w="3749"/>
        <w:gridCol w:w="3522"/>
      </w:tblGrid>
      <w:tr w:rsidR="007B328A" w:rsidRPr="00131995" w:rsidTr="000D21E4">
        <w:trPr>
          <w:trHeight w:val="651"/>
          <w:tblHeader/>
        </w:trPr>
        <w:tc>
          <w:tcPr>
            <w:tcW w:w="2652" w:type="dxa"/>
            <w:shd w:val="clear" w:color="auto" w:fill="CCC0D9"/>
            <w:vAlign w:val="center"/>
          </w:tcPr>
          <w:p w:rsidR="007B328A" w:rsidRPr="00A16D1C" w:rsidRDefault="007B328A" w:rsidP="000D21E4">
            <w:pPr>
              <w:widowControl w:val="0"/>
              <w:tabs>
                <w:tab w:val="left" w:pos="709"/>
              </w:tabs>
              <w:jc w:val="center"/>
              <w:rPr>
                <w:rFonts w:ascii="Arial" w:hAnsi="Arial" w:cs="Arial"/>
                <w:b/>
              </w:rPr>
            </w:pPr>
            <w:r w:rsidRPr="00A16D1C">
              <w:rPr>
                <w:rFonts w:ascii="Arial" w:hAnsi="Arial" w:cs="Arial"/>
                <w:b/>
              </w:rPr>
              <w:t>Сферы</w:t>
            </w:r>
          </w:p>
        </w:tc>
        <w:tc>
          <w:tcPr>
            <w:tcW w:w="3749" w:type="dxa"/>
            <w:shd w:val="clear" w:color="auto" w:fill="CCC0D9"/>
            <w:vAlign w:val="center"/>
          </w:tcPr>
          <w:p w:rsidR="007B328A" w:rsidRPr="00A16D1C" w:rsidRDefault="007B328A" w:rsidP="000D21E4">
            <w:pPr>
              <w:keepNext/>
              <w:keepLines/>
              <w:widowControl w:val="0"/>
              <w:tabs>
                <w:tab w:val="left" w:pos="709"/>
              </w:tabs>
              <w:jc w:val="center"/>
              <w:rPr>
                <w:rFonts w:ascii="Arial" w:hAnsi="Arial" w:cs="Arial"/>
                <w:b/>
              </w:rPr>
            </w:pPr>
            <w:r w:rsidRPr="00A16D1C">
              <w:rPr>
                <w:rFonts w:ascii="Arial" w:hAnsi="Arial" w:cs="Arial"/>
                <w:b/>
              </w:rPr>
              <w:t>Уникальность, конкурентные преимущества</w:t>
            </w:r>
          </w:p>
        </w:tc>
        <w:tc>
          <w:tcPr>
            <w:tcW w:w="3522" w:type="dxa"/>
            <w:shd w:val="clear" w:color="auto" w:fill="CCC0D9"/>
            <w:vAlign w:val="center"/>
          </w:tcPr>
          <w:p w:rsidR="007B328A" w:rsidRPr="00A16D1C" w:rsidRDefault="007B328A" w:rsidP="000D21E4">
            <w:pPr>
              <w:keepNext/>
              <w:keepLines/>
              <w:widowControl w:val="0"/>
              <w:tabs>
                <w:tab w:val="left" w:pos="709"/>
              </w:tabs>
              <w:jc w:val="center"/>
              <w:rPr>
                <w:rFonts w:ascii="Arial" w:hAnsi="Arial" w:cs="Arial"/>
                <w:b/>
              </w:rPr>
            </w:pPr>
            <w:r w:rsidRPr="00A16D1C">
              <w:rPr>
                <w:rFonts w:ascii="Arial" w:hAnsi="Arial" w:cs="Arial"/>
                <w:b/>
              </w:rPr>
              <w:t>Ключевые проблемы</w:t>
            </w:r>
          </w:p>
        </w:tc>
      </w:tr>
      <w:tr w:rsidR="007B328A" w:rsidRPr="00131995" w:rsidTr="000D21E4">
        <w:trPr>
          <w:trHeight w:val="651"/>
        </w:trPr>
        <w:tc>
          <w:tcPr>
            <w:tcW w:w="9923" w:type="dxa"/>
            <w:gridSpan w:val="3"/>
            <w:shd w:val="clear" w:color="auto" w:fill="FFFFFF"/>
            <w:vAlign w:val="center"/>
          </w:tcPr>
          <w:p w:rsidR="007B328A" w:rsidRPr="00A16D1C" w:rsidRDefault="007B328A" w:rsidP="000D21E4">
            <w:pPr>
              <w:keepNext/>
              <w:keepLines/>
              <w:widowControl w:val="0"/>
              <w:tabs>
                <w:tab w:val="left" w:pos="709"/>
              </w:tabs>
              <w:jc w:val="center"/>
              <w:rPr>
                <w:rFonts w:ascii="Arial" w:hAnsi="Arial" w:cs="Arial"/>
                <w:b/>
                <w:sz w:val="20"/>
                <w:szCs w:val="20"/>
              </w:rPr>
            </w:pPr>
            <w:r w:rsidRPr="00A16D1C">
              <w:rPr>
                <w:rFonts w:ascii="Arial" w:hAnsi="Arial" w:cs="Arial"/>
                <w:b/>
                <w:bCs/>
                <w:sz w:val="20"/>
                <w:szCs w:val="20"/>
              </w:rPr>
              <w:t>1. Ресурсный потенциал</w:t>
            </w:r>
          </w:p>
        </w:tc>
      </w:tr>
      <w:tr w:rsidR="007B328A" w:rsidRPr="00131995"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1.1. Географическое положение</w:t>
            </w:r>
          </w:p>
        </w:tc>
        <w:tc>
          <w:tcPr>
            <w:tcW w:w="3749" w:type="dxa"/>
            <w:shd w:val="clear" w:color="auto" w:fill="FFFFFF"/>
          </w:tcPr>
          <w:p w:rsidR="007B328A" w:rsidRPr="00AF4117" w:rsidRDefault="007B328A" w:rsidP="000D21E4">
            <w:pPr>
              <w:shd w:val="clear" w:color="auto" w:fill="FFFFFF"/>
              <w:tabs>
                <w:tab w:val="left" w:pos="147"/>
                <w:tab w:val="left" w:pos="363"/>
              </w:tabs>
              <w:rPr>
                <w:rFonts w:ascii="Arial" w:hAnsi="Arial" w:cs="Arial"/>
                <w:bCs/>
                <w:sz w:val="20"/>
                <w:szCs w:val="20"/>
              </w:rPr>
            </w:pPr>
            <w:r w:rsidRPr="00AF4117">
              <w:rPr>
                <w:rFonts w:ascii="Arial" w:hAnsi="Arial" w:cs="Arial"/>
                <w:bCs/>
                <w:sz w:val="20"/>
                <w:szCs w:val="20"/>
              </w:rPr>
              <w:t>■ сельское поселение расположено в экологически благоприятном месте с уникальной историко-культурной зоной для туризма, что делает его привлекательным объектом для организации и отдыха населения</w:t>
            </w:r>
          </w:p>
        </w:tc>
        <w:tc>
          <w:tcPr>
            <w:tcW w:w="3522" w:type="dxa"/>
            <w:shd w:val="clear" w:color="auto" w:fill="FFFFFF"/>
          </w:tcPr>
          <w:p w:rsidR="007B328A" w:rsidRPr="00AF4117" w:rsidRDefault="007B328A" w:rsidP="000D21E4">
            <w:pPr>
              <w:shd w:val="clear" w:color="auto" w:fill="FFFFFF"/>
              <w:tabs>
                <w:tab w:val="left" w:pos="147"/>
                <w:tab w:val="left" w:pos="363"/>
              </w:tabs>
              <w:rPr>
                <w:rFonts w:ascii="Arial" w:hAnsi="Arial" w:cs="Arial"/>
                <w:bCs/>
                <w:sz w:val="20"/>
                <w:szCs w:val="20"/>
              </w:rPr>
            </w:pPr>
            <w:r w:rsidRPr="00AF4117">
              <w:rPr>
                <w:rFonts w:ascii="Arial" w:hAnsi="Arial" w:cs="Arial"/>
                <w:bCs/>
                <w:sz w:val="20"/>
                <w:szCs w:val="20"/>
              </w:rPr>
              <w:t>■ Плохое состояние дорожной сети и необходимость её совершенствования и развития</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1.2. Природно-ресурсный потенциал</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Благоприятный климат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Большо</w:t>
            </w:r>
            <w:r>
              <w:rPr>
                <w:rFonts w:ascii="Arial" w:hAnsi="Arial" w:cs="Arial"/>
                <w:bCs/>
                <w:sz w:val="20"/>
                <w:szCs w:val="20"/>
              </w:rPr>
              <w:t xml:space="preserve">е </w:t>
            </w:r>
            <w:r w:rsidRPr="00AF4117">
              <w:rPr>
                <w:rFonts w:ascii="Arial" w:hAnsi="Arial" w:cs="Arial"/>
                <w:bCs/>
                <w:sz w:val="20"/>
                <w:szCs w:val="20"/>
              </w:rPr>
              <w:t>количеств</w:t>
            </w:r>
            <w:r>
              <w:rPr>
                <w:rFonts w:ascii="Arial" w:hAnsi="Arial" w:cs="Arial"/>
                <w:bCs/>
                <w:sz w:val="20"/>
                <w:szCs w:val="20"/>
              </w:rPr>
              <w:t>о</w:t>
            </w:r>
            <w:r w:rsidRPr="00AF4117">
              <w:rPr>
                <w:rFonts w:ascii="Arial" w:hAnsi="Arial" w:cs="Arial"/>
                <w:bCs/>
                <w:sz w:val="20"/>
                <w:szCs w:val="20"/>
              </w:rPr>
              <w:t xml:space="preserve"> сельскохозяйственных угодий </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Недостаточно эффективное использование водных и земельных ресурсов </w:t>
            </w:r>
          </w:p>
        </w:tc>
      </w:tr>
      <w:tr w:rsidR="007B328A" w:rsidRPr="00AF4117" w:rsidTr="000D21E4">
        <w:trPr>
          <w:trHeight w:val="651"/>
        </w:trPr>
        <w:tc>
          <w:tcPr>
            <w:tcW w:w="9923" w:type="dxa"/>
            <w:gridSpan w:val="3"/>
            <w:shd w:val="clear" w:color="auto" w:fill="FFFFFF"/>
            <w:vAlign w:val="center"/>
          </w:tcPr>
          <w:p w:rsidR="007B328A" w:rsidRPr="00AF4117" w:rsidRDefault="007B328A" w:rsidP="000D21E4">
            <w:pPr>
              <w:shd w:val="clear" w:color="auto" w:fill="FFFFFF"/>
              <w:tabs>
                <w:tab w:val="left" w:pos="147"/>
              </w:tabs>
              <w:jc w:val="center"/>
              <w:rPr>
                <w:rFonts w:ascii="Arial" w:hAnsi="Arial" w:cs="Arial"/>
                <w:b/>
                <w:bCs/>
                <w:sz w:val="20"/>
                <w:szCs w:val="20"/>
              </w:rPr>
            </w:pPr>
            <w:r w:rsidRPr="00AF4117">
              <w:rPr>
                <w:rFonts w:ascii="Arial" w:hAnsi="Arial" w:cs="Arial"/>
                <w:b/>
                <w:bCs/>
                <w:sz w:val="20"/>
                <w:szCs w:val="20"/>
              </w:rPr>
              <w:t>2. Качество жизни населения</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2.1. Демография</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Увеличение  уровня рождаемости </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Сокращение численности населения за счет естественной убыли</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Высокий уровень   смертности населения, превышение смертности   над рождаемостью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Высокий удельный вес населе</w:t>
            </w:r>
            <w:r w:rsidRPr="00AF4117">
              <w:rPr>
                <w:rFonts w:ascii="Arial" w:hAnsi="Arial" w:cs="Arial"/>
                <w:bCs/>
                <w:sz w:val="20"/>
                <w:szCs w:val="20"/>
              </w:rPr>
              <w:softHyphen/>
              <w:t xml:space="preserve">ния пенсионного и предпенсионного возраста и малый удельный вес населения в возрасте до 18 лет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2.2. Уровень жизни населения, заработная плата</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Возможность получения дополнительных доходов в натуральной форме от ведения личного подсобного хозяйства</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Отставание уровня средней за</w:t>
            </w:r>
            <w:r w:rsidRPr="00AF4117">
              <w:rPr>
                <w:rFonts w:ascii="Arial" w:hAnsi="Arial" w:cs="Arial"/>
                <w:bCs/>
                <w:sz w:val="20"/>
                <w:szCs w:val="20"/>
              </w:rPr>
              <w:softHyphen/>
              <w:t>работной платы от среднеобластного показателя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Высокий  уровень  межотраслевой дифференциации среднемесячной   номинальной   заработной платы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Низкий  уровень  заработной платы в социальной сфере</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2.3. Социальная защита населения</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незначительный, но рост среднего размера пенсий</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Значительная   доля численности  пенсионеров и малообеспеченных граждан в общей численности населения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Относительно низкая зарплата работников органов социальной защиты</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2.4.Жилищно-коммунальная сфера и благоустройство</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Газификация</w:t>
            </w:r>
            <w:r>
              <w:rPr>
                <w:rFonts w:ascii="Arial" w:hAnsi="Arial" w:cs="Arial"/>
                <w:bCs/>
                <w:sz w:val="20"/>
                <w:szCs w:val="20"/>
              </w:rPr>
              <w:t xml:space="preserve"> </w:t>
            </w:r>
            <w:r w:rsidRPr="00AF4117">
              <w:rPr>
                <w:rFonts w:ascii="Arial" w:hAnsi="Arial" w:cs="Arial"/>
                <w:bCs/>
                <w:sz w:val="20"/>
                <w:szCs w:val="20"/>
              </w:rPr>
              <w:t xml:space="preserve">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Действенная система централизованного вывоза ТБО</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Рост стоимости жилищно-коммунальных услуг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Слабое внедрение энерго - и ресурсосберегающих технологий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Недостаток средств для прове</w:t>
            </w:r>
            <w:r w:rsidRPr="00AF4117">
              <w:rPr>
                <w:rFonts w:ascii="Arial" w:hAnsi="Arial" w:cs="Arial"/>
                <w:bCs/>
                <w:sz w:val="20"/>
                <w:szCs w:val="20"/>
              </w:rPr>
              <w:softHyphen/>
              <w:t>дения текущего и капитального ремонта жилищного фонда</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Отсутствие производства по утилизации бытовых и промышленных отходов</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участие жителей, организаций и индивидуальных предпринимателей в благоустройстве населённых пунктов</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2.5. Транспорт</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Автомобильное  и автобусное  транспортное сообщение с областным центром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Полный охват жителей сельского поселения транспортным сообщением </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Необходимость замены существующих устаревших автобусов на автобусы повышенной комфортности</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Организация   перевозок   населения маршрутными такси</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2.6. Строительство жилья</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Наличие свободных территорий, пригодных для  жилищной застройки </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Высокая рыночная стоимость жилья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Относительно высокая стоимость строительных материалов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 Отсутствие строительства муниципального и арендного жилья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развитие инже</w:t>
            </w:r>
            <w:r w:rsidRPr="00AF4117">
              <w:rPr>
                <w:rFonts w:ascii="Arial" w:hAnsi="Arial" w:cs="Arial"/>
                <w:bCs/>
                <w:sz w:val="20"/>
                <w:szCs w:val="20"/>
              </w:rPr>
              <w:softHyphen/>
              <w:t xml:space="preserve">нерной   инфраструктуры    для жилищного строительства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2.7.3дравоохранение</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Обеспеченность  фельдшерско-акушерскими пунктами и амбулаторно-поликлиническими  учреждениями </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Недостаточное материально-техническое обеспечение лечебных учреждений сельского поселения современным  медицинским оборудованием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Дополнительная диспансеризация работающего населения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2.8. Образование</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Наличие и функционирование муниципального общеобразовательного  учреждения  </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Высокий износ зданий и материально-технического фонда учебных заведений</w:t>
            </w:r>
          </w:p>
          <w:p w:rsidR="007B328A" w:rsidRPr="00AF4117" w:rsidRDefault="007B328A" w:rsidP="000D21E4">
            <w:pPr>
              <w:shd w:val="clear" w:color="auto" w:fill="FFFFFF"/>
              <w:tabs>
                <w:tab w:val="left" w:pos="147"/>
              </w:tabs>
              <w:rPr>
                <w:rFonts w:ascii="Arial" w:hAnsi="Arial" w:cs="Arial"/>
                <w:bCs/>
                <w:sz w:val="20"/>
                <w:szCs w:val="20"/>
              </w:rPr>
            </w:pP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2.9. Культура, физкультура и спорт</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Наличие историко-культурного потенциала сельского поселения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Сохранение национальных традиций территории</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количество обу</w:t>
            </w:r>
            <w:r w:rsidRPr="00AF4117">
              <w:rPr>
                <w:rFonts w:ascii="Arial" w:hAnsi="Arial" w:cs="Arial"/>
                <w:bCs/>
                <w:sz w:val="20"/>
                <w:szCs w:val="20"/>
              </w:rPr>
              <w:softHyphen/>
              <w:t>строенных мест отдыха граждан</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развитие   мате</w:t>
            </w:r>
            <w:r w:rsidRPr="00AF4117">
              <w:rPr>
                <w:rFonts w:ascii="Arial" w:hAnsi="Arial" w:cs="Arial"/>
                <w:bCs/>
                <w:sz w:val="20"/>
                <w:szCs w:val="20"/>
              </w:rPr>
              <w:softHyphen/>
              <w:t>риально-технической  базы спортивных и культурных уч</w:t>
            </w:r>
            <w:r w:rsidRPr="00AF4117">
              <w:rPr>
                <w:rFonts w:ascii="Arial" w:hAnsi="Arial" w:cs="Arial"/>
                <w:bCs/>
                <w:sz w:val="20"/>
                <w:szCs w:val="20"/>
              </w:rPr>
              <w:softHyphen/>
              <w:t xml:space="preserve">реждений, необходимость проведения капитального ремонта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Низкая  доля  населения,  регу</w:t>
            </w:r>
            <w:r w:rsidRPr="00AF4117">
              <w:rPr>
                <w:rFonts w:ascii="Arial" w:hAnsi="Arial" w:cs="Arial"/>
                <w:bCs/>
                <w:sz w:val="20"/>
                <w:szCs w:val="20"/>
              </w:rPr>
              <w:softHyphen/>
              <w:t>лярно занимающегося физкуль</w:t>
            </w:r>
            <w:r w:rsidRPr="00AF4117">
              <w:rPr>
                <w:rFonts w:ascii="Arial" w:hAnsi="Arial" w:cs="Arial"/>
                <w:bCs/>
                <w:sz w:val="20"/>
                <w:szCs w:val="20"/>
              </w:rPr>
              <w:softHyphen/>
              <w:t xml:space="preserve">турой и спортом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2.10.Информационные ресурсы</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Наличие общедоступной телефонной и мобильной связи</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Недостаточный   уровень   </w:t>
            </w:r>
            <w:r w:rsidRPr="00FA3059">
              <w:rPr>
                <w:rFonts w:ascii="Arial" w:hAnsi="Arial" w:cs="Arial"/>
                <w:bCs/>
                <w:sz w:val="20"/>
                <w:szCs w:val="20"/>
              </w:rPr>
              <w:t>оснащения современных, инновационных методов информатизации сельского поселения</w:t>
            </w:r>
            <w:r w:rsidRPr="00AF4117">
              <w:rPr>
                <w:rFonts w:ascii="Arial" w:hAnsi="Arial" w:cs="Arial"/>
                <w:bCs/>
                <w:sz w:val="20"/>
                <w:szCs w:val="20"/>
              </w:rPr>
              <w:t xml:space="preserve">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2.11. Потребительский рынок</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Наличие и реализация региональной комплексной программы по защите прав потребителей</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развитие  бытовых услуг на территории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развитие личных подсобных хозяйств (ЛПХ)</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2.12. Социальная инфраструктура сельских поселений</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Наличие минимально  необходимых элементов современной социальной инфраструктуры</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Обеспеченность социальной и инженерной  инфраструктурой жителей сельского поселения</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2.13. Состояние окружающей среды</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Поведение жителей сельского поселения направлено на охрану окружающей среды </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Отсутствие очистных сооружений</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 Отсутствие пунктов переработки твердых бытовых отходов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Недостаточная обеспеченность  контейнерных перевозок ТБО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2.14. Общественно-политическая жизнь</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Низкая   инициатива   и   слабое участие жителей в планировании  и  управлении  в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Недостаточное        привлечение жителей района к участию в мероприятиях, проводимых администрацией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Низкая активность      общественных   организаций   в </w:t>
            </w:r>
            <w:r w:rsidRPr="00AF4117">
              <w:rPr>
                <w:rFonts w:ascii="Arial" w:hAnsi="Arial" w:cs="Arial"/>
                <w:bCs/>
                <w:sz w:val="20"/>
                <w:szCs w:val="20"/>
              </w:rPr>
              <w:lastRenderedPageBreak/>
              <w:t xml:space="preserve">делах, связанных с развитием  сельского поселения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2.15. Молодежная политика</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Трудности при трудоустройстве молодежи  и в решении  жилищных проблем</w:t>
            </w:r>
          </w:p>
          <w:p w:rsidR="007B328A" w:rsidRPr="00AF4117" w:rsidRDefault="007B328A" w:rsidP="000D21E4">
            <w:pPr>
              <w:shd w:val="clear" w:color="auto" w:fill="FFFFFF"/>
              <w:tabs>
                <w:tab w:val="left" w:pos="147"/>
              </w:tabs>
              <w:rPr>
                <w:rFonts w:ascii="Arial" w:hAnsi="Arial" w:cs="Arial"/>
                <w:bCs/>
                <w:sz w:val="20"/>
                <w:szCs w:val="20"/>
              </w:rPr>
            </w:pPr>
          </w:p>
        </w:tc>
      </w:tr>
      <w:tr w:rsidR="007B328A" w:rsidRPr="00AF4117" w:rsidTr="000D21E4">
        <w:trPr>
          <w:trHeight w:val="663"/>
        </w:trPr>
        <w:tc>
          <w:tcPr>
            <w:tcW w:w="9923" w:type="dxa"/>
            <w:gridSpan w:val="3"/>
            <w:shd w:val="clear" w:color="auto" w:fill="FFFFFF"/>
            <w:vAlign w:val="center"/>
          </w:tcPr>
          <w:p w:rsidR="007B328A" w:rsidRPr="00AF4117" w:rsidRDefault="007B328A" w:rsidP="000D21E4">
            <w:pPr>
              <w:shd w:val="clear" w:color="auto" w:fill="FFFFFF"/>
              <w:tabs>
                <w:tab w:val="left" w:pos="147"/>
              </w:tabs>
              <w:jc w:val="center"/>
              <w:rPr>
                <w:rFonts w:ascii="Arial" w:hAnsi="Arial" w:cs="Arial"/>
                <w:b/>
                <w:bCs/>
                <w:sz w:val="20"/>
                <w:szCs w:val="20"/>
              </w:rPr>
            </w:pPr>
            <w:r w:rsidRPr="00AF4117">
              <w:rPr>
                <w:rFonts w:ascii="Arial" w:hAnsi="Arial" w:cs="Arial"/>
                <w:b/>
                <w:bCs/>
                <w:sz w:val="20"/>
                <w:szCs w:val="20"/>
              </w:rPr>
              <w:t>3. Экономический потенциал</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3.1. Производственный потенциал</w:t>
            </w:r>
          </w:p>
          <w:p w:rsidR="007B328A" w:rsidRPr="00AF4117" w:rsidRDefault="007B328A" w:rsidP="000D21E4">
            <w:pPr>
              <w:shd w:val="clear" w:color="auto" w:fill="FFFFFF"/>
              <w:tabs>
                <w:tab w:val="left" w:pos="147"/>
              </w:tabs>
              <w:rPr>
                <w:rFonts w:ascii="Arial" w:hAnsi="Arial" w:cs="Arial"/>
                <w:bCs/>
                <w:sz w:val="20"/>
                <w:szCs w:val="20"/>
              </w:rPr>
            </w:pP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Представлен в основном предприятиями агропромышленного комплекса</w:t>
            </w:r>
            <w:r>
              <w:rPr>
                <w:rFonts w:ascii="Arial" w:hAnsi="Arial" w:cs="Arial"/>
                <w:bCs/>
                <w:sz w:val="20"/>
                <w:szCs w:val="20"/>
              </w:rPr>
              <w:t xml:space="preserve"> и перерабатывающих производств</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Низкая инновационная и инвестиционная  активность</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Низкая эффективность сельскохозяйственного производства</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Существенный износ  основных производственных фондов </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ind w:right="-150"/>
              <w:rPr>
                <w:rFonts w:ascii="Arial" w:hAnsi="Arial" w:cs="Arial"/>
                <w:bCs/>
                <w:sz w:val="20"/>
                <w:szCs w:val="20"/>
              </w:rPr>
            </w:pPr>
            <w:r w:rsidRPr="00AF4117">
              <w:rPr>
                <w:rFonts w:ascii="Arial" w:hAnsi="Arial" w:cs="Arial"/>
                <w:bCs/>
                <w:sz w:val="20"/>
                <w:szCs w:val="20"/>
              </w:rPr>
              <w:t xml:space="preserve">3.2. </w:t>
            </w:r>
            <w:r>
              <w:rPr>
                <w:rFonts w:ascii="Arial" w:hAnsi="Arial" w:cs="Arial"/>
                <w:bCs/>
                <w:sz w:val="20"/>
                <w:szCs w:val="20"/>
              </w:rPr>
              <w:t>П</w:t>
            </w:r>
            <w:r w:rsidRPr="00AF4117">
              <w:rPr>
                <w:rFonts w:ascii="Arial" w:hAnsi="Arial" w:cs="Arial"/>
                <w:bCs/>
                <w:sz w:val="20"/>
                <w:szCs w:val="20"/>
              </w:rPr>
              <w:t>редпринимательская деятельность</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Возможность жителей сельского поселения работать в сфере малого бизнеса </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Недостаток собственных финансовых средств малых предприятий, сдерживающий обновление основных фондов и внедрение новых технологий</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Неразвитость форм взаимодействия внутри  предпринимательского сообщества</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Отсутствие бизнес - центра и программ  по обучению предпринимательству</w:t>
            </w:r>
          </w:p>
        </w:tc>
      </w:tr>
      <w:tr w:rsidR="007B328A" w:rsidRPr="00AF4117" w:rsidTr="000D21E4">
        <w:trPr>
          <w:trHeight w:val="651"/>
        </w:trPr>
        <w:tc>
          <w:tcPr>
            <w:tcW w:w="9923" w:type="dxa"/>
            <w:gridSpan w:val="3"/>
            <w:shd w:val="clear" w:color="auto" w:fill="FFFFFF"/>
            <w:vAlign w:val="center"/>
          </w:tcPr>
          <w:p w:rsidR="007B328A" w:rsidRPr="00AF4117" w:rsidRDefault="007B328A" w:rsidP="000D21E4">
            <w:pPr>
              <w:shd w:val="clear" w:color="auto" w:fill="FFFFFF"/>
              <w:tabs>
                <w:tab w:val="left" w:pos="147"/>
              </w:tabs>
              <w:jc w:val="center"/>
              <w:rPr>
                <w:rFonts w:ascii="Arial" w:hAnsi="Arial" w:cs="Arial"/>
                <w:b/>
                <w:bCs/>
                <w:sz w:val="20"/>
                <w:szCs w:val="20"/>
              </w:rPr>
            </w:pPr>
            <w:r w:rsidRPr="00AF4117">
              <w:rPr>
                <w:rFonts w:ascii="Arial" w:hAnsi="Arial" w:cs="Arial"/>
                <w:b/>
                <w:bCs/>
                <w:sz w:val="20"/>
                <w:szCs w:val="20"/>
              </w:rPr>
              <w:t>4. Инвестиционный потенциал</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4.1.Инвестиционная привлекательность</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Высокий историко – культурный потенциал сельского поселения, наличие полезных ископаемых на территории поселения и богатый земельный потенциал для ведения сельского хозяйства</w:t>
            </w:r>
          </w:p>
          <w:p w:rsidR="007B328A" w:rsidRPr="00AF4117" w:rsidRDefault="007B328A" w:rsidP="000D21E4">
            <w:pPr>
              <w:shd w:val="clear" w:color="auto" w:fill="FFFFFF"/>
              <w:tabs>
                <w:tab w:val="left" w:pos="147"/>
              </w:tabs>
              <w:rPr>
                <w:rFonts w:ascii="Arial" w:hAnsi="Arial" w:cs="Arial"/>
                <w:bCs/>
                <w:sz w:val="20"/>
                <w:szCs w:val="20"/>
              </w:rPr>
            </w:pP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Недостаточная   работа органов исполнительной власти по повышению уровня инвестиционной   привлекатель</w:t>
            </w:r>
            <w:r w:rsidRPr="00AF4117">
              <w:rPr>
                <w:rFonts w:ascii="Arial" w:hAnsi="Arial" w:cs="Arial"/>
                <w:bCs/>
                <w:sz w:val="20"/>
                <w:szCs w:val="20"/>
              </w:rPr>
              <w:softHyphen/>
              <w:t>ности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Отсутствие  четкого  правового поля для инвесторов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Отсутствие PR-компании по созданию инвестиционно - привлекательного  имиджа  сельского поселения</w:t>
            </w:r>
          </w:p>
        </w:tc>
      </w:tr>
      <w:tr w:rsidR="007B328A" w:rsidRPr="00AF4117" w:rsidTr="000D21E4">
        <w:trPr>
          <w:trHeight w:val="651"/>
        </w:trPr>
        <w:tc>
          <w:tcPr>
            <w:tcW w:w="9923" w:type="dxa"/>
            <w:gridSpan w:val="3"/>
            <w:shd w:val="clear" w:color="auto" w:fill="FFFFFF"/>
            <w:vAlign w:val="center"/>
          </w:tcPr>
          <w:p w:rsidR="007B328A" w:rsidRPr="00AF4117" w:rsidRDefault="007B328A" w:rsidP="000D21E4">
            <w:pPr>
              <w:shd w:val="clear" w:color="auto" w:fill="FFFFFF"/>
              <w:tabs>
                <w:tab w:val="left" w:pos="147"/>
              </w:tabs>
              <w:jc w:val="center"/>
              <w:rPr>
                <w:rFonts w:ascii="Arial" w:hAnsi="Arial" w:cs="Arial"/>
                <w:b/>
                <w:bCs/>
                <w:sz w:val="20"/>
                <w:szCs w:val="20"/>
              </w:rPr>
            </w:pPr>
            <w:r w:rsidRPr="00AF4117">
              <w:rPr>
                <w:rFonts w:ascii="Arial" w:hAnsi="Arial" w:cs="Arial"/>
                <w:b/>
                <w:bCs/>
                <w:sz w:val="20"/>
                <w:szCs w:val="20"/>
              </w:rPr>
              <w:t>5. Кадровый потенциал</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5.1. Трудовые ресурсы и занятость населения</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Наличие потенциально свободной рабочей силы</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Сокращение численности населения в трудоспособном возрасте</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Профессионально-</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квалификационное несоответствие между требованиями  работодателей и качеством предлагаемой  на рынке труда рабочей силы</w:t>
            </w:r>
          </w:p>
        </w:tc>
      </w:tr>
      <w:tr w:rsidR="007B328A" w:rsidRPr="00AF4117" w:rsidTr="000D21E4">
        <w:trPr>
          <w:trHeight w:val="651"/>
        </w:trPr>
        <w:tc>
          <w:tcPr>
            <w:tcW w:w="2652" w:type="dxa"/>
            <w:shd w:val="clear" w:color="auto" w:fill="FFFFFF"/>
            <w:vAlign w:val="center"/>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5.2. Система управления сельского поселения</w:t>
            </w: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Организационная структура, в   основном, соответствует задачам и полномочиям, определенным законодательством и Уставом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 Стремление к  научно-обоснованному управлению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Конкурентоспособные специалисты с высоким уровнем образования и опытом работы</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 xml:space="preserve">■ Недостаток    квалифицированных управленческих кадров в сфере PR-деятельности и маркетинговой политики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lastRenderedPageBreak/>
              <w:t>■ Низкий уровень использования современных информационных технологий в практике сельского поселения</w:t>
            </w:r>
          </w:p>
          <w:p w:rsidR="007B328A" w:rsidRPr="00AF4117" w:rsidRDefault="007B328A" w:rsidP="000D21E4">
            <w:pPr>
              <w:shd w:val="clear" w:color="auto" w:fill="FFFFFF"/>
              <w:tabs>
                <w:tab w:val="left" w:pos="147"/>
              </w:tabs>
              <w:rPr>
                <w:rFonts w:ascii="Arial" w:hAnsi="Arial" w:cs="Arial"/>
                <w:bCs/>
                <w:sz w:val="20"/>
                <w:szCs w:val="20"/>
              </w:rPr>
            </w:pPr>
          </w:p>
        </w:tc>
      </w:tr>
      <w:tr w:rsidR="007B328A" w:rsidRPr="00AF4117" w:rsidTr="000D21E4">
        <w:trPr>
          <w:trHeight w:val="651"/>
        </w:trPr>
        <w:tc>
          <w:tcPr>
            <w:tcW w:w="9923" w:type="dxa"/>
            <w:gridSpan w:val="3"/>
            <w:shd w:val="clear" w:color="auto" w:fill="FFFFFF"/>
            <w:vAlign w:val="center"/>
          </w:tcPr>
          <w:p w:rsidR="007B328A" w:rsidRPr="00AF4117" w:rsidRDefault="007B328A" w:rsidP="000D21E4">
            <w:pPr>
              <w:shd w:val="clear" w:color="auto" w:fill="FFFFFF"/>
              <w:tabs>
                <w:tab w:val="left" w:pos="147"/>
              </w:tabs>
              <w:jc w:val="center"/>
              <w:rPr>
                <w:rFonts w:ascii="Arial" w:hAnsi="Arial" w:cs="Arial"/>
                <w:b/>
                <w:bCs/>
                <w:sz w:val="20"/>
                <w:szCs w:val="20"/>
              </w:rPr>
            </w:pPr>
            <w:r w:rsidRPr="00AF4117">
              <w:rPr>
                <w:rFonts w:ascii="Arial" w:hAnsi="Arial" w:cs="Arial"/>
                <w:b/>
                <w:bCs/>
                <w:sz w:val="20"/>
                <w:szCs w:val="20"/>
              </w:rPr>
              <w:lastRenderedPageBreak/>
              <w:t>6. Бюджетный потенциал</w:t>
            </w:r>
          </w:p>
        </w:tc>
      </w:tr>
      <w:tr w:rsidR="007B328A" w:rsidRPr="00AF4117" w:rsidTr="000D21E4">
        <w:trPr>
          <w:trHeight w:val="651"/>
        </w:trPr>
        <w:tc>
          <w:tcPr>
            <w:tcW w:w="265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p>
        </w:tc>
        <w:tc>
          <w:tcPr>
            <w:tcW w:w="3749"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Рост бюджетной обеспеченности на душу населения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Значительная экономия бюджетных средств в результате размещения муниципального заказа</w:t>
            </w:r>
          </w:p>
        </w:tc>
        <w:tc>
          <w:tcPr>
            <w:tcW w:w="3522" w:type="dxa"/>
            <w:shd w:val="clear" w:color="auto" w:fill="FFFFFF"/>
          </w:tcPr>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 xml:space="preserve">■ Низкая эффективность использования муниципальной собственности </w:t>
            </w:r>
          </w:p>
          <w:p w:rsidR="007B328A" w:rsidRPr="00AF4117" w:rsidRDefault="007B328A" w:rsidP="000D21E4">
            <w:pPr>
              <w:shd w:val="clear" w:color="auto" w:fill="FFFFFF"/>
              <w:tabs>
                <w:tab w:val="left" w:pos="147"/>
              </w:tabs>
              <w:rPr>
                <w:rFonts w:ascii="Arial" w:hAnsi="Arial" w:cs="Arial"/>
                <w:bCs/>
                <w:sz w:val="20"/>
                <w:szCs w:val="20"/>
              </w:rPr>
            </w:pPr>
            <w:r w:rsidRPr="00AF4117">
              <w:rPr>
                <w:rFonts w:ascii="Arial" w:hAnsi="Arial" w:cs="Arial"/>
                <w:bCs/>
                <w:sz w:val="20"/>
                <w:szCs w:val="20"/>
              </w:rPr>
              <w:t>■Существующее  распределение налоговых поступлений между бюджетами различных уровней не способствует заинтересованности муниципального образования и сельского поселения в расширении и создании новых производств</w:t>
            </w:r>
          </w:p>
        </w:tc>
      </w:tr>
    </w:tbl>
    <w:p w:rsidR="007B328A" w:rsidRPr="00AF4117" w:rsidRDefault="007B328A" w:rsidP="007B328A">
      <w:pPr>
        <w:shd w:val="clear" w:color="auto" w:fill="FFFFFF"/>
        <w:tabs>
          <w:tab w:val="left" w:pos="147"/>
        </w:tabs>
        <w:rPr>
          <w:rFonts w:ascii="Arial" w:hAnsi="Arial" w:cs="Arial"/>
          <w:bCs/>
          <w:sz w:val="20"/>
          <w:szCs w:val="20"/>
        </w:rPr>
      </w:pPr>
    </w:p>
    <w:p w:rsidR="00FC24A3" w:rsidRPr="00A16D1C" w:rsidRDefault="00FC24A3" w:rsidP="00FC24A3">
      <w:pPr>
        <w:shd w:val="clear" w:color="auto" w:fill="FFFFFF"/>
        <w:tabs>
          <w:tab w:val="left" w:pos="709"/>
        </w:tabs>
        <w:ind w:firstLine="709"/>
        <w:jc w:val="both"/>
        <w:rPr>
          <w:rFonts w:ascii="Arial" w:hAnsi="Arial" w:cs="Arial"/>
          <w:b/>
        </w:rPr>
      </w:pPr>
    </w:p>
    <w:p w:rsidR="00FC24A3" w:rsidRPr="00AF4117" w:rsidRDefault="00FC24A3" w:rsidP="00FC24A3">
      <w:pPr>
        <w:shd w:val="clear" w:color="auto" w:fill="FFFFFF"/>
        <w:spacing w:line="288" w:lineRule="auto"/>
        <w:ind w:firstLine="567"/>
        <w:jc w:val="both"/>
        <w:rPr>
          <w:rFonts w:ascii="Arial" w:hAnsi="Arial" w:cs="Arial"/>
        </w:rPr>
      </w:pPr>
      <w:r w:rsidRPr="00AF4117">
        <w:rPr>
          <w:rFonts w:ascii="Arial" w:hAnsi="Arial" w:cs="Arial"/>
        </w:rPr>
        <w:t xml:space="preserve">На следующем этапе </w:t>
      </w:r>
      <w:r w:rsidRPr="00AF4117">
        <w:rPr>
          <w:rFonts w:ascii="Arial" w:hAnsi="Arial" w:cs="Arial"/>
          <w:lang w:val="en-US"/>
        </w:rPr>
        <w:t>SWOT</w:t>
      </w:r>
      <w:r w:rsidRPr="00AF4117">
        <w:rPr>
          <w:rFonts w:ascii="Arial" w:hAnsi="Arial" w:cs="Arial"/>
        </w:rPr>
        <w:t xml:space="preserve"> - анализа определены возможности социально-экономического развития </w:t>
      </w:r>
      <w:r>
        <w:rPr>
          <w:rFonts w:ascii="Arial" w:hAnsi="Arial" w:cs="Arial"/>
        </w:rPr>
        <w:t>Стодолищенского</w:t>
      </w:r>
      <w:r w:rsidRPr="00AF4117">
        <w:rPr>
          <w:rFonts w:ascii="Arial" w:hAnsi="Arial" w:cs="Arial"/>
        </w:rPr>
        <w:t xml:space="preserve"> сельского поселения, а также угрозы, которые могут препятствовать дальнейшему развитию.</w:t>
      </w:r>
    </w:p>
    <w:p w:rsidR="00FC24A3" w:rsidRDefault="00FC24A3" w:rsidP="00FC24A3">
      <w:pPr>
        <w:shd w:val="clear" w:color="auto" w:fill="FFFFFF"/>
        <w:ind w:firstLine="567"/>
        <w:jc w:val="both"/>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104"/>
      </w:tblGrid>
      <w:tr w:rsidR="00FC24A3" w:rsidRPr="00A86730" w:rsidTr="007B328A">
        <w:trPr>
          <w:tblHeader/>
        </w:trPr>
        <w:tc>
          <w:tcPr>
            <w:tcW w:w="4785"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FC24A3" w:rsidRPr="000305BF" w:rsidRDefault="00FC24A3" w:rsidP="00FC24A3">
            <w:pPr>
              <w:shd w:val="clear" w:color="auto" w:fill="FFFFFF"/>
              <w:ind w:firstLine="567"/>
              <w:jc w:val="center"/>
              <w:rPr>
                <w:rFonts w:ascii="Arial" w:hAnsi="Arial" w:cs="Arial"/>
                <w:b/>
                <w:sz w:val="20"/>
                <w:szCs w:val="20"/>
              </w:rPr>
            </w:pPr>
            <w:r w:rsidRPr="000305BF">
              <w:rPr>
                <w:rFonts w:ascii="Arial" w:hAnsi="Arial" w:cs="Arial"/>
                <w:b/>
                <w:sz w:val="20"/>
                <w:szCs w:val="20"/>
              </w:rPr>
              <w:t>Возможности</w:t>
            </w:r>
          </w:p>
        </w:tc>
        <w:tc>
          <w:tcPr>
            <w:tcW w:w="5104"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FC24A3" w:rsidRPr="000305BF" w:rsidRDefault="00FC24A3" w:rsidP="00FC24A3">
            <w:pPr>
              <w:shd w:val="clear" w:color="auto" w:fill="FFFFFF"/>
              <w:ind w:firstLine="567"/>
              <w:jc w:val="center"/>
              <w:rPr>
                <w:rFonts w:ascii="Arial" w:hAnsi="Arial" w:cs="Arial"/>
                <w:b/>
                <w:sz w:val="20"/>
                <w:szCs w:val="20"/>
              </w:rPr>
            </w:pPr>
            <w:r w:rsidRPr="000305BF">
              <w:rPr>
                <w:rFonts w:ascii="Arial" w:hAnsi="Arial" w:cs="Arial"/>
                <w:b/>
                <w:sz w:val="20"/>
                <w:szCs w:val="20"/>
              </w:rPr>
              <w:t>Угрозы</w:t>
            </w:r>
          </w:p>
        </w:tc>
      </w:tr>
      <w:tr w:rsidR="00FC24A3" w:rsidRPr="00A86730" w:rsidTr="007B328A">
        <w:tc>
          <w:tcPr>
            <w:tcW w:w="9889"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FC24A3" w:rsidRPr="000305BF" w:rsidRDefault="00FC24A3" w:rsidP="00FC24A3">
            <w:pPr>
              <w:shd w:val="clear" w:color="auto" w:fill="FFFFFF"/>
              <w:ind w:firstLine="567"/>
              <w:jc w:val="center"/>
              <w:rPr>
                <w:rFonts w:ascii="Arial" w:hAnsi="Arial" w:cs="Arial"/>
                <w:b/>
                <w:bCs/>
                <w:sz w:val="20"/>
                <w:szCs w:val="20"/>
              </w:rPr>
            </w:pPr>
            <w:r w:rsidRPr="000305BF">
              <w:rPr>
                <w:rFonts w:ascii="Arial" w:hAnsi="Arial" w:cs="Arial"/>
                <w:b/>
                <w:sz w:val="20"/>
                <w:szCs w:val="20"/>
              </w:rPr>
              <w:t>Экономические</w:t>
            </w:r>
          </w:p>
        </w:tc>
      </w:tr>
      <w:tr w:rsidR="00FC24A3" w:rsidRPr="00A86730" w:rsidTr="00FC24A3">
        <w:tc>
          <w:tcPr>
            <w:tcW w:w="4785" w:type="dxa"/>
            <w:tcBorders>
              <w:top w:val="single" w:sz="4" w:space="0" w:color="auto"/>
              <w:left w:val="single" w:sz="4" w:space="0" w:color="auto"/>
              <w:bottom w:val="single" w:sz="4" w:space="0" w:color="auto"/>
              <w:right w:val="single" w:sz="4" w:space="0" w:color="auto"/>
            </w:tcBorders>
            <w:hideMark/>
          </w:tcPr>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•привлечение инвестиций в расширение, техническое перевооружение существующих производств, создание новых производств, новых видов продукции, новых брендов;</w:t>
            </w:r>
          </w:p>
          <w:p w:rsidR="00FC24A3" w:rsidRPr="000305BF" w:rsidRDefault="00FC24A3" w:rsidP="00FC24A3">
            <w:pPr>
              <w:shd w:val="clear" w:color="auto" w:fill="FFFFFF"/>
              <w:ind w:right="-109" w:firstLine="284"/>
              <w:rPr>
                <w:rFonts w:ascii="Arial" w:hAnsi="Arial" w:cs="Arial"/>
                <w:sz w:val="20"/>
                <w:szCs w:val="20"/>
              </w:rPr>
            </w:pPr>
            <w:r w:rsidRPr="000305BF">
              <w:rPr>
                <w:rFonts w:ascii="Arial" w:hAnsi="Arial" w:cs="Arial"/>
                <w:sz w:val="20"/>
                <w:szCs w:val="20"/>
              </w:rPr>
              <w:t xml:space="preserve">•увеличение объемов производства и расширение рынков сбыта </w:t>
            </w:r>
            <w:r>
              <w:rPr>
                <w:rFonts w:ascii="Arial" w:hAnsi="Arial" w:cs="Arial"/>
                <w:sz w:val="20"/>
                <w:szCs w:val="20"/>
              </w:rPr>
              <w:t>с</w:t>
            </w:r>
            <w:r w:rsidRPr="000305BF">
              <w:rPr>
                <w:rFonts w:ascii="Arial" w:hAnsi="Arial" w:cs="Arial"/>
                <w:sz w:val="20"/>
                <w:szCs w:val="20"/>
              </w:rPr>
              <w:t>ельскохозяйственной продукции;</w:t>
            </w:r>
          </w:p>
          <w:p w:rsidR="00FC24A3" w:rsidRPr="000305BF" w:rsidRDefault="00FC24A3" w:rsidP="00FC24A3">
            <w:pPr>
              <w:shd w:val="clear" w:color="auto" w:fill="FFFFFF"/>
              <w:ind w:firstLine="284"/>
              <w:rPr>
                <w:rFonts w:ascii="Arial" w:hAnsi="Arial" w:cs="Arial"/>
                <w:sz w:val="20"/>
                <w:szCs w:val="20"/>
              </w:rPr>
            </w:pPr>
            <w:r w:rsidRPr="000305BF">
              <w:rPr>
                <w:rFonts w:ascii="Arial" w:hAnsi="Arial" w:cs="Arial"/>
                <w:sz w:val="20"/>
                <w:szCs w:val="20"/>
              </w:rPr>
              <w:t>•развитие малого предпринимательства;</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•сотрудничество органов местного самоуправления и бизнес - сообщества в  целях развития экономики;</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•развитие эффективной системы местного самоуправления;</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•достижение максимально возможного уровня занятости населения, эффективного использования трудовых ресурсов, минимизация уровня безработицы, увеличение доли занятых в малом бизнесе и в домашних хозяйствах;</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 возможность и поддержка со стороны органов исполнительной власти;</w:t>
            </w:r>
          </w:p>
          <w:p w:rsidR="00FC24A3" w:rsidRPr="000305BF" w:rsidRDefault="00FC24A3" w:rsidP="00FC24A3">
            <w:pPr>
              <w:shd w:val="clear" w:color="auto" w:fill="FFFFFF"/>
              <w:ind w:firstLine="284"/>
              <w:jc w:val="both"/>
              <w:rPr>
                <w:rFonts w:ascii="Arial" w:hAnsi="Arial" w:cs="Arial"/>
                <w:b/>
                <w:bCs/>
                <w:sz w:val="20"/>
                <w:szCs w:val="20"/>
              </w:rPr>
            </w:pPr>
            <w:r w:rsidRPr="000305BF">
              <w:rPr>
                <w:rFonts w:ascii="Arial" w:hAnsi="Arial" w:cs="Arial"/>
                <w:sz w:val="20"/>
                <w:szCs w:val="20"/>
              </w:rPr>
              <w:t>• ведение личного подсобного хозяйства с возможностью  производства и реализации товарной сельскохозяйственной продукции</w:t>
            </w:r>
          </w:p>
        </w:tc>
        <w:tc>
          <w:tcPr>
            <w:tcW w:w="5104" w:type="dxa"/>
            <w:tcBorders>
              <w:top w:val="single" w:sz="4" w:space="0" w:color="auto"/>
              <w:left w:val="single" w:sz="4" w:space="0" w:color="auto"/>
              <w:bottom w:val="single" w:sz="4" w:space="0" w:color="auto"/>
              <w:right w:val="single" w:sz="4" w:space="0" w:color="auto"/>
            </w:tcBorders>
          </w:tcPr>
          <w:p w:rsidR="00FC24A3" w:rsidRPr="000305BF" w:rsidRDefault="00FC24A3" w:rsidP="00FC24A3">
            <w:pPr>
              <w:shd w:val="clear" w:color="auto" w:fill="FFFFFF"/>
              <w:ind w:firstLine="318"/>
              <w:jc w:val="both"/>
              <w:rPr>
                <w:rFonts w:ascii="Arial" w:hAnsi="Arial" w:cs="Arial"/>
                <w:sz w:val="20"/>
                <w:szCs w:val="20"/>
              </w:rPr>
            </w:pPr>
            <w:r w:rsidRPr="000305BF">
              <w:rPr>
                <w:rFonts w:ascii="Arial" w:hAnsi="Arial" w:cs="Arial"/>
                <w:sz w:val="20"/>
                <w:szCs w:val="20"/>
              </w:rPr>
              <w:t>•истощение природных ресурсов и сельскохозяйственных угодий в результате неэффективного и нерационального их использования;</w:t>
            </w:r>
          </w:p>
          <w:p w:rsidR="00FC24A3" w:rsidRPr="000305BF" w:rsidRDefault="00FC24A3" w:rsidP="00FC24A3">
            <w:pPr>
              <w:shd w:val="clear" w:color="auto" w:fill="FFFFFF"/>
              <w:ind w:firstLine="318"/>
              <w:jc w:val="both"/>
              <w:rPr>
                <w:rFonts w:ascii="Arial" w:hAnsi="Arial" w:cs="Arial"/>
                <w:sz w:val="20"/>
                <w:szCs w:val="20"/>
              </w:rPr>
            </w:pPr>
            <w:r w:rsidRPr="000305BF">
              <w:rPr>
                <w:rFonts w:ascii="Arial" w:hAnsi="Arial" w:cs="Arial"/>
                <w:sz w:val="20"/>
                <w:szCs w:val="20"/>
              </w:rPr>
              <w:t>•нестабильность федерального и регионального законодательства;</w:t>
            </w:r>
          </w:p>
          <w:p w:rsidR="00FC24A3" w:rsidRPr="000305BF" w:rsidRDefault="00FC24A3" w:rsidP="00FC24A3">
            <w:pPr>
              <w:shd w:val="clear" w:color="auto" w:fill="FFFFFF"/>
              <w:ind w:firstLine="318"/>
              <w:jc w:val="both"/>
              <w:rPr>
                <w:rFonts w:ascii="Arial" w:hAnsi="Arial" w:cs="Arial"/>
                <w:sz w:val="20"/>
                <w:szCs w:val="20"/>
              </w:rPr>
            </w:pPr>
            <w:r w:rsidRPr="000305BF">
              <w:rPr>
                <w:rFonts w:ascii="Arial" w:hAnsi="Arial" w:cs="Arial"/>
                <w:sz w:val="20"/>
                <w:szCs w:val="20"/>
              </w:rPr>
              <w:t>•зависимость сельского поселения от внешних инвестиций;</w:t>
            </w:r>
          </w:p>
          <w:p w:rsidR="00FC24A3" w:rsidRPr="000305BF" w:rsidRDefault="00FC24A3" w:rsidP="00FC24A3">
            <w:pPr>
              <w:shd w:val="clear" w:color="auto" w:fill="FFFFFF"/>
              <w:ind w:right="-108" w:firstLine="318"/>
              <w:jc w:val="both"/>
              <w:rPr>
                <w:rFonts w:ascii="Arial" w:hAnsi="Arial" w:cs="Arial"/>
                <w:sz w:val="20"/>
                <w:szCs w:val="20"/>
              </w:rPr>
            </w:pPr>
            <w:r w:rsidRPr="000305BF">
              <w:rPr>
                <w:rFonts w:ascii="Arial" w:hAnsi="Arial" w:cs="Arial"/>
                <w:sz w:val="20"/>
                <w:szCs w:val="20"/>
              </w:rPr>
              <w:t xml:space="preserve">•неэффективное ведение </w:t>
            </w:r>
            <w:r>
              <w:rPr>
                <w:rFonts w:ascii="Arial" w:hAnsi="Arial" w:cs="Arial"/>
                <w:sz w:val="20"/>
                <w:szCs w:val="20"/>
              </w:rPr>
              <w:t>с</w:t>
            </w:r>
            <w:r w:rsidRPr="000305BF">
              <w:rPr>
                <w:rFonts w:ascii="Arial" w:hAnsi="Arial" w:cs="Arial"/>
                <w:sz w:val="20"/>
                <w:szCs w:val="20"/>
              </w:rPr>
              <w:t>ельскохозяйственного производства;</w:t>
            </w:r>
          </w:p>
          <w:p w:rsidR="00FC24A3" w:rsidRPr="000305BF" w:rsidRDefault="00FC24A3" w:rsidP="00FC24A3">
            <w:pPr>
              <w:shd w:val="clear" w:color="auto" w:fill="FFFFFF"/>
              <w:ind w:firstLine="318"/>
              <w:jc w:val="both"/>
              <w:rPr>
                <w:rFonts w:ascii="Arial" w:hAnsi="Arial" w:cs="Arial"/>
                <w:sz w:val="20"/>
                <w:szCs w:val="20"/>
              </w:rPr>
            </w:pPr>
            <w:r w:rsidRPr="000305BF">
              <w:rPr>
                <w:rFonts w:ascii="Arial" w:hAnsi="Arial" w:cs="Arial"/>
                <w:sz w:val="20"/>
                <w:szCs w:val="20"/>
              </w:rPr>
              <w:t>•значительное увеличение тарифов на газо, электро- и теплоэнергию, что отрицательно сказывается на финансово-экономическом состоянии  предприятий и организаций ;</w:t>
            </w:r>
          </w:p>
          <w:p w:rsidR="00FC24A3" w:rsidRPr="000305BF" w:rsidRDefault="00FC24A3" w:rsidP="00FC24A3">
            <w:pPr>
              <w:shd w:val="clear" w:color="auto" w:fill="FFFFFF"/>
              <w:ind w:firstLine="318"/>
              <w:jc w:val="both"/>
              <w:rPr>
                <w:rFonts w:ascii="Arial" w:hAnsi="Arial" w:cs="Arial"/>
                <w:sz w:val="20"/>
                <w:szCs w:val="20"/>
              </w:rPr>
            </w:pPr>
            <w:r w:rsidRPr="000305BF">
              <w:rPr>
                <w:rFonts w:ascii="Arial" w:hAnsi="Arial" w:cs="Arial"/>
                <w:sz w:val="20"/>
                <w:szCs w:val="20"/>
              </w:rPr>
              <w:t>•неразвитость малого бизнеса вследствие       недостаточной поддержки со стороны государства и органов местного самоуправления;</w:t>
            </w:r>
          </w:p>
          <w:p w:rsidR="00FC24A3" w:rsidRPr="000305BF" w:rsidRDefault="00FC24A3" w:rsidP="00FC24A3">
            <w:pPr>
              <w:shd w:val="clear" w:color="auto" w:fill="FFFFFF"/>
              <w:ind w:firstLine="318"/>
              <w:jc w:val="both"/>
              <w:rPr>
                <w:rFonts w:ascii="Arial" w:hAnsi="Arial" w:cs="Arial"/>
                <w:sz w:val="20"/>
                <w:szCs w:val="20"/>
              </w:rPr>
            </w:pPr>
            <w:r w:rsidRPr="00B36478">
              <w:rPr>
                <w:rFonts w:ascii="Arial" w:hAnsi="Arial" w:cs="Arial"/>
                <w:sz w:val="20"/>
                <w:szCs w:val="20"/>
              </w:rPr>
              <w:t>•сокращение собственных доходов бюджета, зависимость от бюджетных дотаций и субвенций из областного бюджета;</w:t>
            </w:r>
            <w:r w:rsidRPr="000305BF">
              <w:rPr>
                <w:rFonts w:ascii="Arial" w:hAnsi="Arial" w:cs="Arial"/>
                <w:sz w:val="20"/>
                <w:szCs w:val="20"/>
              </w:rPr>
              <w:t xml:space="preserve"> </w:t>
            </w:r>
          </w:p>
          <w:p w:rsidR="00FC24A3" w:rsidRPr="000305BF" w:rsidRDefault="00FC24A3" w:rsidP="00FC24A3">
            <w:pPr>
              <w:shd w:val="clear" w:color="auto" w:fill="FFFFFF"/>
              <w:ind w:firstLine="318"/>
              <w:jc w:val="both"/>
              <w:rPr>
                <w:rFonts w:ascii="Arial" w:hAnsi="Arial" w:cs="Arial"/>
                <w:sz w:val="20"/>
                <w:szCs w:val="20"/>
              </w:rPr>
            </w:pPr>
            <w:r w:rsidRPr="000305BF">
              <w:rPr>
                <w:rFonts w:ascii="Arial" w:hAnsi="Arial" w:cs="Arial"/>
                <w:sz w:val="20"/>
                <w:szCs w:val="20"/>
              </w:rPr>
              <w:t>•рост уровня безработицы населения,  нехватка квалифицированных кадров и кадров рабочих профессий;</w:t>
            </w:r>
          </w:p>
          <w:p w:rsidR="00FC24A3" w:rsidRPr="000305BF" w:rsidRDefault="00FC24A3" w:rsidP="00FC24A3">
            <w:pPr>
              <w:shd w:val="clear" w:color="auto" w:fill="FFFFFF"/>
              <w:ind w:firstLine="318"/>
              <w:jc w:val="both"/>
              <w:rPr>
                <w:rFonts w:ascii="Arial" w:hAnsi="Arial" w:cs="Arial"/>
                <w:b/>
                <w:bCs/>
                <w:sz w:val="20"/>
                <w:szCs w:val="20"/>
              </w:rPr>
            </w:pPr>
            <w:r w:rsidRPr="000305BF">
              <w:rPr>
                <w:rFonts w:ascii="Arial" w:hAnsi="Arial" w:cs="Arial"/>
                <w:sz w:val="20"/>
                <w:szCs w:val="20"/>
              </w:rPr>
              <w:t>•безынициативность граждан в процессе осуществления управления сельским поселением</w:t>
            </w:r>
          </w:p>
        </w:tc>
      </w:tr>
      <w:tr w:rsidR="00FC24A3" w:rsidRPr="00A86730" w:rsidTr="00FC24A3">
        <w:tc>
          <w:tcPr>
            <w:tcW w:w="9889" w:type="dxa"/>
            <w:gridSpan w:val="2"/>
            <w:tcBorders>
              <w:top w:val="single" w:sz="4" w:space="0" w:color="auto"/>
              <w:left w:val="single" w:sz="4" w:space="0" w:color="auto"/>
              <w:bottom w:val="single" w:sz="4" w:space="0" w:color="auto"/>
              <w:right w:val="single" w:sz="4" w:space="0" w:color="auto"/>
            </w:tcBorders>
            <w:hideMark/>
          </w:tcPr>
          <w:p w:rsidR="00FC24A3" w:rsidRPr="000305BF" w:rsidRDefault="00FC24A3" w:rsidP="00FC24A3">
            <w:pPr>
              <w:shd w:val="clear" w:color="auto" w:fill="FFFFFF"/>
              <w:ind w:firstLine="284"/>
              <w:jc w:val="center"/>
              <w:rPr>
                <w:rFonts w:ascii="Arial" w:hAnsi="Arial" w:cs="Arial"/>
                <w:b/>
                <w:bCs/>
                <w:sz w:val="20"/>
                <w:szCs w:val="20"/>
              </w:rPr>
            </w:pPr>
            <w:r w:rsidRPr="000305BF">
              <w:rPr>
                <w:rFonts w:ascii="Arial" w:hAnsi="Arial" w:cs="Arial"/>
                <w:b/>
                <w:sz w:val="20"/>
                <w:szCs w:val="20"/>
              </w:rPr>
              <w:t xml:space="preserve"> Социальные</w:t>
            </w:r>
          </w:p>
        </w:tc>
      </w:tr>
      <w:tr w:rsidR="00FC24A3" w:rsidRPr="00A86730" w:rsidTr="00FC24A3">
        <w:tc>
          <w:tcPr>
            <w:tcW w:w="4785" w:type="dxa"/>
            <w:tcBorders>
              <w:top w:val="single" w:sz="4" w:space="0" w:color="auto"/>
              <w:left w:val="single" w:sz="4" w:space="0" w:color="auto"/>
              <w:bottom w:val="single" w:sz="4" w:space="0" w:color="auto"/>
              <w:right w:val="single" w:sz="4" w:space="0" w:color="auto"/>
            </w:tcBorders>
            <w:hideMark/>
          </w:tcPr>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•устойчивый рост среднемесячной номинальной начисленной заработной платы;</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•рост уровня покупательной способности заработной платы;</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lastRenderedPageBreak/>
              <w:t>•рост уровня развития сферы услуг и качества  предоставления услуг;</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•продолжение реформы ЖКХ, повышение уровня качества жилищно-коммунальных услуг и благоустройства населенных пунктов;</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•формирование современной эффективной системы здравоохранения,   развитие спорта, укрепление здоровья   населения, снижение заболеваемости;</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•формирование  современной  эффективной системы образования, повышение уровня образованности населения, модернизация общеобразовательных школ;</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•повышение уровня культуры и организации досуга населения;</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•наличие перспективных площадок для организации зон отдыха и оздоровления;</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•сохранение национальных  традиций  и исторического наследия;</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•укрепление правопорядка;</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•сохранение благоприятной экологической обстановки;</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•формирование  институтов  гражданского сообщества;</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 создание условий для самореализации молодежи;</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•улучшение качества и увеличение  объемов  социальных услуг;</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•создание институтов социального партнерства, включающих в себя представителей  администрации  и деловых кругов  для реализации значимых  социальных программ;</w:t>
            </w:r>
          </w:p>
          <w:p w:rsidR="00FC24A3" w:rsidRPr="000305BF" w:rsidRDefault="00FC24A3" w:rsidP="00FC24A3">
            <w:pPr>
              <w:shd w:val="clear" w:color="auto" w:fill="FFFFFF"/>
              <w:ind w:firstLine="284"/>
              <w:jc w:val="both"/>
              <w:rPr>
                <w:rFonts w:ascii="Arial" w:hAnsi="Arial" w:cs="Arial"/>
                <w:sz w:val="20"/>
                <w:szCs w:val="20"/>
              </w:rPr>
            </w:pPr>
            <w:r w:rsidRPr="000305BF">
              <w:rPr>
                <w:rFonts w:ascii="Arial" w:hAnsi="Arial" w:cs="Arial"/>
                <w:sz w:val="20"/>
                <w:szCs w:val="20"/>
              </w:rPr>
              <w:t>•расширение и углубление информационного  пространства;</w:t>
            </w:r>
          </w:p>
          <w:p w:rsidR="00FC24A3" w:rsidRPr="000305BF" w:rsidRDefault="00FC24A3" w:rsidP="00FC24A3">
            <w:pPr>
              <w:shd w:val="clear" w:color="auto" w:fill="FFFFFF"/>
              <w:ind w:firstLine="284"/>
              <w:jc w:val="both"/>
              <w:rPr>
                <w:rFonts w:ascii="Arial" w:hAnsi="Arial" w:cs="Arial"/>
                <w:b/>
                <w:bCs/>
                <w:sz w:val="20"/>
                <w:szCs w:val="20"/>
              </w:rPr>
            </w:pPr>
            <w:r w:rsidRPr="000305BF">
              <w:rPr>
                <w:rFonts w:ascii="Arial" w:hAnsi="Arial" w:cs="Arial"/>
                <w:sz w:val="20"/>
                <w:szCs w:val="20"/>
              </w:rPr>
              <w:t>• повышение профессионального уровня специалистов и управленческих кадров</w:t>
            </w:r>
          </w:p>
        </w:tc>
        <w:tc>
          <w:tcPr>
            <w:tcW w:w="5104" w:type="dxa"/>
            <w:tcBorders>
              <w:top w:val="single" w:sz="4" w:space="0" w:color="auto"/>
              <w:left w:val="single" w:sz="4" w:space="0" w:color="auto"/>
              <w:bottom w:val="single" w:sz="4" w:space="0" w:color="auto"/>
              <w:right w:val="single" w:sz="4" w:space="0" w:color="auto"/>
            </w:tcBorders>
          </w:tcPr>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lastRenderedPageBreak/>
              <w:t>•ухудшение демографической ситуации:  низкий уровень рождаемости и высокий уровень смертности;</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 xml:space="preserve">•дифференциация заработной платы между </w:t>
            </w:r>
            <w:r w:rsidRPr="000305BF">
              <w:rPr>
                <w:rFonts w:ascii="Arial" w:hAnsi="Arial" w:cs="Arial"/>
                <w:sz w:val="20"/>
                <w:szCs w:val="20"/>
              </w:rPr>
              <w:lastRenderedPageBreak/>
              <w:t>видами экономической деятельности;</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 неплатежи  за жилищно-коммунальные услуги;</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•ухудшение  экологической обстановки в связи с плохим качеством водоотведения в частном жилом секторе;</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•снижение качества услуг здравоохранения, ухудшение здоровья населения;</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•рост преступности;</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•снижение  качества образования в результате плохой материально-технической базы и состояния учебных заведений;</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•повышение стоимости оказания платных и бытовых услуг;</w:t>
            </w:r>
          </w:p>
          <w:p w:rsidR="00FC24A3" w:rsidRPr="000305BF" w:rsidRDefault="00FC24A3" w:rsidP="00FC24A3">
            <w:pPr>
              <w:shd w:val="clear" w:color="auto" w:fill="FFFFFF"/>
              <w:ind w:firstLine="567"/>
              <w:jc w:val="both"/>
              <w:rPr>
                <w:rFonts w:ascii="Arial" w:hAnsi="Arial" w:cs="Arial"/>
                <w:sz w:val="20"/>
                <w:szCs w:val="20"/>
              </w:rPr>
            </w:pPr>
            <w:r w:rsidRPr="000305BF">
              <w:rPr>
                <w:rFonts w:ascii="Arial" w:hAnsi="Arial" w:cs="Arial"/>
                <w:sz w:val="20"/>
                <w:szCs w:val="20"/>
              </w:rPr>
              <w:t>•увеличение оттока активной части населения, особенно молодежи</w:t>
            </w:r>
          </w:p>
          <w:p w:rsidR="00FC24A3" w:rsidRPr="000305BF" w:rsidRDefault="00FC24A3" w:rsidP="00FC24A3">
            <w:pPr>
              <w:shd w:val="clear" w:color="auto" w:fill="FFFFFF"/>
              <w:ind w:firstLine="567"/>
              <w:jc w:val="both"/>
              <w:rPr>
                <w:rFonts w:ascii="Arial" w:hAnsi="Arial" w:cs="Arial"/>
                <w:b/>
                <w:bCs/>
                <w:sz w:val="20"/>
                <w:szCs w:val="20"/>
              </w:rPr>
            </w:pPr>
          </w:p>
        </w:tc>
      </w:tr>
    </w:tbl>
    <w:p w:rsidR="00FC24A3" w:rsidRPr="00A86730" w:rsidRDefault="00FC24A3" w:rsidP="00FC24A3">
      <w:pPr>
        <w:shd w:val="clear" w:color="auto" w:fill="FFFFFF"/>
        <w:ind w:firstLine="567"/>
        <w:jc w:val="both"/>
        <w:rPr>
          <w:sz w:val="28"/>
          <w:szCs w:val="28"/>
        </w:rPr>
      </w:pPr>
    </w:p>
    <w:p w:rsidR="00FC24A3" w:rsidRPr="0029275A" w:rsidRDefault="00FC24A3" w:rsidP="00FC24A3">
      <w:pPr>
        <w:shd w:val="clear" w:color="auto" w:fill="FFFFFF"/>
        <w:spacing w:line="288" w:lineRule="auto"/>
        <w:ind w:firstLine="709"/>
        <w:jc w:val="both"/>
        <w:rPr>
          <w:rFonts w:ascii="Arial" w:hAnsi="Arial" w:cs="Arial"/>
        </w:rPr>
      </w:pPr>
      <w:r w:rsidRPr="0029275A">
        <w:rPr>
          <w:rFonts w:ascii="Arial" w:hAnsi="Arial" w:cs="Arial"/>
        </w:rPr>
        <w:t xml:space="preserve">Для выявления приоритетных направлений и рекомендаций социально-экономического развития </w:t>
      </w:r>
      <w:r>
        <w:rPr>
          <w:rFonts w:ascii="Arial" w:hAnsi="Arial" w:cs="Arial"/>
        </w:rPr>
        <w:t>Стодолищенского</w:t>
      </w:r>
      <w:r w:rsidRPr="0029275A">
        <w:rPr>
          <w:rFonts w:ascii="Arial" w:hAnsi="Arial" w:cs="Arial"/>
        </w:rPr>
        <w:t xml:space="preserve"> сельского поселения </w:t>
      </w:r>
      <w:r>
        <w:rPr>
          <w:rFonts w:ascii="Arial" w:hAnsi="Arial" w:cs="Arial"/>
        </w:rPr>
        <w:t xml:space="preserve">подведем итоги анализа </w:t>
      </w:r>
      <w:r w:rsidRPr="0029275A">
        <w:rPr>
          <w:rFonts w:ascii="Arial" w:hAnsi="Arial" w:cs="Arial"/>
        </w:rPr>
        <w:t>действующего экономического развития поселения.</w:t>
      </w:r>
    </w:p>
    <w:p w:rsidR="00FC24A3" w:rsidRDefault="00FC24A3" w:rsidP="00FC24A3">
      <w:pPr>
        <w:spacing w:line="288" w:lineRule="auto"/>
        <w:ind w:firstLine="567"/>
        <w:jc w:val="both"/>
        <w:rPr>
          <w:rFonts w:ascii="Arial" w:hAnsi="Arial" w:cs="Arial"/>
        </w:rPr>
      </w:pPr>
      <w:r w:rsidRPr="0029275A">
        <w:rPr>
          <w:rFonts w:ascii="Arial" w:hAnsi="Arial" w:cs="Arial"/>
        </w:rPr>
        <w:t>К положительным чертам экономического развития сельского поселения можно отнести:</w:t>
      </w:r>
    </w:p>
    <w:p w:rsidR="00FC24A3" w:rsidRDefault="00FC24A3" w:rsidP="00FC24A3">
      <w:pPr>
        <w:spacing w:line="288" w:lineRule="auto"/>
        <w:ind w:firstLine="567"/>
        <w:jc w:val="both"/>
        <w:rPr>
          <w:rFonts w:ascii="Arial" w:hAnsi="Arial" w:cs="Arial"/>
        </w:rPr>
      </w:pPr>
      <w:r>
        <w:rPr>
          <w:rFonts w:ascii="Arial" w:hAnsi="Arial" w:cs="Arial"/>
        </w:rPr>
        <w:t xml:space="preserve">- сохранение и развитие </w:t>
      </w:r>
      <w:r w:rsidRPr="00BF2ED1">
        <w:rPr>
          <w:rFonts w:ascii="Arial" w:hAnsi="Arial" w:cs="Arial"/>
        </w:rPr>
        <w:t>промышленного производства</w:t>
      </w:r>
      <w:r>
        <w:rPr>
          <w:rFonts w:ascii="Arial" w:hAnsi="Arial" w:cs="Arial"/>
        </w:rPr>
        <w:t xml:space="preserve"> на территории сельского поселения;</w:t>
      </w:r>
      <w:r w:rsidRPr="00BF2ED1">
        <w:rPr>
          <w:rFonts w:ascii="Arial" w:hAnsi="Arial" w:cs="Arial"/>
        </w:rPr>
        <w:t xml:space="preserve"> </w:t>
      </w:r>
    </w:p>
    <w:p w:rsidR="00FC24A3" w:rsidRPr="0029275A" w:rsidRDefault="00FC24A3" w:rsidP="00FC24A3">
      <w:pPr>
        <w:spacing w:line="288" w:lineRule="auto"/>
        <w:ind w:firstLine="567"/>
        <w:jc w:val="both"/>
        <w:rPr>
          <w:rFonts w:ascii="Arial" w:hAnsi="Arial" w:cs="Arial"/>
          <w:spacing w:val="-4"/>
        </w:rPr>
      </w:pPr>
      <w:r w:rsidRPr="0029275A">
        <w:rPr>
          <w:rFonts w:ascii="Arial" w:hAnsi="Arial" w:cs="Arial"/>
        </w:rPr>
        <w:t>- сохранение</w:t>
      </w:r>
      <w:r w:rsidRPr="0029275A">
        <w:rPr>
          <w:rFonts w:ascii="Arial" w:hAnsi="Arial" w:cs="Arial"/>
          <w:spacing w:val="-4"/>
        </w:rPr>
        <w:t xml:space="preserve"> индустриальных коллективных сель</w:t>
      </w:r>
      <w:r>
        <w:rPr>
          <w:rFonts w:ascii="Arial" w:hAnsi="Arial" w:cs="Arial"/>
          <w:spacing w:val="-4"/>
        </w:rPr>
        <w:t>скохозяйственных производителей;</w:t>
      </w:r>
    </w:p>
    <w:p w:rsidR="00FC24A3" w:rsidRPr="0029275A" w:rsidRDefault="00FC24A3" w:rsidP="00FC24A3">
      <w:pPr>
        <w:spacing w:line="288" w:lineRule="auto"/>
        <w:ind w:left="284"/>
        <w:jc w:val="both"/>
        <w:rPr>
          <w:rFonts w:ascii="Arial" w:hAnsi="Arial" w:cs="Arial"/>
        </w:rPr>
      </w:pPr>
      <w:r w:rsidRPr="0029275A">
        <w:rPr>
          <w:rFonts w:ascii="Arial" w:hAnsi="Arial" w:cs="Arial"/>
          <w:spacing w:val="-4"/>
        </w:rPr>
        <w:t>- сохранение</w:t>
      </w:r>
      <w:r w:rsidRPr="0029275A">
        <w:rPr>
          <w:rFonts w:ascii="Arial" w:hAnsi="Arial" w:cs="Arial"/>
        </w:rPr>
        <w:t xml:space="preserve"> личных подсобных хозяйств населения</w:t>
      </w:r>
      <w:r>
        <w:rPr>
          <w:rFonts w:ascii="Arial" w:hAnsi="Arial" w:cs="Arial"/>
        </w:rPr>
        <w:t>.</w:t>
      </w:r>
    </w:p>
    <w:p w:rsidR="00FC24A3" w:rsidRPr="0029275A" w:rsidRDefault="00FC24A3" w:rsidP="00FC24A3">
      <w:pPr>
        <w:spacing w:line="288" w:lineRule="auto"/>
        <w:ind w:firstLine="567"/>
        <w:jc w:val="both"/>
        <w:rPr>
          <w:rFonts w:ascii="Arial" w:hAnsi="Arial" w:cs="Arial"/>
        </w:rPr>
      </w:pPr>
      <w:r w:rsidRPr="0029275A">
        <w:rPr>
          <w:rFonts w:ascii="Arial" w:hAnsi="Arial" w:cs="Arial"/>
        </w:rPr>
        <w:t>К отрицательным чертам развития экономики сельского поселения на современном этапе можно отнести:</w:t>
      </w:r>
    </w:p>
    <w:p w:rsidR="00FC24A3" w:rsidRPr="0029275A" w:rsidRDefault="00FC24A3" w:rsidP="00560B95">
      <w:pPr>
        <w:numPr>
          <w:ilvl w:val="0"/>
          <w:numId w:val="32"/>
        </w:numPr>
        <w:tabs>
          <w:tab w:val="left" w:pos="709"/>
        </w:tabs>
        <w:spacing w:line="288" w:lineRule="auto"/>
        <w:ind w:left="709" w:hanging="425"/>
        <w:jc w:val="both"/>
        <w:rPr>
          <w:rFonts w:ascii="Arial" w:hAnsi="Arial" w:cs="Arial"/>
        </w:rPr>
      </w:pPr>
      <w:r w:rsidRPr="0029275A">
        <w:rPr>
          <w:rFonts w:ascii="Arial" w:hAnsi="Arial" w:cs="Arial"/>
          <w:spacing w:val="-4"/>
        </w:rPr>
        <w:t xml:space="preserve">отсутствие </w:t>
      </w:r>
      <w:r w:rsidRPr="0029275A">
        <w:rPr>
          <w:rFonts w:ascii="Arial" w:hAnsi="Arial" w:cs="Arial"/>
        </w:rPr>
        <w:t xml:space="preserve"> традиционных ремесел и промыслов;</w:t>
      </w:r>
    </w:p>
    <w:p w:rsidR="00FC24A3" w:rsidRPr="0029275A" w:rsidRDefault="00FC24A3" w:rsidP="00560B95">
      <w:pPr>
        <w:numPr>
          <w:ilvl w:val="0"/>
          <w:numId w:val="32"/>
        </w:numPr>
        <w:tabs>
          <w:tab w:val="left" w:pos="709"/>
        </w:tabs>
        <w:spacing w:line="288" w:lineRule="auto"/>
        <w:ind w:left="709" w:hanging="425"/>
        <w:jc w:val="both"/>
        <w:rPr>
          <w:rFonts w:ascii="Arial" w:hAnsi="Arial" w:cs="Arial"/>
        </w:rPr>
      </w:pPr>
      <w:r w:rsidRPr="0029275A">
        <w:rPr>
          <w:rFonts w:ascii="Arial" w:hAnsi="Arial" w:cs="Arial"/>
        </w:rPr>
        <w:t xml:space="preserve">недоиспользование потенциала развития индустриальных предприятий; </w:t>
      </w:r>
    </w:p>
    <w:p w:rsidR="00FC24A3" w:rsidRPr="0029275A" w:rsidRDefault="00FC24A3" w:rsidP="00560B95">
      <w:pPr>
        <w:numPr>
          <w:ilvl w:val="0"/>
          <w:numId w:val="32"/>
        </w:numPr>
        <w:tabs>
          <w:tab w:val="left" w:pos="709"/>
        </w:tabs>
        <w:spacing w:line="288" w:lineRule="auto"/>
        <w:ind w:left="709" w:hanging="425"/>
        <w:jc w:val="both"/>
        <w:rPr>
          <w:rFonts w:ascii="Arial" w:hAnsi="Arial" w:cs="Arial"/>
        </w:rPr>
      </w:pPr>
      <w:r w:rsidRPr="0029275A">
        <w:rPr>
          <w:rFonts w:ascii="Arial" w:hAnsi="Arial" w:cs="Arial"/>
        </w:rPr>
        <w:t xml:space="preserve">предприятия торговли в сельском поселении в основном ориентированы на продажу "привозной" продукции. Программы продажи продуктов собственного </w:t>
      </w:r>
      <w:r w:rsidRPr="0029275A">
        <w:rPr>
          <w:rFonts w:ascii="Arial" w:hAnsi="Arial" w:cs="Arial"/>
        </w:rPr>
        <w:lastRenderedPageBreak/>
        <w:t>производства нет. Так же как нет и стратегии собственного производства продуктов и  выведения их на рынок;</w:t>
      </w:r>
    </w:p>
    <w:p w:rsidR="00FC24A3" w:rsidRPr="0029275A" w:rsidRDefault="00FC24A3" w:rsidP="00560B95">
      <w:pPr>
        <w:numPr>
          <w:ilvl w:val="0"/>
          <w:numId w:val="32"/>
        </w:numPr>
        <w:tabs>
          <w:tab w:val="left" w:pos="709"/>
        </w:tabs>
        <w:spacing w:line="288" w:lineRule="auto"/>
        <w:ind w:left="709" w:hanging="425"/>
        <w:jc w:val="both"/>
        <w:rPr>
          <w:rFonts w:ascii="Arial" w:hAnsi="Arial" w:cs="Arial"/>
        </w:rPr>
      </w:pPr>
      <w:r w:rsidRPr="0029275A">
        <w:rPr>
          <w:rFonts w:ascii="Arial" w:hAnsi="Arial" w:cs="Arial"/>
        </w:rPr>
        <w:t>неиспользование рекреационно-туристического потенциала сельского поселения. В сельском поселении отсутствует  программа экономического использования рекреационного ресурса;</w:t>
      </w:r>
    </w:p>
    <w:p w:rsidR="00FC24A3" w:rsidRPr="00250A11" w:rsidRDefault="00FC24A3" w:rsidP="00560B95">
      <w:pPr>
        <w:numPr>
          <w:ilvl w:val="0"/>
          <w:numId w:val="32"/>
        </w:numPr>
        <w:tabs>
          <w:tab w:val="left" w:pos="709"/>
        </w:tabs>
        <w:spacing w:line="288" w:lineRule="auto"/>
        <w:ind w:left="709" w:hanging="425"/>
        <w:jc w:val="both"/>
        <w:rPr>
          <w:rFonts w:ascii="Arial" w:hAnsi="Arial" w:cs="Arial"/>
        </w:rPr>
      </w:pPr>
      <w:r w:rsidRPr="00250A11">
        <w:rPr>
          <w:rFonts w:ascii="Arial" w:hAnsi="Arial" w:cs="Arial"/>
        </w:rPr>
        <w:t>трудовые ресурсы сельского поселения используются неэффективно так только 52,3% трудоспособного населения заняты на предприятиях сельского поселения.</w:t>
      </w:r>
    </w:p>
    <w:p w:rsidR="00FC24A3" w:rsidRPr="00F735B9" w:rsidRDefault="00FC24A3" w:rsidP="00FC24A3">
      <w:pPr>
        <w:pageBreakBefore/>
        <w:tabs>
          <w:tab w:val="left" w:pos="8385"/>
        </w:tabs>
        <w:spacing w:line="360" w:lineRule="auto"/>
        <w:jc w:val="both"/>
        <w:rPr>
          <w:rFonts w:ascii="Arial" w:hAnsi="Arial" w:cs="Arial"/>
          <w:b/>
          <w:caps/>
        </w:rPr>
      </w:pPr>
      <w:r>
        <w:rPr>
          <w:rFonts w:ascii="Arial" w:hAnsi="Arial" w:cs="Arial"/>
          <w:b/>
          <w:caps/>
        </w:rPr>
        <w:lastRenderedPageBreak/>
        <w:t>4</w:t>
      </w:r>
      <w:r w:rsidRPr="00F735B9">
        <w:rPr>
          <w:rFonts w:ascii="Arial" w:hAnsi="Arial" w:cs="Arial"/>
          <w:b/>
          <w:caps/>
        </w:rPr>
        <w:t xml:space="preserve">. </w:t>
      </w:r>
      <w:r>
        <w:rPr>
          <w:rFonts w:ascii="Arial" w:hAnsi="Arial" w:cs="Arial"/>
          <w:b/>
          <w:caps/>
        </w:rPr>
        <w:t xml:space="preserve">ОСНОВНЫЕ </w:t>
      </w:r>
      <w:r w:rsidRPr="00F735B9">
        <w:rPr>
          <w:rFonts w:ascii="Arial" w:hAnsi="Arial" w:cs="Arial"/>
          <w:b/>
          <w:caps/>
        </w:rPr>
        <w:t>мероприяти</w:t>
      </w:r>
      <w:r>
        <w:rPr>
          <w:rFonts w:ascii="Arial" w:hAnsi="Arial" w:cs="Arial"/>
          <w:b/>
          <w:caps/>
        </w:rPr>
        <w:t>я</w:t>
      </w:r>
      <w:r w:rsidRPr="00F735B9">
        <w:rPr>
          <w:rFonts w:ascii="Arial" w:hAnsi="Arial" w:cs="Arial"/>
          <w:b/>
          <w:caps/>
        </w:rPr>
        <w:t xml:space="preserve"> по </w:t>
      </w:r>
      <w:r>
        <w:rPr>
          <w:rFonts w:ascii="Arial" w:hAnsi="Arial" w:cs="Arial"/>
          <w:b/>
          <w:caps/>
        </w:rPr>
        <w:t xml:space="preserve">ТЕРРИТОРИАЛЬНОМУ ПЛАНИРОВАНИЮ </w:t>
      </w:r>
    </w:p>
    <w:p w:rsidR="00FC24A3" w:rsidRDefault="00FC24A3" w:rsidP="00FC24A3">
      <w:pPr>
        <w:spacing w:line="288" w:lineRule="auto"/>
        <w:ind w:firstLine="720"/>
        <w:jc w:val="both"/>
        <w:rPr>
          <w:rFonts w:ascii="Arial" w:hAnsi="Arial" w:cs="Arial"/>
          <w:bCs/>
        </w:rPr>
      </w:pPr>
      <w:r w:rsidRPr="00AD4AA7">
        <w:rPr>
          <w:rFonts w:ascii="Arial" w:hAnsi="Arial" w:cs="Arial"/>
          <w:bCs/>
        </w:rPr>
        <w:t xml:space="preserve">Настоящий раздел содержит проектные варианты решения задач территориального планирования </w:t>
      </w:r>
      <w:r>
        <w:rPr>
          <w:rFonts w:ascii="Arial" w:hAnsi="Arial" w:cs="Arial"/>
          <w:bCs/>
        </w:rPr>
        <w:t>Стодолищенского</w:t>
      </w:r>
      <w:r w:rsidRPr="00AD4AA7">
        <w:rPr>
          <w:rFonts w:ascii="Arial" w:hAnsi="Arial" w:cs="Arial"/>
          <w:bCs/>
        </w:rPr>
        <w:t xml:space="preserve"> сельского поселения - перечень мероприятий по территориальному планированию и этапы их реализации.</w:t>
      </w:r>
    </w:p>
    <w:p w:rsidR="00FC24A3" w:rsidRDefault="00FC24A3" w:rsidP="00FC24A3">
      <w:pPr>
        <w:spacing w:line="288" w:lineRule="auto"/>
        <w:ind w:firstLine="720"/>
        <w:jc w:val="both"/>
        <w:rPr>
          <w:rFonts w:ascii="Arial" w:hAnsi="Arial" w:cs="Arial"/>
          <w:bCs/>
        </w:rPr>
      </w:pPr>
      <w:r w:rsidRPr="008E2291">
        <w:rPr>
          <w:rFonts w:ascii="Arial" w:hAnsi="Arial" w:cs="Arial"/>
          <w:bCs/>
        </w:rPr>
        <w:t xml:space="preserve">Территория </w:t>
      </w:r>
      <w:r>
        <w:rPr>
          <w:rFonts w:ascii="Arial" w:hAnsi="Arial" w:cs="Arial"/>
          <w:bCs/>
        </w:rPr>
        <w:t>Стодолищенского</w:t>
      </w:r>
      <w:r w:rsidRPr="008E2291">
        <w:rPr>
          <w:rFonts w:ascii="Arial" w:hAnsi="Arial" w:cs="Arial"/>
          <w:bCs/>
        </w:rPr>
        <w:t xml:space="preserve"> сельского поселения в соответствии со сравнительным анализом предпосылок его экономического развития наиболее благоприятна для растениеводства в сочетании с животноводством, а также в меньшей степени – для развития рекреационного комплекса совместно с другими видами щадящего землепользования</w:t>
      </w:r>
      <w:r>
        <w:rPr>
          <w:rFonts w:ascii="Arial" w:hAnsi="Arial" w:cs="Arial"/>
          <w:bCs/>
        </w:rPr>
        <w:t>.</w:t>
      </w:r>
    </w:p>
    <w:p w:rsidR="00FC24A3" w:rsidRPr="00F735B9" w:rsidRDefault="00FC24A3" w:rsidP="00FC24A3">
      <w:pPr>
        <w:spacing w:line="288" w:lineRule="auto"/>
        <w:ind w:firstLine="720"/>
        <w:jc w:val="both"/>
        <w:rPr>
          <w:rFonts w:ascii="Arial" w:hAnsi="Arial" w:cs="Arial"/>
        </w:rPr>
      </w:pPr>
      <w:r w:rsidRPr="00F735B9">
        <w:rPr>
          <w:rFonts w:ascii="Arial" w:hAnsi="Arial" w:cs="Arial"/>
          <w:bCs/>
        </w:rPr>
        <w:t xml:space="preserve">Система градостроительных мероприятий, разработанных в </w:t>
      </w:r>
      <w:r>
        <w:rPr>
          <w:rFonts w:ascii="Arial" w:hAnsi="Arial" w:cs="Arial"/>
          <w:bCs/>
        </w:rPr>
        <w:t xml:space="preserve">проекте </w:t>
      </w:r>
      <w:r w:rsidRPr="00F735B9">
        <w:rPr>
          <w:rFonts w:ascii="Arial" w:hAnsi="Arial" w:cs="Arial"/>
          <w:bCs/>
        </w:rPr>
        <w:t>Генерально</w:t>
      </w:r>
      <w:r>
        <w:rPr>
          <w:rFonts w:ascii="Arial" w:hAnsi="Arial" w:cs="Arial"/>
          <w:bCs/>
        </w:rPr>
        <w:t>го</w:t>
      </w:r>
      <w:r w:rsidRPr="00F735B9">
        <w:rPr>
          <w:rFonts w:ascii="Arial" w:hAnsi="Arial" w:cs="Arial"/>
          <w:bCs/>
        </w:rPr>
        <w:t xml:space="preserve"> план</w:t>
      </w:r>
      <w:r>
        <w:rPr>
          <w:rFonts w:ascii="Arial" w:hAnsi="Arial" w:cs="Arial"/>
          <w:bCs/>
        </w:rPr>
        <w:t>а</w:t>
      </w:r>
      <w:r w:rsidRPr="00F735B9">
        <w:rPr>
          <w:rFonts w:ascii="Arial" w:hAnsi="Arial" w:cs="Arial"/>
          <w:bCs/>
        </w:rPr>
        <w:t xml:space="preserve">, направлена на решение основных вопросов текущего и перспективного развития </w:t>
      </w:r>
      <w:r>
        <w:rPr>
          <w:rFonts w:ascii="Arial" w:hAnsi="Arial" w:cs="Arial"/>
          <w:bCs/>
        </w:rPr>
        <w:t>Стодолищенского</w:t>
      </w:r>
      <w:r w:rsidRPr="00F735B9">
        <w:rPr>
          <w:rFonts w:ascii="Arial" w:hAnsi="Arial" w:cs="Arial"/>
          <w:bCs/>
        </w:rPr>
        <w:t xml:space="preserve"> сельского поселения. Каждый раздел проекта посвящен специализированному направлению в сфере градостроительной деятельности, в целом все решения проекта направлены на улучшение состояния поселенческой среды и достижение современных социальных и экологических стандартов жизни. </w:t>
      </w:r>
    </w:p>
    <w:p w:rsidR="00FC24A3" w:rsidRPr="002E28E9" w:rsidRDefault="00FC24A3" w:rsidP="00FC24A3">
      <w:pPr>
        <w:autoSpaceDE w:val="0"/>
        <w:autoSpaceDN w:val="0"/>
        <w:adjustRightInd w:val="0"/>
        <w:spacing w:line="288" w:lineRule="auto"/>
        <w:ind w:firstLine="709"/>
        <w:jc w:val="both"/>
        <w:rPr>
          <w:rFonts w:ascii="Arial" w:hAnsi="Arial" w:cs="Arial"/>
          <w:bCs/>
        </w:rPr>
      </w:pPr>
      <w:r w:rsidRPr="002E28E9">
        <w:rPr>
          <w:rFonts w:ascii="Arial" w:hAnsi="Arial" w:cs="Arial"/>
          <w:bCs/>
        </w:rPr>
        <w:t xml:space="preserve">К основным мероприятиям по территориальному планированию </w:t>
      </w:r>
      <w:r>
        <w:rPr>
          <w:rFonts w:ascii="Arial" w:hAnsi="Arial" w:cs="Arial"/>
          <w:bCs/>
        </w:rPr>
        <w:t xml:space="preserve">Стодолищенского </w:t>
      </w:r>
      <w:r w:rsidRPr="002E28E9">
        <w:rPr>
          <w:rFonts w:ascii="Arial" w:hAnsi="Arial" w:cs="Arial"/>
          <w:bCs/>
        </w:rPr>
        <w:t>сельского поселения относятся</w:t>
      </w:r>
      <w:r>
        <w:rPr>
          <w:rFonts w:ascii="Arial" w:hAnsi="Arial" w:cs="Arial"/>
          <w:bCs/>
        </w:rPr>
        <w:t xml:space="preserve"> следующие.</w:t>
      </w:r>
    </w:p>
    <w:p w:rsidR="00FC24A3" w:rsidRDefault="00FC24A3" w:rsidP="00FC24A3">
      <w:pPr>
        <w:autoSpaceDE w:val="0"/>
        <w:autoSpaceDN w:val="0"/>
        <w:adjustRightInd w:val="0"/>
        <w:ind w:firstLine="709"/>
        <w:jc w:val="both"/>
        <w:rPr>
          <w:rFonts w:ascii="Arial" w:hAnsi="Arial" w:cs="Arial"/>
          <w:b/>
          <w:bCs/>
          <w:sz w:val="28"/>
          <w:szCs w:val="28"/>
        </w:rPr>
      </w:pPr>
    </w:p>
    <w:p w:rsidR="00FC24A3" w:rsidRPr="00F738A2" w:rsidRDefault="00FC24A3" w:rsidP="00FC24A3">
      <w:pPr>
        <w:autoSpaceDE w:val="0"/>
        <w:autoSpaceDN w:val="0"/>
        <w:adjustRightInd w:val="0"/>
        <w:ind w:firstLine="709"/>
        <w:jc w:val="both"/>
        <w:rPr>
          <w:rFonts w:ascii="Arial" w:hAnsi="Arial" w:cs="Arial"/>
          <w:b/>
          <w:bCs/>
        </w:rPr>
      </w:pPr>
      <w:r w:rsidRPr="00F738A2">
        <w:rPr>
          <w:rFonts w:ascii="Arial" w:hAnsi="Arial" w:cs="Arial"/>
          <w:b/>
          <w:bCs/>
        </w:rPr>
        <w:t>4.1. Осуществление градостроительного (территориально-функционального) зонирования территории с целесообразным перераспределением земель по категориям</w:t>
      </w:r>
    </w:p>
    <w:p w:rsidR="00FC24A3" w:rsidRPr="00F738A2" w:rsidRDefault="00FC24A3" w:rsidP="00FC24A3">
      <w:pPr>
        <w:autoSpaceDE w:val="0"/>
        <w:autoSpaceDN w:val="0"/>
        <w:adjustRightInd w:val="0"/>
        <w:ind w:firstLine="709"/>
        <w:jc w:val="both"/>
        <w:rPr>
          <w:rFonts w:ascii="Arial" w:hAnsi="Arial" w:cs="Arial"/>
          <w:b/>
          <w:bCs/>
        </w:rPr>
      </w:pP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В Генеральном плане Стодолищенского сельского поселения предусмотрено следующее перераспределение земель по категорииям:</w:t>
      </w:r>
    </w:p>
    <w:p w:rsidR="00FC24A3" w:rsidRPr="00F738A2" w:rsidRDefault="00FC24A3" w:rsidP="00FC24A3">
      <w:pPr>
        <w:autoSpaceDE w:val="0"/>
        <w:autoSpaceDN w:val="0"/>
        <w:adjustRightInd w:val="0"/>
        <w:spacing w:line="288" w:lineRule="auto"/>
        <w:ind w:firstLine="709"/>
        <w:rPr>
          <w:rFonts w:ascii="Arial" w:hAnsi="Arial" w:cs="Arial"/>
          <w:iCs/>
          <w:u w:val="single"/>
        </w:rPr>
      </w:pPr>
      <w:r w:rsidRPr="00F738A2">
        <w:rPr>
          <w:rFonts w:ascii="Arial" w:hAnsi="Arial" w:cs="Arial"/>
          <w:iCs/>
          <w:u w:val="single"/>
        </w:rPr>
        <w:t>Земли сельскохозяйственного назначения</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В их состав входят земли, предоставленные для нужд сельского хозяйства (пашня, сенокос, пастбища). При перспективном планировании их площадь уменьшается на 43,3 га прежде всего за счет перевода сельхозугодий в земли сельских населенных пунктов.</w:t>
      </w:r>
    </w:p>
    <w:p w:rsidR="00FC24A3" w:rsidRPr="00F738A2" w:rsidRDefault="00FC24A3" w:rsidP="00FC24A3">
      <w:pPr>
        <w:autoSpaceDE w:val="0"/>
        <w:autoSpaceDN w:val="0"/>
        <w:adjustRightInd w:val="0"/>
        <w:spacing w:line="288" w:lineRule="auto"/>
        <w:ind w:firstLine="709"/>
        <w:rPr>
          <w:rFonts w:ascii="Arial" w:eastAsia="TimesNewRomanPSMT" w:hAnsi="Arial" w:cs="Arial"/>
          <w:u w:val="single"/>
        </w:rPr>
      </w:pPr>
      <w:r w:rsidRPr="00F738A2">
        <w:rPr>
          <w:rFonts w:ascii="Arial" w:eastAsia="TimesNewRomanPSMT" w:hAnsi="Arial" w:cs="Arial"/>
          <w:u w:val="single"/>
        </w:rPr>
        <w:t>Земли населенных пунктов</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Данная категория включает земли, отделенные границами сельских населенных пунктов от земель других категорий.</w:t>
      </w:r>
    </w:p>
    <w:p w:rsidR="00FC24A3" w:rsidRPr="00F738A2" w:rsidRDefault="00FC24A3" w:rsidP="00FC24A3">
      <w:pPr>
        <w:autoSpaceDE w:val="0"/>
        <w:autoSpaceDN w:val="0"/>
        <w:adjustRightInd w:val="0"/>
        <w:spacing w:line="288" w:lineRule="auto"/>
        <w:ind w:firstLine="720"/>
        <w:jc w:val="both"/>
        <w:rPr>
          <w:rFonts w:ascii="Arial" w:eastAsia="TimesNewRomanPSMT" w:hAnsi="Arial" w:cs="Arial"/>
        </w:rPr>
      </w:pPr>
      <w:r w:rsidRPr="00F738A2">
        <w:rPr>
          <w:rFonts w:ascii="Arial" w:eastAsia="TimesNewRomanPSMT" w:hAnsi="Arial" w:cs="Arial"/>
        </w:rPr>
        <w:t xml:space="preserve">Генпланом планируется прирост жилых зон на </w:t>
      </w:r>
      <w:r w:rsidRPr="00FE7123">
        <w:rPr>
          <w:rFonts w:ascii="Arial" w:eastAsia="TimesNewRomanPSMT" w:hAnsi="Arial" w:cs="Arial"/>
        </w:rPr>
        <w:t>43,3 га.</w:t>
      </w:r>
      <w:r w:rsidRPr="00F738A2">
        <w:rPr>
          <w:rFonts w:ascii="Arial" w:eastAsia="TimesNewRomanPSMT" w:hAnsi="Arial" w:cs="Arial"/>
        </w:rPr>
        <w:t xml:space="preserve"> в населенных пунктах </w:t>
      </w:r>
      <w:r w:rsidRPr="00F738A2">
        <w:rPr>
          <w:rFonts w:ascii="Arial" w:hAnsi="Arial" w:cs="Arial"/>
        </w:rPr>
        <w:t xml:space="preserve">п. Стодолище, д.Сяковка, д.Будянка, д.Шанталово, д.Стомятка, д.Льнозавод, д. Думаничи, д.Торчиловка, </w:t>
      </w:r>
      <w:r w:rsidRPr="00F738A2">
        <w:rPr>
          <w:rFonts w:ascii="Arial" w:eastAsia="TimesNewRomanPSMT" w:hAnsi="Arial" w:cs="Arial"/>
        </w:rPr>
        <w:t>за счет увеличения их территорий и соответствующего перевода земель сельскохозяйственного назначения в земли населенных пунктов.</w:t>
      </w:r>
    </w:p>
    <w:p w:rsidR="00FC24A3" w:rsidRPr="00F738A2" w:rsidRDefault="00FC24A3" w:rsidP="00FC24A3">
      <w:pPr>
        <w:autoSpaceDE w:val="0"/>
        <w:autoSpaceDN w:val="0"/>
        <w:adjustRightInd w:val="0"/>
        <w:spacing w:line="288" w:lineRule="auto"/>
        <w:ind w:firstLine="709"/>
        <w:rPr>
          <w:rFonts w:ascii="Arial" w:eastAsia="TimesNewRomanPSMT" w:hAnsi="Arial" w:cs="Arial"/>
        </w:rPr>
      </w:pPr>
      <w:r w:rsidRPr="00F738A2">
        <w:rPr>
          <w:rFonts w:ascii="Arial" w:hAnsi="Arial" w:cs="Arial"/>
          <w:iCs/>
          <w:u w:val="single"/>
        </w:rPr>
        <w:t xml:space="preserve">Земли промышленности, транспорта, инженерной инфраструктуры </w:t>
      </w:r>
      <w:r w:rsidRPr="00F738A2">
        <w:rPr>
          <w:rFonts w:ascii="Arial" w:eastAsia="TimesNewRomanPSMT" w:hAnsi="Arial" w:cs="Arial"/>
        </w:rPr>
        <w:t>Увеличение площади земель в этой категории не планируется.</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u w:val="single"/>
        </w:rPr>
      </w:pPr>
      <w:r w:rsidRPr="00F738A2">
        <w:rPr>
          <w:rFonts w:ascii="Arial" w:eastAsia="TimesNewRomanPSMT" w:hAnsi="Arial" w:cs="Arial"/>
          <w:u w:val="single"/>
        </w:rPr>
        <w:t>Земли рекреации</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 xml:space="preserve">Генпланом планируется создание туристско-рекреационных зон в </w:t>
      </w:r>
      <w:r w:rsidRPr="00F738A2">
        <w:rPr>
          <w:rFonts w:ascii="Arial" w:hAnsi="Arial" w:cs="Arial"/>
        </w:rPr>
        <w:t>д. Шанталово, д.Стомятка, д.Льнозавод, д.Думаничи, д.Торчиловка</w:t>
      </w:r>
      <w:r w:rsidRPr="00F738A2">
        <w:rPr>
          <w:rFonts w:ascii="Arial" w:eastAsia="TimesNewRomanPSMT" w:hAnsi="Arial" w:cs="Arial"/>
        </w:rPr>
        <w:t>.</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lastRenderedPageBreak/>
        <w:t>В рекреационных зонах предлагается размещение объектов длительного и сезонного отдыха круглогодичного использования с устройством детского оздоровительного лагеря и туристической базы.</w:t>
      </w:r>
    </w:p>
    <w:p w:rsidR="00FC24A3" w:rsidRPr="00F738A2" w:rsidRDefault="00FC24A3" w:rsidP="00FC24A3">
      <w:pPr>
        <w:autoSpaceDE w:val="0"/>
        <w:autoSpaceDN w:val="0"/>
        <w:adjustRightInd w:val="0"/>
        <w:spacing w:line="288" w:lineRule="auto"/>
        <w:ind w:firstLine="709"/>
        <w:jc w:val="both"/>
        <w:rPr>
          <w:rFonts w:ascii="Arial" w:hAnsi="Arial" w:cs="Arial"/>
          <w:iCs/>
          <w:u w:val="single"/>
        </w:rPr>
      </w:pPr>
      <w:r w:rsidRPr="00F738A2">
        <w:rPr>
          <w:rFonts w:ascii="Arial" w:hAnsi="Arial" w:cs="Arial"/>
          <w:iCs/>
          <w:u w:val="single"/>
        </w:rPr>
        <w:t xml:space="preserve">Земли лесного фонда </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Площадь земель лесного фонда в составе земель поселения в перспективе остается без изменения (.</w:t>
      </w:r>
    </w:p>
    <w:p w:rsidR="00FC24A3" w:rsidRPr="00F738A2" w:rsidRDefault="00FC24A3" w:rsidP="00FC24A3">
      <w:pPr>
        <w:autoSpaceDE w:val="0"/>
        <w:autoSpaceDN w:val="0"/>
        <w:adjustRightInd w:val="0"/>
        <w:spacing w:line="288" w:lineRule="auto"/>
        <w:ind w:firstLine="709"/>
        <w:jc w:val="both"/>
        <w:rPr>
          <w:rFonts w:ascii="Arial" w:hAnsi="Arial" w:cs="Arial"/>
          <w:iCs/>
          <w:u w:val="single"/>
        </w:rPr>
      </w:pPr>
      <w:r w:rsidRPr="00F738A2">
        <w:rPr>
          <w:rFonts w:ascii="Arial" w:hAnsi="Arial" w:cs="Arial"/>
          <w:iCs/>
          <w:u w:val="single"/>
        </w:rPr>
        <w:t>Земли водного фонда</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Площадь земель водного фонда в составе земель поселения остается без изменения.</w:t>
      </w:r>
    </w:p>
    <w:p w:rsidR="00FC24A3" w:rsidRPr="00F738A2" w:rsidRDefault="00FC24A3" w:rsidP="00FC24A3">
      <w:pPr>
        <w:autoSpaceDE w:val="0"/>
        <w:autoSpaceDN w:val="0"/>
        <w:adjustRightInd w:val="0"/>
        <w:spacing w:line="288" w:lineRule="auto"/>
        <w:ind w:firstLine="709"/>
        <w:jc w:val="both"/>
        <w:rPr>
          <w:rFonts w:ascii="Arial" w:hAnsi="Arial" w:cs="Arial"/>
          <w:iCs/>
          <w:u w:val="single"/>
        </w:rPr>
      </w:pPr>
      <w:r w:rsidRPr="00F738A2">
        <w:rPr>
          <w:rFonts w:ascii="Arial" w:hAnsi="Arial" w:cs="Arial"/>
          <w:iCs/>
          <w:u w:val="single"/>
        </w:rPr>
        <w:t>Земли запаса</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К данной категории земель относятся земли, находящиеся в государственной или муниципальной собственности и не предоставленные гражданам или юридическим лицам.</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Использование этой категории допускается после их перевода в другую категорию.</w:t>
      </w:r>
    </w:p>
    <w:p w:rsidR="00FC24A3" w:rsidRPr="003302D9" w:rsidRDefault="00FC24A3" w:rsidP="00FC24A3">
      <w:pPr>
        <w:autoSpaceDE w:val="0"/>
        <w:autoSpaceDN w:val="0"/>
        <w:adjustRightInd w:val="0"/>
        <w:spacing w:line="288" w:lineRule="auto"/>
        <w:ind w:firstLine="709"/>
        <w:jc w:val="both"/>
        <w:rPr>
          <w:rFonts w:ascii="TimesNewRomanPS-BoldMT" w:hAnsi="TimesNewRomanPS-BoldMT" w:cs="TimesNewRomanPS-BoldMT"/>
          <w:b/>
          <w:bCs/>
        </w:rPr>
      </w:pPr>
      <w:r w:rsidRPr="00F738A2">
        <w:rPr>
          <w:rFonts w:ascii="Arial" w:hAnsi="Arial" w:cs="Arial"/>
          <w:bCs/>
        </w:rPr>
        <w:t xml:space="preserve">Площади функциональных зон населенных пунктов Стодолищенского сельского поселения представлены в </w:t>
      </w:r>
      <w:r w:rsidRPr="003302D9">
        <w:rPr>
          <w:rFonts w:ascii="Arial" w:hAnsi="Arial" w:cs="Arial"/>
          <w:bCs/>
        </w:rPr>
        <w:t>Приложении 1.</w:t>
      </w:r>
    </w:p>
    <w:p w:rsidR="00FC24A3" w:rsidRPr="00F738A2" w:rsidRDefault="00FC24A3" w:rsidP="00FC24A3">
      <w:pPr>
        <w:widowControl w:val="0"/>
        <w:spacing w:line="288" w:lineRule="auto"/>
        <w:ind w:firstLine="720"/>
        <w:jc w:val="both"/>
        <w:rPr>
          <w:sz w:val="26"/>
          <w:szCs w:val="26"/>
        </w:rPr>
      </w:pPr>
      <w:r w:rsidRPr="003302D9">
        <w:rPr>
          <w:rFonts w:ascii="Arial" w:hAnsi="Arial" w:cs="Arial"/>
          <w:bCs/>
        </w:rPr>
        <w:t>Экспликация земель Стодолищенского сельского поселения представлена в Приложении 2.</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Границы населенных пунктов сельского поселения установлены в соответствии с делением территории, в соответствии с Областными законами «О наделении статусом муниципального района муниципального образования «Починковский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 № 132-з от 28 декабря 2004 года, "О внесении изменений в областной закон "О наделении статусом муниципального района муниципального образования "Починковский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 № 161-з от 29.12.2005 г.</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Сельское поселение характеризуется инвестиционной привлекательностью и активностью, в соответствии с которой будет улучшена градостроительная ситуация, усовершенствована система расселения.</w:t>
      </w:r>
    </w:p>
    <w:p w:rsidR="00FC24A3" w:rsidRPr="00F738A2"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Сложившаяся планировочная организация территории сельского поселения</w:t>
      </w:r>
      <w:r w:rsidRPr="00F738A2">
        <w:rPr>
          <w:rFonts w:ascii="Arial" w:hAnsi="Arial" w:cs="Arial"/>
        </w:rPr>
        <w:t xml:space="preserve"> </w:t>
      </w:r>
      <w:r w:rsidRPr="00F738A2">
        <w:rPr>
          <w:rFonts w:ascii="Arial" w:eastAsia="TimesNewRomanPSMT" w:hAnsi="Arial" w:cs="Arial"/>
        </w:rPr>
        <w:t>сохраняется на перспективу в своей основе, но при этом она получает дальнейшее развитие и упорядочение в связи с развитием всех опорных элементов современной организации территории: прежде всего с развитием сельских населенных пунктов, модернизацией транспортных коридоров и узлов, развитием сельского хозяйства, туристско-рекреационной деятельности, при максимальном использовании её природных условий и географического местоположения.</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Основополагающие факторы, влияющие на планировочное развитие территории сельского поселения, и направления такого развития:</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 xml:space="preserve">- территорию поселения в меридиональном направлении пересекает автодорога А141 Орел-Витебск, являющаяся опорным элементом автотранспортного каркаса территории, вдоль которой в центральной части </w:t>
      </w:r>
      <w:r w:rsidRPr="00F738A2">
        <w:rPr>
          <w:rFonts w:ascii="Arial" w:hAnsi="Arial" w:cs="Arial"/>
          <w:bCs/>
        </w:rPr>
        <w:lastRenderedPageBreak/>
        <w:t>поселения проходит полоса расселения населения;</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 экономико-географическое положение поселения способствует развитию на его территории небольших предприятий по переработке продукции, сельскохозяйственных предприятий, объектов туризма и рекреации;</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 поселение обладает длительной историей освоения территории. Исторический потенциал поселения позволяет возродить традиционные промыслы с четким позиционированием их продукции на рынке, традиционные праздники для развития туристического бизнеса и продвижения продукции собственного производства, усадебный тип землепользования для восстановления элементов традиционного общества;</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-плотность населения сельского поселения составляет 29,1 чел./кв.км. В целях создания благоприятной социальной среды для жителей Поселения и привлечения мигрантов, необходимо создание полноценной среды жизнеобеспечения, включая объекты здравоохранения, культуры, дошкольного образования детей, обеспечения молодых семей жильем;</w:t>
      </w:r>
    </w:p>
    <w:p w:rsidR="00FC24A3" w:rsidRPr="00F738A2" w:rsidRDefault="00FC24A3" w:rsidP="00FC24A3">
      <w:pPr>
        <w:widowControl w:val="0"/>
        <w:spacing w:line="288" w:lineRule="auto"/>
        <w:ind w:firstLine="720"/>
        <w:jc w:val="both"/>
        <w:rPr>
          <w:rFonts w:ascii="Arial" w:hAnsi="Arial" w:cs="Arial"/>
          <w:bCs/>
        </w:rPr>
      </w:pPr>
      <w:r w:rsidRPr="00F738A2">
        <w:rPr>
          <w:rFonts w:ascii="Arial" w:hAnsi="Arial" w:cs="Arial"/>
          <w:bCs/>
        </w:rPr>
        <w:t xml:space="preserve">- главным компоновочным центром опорного каркаса района является его административный центр – п Стодолище (численность населения на 01.01.2013 г. – </w:t>
      </w:r>
      <w:r w:rsidRPr="00F738A2">
        <w:rPr>
          <w:rFonts w:ascii="Arial" w:hAnsi="Arial" w:cs="Arial"/>
        </w:rPr>
        <w:t xml:space="preserve">3122 </w:t>
      </w:r>
      <w:r w:rsidRPr="00F738A2">
        <w:rPr>
          <w:rFonts w:ascii="Arial" w:hAnsi="Arial" w:cs="Arial"/>
          <w:bCs/>
        </w:rPr>
        <w:t xml:space="preserve">чел.), которая играет важную роль в развитии территории поселения. </w:t>
      </w:r>
    </w:p>
    <w:p w:rsidR="00FC24A3" w:rsidRPr="00640619" w:rsidRDefault="00FC24A3" w:rsidP="00FC24A3">
      <w:pPr>
        <w:autoSpaceDE w:val="0"/>
        <w:autoSpaceDN w:val="0"/>
        <w:adjustRightInd w:val="0"/>
        <w:spacing w:line="288" w:lineRule="auto"/>
        <w:ind w:firstLine="709"/>
        <w:jc w:val="both"/>
        <w:rPr>
          <w:rFonts w:ascii="Arial" w:eastAsia="TimesNewRomanPSMT" w:hAnsi="Arial" w:cs="Arial"/>
        </w:rPr>
      </w:pPr>
      <w:r w:rsidRPr="00F738A2">
        <w:rPr>
          <w:rFonts w:ascii="Arial" w:eastAsia="TimesNewRomanPSMT" w:hAnsi="Arial" w:cs="Arial"/>
        </w:rPr>
        <w:t>Таким образом, данное пространственно-территориальное развитие сельского поселения обеспечит целостность и гармоничность его развития, соблюдение при этом баланса государственных, общественных и частных интересов и создаст условия для устойчивого развития территории.</w:t>
      </w:r>
    </w:p>
    <w:p w:rsidR="00FC24A3" w:rsidRPr="00640619" w:rsidRDefault="00FC24A3" w:rsidP="00FC24A3">
      <w:pPr>
        <w:autoSpaceDE w:val="0"/>
        <w:autoSpaceDN w:val="0"/>
        <w:adjustRightInd w:val="0"/>
        <w:spacing w:before="100" w:beforeAutospacing="1" w:after="100" w:afterAutospacing="1"/>
        <w:ind w:firstLine="709"/>
        <w:rPr>
          <w:rFonts w:ascii="Arial" w:hAnsi="Arial" w:cs="Arial"/>
          <w:b/>
          <w:bCs/>
        </w:rPr>
      </w:pPr>
      <w:r w:rsidRPr="00640619">
        <w:rPr>
          <w:rFonts w:ascii="Arial" w:hAnsi="Arial" w:cs="Arial"/>
          <w:b/>
          <w:bCs/>
        </w:rPr>
        <w:t>4.2. Жилищное строительство</w:t>
      </w:r>
    </w:p>
    <w:p w:rsidR="00FC24A3" w:rsidRPr="00346A44" w:rsidRDefault="00FC24A3" w:rsidP="00FC24A3">
      <w:pPr>
        <w:suppressAutoHyphens/>
        <w:spacing w:line="288" w:lineRule="auto"/>
        <w:ind w:firstLine="709"/>
        <w:jc w:val="both"/>
        <w:rPr>
          <w:rFonts w:ascii="Arial" w:hAnsi="Arial" w:cs="Arial"/>
        </w:rPr>
      </w:pPr>
      <w:r w:rsidRPr="00346A44">
        <w:rPr>
          <w:rFonts w:ascii="Arial" w:eastAsia="Arial Unicode MS" w:hAnsi="Arial" w:cs="Arial"/>
        </w:rPr>
        <w:t xml:space="preserve">Развитие жилищной сферы подразумевает </w:t>
      </w:r>
      <w:r w:rsidRPr="00346A44">
        <w:rPr>
          <w:rFonts w:ascii="Arial" w:hAnsi="Arial" w:cs="Arial"/>
        </w:rPr>
        <w:t>организацию благоприятной и безопасной среды проживания населения, отвечающей его социальным, культурным, бытовым и другим потребностям.</w:t>
      </w:r>
    </w:p>
    <w:p w:rsidR="00FC24A3" w:rsidRPr="00346A44" w:rsidRDefault="00FC24A3" w:rsidP="00FC24A3">
      <w:pPr>
        <w:spacing w:line="288" w:lineRule="auto"/>
        <w:ind w:firstLine="709"/>
        <w:jc w:val="both"/>
        <w:rPr>
          <w:rFonts w:ascii="Arial" w:hAnsi="Arial" w:cs="Arial"/>
          <w:color w:val="000000"/>
        </w:rPr>
      </w:pPr>
      <w:r w:rsidRPr="00346A44">
        <w:rPr>
          <w:rFonts w:ascii="Arial" w:hAnsi="Arial" w:cs="Arial"/>
        </w:rPr>
        <w:t xml:space="preserve">Генеральным планом предусмотрено увеличение в прогнозном периоде площади жилой зоны </w:t>
      </w:r>
      <w:r>
        <w:rPr>
          <w:rFonts w:ascii="Arial" w:hAnsi="Arial" w:cs="Arial"/>
        </w:rPr>
        <w:t xml:space="preserve">Стодолищенского сельского </w:t>
      </w:r>
      <w:r w:rsidRPr="007A52A6">
        <w:rPr>
          <w:rFonts w:ascii="Arial" w:hAnsi="Arial" w:cs="Arial"/>
        </w:rPr>
        <w:t xml:space="preserve">поселения с </w:t>
      </w:r>
      <w:r w:rsidRPr="007A52A6">
        <w:rPr>
          <w:rFonts w:ascii="Arial" w:hAnsi="Arial" w:cs="Arial"/>
          <w:color w:val="000000"/>
        </w:rPr>
        <w:t xml:space="preserve">245 га до </w:t>
      </w:r>
      <w:r w:rsidRPr="007A52A6">
        <w:rPr>
          <w:rFonts w:ascii="Arial" w:hAnsi="Arial" w:cs="Arial"/>
        </w:rPr>
        <w:t>288</w:t>
      </w:r>
      <w:r>
        <w:rPr>
          <w:rFonts w:ascii="Arial" w:hAnsi="Arial" w:cs="Arial"/>
        </w:rPr>
        <w:t>,3</w:t>
      </w:r>
      <w:r w:rsidRPr="007A52A6">
        <w:rPr>
          <w:rFonts w:ascii="Arial" w:hAnsi="Arial" w:cs="Arial"/>
        </w:rPr>
        <w:t xml:space="preserve"> га</w:t>
      </w:r>
      <w:r w:rsidRPr="00346A44">
        <w:rPr>
          <w:rFonts w:ascii="Arial" w:hAnsi="Arial" w:cs="Arial"/>
        </w:rPr>
        <w:t xml:space="preserve"> (на </w:t>
      </w:r>
      <w:r>
        <w:rPr>
          <w:rFonts w:ascii="Arial" w:hAnsi="Arial" w:cs="Arial"/>
          <w:color w:val="000000"/>
        </w:rPr>
        <w:t>43,3</w:t>
      </w:r>
      <w:r w:rsidRPr="00346A44">
        <w:rPr>
          <w:rFonts w:ascii="Arial" w:hAnsi="Arial" w:cs="Arial"/>
          <w:color w:val="000000"/>
        </w:rPr>
        <w:t xml:space="preserve"> га), что позволит существенно увеличить жилой фонд поселения.</w:t>
      </w:r>
    </w:p>
    <w:p w:rsidR="00FC24A3" w:rsidRDefault="00FC24A3" w:rsidP="00FC24A3">
      <w:pPr>
        <w:spacing w:line="288" w:lineRule="auto"/>
        <w:ind w:firstLine="709"/>
        <w:jc w:val="both"/>
        <w:rPr>
          <w:rFonts w:ascii="Arial" w:hAnsi="Arial" w:cs="Arial"/>
        </w:rPr>
      </w:pPr>
      <w:r w:rsidRPr="00346A44">
        <w:rPr>
          <w:rFonts w:ascii="Arial" w:hAnsi="Arial" w:cs="Arial"/>
        </w:rPr>
        <w:t xml:space="preserve">В границах планируемой территории генеральным планом предлагается сохранение жилой зоны с индивидуальной застройкой усадебного типа с расчетными размерами приусадебных участков не менее </w:t>
      </w:r>
      <w:r w:rsidRPr="007A52A6">
        <w:rPr>
          <w:rFonts w:ascii="Arial" w:hAnsi="Arial" w:cs="Arial"/>
        </w:rPr>
        <w:t>0,08</w:t>
      </w:r>
      <w:r w:rsidRPr="00346A44">
        <w:rPr>
          <w:rFonts w:ascii="Arial" w:hAnsi="Arial" w:cs="Arial"/>
        </w:rPr>
        <w:t xml:space="preserve"> га (размеры участков подлежат уточнению на стадии разработки правил землепользования и застройки) и малоэтажной секционной застройки (до 3 этажей).</w:t>
      </w:r>
    </w:p>
    <w:p w:rsidR="00FC24A3" w:rsidRDefault="00FC24A3" w:rsidP="00FC24A3">
      <w:pPr>
        <w:spacing w:line="288" w:lineRule="auto"/>
        <w:ind w:firstLine="709"/>
        <w:jc w:val="both"/>
        <w:rPr>
          <w:rFonts w:ascii="Arial" w:eastAsia="TimesNewRomanPSMT" w:hAnsi="Arial" w:cs="Arial"/>
          <w:lang w:eastAsia="en-US"/>
        </w:rPr>
      </w:pPr>
      <w:r w:rsidRPr="00346A44">
        <w:rPr>
          <w:rFonts w:ascii="Arial" w:eastAsia="TimesNewRomanPSMT" w:hAnsi="Arial" w:cs="Arial"/>
          <w:lang w:eastAsia="en-US"/>
        </w:rPr>
        <w:t xml:space="preserve">Для определения объемов и структуры жилищного строительства расчетная минимальная обеспеченность общей площадью жилых помещений в среднем по области принимается на основании фактических статистических данных </w:t>
      </w:r>
      <w:r>
        <w:rPr>
          <w:rFonts w:ascii="Arial" w:eastAsia="TimesNewRomanPSMT" w:hAnsi="Arial" w:cs="Arial"/>
          <w:lang w:eastAsia="en-US"/>
        </w:rPr>
        <w:t>по Смоленской области (30</w:t>
      </w:r>
      <w:r w:rsidRPr="007A52A6">
        <w:rPr>
          <w:rFonts w:ascii="Arial" w:hAnsi="Arial" w:cs="Arial"/>
        </w:rPr>
        <w:t xml:space="preserve"> м</w:t>
      </w:r>
      <w:r w:rsidRPr="007A52A6">
        <w:rPr>
          <w:rFonts w:ascii="Arial" w:hAnsi="Arial" w:cs="Arial"/>
          <w:vertAlign w:val="superscript"/>
        </w:rPr>
        <w:t>2</w:t>
      </w:r>
      <w:r>
        <w:rPr>
          <w:rFonts w:ascii="Arial" w:hAnsi="Arial" w:cs="Arial"/>
          <w:vertAlign w:val="superscript"/>
        </w:rPr>
        <w:t xml:space="preserve"> </w:t>
      </w:r>
      <w:r w:rsidRPr="003826FC">
        <w:rPr>
          <w:rFonts w:ascii="Arial" w:hAnsi="Arial" w:cs="Arial"/>
        </w:rPr>
        <w:t>общей площади жилья на одного жителя</w:t>
      </w:r>
      <w:r>
        <w:rPr>
          <w:rFonts w:ascii="Arial" w:hAnsi="Arial" w:cs="Arial"/>
        </w:rPr>
        <w:t xml:space="preserve"> сельской местности</w:t>
      </w:r>
      <w:r>
        <w:rPr>
          <w:rFonts w:ascii="Arial" w:eastAsia="TimesNewRomanPSMT" w:hAnsi="Arial" w:cs="Arial"/>
          <w:lang w:eastAsia="en-US"/>
        </w:rPr>
        <w:t>).</w:t>
      </w:r>
    </w:p>
    <w:p w:rsidR="00FC24A3" w:rsidRPr="003001AD" w:rsidRDefault="00FC24A3" w:rsidP="00FC24A3">
      <w:pPr>
        <w:spacing w:line="288" w:lineRule="auto"/>
        <w:ind w:firstLine="709"/>
        <w:jc w:val="both"/>
        <w:rPr>
          <w:rFonts w:ascii="Arial" w:hAnsi="Arial" w:cs="Arial"/>
        </w:rPr>
      </w:pPr>
      <w:r w:rsidRPr="003001AD">
        <w:rPr>
          <w:rFonts w:ascii="Arial" w:hAnsi="Arial" w:cs="Arial"/>
        </w:rPr>
        <w:t xml:space="preserve">Расчет требуемой площади </w:t>
      </w:r>
      <w:r>
        <w:rPr>
          <w:rFonts w:ascii="Arial" w:hAnsi="Arial" w:cs="Arial"/>
        </w:rPr>
        <w:t>жилой застройки</w:t>
      </w:r>
      <w:r w:rsidRPr="003001AD">
        <w:rPr>
          <w:rFonts w:ascii="Arial" w:hAnsi="Arial" w:cs="Arial"/>
        </w:rPr>
        <w:t xml:space="preserve"> </w:t>
      </w:r>
      <w:r>
        <w:rPr>
          <w:rFonts w:ascii="Arial" w:hAnsi="Arial" w:cs="Arial"/>
        </w:rPr>
        <w:t>Стодолищенского сельского поселения</w:t>
      </w:r>
      <w:r w:rsidRPr="003001AD">
        <w:rPr>
          <w:rFonts w:ascii="Arial" w:hAnsi="Arial" w:cs="Arial"/>
        </w:rPr>
        <w:t xml:space="preserve"> для расселения прогнозного </w:t>
      </w:r>
      <w:r>
        <w:rPr>
          <w:rFonts w:ascii="Arial" w:hAnsi="Arial" w:cs="Arial"/>
        </w:rPr>
        <w:t>числа</w:t>
      </w:r>
      <w:r w:rsidRPr="003001AD">
        <w:rPr>
          <w:rFonts w:ascii="Arial" w:hAnsi="Arial" w:cs="Arial"/>
        </w:rPr>
        <w:t xml:space="preserve"> населения представлен в таблице</w:t>
      </w:r>
      <w:r>
        <w:rPr>
          <w:rFonts w:ascii="Arial" w:hAnsi="Arial" w:cs="Arial"/>
        </w:rPr>
        <w:t xml:space="preserve"> </w:t>
      </w:r>
      <w:r w:rsidR="00F738A2">
        <w:rPr>
          <w:rFonts w:ascii="Arial" w:hAnsi="Arial" w:cs="Arial"/>
        </w:rPr>
        <w:t>16</w:t>
      </w:r>
    </w:p>
    <w:p w:rsidR="00F738A2" w:rsidRDefault="00F738A2" w:rsidP="00FC24A3">
      <w:pPr>
        <w:jc w:val="right"/>
        <w:rPr>
          <w:rFonts w:ascii="Arial" w:hAnsi="Arial" w:cs="Arial"/>
        </w:rPr>
      </w:pPr>
    </w:p>
    <w:p w:rsidR="00FC24A3" w:rsidRPr="003001AD" w:rsidRDefault="00FC24A3" w:rsidP="00FC24A3">
      <w:pPr>
        <w:jc w:val="right"/>
        <w:rPr>
          <w:rFonts w:ascii="Arial" w:hAnsi="Arial" w:cs="Arial"/>
        </w:rPr>
      </w:pPr>
      <w:r w:rsidRPr="003001AD">
        <w:rPr>
          <w:rFonts w:ascii="Arial" w:hAnsi="Arial" w:cs="Arial"/>
        </w:rPr>
        <w:lastRenderedPageBreak/>
        <w:t xml:space="preserve">Таблица </w:t>
      </w:r>
      <w:r w:rsidR="00F738A2">
        <w:rPr>
          <w:rFonts w:ascii="Arial" w:hAnsi="Arial" w:cs="Arial"/>
        </w:rPr>
        <w:t>16</w:t>
      </w:r>
    </w:p>
    <w:p w:rsidR="00FC24A3" w:rsidRPr="009F1EEB" w:rsidRDefault="00FC24A3" w:rsidP="00FC24A3">
      <w:pPr>
        <w:jc w:val="center"/>
        <w:rPr>
          <w:rFonts w:ascii="Arial" w:hAnsi="Arial" w:cs="Arial"/>
          <w:b/>
        </w:rPr>
      </w:pPr>
      <w:r w:rsidRPr="009F1EEB">
        <w:rPr>
          <w:rFonts w:ascii="Arial" w:hAnsi="Arial" w:cs="Arial"/>
          <w:b/>
        </w:rPr>
        <w:t>Расчет требуемой площади территории</w:t>
      </w:r>
    </w:p>
    <w:p w:rsidR="00FC24A3" w:rsidRDefault="00FC24A3" w:rsidP="00FC24A3">
      <w:pPr>
        <w:jc w:val="center"/>
        <w:rPr>
          <w:rFonts w:ascii="Arial" w:hAnsi="Arial" w:cs="Arial"/>
          <w:b/>
        </w:rPr>
      </w:pPr>
      <w:r w:rsidRPr="009F1EEB">
        <w:rPr>
          <w:rFonts w:ascii="Arial" w:hAnsi="Arial" w:cs="Arial"/>
          <w:b/>
        </w:rPr>
        <w:t>для расселения населения в прогнозном периоде</w:t>
      </w:r>
    </w:p>
    <w:p w:rsidR="00F738A2" w:rsidRPr="009F1EEB" w:rsidRDefault="00F738A2" w:rsidP="00FC24A3">
      <w:pPr>
        <w:jc w:val="center"/>
        <w:rPr>
          <w:rFonts w:ascii="Arial" w:hAnsi="Arial" w:cs="Arial"/>
          <w:b/>
        </w:rPr>
      </w:pP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3792"/>
        <w:gridCol w:w="3530"/>
      </w:tblGrid>
      <w:tr w:rsidR="00FC24A3" w:rsidRPr="00F738A2" w:rsidTr="00F738A2">
        <w:tc>
          <w:tcPr>
            <w:tcW w:w="1252" w:type="pct"/>
            <w:shd w:val="clear" w:color="auto" w:fill="CCC0D9" w:themeFill="accent4" w:themeFillTint="66"/>
            <w:vAlign w:val="center"/>
          </w:tcPr>
          <w:p w:rsidR="00FC24A3" w:rsidRPr="00F738A2" w:rsidRDefault="00FC24A3" w:rsidP="00FC24A3">
            <w:pPr>
              <w:jc w:val="center"/>
              <w:rPr>
                <w:rFonts w:ascii="Arial" w:hAnsi="Arial" w:cs="Arial"/>
                <w:b/>
              </w:rPr>
            </w:pPr>
            <w:r w:rsidRPr="00F738A2">
              <w:rPr>
                <w:rFonts w:ascii="Arial" w:hAnsi="Arial" w:cs="Arial"/>
                <w:b/>
              </w:rPr>
              <w:t>Численность населения, чел.</w:t>
            </w:r>
          </w:p>
        </w:tc>
        <w:tc>
          <w:tcPr>
            <w:tcW w:w="1941" w:type="pct"/>
            <w:shd w:val="clear" w:color="auto" w:fill="CCC0D9" w:themeFill="accent4" w:themeFillTint="66"/>
            <w:vAlign w:val="center"/>
          </w:tcPr>
          <w:p w:rsidR="00FC24A3" w:rsidRPr="00F738A2" w:rsidRDefault="00FC24A3" w:rsidP="00FC24A3">
            <w:pPr>
              <w:jc w:val="center"/>
              <w:rPr>
                <w:rFonts w:ascii="Arial" w:hAnsi="Arial" w:cs="Arial"/>
                <w:b/>
              </w:rPr>
            </w:pPr>
            <w:r w:rsidRPr="00F738A2">
              <w:rPr>
                <w:rFonts w:ascii="Arial" w:hAnsi="Arial" w:cs="Arial"/>
                <w:b/>
              </w:rPr>
              <w:t>Расчетная минимальная обеспеченность общей площадью жилых помещений, м</w:t>
            </w:r>
            <w:r w:rsidRPr="00F738A2">
              <w:rPr>
                <w:rFonts w:ascii="Arial" w:hAnsi="Arial" w:cs="Arial"/>
                <w:b/>
                <w:vertAlign w:val="superscript"/>
              </w:rPr>
              <w:t xml:space="preserve">2 </w:t>
            </w:r>
            <w:r w:rsidRPr="00F738A2">
              <w:rPr>
                <w:rFonts w:ascii="Arial" w:hAnsi="Arial" w:cs="Arial"/>
                <w:b/>
              </w:rPr>
              <w:t>/чел.</w:t>
            </w:r>
          </w:p>
        </w:tc>
        <w:tc>
          <w:tcPr>
            <w:tcW w:w="1807" w:type="pct"/>
            <w:shd w:val="clear" w:color="auto" w:fill="CCC0D9" w:themeFill="accent4" w:themeFillTint="66"/>
            <w:vAlign w:val="center"/>
          </w:tcPr>
          <w:p w:rsidR="00FC24A3" w:rsidRPr="00F738A2" w:rsidRDefault="00FC24A3" w:rsidP="00FC24A3">
            <w:pPr>
              <w:jc w:val="center"/>
              <w:rPr>
                <w:rFonts w:ascii="Arial" w:hAnsi="Arial" w:cs="Arial"/>
                <w:b/>
              </w:rPr>
            </w:pPr>
            <w:r w:rsidRPr="00F738A2">
              <w:rPr>
                <w:rFonts w:ascii="Arial" w:hAnsi="Arial" w:cs="Arial"/>
                <w:b/>
              </w:rPr>
              <w:t>Требуемая площадь индивидуальной жилой застройки, м</w:t>
            </w:r>
            <w:r w:rsidRPr="00F738A2">
              <w:rPr>
                <w:rFonts w:ascii="Arial" w:hAnsi="Arial" w:cs="Arial"/>
                <w:b/>
                <w:vertAlign w:val="superscript"/>
              </w:rPr>
              <w:t>2</w:t>
            </w:r>
          </w:p>
        </w:tc>
      </w:tr>
      <w:tr w:rsidR="00FC24A3" w:rsidRPr="00F738A2" w:rsidTr="00FC24A3">
        <w:trPr>
          <w:trHeight w:val="363"/>
        </w:trPr>
        <w:tc>
          <w:tcPr>
            <w:tcW w:w="1252" w:type="pct"/>
            <w:vAlign w:val="center"/>
          </w:tcPr>
          <w:p w:rsidR="00FC24A3" w:rsidRPr="00F738A2" w:rsidRDefault="00FC24A3" w:rsidP="00FC24A3">
            <w:pPr>
              <w:jc w:val="center"/>
              <w:rPr>
                <w:rFonts w:ascii="Arial" w:hAnsi="Arial" w:cs="Arial"/>
              </w:rPr>
            </w:pPr>
            <w:r w:rsidRPr="00F738A2">
              <w:rPr>
                <w:rFonts w:ascii="Arial" w:hAnsi="Arial" w:cs="Arial"/>
              </w:rPr>
              <w:t>5596</w:t>
            </w:r>
          </w:p>
        </w:tc>
        <w:tc>
          <w:tcPr>
            <w:tcW w:w="1941" w:type="pct"/>
            <w:vAlign w:val="center"/>
          </w:tcPr>
          <w:p w:rsidR="00FC24A3" w:rsidRPr="00F738A2" w:rsidRDefault="00FC24A3" w:rsidP="00FC24A3">
            <w:pPr>
              <w:jc w:val="center"/>
              <w:rPr>
                <w:rFonts w:ascii="Arial" w:hAnsi="Arial" w:cs="Arial"/>
              </w:rPr>
            </w:pPr>
            <w:r w:rsidRPr="00F738A2">
              <w:rPr>
                <w:rFonts w:ascii="Arial" w:hAnsi="Arial" w:cs="Arial"/>
              </w:rPr>
              <w:t>30,0</w:t>
            </w:r>
          </w:p>
        </w:tc>
        <w:tc>
          <w:tcPr>
            <w:tcW w:w="1807" w:type="pct"/>
            <w:vAlign w:val="center"/>
          </w:tcPr>
          <w:p w:rsidR="00FC24A3" w:rsidRPr="00F738A2" w:rsidRDefault="00FC24A3" w:rsidP="00FC24A3">
            <w:pPr>
              <w:jc w:val="center"/>
              <w:rPr>
                <w:rFonts w:ascii="Arial" w:hAnsi="Arial" w:cs="Arial"/>
              </w:rPr>
            </w:pPr>
            <w:r w:rsidRPr="00F738A2">
              <w:rPr>
                <w:rFonts w:ascii="Arial" w:hAnsi="Arial" w:cs="Arial"/>
              </w:rPr>
              <w:t>167880</w:t>
            </w:r>
          </w:p>
        </w:tc>
      </w:tr>
    </w:tbl>
    <w:p w:rsidR="00FC24A3" w:rsidRPr="00F738A2" w:rsidRDefault="00FC24A3" w:rsidP="00FC24A3">
      <w:pPr>
        <w:autoSpaceDE w:val="0"/>
        <w:autoSpaceDN w:val="0"/>
        <w:adjustRightInd w:val="0"/>
        <w:spacing w:line="288" w:lineRule="auto"/>
        <w:ind w:firstLine="720"/>
        <w:rPr>
          <w:rFonts w:ascii="Arial" w:hAnsi="Arial" w:cs="Arial"/>
        </w:rPr>
      </w:pPr>
    </w:p>
    <w:p w:rsidR="00FC24A3" w:rsidRPr="00FE7123" w:rsidRDefault="00FC24A3" w:rsidP="00FC24A3">
      <w:pPr>
        <w:autoSpaceDE w:val="0"/>
        <w:autoSpaceDN w:val="0"/>
        <w:adjustRightInd w:val="0"/>
        <w:spacing w:line="288" w:lineRule="auto"/>
        <w:ind w:firstLine="720"/>
        <w:jc w:val="both"/>
        <w:rPr>
          <w:rFonts w:ascii="Arial" w:hAnsi="Arial" w:cs="Arial"/>
        </w:rPr>
      </w:pPr>
      <w:r w:rsidRPr="00FE7123">
        <w:rPr>
          <w:rFonts w:ascii="Arial" w:hAnsi="Arial" w:cs="Arial"/>
        </w:rPr>
        <w:t>Таким образом, увеличение жилого фонда Стодолищенского сельского поселения должно составить не менее 54207 м</w:t>
      </w:r>
      <w:r w:rsidRPr="00FE7123">
        <w:rPr>
          <w:rFonts w:ascii="Arial" w:hAnsi="Arial" w:cs="Arial"/>
          <w:vertAlign w:val="superscript"/>
        </w:rPr>
        <w:t xml:space="preserve">2 </w:t>
      </w:r>
      <w:r w:rsidRPr="00FE7123">
        <w:rPr>
          <w:rFonts w:ascii="Arial" w:hAnsi="Arial" w:cs="Arial"/>
        </w:rPr>
        <w:t>(167880м</w:t>
      </w:r>
      <w:r w:rsidRPr="00FE7123">
        <w:rPr>
          <w:rFonts w:ascii="Arial" w:hAnsi="Arial" w:cs="Arial"/>
          <w:vertAlign w:val="superscript"/>
        </w:rPr>
        <w:t>2</w:t>
      </w:r>
      <w:r w:rsidRPr="00FE7123">
        <w:rPr>
          <w:rFonts w:ascii="Arial" w:hAnsi="Arial" w:cs="Arial"/>
        </w:rPr>
        <w:t xml:space="preserve">(план) – </w:t>
      </w:r>
      <w:r w:rsidRPr="00FE7123">
        <w:rPr>
          <w:rFonts w:ascii="Arial" w:hAnsi="Arial" w:cs="Arial"/>
          <w:color w:val="000000"/>
        </w:rPr>
        <w:t>113673</w:t>
      </w:r>
      <w:r w:rsidRPr="00FE7123">
        <w:rPr>
          <w:color w:val="000000"/>
        </w:rPr>
        <w:t xml:space="preserve"> </w:t>
      </w:r>
      <w:r w:rsidRPr="00FE7123">
        <w:rPr>
          <w:rFonts w:ascii="Arial" w:hAnsi="Arial" w:cs="Arial"/>
        </w:rPr>
        <w:t xml:space="preserve"> м</w:t>
      </w:r>
      <w:r w:rsidRPr="00FE7123">
        <w:rPr>
          <w:rFonts w:ascii="Arial" w:hAnsi="Arial" w:cs="Arial"/>
          <w:vertAlign w:val="superscript"/>
        </w:rPr>
        <w:t>2</w:t>
      </w:r>
      <w:r w:rsidRPr="00FE7123">
        <w:rPr>
          <w:rFonts w:ascii="Arial" w:hAnsi="Arial" w:cs="Arial"/>
        </w:rPr>
        <w:t xml:space="preserve"> (факт)). Учитывая потенциальное увеличение механической миграции это число может быть увеличено. </w:t>
      </w:r>
    </w:p>
    <w:p w:rsidR="00FC24A3" w:rsidRPr="00FE7123" w:rsidRDefault="00FC24A3" w:rsidP="00FC24A3">
      <w:pPr>
        <w:autoSpaceDE w:val="0"/>
        <w:autoSpaceDN w:val="0"/>
        <w:adjustRightInd w:val="0"/>
        <w:spacing w:line="288" w:lineRule="auto"/>
        <w:ind w:firstLine="720"/>
        <w:jc w:val="both"/>
        <w:rPr>
          <w:rFonts w:ascii="Arial" w:hAnsi="Arial" w:cs="Arial"/>
        </w:rPr>
      </w:pPr>
      <w:r w:rsidRPr="00FE7123">
        <w:rPr>
          <w:rFonts w:ascii="Arial" w:hAnsi="Arial" w:cs="Arial"/>
        </w:rPr>
        <w:t>Исходя из того, что региональными нормативами определена площадь земельных участков при одноквартирных домах усадебного типа (для индивидуального жилищного строительства) на новых периферийных территориях или при реконструкции существующей усадебной застройки малых городских поселений, в сельских населенных пунктах, на резервных территориях, в новых и развивающихся населенных пунктах в размере не более 1200 м2 (включая площадь застройки) и средней площади жилого дома - 150  м2– общее количество новых домов, которое может быть построено в Стодолищенском сельском поселении должно составить не менее 361 ед. Расчет территории для жилищного строительства в Стодолищенском сельском поселении произведен исходя из размера среднего усадебного участка – 1200 м2 и средней площади жилого дома - 150  м2.</w:t>
      </w:r>
    </w:p>
    <w:p w:rsidR="00FC24A3" w:rsidRDefault="00FC24A3" w:rsidP="00FC24A3">
      <w:pPr>
        <w:autoSpaceDE w:val="0"/>
        <w:autoSpaceDN w:val="0"/>
        <w:adjustRightInd w:val="0"/>
        <w:spacing w:line="288" w:lineRule="auto"/>
        <w:ind w:firstLine="720"/>
        <w:jc w:val="both"/>
        <w:rPr>
          <w:rFonts w:ascii="Arial" w:hAnsi="Arial" w:cs="Arial"/>
        </w:rPr>
      </w:pPr>
      <w:r w:rsidRPr="00FE7123">
        <w:rPr>
          <w:rFonts w:ascii="Arial" w:hAnsi="Arial" w:cs="Arial"/>
        </w:rPr>
        <w:t>Согласно мероприятиям Генерального плана развития сельского поселения под новое жилищное строительство предусматривается выделение 43,3</w:t>
      </w:r>
      <w:r w:rsidRPr="007A52A6">
        <w:rPr>
          <w:rFonts w:ascii="Arial" w:hAnsi="Arial" w:cs="Arial"/>
        </w:rPr>
        <w:t xml:space="preserve"> га территории. Площадки нового жилищного строительства предусмотрены в п. Стодолище, </w:t>
      </w:r>
      <w:r>
        <w:rPr>
          <w:rFonts w:ascii="Arial" w:hAnsi="Arial" w:cs="Arial"/>
        </w:rPr>
        <w:t>д.</w:t>
      </w:r>
      <w:r w:rsidR="00C52146" w:rsidRPr="00C52146">
        <w:t xml:space="preserve"> </w:t>
      </w:r>
      <w:r w:rsidR="00C52146" w:rsidRPr="00C52146">
        <w:rPr>
          <w:rFonts w:ascii="Arial" w:hAnsi="Arial" w:cs="Arial"/>
        </w:rPr>
        <w:t>Хотулевка</w:t>
      </w:r>
      <w:r>
        <w:rPr>
          <w:rFonts w:ascii="Arial" w:hAnsi="Arial" w:cs="Arial"/>
        </w:rPr>
        <w:t>.</w:t>
      </w:r>
    </w:p>
    <w:p w:rsidR="00FC24A3" w:rsidRPr="00EB645F" w:rsidRDefault="00FC24A3" w:rsidP="00FC24A3">
      <w:pPr>
        <w:spacing w:line="288" w:lineRule="auto"/>
        <w:ind w:firstLine="720"/>
        <w:jc w:val="both"/>
        <w:rPr>
          <w:rFonts w:ascii="Arial" w:hAnsi="Arial" w:cs="Arial"/>
        </w:rPr>
      </w:pPr>
      <w:r w:rsidRPr="00EB645F">
        <w:rPr>
          <w:rFonts w:ascii="Arial" w:hAnsi="Arial" w:cs="Arial"/>
          <w:color w:val="000000"/>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благоустройству.</w:t>
      </w:r>
    </w:p>
    <w:p w:rsidR="00FC24A3" w:rsidRDefault="00FC24A3" w:rsidP="00FC24A3">
      <w:pPr>
        <w:pStyle w:val="12"/>
        <w:spacing w:line="288" w:lineRule="auto"/>
        <w:ind w:firstLine="720"/>
        <w:jc w:val="both"/>
        <w:rPr>
          <w:rFonts w:ascii="Arial" w:hAnsi="Arial" w:cs="Arial"/>
          <w:color w:val="000000"/>
        </w:rPr>
      </w:pPr>
      <w:r w:rsidRPr="004273F9">
        <w:rPr>
          <w:rFonts w:ascii="Arial" w:hAnsi="Arial" w:cs="Arial"/>
          <w:color w:val="000000"/>
        </w:rPr>
        <w:t>В проекте генерального плана определены следующие стратегические принципы градостроительной организации жилых зон:</w:t>
      </w:r>
    </w:p>
    <w:p w:rsidR="00FC24A3" w:rsidRPr="004273F9" w:rsidRDefault="00FC24A3" w:rsidP="00FC24A3">
      <w:pPr>
        <w:spacing w:line="288" w:lineRule="auto"/>
        <w:jc w:val="both"/>
        <w:rPr>
          <w:rFonts w:ascii="Arial" w:hAnsi="Arial" w:cs="Arial"/>
          <w:color w:val="000000"/>
          <w:u w:val="single"/>
        </w:rPr>
      </w:pPr>
      <w:r w:rsidRPr="004273F9">
        <w:rPr>
          <w:rFonts w:ascii="Arial" w:hAnsi="Arial" w:cs="Arial"/>
          <w:color w:val="000000"/>
          <w:u w:val="single"/>
        </w:rPr>
        <w:t>Проектные предложения</w:t>
      </w:r>
    </w:p>
    <w:p w:rsidR="00FC24A3" w:rsidRPr="004273F9" w:rsidRDefault="00FC24A3" w:rsidP="00FC24A3">
      <w:pPr>
        <w:spacing w:line="288" w:lineRule="auto"/>
        <w:jc w:val="both"/>
        <w:rPr>
          <w:rFonts w:ascii="Arial" w:hAnsi="Arial" w:cs="Arial"/>
          <w:i/>
          <w:color w:val="000000"/>
          <w:u w:val="single"/>
        </w:rPr>
      </w:pPr>
      <w:r w:rsidRPr="004273F9">
        <w:rPr>
          <w:rFonts w:ascii="Arial" w:hAnsi="Arial" w:cs="Arial"/>
          <w:i/>
          <w:color w:val="000000"/>
          <w:u w:val="single"/>
        </w:rPr>
        <w:t>Первоочередные мероприятия:</w:t>
      </w:r>
    </w:p>
    <w:p w:rsidR="00FC24A3" w:rsidRPr="004273F9" w:rsidRDefault="00FC24A3" w:rsidP="00560B95">
      <w:pPr>
        <w:numPr>
          <w:ilvl w:val="0"/>
          <w:numId w:val="56"/>
        </w:numPr>
        <w:tabs>
          <w:tab w:val="left" w:pos="1134"/>
        </w:tabs>
        <w:spacing w:line="288" w:lineRule="auto"/>
        <w:ind w:left="0" w:firstLine="709"/>
        <w:jc w:val="both"/>
        <w:rPr>
          <w:rFonts w:ascii="Arial" w:hAnsi="Arial" w:cs="Arial"/>
          <w:bCs/>
        </w:rPr>
      </w:pPr>
      <w:r w:rsidRPr="004273F9">
        <w:rPr>
          <w:rFonts w:ascii="Arial" w:hAnsi="Arial" w:cs="Arial"/>
          <w:bCs/>
        </w:rPr>
        <w:t>обеспечить условия для увеличения объемов и повышения качества жилищного фонда городского поселения при выполнении требований экологии, градостроительства и с учетом сложившейся архитектурно-планировочной структуры;</w:t>
      </w:r>
    </w:p>
    <w:p w:rsidR="00FC24A3" w:rsidRPr="004273F9" w:rsidRDefault="00FC24A3" w:rsidP="00560B95">
      <w:pPr>
        <w:numPr>
          <w:ilvl w:val="0"/>
          <w:numId w:val="56"/>
        </w:numPr>
        <w:tabs>
          <w:tab w:val="left" w:pos="1134"/>
        </w:tabs>
        <w:spacing w:line="288" w:lineRule="auto"/>
        <w:ind w:left="0" w:firstLine="709"/>
        <w:jc w:val="both"/>
        <w:rPr>
          <w:rFonts w:ascii="Arial" w:hAnsi="Arial" w:cs="Arial"/>
          <w:bCs/>
        </w:rPr>
      </w:pPr>
      <w:r w:rsidRPr="004273F9">
        <w:rPr>
          <w:rFonts w:ascii="Arial" w:hAnsi="Arial" w:cs="Arial"/>
          <w:bCs/>
        </w:rPr>
        <w:t>провести капитальный ремонт существующего муниципального жилищного фонда</w:t>
      </w:r>
      <w:r w:rsidRPr="004273F9">
        <w:rPr>
          <w:rFonts w:ascii="Arial" w:hAnsi="Arial" w:cs="Arial"/>
        </w:rPr>
        <w:t xml:space="preserve"> со значительной степенью износа (до 65 %)</w:t>
      </w:r>
      <w:r w:rsidRPr="004273F9">
        <w:rPr>
          <w:rFonts w:ascii="Arial" w:hAnsi="Arial" w:cs="Arial"/>
          <w:bCs/>
        </w:rPr>
        <w:t xml:space="preserve">; </w:t>
      </w:r>
    </w:p>
    <w:p w:rsidR="00FC24A3" w:rsidRPr="004273F9" w:rsidRDefault="00FC24A3" w:rsidP="00560B95">
      <w:pPr>
        <w:numPr>
          <w:ilvl w:val="0"/>
          <w:numId w:val="56"/>
        </w:numPr>
        <w:tabs>
          <w:tab w:val="left" w:pos="1134"/>
        </w:tabs>
        <w:spacing w:line="288" w:lineRule="auto"/>
        <w:ind w:left="0" w:firstLine="709"/>
        <w:jc w:val="both"/>
        <w:rPr>
          <w:rFonts w:ascii="Arial" w:hAnsi="Arial" w:cs="Arial"/>
          <w:bCs/>
        </w:rPr>
      </w:pPr>
      <w:r w:rsidRPr="004273F9">
        <w:rPr>
          <w:rFonts w:ascii="Arial" w:hAnsi="Arial" w:cs="Arial"/>
          <w:bCs/>
        </w:rPr>
        <w:lastRenderedPageBreak/>
        <w:t>разработать программу содействия индивидуальному строительству, включая ремонт жилищного фонда и благоустройство территории общего пользования и индивидуальных участков;</w:t>
      </w:r>
    </w:p>
    <w:p w:rsidR="00FC24A3" w:rsidRPr="004273F9" w:rsidRDefault="00FC24A3" w:rsidP="00560B95">
      <w:pPr>
        <w:numPr>
          <w:ilvl w:val="0"/>
          <w:numId w:val="56"/>
        </w:numPr>
        <w:tabs>
          <w:tab w:val="left" w:pos="1134"/>
        </w:tabs>
        <w:spacing w:line="288" w:lineRule="auto"/>
        <w:ind w:left="0" w:firstLine="709"/>
        <w:jc w:val="both"/>
        <w:rPr>
          <w:rFonts w:ascii="Arial" w:hAnsi="Arial" w:cs="Arial"/>
          <w:bCs/>
        </w:rPr>
      </w:pPr>
      <w:r w:rsidRPr="004273F9">
        <w:rPr>
          <w:rFonts w:ascii="Arial" w:hAnsi="Arial" w:cs="Arial"/>
          <w:bCs/>
        </w:rPr>
        <w:t xml:space="preserve">разработать программу обеспечения жильем привлекаемых мигрантов, включая специалистов; </w:t>
      </w:r>
    </w:p>
    <w:p w:rsidR="00FC24A3" w:rsidRPr="004273F9" w:rsidRDefault="00FC24A3" w:rsidP="00560B95">
      <w:pPr>
        <w:numPr>
          <w:ilvl w:val="0"/>
          <w:numId w:val="56"/>
        </w:numPr>
        <w:tabs>
          <w:tab w:val="left" w:pos="1134"/>
        </w:tabs>
        <w:spacing w:line="288" w:lineRule="auto"/>
        <w:ind w:left="0" w:firstLine="709"/>
        <w:jc w:val="both"/>
        <w:rPr>
          <w:rFonts w:ascii="Arial" w:hAnsi="Arial" w:cs="Arial"/>
          <w:bCs/>
        </w:rPr>
      </w:pPr>
      <w:r w:rsidRPr="004273F9">
        <w:rPr>
          <w:rFonts w:ascii="Arial" w:hAnsi="Arial" w:cs="Arial"/>
          <w:bCs/>
        </w:rPr>
        <w:t>обеспечить комплексное благоустройство новых жилых кварталов.</w:t>
      </w:r>
    </w:p>
    <w:p w:rsidR="00FC24A3" w:rsidRPr="004273F9" w:rsidRDefault="00FC24A3" w:rsidP="00FC24A3">
      <w:pPr>
        <w:spacing w:line="288" w:lineRule="auto"/>
        <w:jc w:val="both"/>
        <w:rPr>
          <w:rFonts w:ascii="Arial" w:hAnsi="Arial" w:cs="Arial"/>
          <w:bCs/>
          <w:i/>
          <w:u w:val="single"/>
        </w:rPr>
      </w:pPr>
      <w:r w:rsidRPr="004273F9">
        <w:rPr>
          <w:rFonts w:ascii="Arial" w:hAnsi="Arial" w:cs="Arial"/>
          <w:bCs/>
          <w:i/>
          <w:u w:val="single"/>
        </w:rPr>
        <w:t>Мероприятия на расчетный период:</w:t>
      </w:r>
    </w:p>
    <w:p w:rsidR="00FC24A3" w:rsidRPr="004273F9" w:rsidRDefault="00FC24A3" w:rsidP="00560B95">
      <w:pPr>
        <w:pStyle w:val="24"/>
        <w:widowControl w:val="0"/>
        <w:numPr>
          <w:ilvl w:val="0"/>
          <w:numId w:val="55"/>
        </w:numPr>
        <w:tabs>
          <w:tab w:val="clear" w:pos="720"/>
          <w:tab w:val="left" w:pos="-3675"/>
          <w:tab w:val="num" w:pos="0"/>
          <w:tab w:val="left" w:pos="993"/>
        </w:tabs>
        <w:spacing w:after="0" w:line="288" w:lineRule="auto"/>
        <w:ind w:left="0" w:firstLine="720"/>
        <w:jc w:val="both"/>
        <w:rPr>
          <w:rFonts w:ascii="Arial" w:hAnsi="Arial" w:cs="Arial"/>
          <w:color w:val="000000"/>
        </w:rPr>
      </w:pPr>
      <w:r w:rsidRPr="004273F9">
        <w:rPr>
          <w:rFonts w:ascii="Arial" w:hAnsi="Arial" w:cs="Arial"/>
          <w:color w:val="000000"/>
        </w:rPr>
        <w:t xml:space="preserve">размещение необходимых в течение расчетного срока объемов жилищного строительства в </w:t>
      </w:r>
      <w:r>
        <w:rPr>
          <w:rFonts w:ascii="Arial" w:hAnsi="Arial" w:cs="Arial"/>
          <w:color w:val="000000"/>
        </w:rPr>
        <w:t>Стодолищенском сельском поселении</w:t>
      </w:r>
      <w:r w:rsidRPr="004273F9">
        <w:rPr>
          <w:rFonts w:ascii="Arial" w:hAnsi="Arial" w:cs="Arial"/>
          <w:color w:val="000000"/>
        </w:rPr>
        <w:t>;</w:t>
      </w:r>
    </w:p>
    <w:p w:rsidR="00FC24A3" w:rsidRPr="004273F9" w:rsidRDefault="00FC24A3" w:rsidP="00560B95">
      <w:pPr>
        <w:pStyle w:val="24"/>
        <w:widowControl w:val="0"/>
        <w:numPr>
          <w:ilvl w:val="0"/>
          <w:numId w:val="55"/>
        </w:numPr>
        <w:tabs>
          <w:tab w:val="clear" w:pos="720"/>
          <w:tab w:val="left" w:pos="-3675"/>
          <w:tab w:val="num" w:pos="0"/>
          <w:tab w:val="left" w:pos="993"/>
        </w:tabs>
        <w:spacing w:after="0" w:line="288" w:lineRule="auto"/>
        <w:ind w:left="0" w:firstLine="720"/>
        <w:jc w:val="both"/>
        <w:rPr>
          <w:rFonts w:ascii="Arial" w:hAnsi="Arial" w:cs="Arial"/>
          <w:color w:val="000000"/>
        </w:rPr>
      </w:pPr>
      <w:r w:rsidRPr="004273F9">
        <w:rPr>
          <w:rFonts w:ascii="Arial" w:hAnsi="Arial" w:cs="Arial"/>
          <w:color w:val="000000"/>
        </w:rPr>
        <w:t>строительство нового жилищного фонда поселения на экологически безопасных территориях с учетом системы нормативных планировочных ограничений;</w:t>
      </w:r>
    </w:p>
    <w:p w:rsidR="00FC24A3" w:rsidRPr="004273F9" w:rsidRDefault="00FC24A3" w:rsidP="00560B95">
      <w:pPr>
        <w:pStyle w:val="24"/>
        <w:widowControl w:val="0"/>
        <w:numPr>
          <w:ilvl w:val="0"/>
          <w:numId w:val="55"/>
        </w:numPr>
        <w:tabs>
          <w:tab w:val="clear" w:pos="720"/>
          <w:tab w:val="left" w:pos="-3675"/>
          <w:tab w:val="num" w:pos="0"/>
          <w:tab w:val="left" w:pos="993"/>
        </w:tabs>
        <w:spacing w:after="0" w:line="288" w:lineRule="auto"/>
        <w:ind w:left="0" w:firstLine="720"/>
        <w:jc w:val="both"/>
        <w:rPr>
          <w:rFonts w:ascii="Arial" w:hAnsi="Arial" w:cs="Arial"/>
          <w:color w:val="000000"/>
        </w:rPr>
      </w:pPr>
      <w:r w:rsidRPr="004273F9">
        <w:rPr>
          <w:rFonts w:ascii="Arial" w:hAnsi="Arial" w:cs="Arial"/>
          <w:color w:val="000000"/>
        </w:rPr>
        <w:t>постепенная ликвидация ветхого и аварийного жилищного фонда, строительство на освободившихся площадках новых жилых зданий и обслуживающих объектов;</w:t>
      </w:r>
    </w:p>
    <w:p w:rsidR="00FC24A3" w:rsidRPr="004273F9" w:rsidRDefault="00FC24A3" w:rsidP="00560B95">
      <w:pPr>
        <w:pStyle w:val="24"/>
        <w:widowControl w:val="0"/>
        <w:numPr>
          <w:ilvl w:val="0"/>
          <w:numId w:val="55"/>
        </w:numPr>
        <w:tabs>
          <w:tab w:val="clear" w:pos="720"/>
          <w:tab w:val="left" w:pos="-3675"/>
          <w:tab w:val="num" w:pos="0"/>
          <w:tab w:val="left" w:pos="993"/>
        </w:tabs>
        <w:spacing w:after="0" w:line="288" w:lineRule="auto"/>
        <w:ind w:left="0" w:firstLine="720"/>
        <w:jc w:val="both"/>
        <w:rPr>
          <w:rFonts w:ascii="Arial" w:hAnsi="Arial" w:cs="Arial"/>
          <w:color w:val="000000"/>
        </w:rPr>
      </w:pPr>
      <w:r w:rsidRPr="004273F9">
        <w:rPr>
          <w:rFonts w:ascii="Arial" w:hAnsi="Arial" w:cs="Arial"/>
          <w:color w:val="000000"/>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зеленых зон;</w:t>
      </w:r>
    </w:p>
    <w:p w:rsidR="00FC24A3" w:rsidRPr="004273F9" w:rsidRDefault="00FC24A3" w:rsidP="00560B95">
      <w:pPr>
        <w:pStyle w:val="24"/>
        <w:widowControl w:val="0"/>
        <w:numPr>
          <w:ilvl w:val="0"/>
          <w:numId w:val="55"/>
        </w:numPr>
        <w:tabs>
          <w:tab w:val="clear" w:pos="720"/>
          <w:tab w:val="left" w:pos="-3675"/>
          <w:tab w:val="num" w:pos="0"/>
          <w:tab w:val="left" w:pos="993"/>
        </w:tabs>
        <w:spacing w:after="0" w:line="288" w:lineRule="auto"/>
        <w:ind w:left="0" w:firstLine="720"/>
        <w:jc w:val="both"/>
        <w:rPr>
          <w:rFonts w:ascii="Arial" w:hAnsi="Arial" w:cs="Arial"/>
          <w:color w:val="000000"/>
        </w:rPr>
      </w:pPr>
      <w:r w:rsidRPr="004273F9">
        <w:rPr>
          <w:rFonts w:ascii="Arial" w:hAnsi="Arial" w:cs="Arial"/>
          <w:color w:val="000000"/>
        </w:rPr>
        <w:t>эффективное использование территории – выборочное уплотнение территорий существующих жилых районов в соответствии с нормативами плотности; размещение обслуживающих объектов в комплексе с существующими и новыми жилыми зданиями;</w:t>
      </w:r>
    </w:p>
    <w:p w:rsidR="00FC24A3" w:rsidRPr="004273F9" w:rsidRDefault="00FC24A3" w:rsidP="00560B95">
      <w:pPr>
        <w:pStyle w:val="24"/>
        <w:widowControl w:val="0"/>
        <w:numPr>
          <w:ilvl w:val="0"/>
          <w:numId w:val="55"/>
        </w:numPr>
        <w:tabs>
          <w:tab w:val="clear" w:pos="720"/>
          <w:tab w:val="left" w:pos="-3675"/>
          <w:tab w:val="num" w:pos="0"/>
          <w:tab w:val="left" w:pos="993"/>
        </w:tabs>
        <w:spacing w:after="0" w:line="288" w:lineRule="auto"/>
        <w:ind w:left="0" w:firstLine="720"/>
        <w:jc w:val="both"/>
        <w:rPr>
          <w:rFonts w:ascii="Arial" w:hAnsi="Arial" w:cs="Arial"/>
          <w:color w:val="000000"/>
        </w:rPr>
      </w:pPr>
      <w:r w:rsidRPr="004273F9">
        <w:rPr>
          <w:rFonts w:ascii="Arial" w:hAnsi="Arial" w:cs="Arial"/>
          <w:color w:val="000000"/>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улично-дорожной сети; благоустройство и озеленение жилых зон.</w:t>
      </w:r>
    </w:p>
    <w:p w:rsidR="00FC24A3" w:rsidRPr="00BE41DC" w:rsidRDefault="00FC24A3" w:rsidP="00FC24A3">
      <w:pPr>
        <w:spacing w:line="288" w:lineRule="auto"/>
        <w:ind w:firstLine="709"/>
        <w:jc w:val="both"/>
        <w:rPr>
          <w:rFonts w:ascii="Arial" w:hAnsi="Arial" w:cs="Arial"/>
          <w:color w:val="000000"/>
        </w:rPr>
      </w:pPr>
      <w:r w:rsidRPr="00680CDD">
        <w:rPr>
          <w:rFonts w:ascii="Arial" w:hAnsi="Arial" w:cs="Arial"/>
          <w:color w:val="000000"/>
        </w:rPr>
        <w:t>Места размещения объектов жилой инфраструктуры показаны на соответствующих схемах в восточной части п. Стодолище.</w:t>
      </w:r>
    </w:p>
    <w:p w:rsidR="00FC24A3" w:rsidRPr="00852D83" w:rsidRDefault="00FC24A3" w:rsidP="00FC24A3">
      <w:pPr>
        <w:pStyle w:val="22"/>
        <w:keepNext w:val="0"/>
        <w:widowControl w:val="0"/>
        <w:spacing w:before="0" w:after="0" w:line="288" w:lineRule="auto"/>
        <w:ind w:left="2703" w:hanging="576"/>
        <w:rPr>
          <w:i w:val="0"/>
          <w:sz w:val="24"/>
          <w:szCs w:val="24"/>
        </w:rPr>
      </w:pPr>
      <w:bookmarkStart w:id="12" w:name="_Toc135543177"/>
    </w:p>
    <w:p w:rsidR="00FC24A3" w:rsidRPr="0011743A" w:rsidRDefault="00FC24A3" w:rsidP="00FC24A3">
      <w:pPr>
        <w:pStyle w:val="22"/>
        <w:keepNext w:val="0"/>
        <w:widowControl w:val="0"/>
        <w:spacing w:before="0" w:after="0" w:line="288" w:lineRule="auto"/>
        <w:rPr>
          <w:i w:val="0"/>
          <w:sz w:val="24"/>
          <w:szCs w:val="24"/>
        </w:rPr>
      </w:pPr>
      <w:r w:rsidRPr="00F738A2">
        <w:rPr>
          <w:i w:val="0"/>
          <w:sz w:val="24"/>
          <w:szCs w:val="24"/>
        </w:rPr>
        <w:t>4.3. Мероприятия по развитию центров населенных пунктов, системы общественных зон и комплексов</w:t>
      </w:r>
      <w:bookmarkEnd w:id="12"/>
    </w:p>
    <w:p w:rsidR="00FC24A3" w:rsidRDefault="00FC24A3" w:rsidP="00F738A2">
      <w:pPr>
        <w:pStyle w:val="a8"/>
        <w:widowControl w:val="0"/>
        <w:spacing w:before="0" w:beforeAutospacing="0" w:after="0" w:afterAutospacing="0" w:line="288" w:lineRule="auto"/>
        <w:ind w:firstLine="709"/>
        <w:jc w:val="both"/>
        <w:rPr>
          <w:rFonts w:ascii="Arial" w:hAnsi="Arial" w:cs="Arial"/>
        </w:rPr>
      </w:pPr>
      <w:r w:rsidRPr="00852D83">
        <w:rPr>
          <w:rFonts w:ascii="Arial" w:hAnsi="Arial" w:cs="Arial"/>
        </w:rPr>
        <w:t xml:space="preserve">Анализ динамики сельского расселения Района показывает, что наибольшей устойчивостью обладают населенные пункты с людностью более 200 человек. На базе таких населенных пунктов в границах поселений формируются внутрипоселенческие первичные системы расселения. В </w:t>
      </w:r>
      <w:r>
        <w:rPr>
          <w:rFonts w:ascii="Arial" w:hAnsi="Arial" w:cs="Arial"/>
        </w:rPr>
        <w:t>Стодолищенском</w:t>
      </w:r>
      <w:r w:rsidRPr="00852D83">
        <w:rPr>
          <w:rFonts w:ascii="Arial" w:hAnsi="Arial" w:cs="Arial"/>
        </w:rPr>
        <w:t xml:space="preserve"> сельском поселении </w:t>
      </w:r>
      <w:r>
        <w:rPr>
          <w:rFonts w:ascii="Arial" w:hAnsi="Arial" w:cs="Arial"/>
        </w:rPr>
        <w:t>можно выделить следующие населенные пункты</w:t>
      </w:r>
      <w:r w:rsidRPr="00852D83">
        <w:rPr>
          <w:rFonts w:ascii="Arial" w:hAnsi="Arial" w:cs="Arial"/>
        </w:rPr>
        <w:t xml:space="preserve"> – </w:t>
      </w:r>
      <w:r>
        <w:rPr>
          <w:rFonts w:ascii="Arial" w:hAnsi="Arial" w:cs="Arial"/>
        </w:rPr>
        <w:t>п. Стодолище</w:t>
      </w:r>
      <w:r w:rsidRPr="00852D83">
        <w:rPr>
          <w:rFonts w:ascii="Arial" w:hAnsi="Arial" w:cs="Arial"/>
        </w:rPr>
        <w:t xml:space="preserve"> (</w:t>
      </w:r>
      <w:r>
        <w:rPr>
          <w:rFonts w:ascii="Arial" w:hAnsi="Arial" w:cs="Arial"/>
        </w:rPr>
        <w:t>3122</w:t>
      </w:r>
      <w:r w:rsidRPr="00852D83">
        <w:rPr>
          <w:rFonts w:ascii="Arial" w:hAnsi="Arial" w:cs="Arial"/>
        </w:rPr>
        <w:t xml:space="preserve"> жител</w:t>
      </w:r>
      <w:r>
        <w:rPr>
          <w:rFonts w:ascii="Arial" w:hAnsi="Arial" w:cs="Arial"/>
        </w:rPr>
        <w:t>я</w:t>
      </w:r>
      <w:r w:rsidRPr="00852D83">
        <w:rPr>
          <w:rFonts w:ascii="Arial" w:hAnsi="Arial" w:cs="Arial"/>
        </w:rPr>
        <w:t xml:space="preserve">), </w:t>
      </w:r>
      <w:r>
        <w:rPr>
          <w:rFonts w:ascii="Arial" w:hAnsi="Arial" w:cs="Arial"/>
        </w:rPr>
        <w:t>д.Шанталово (182 жителя), д.Стомятка (176 жителей), д.Льнозавод(136 жителей), д.Сяковка (119 жителей), д.Думаничи (103 жителя), д.Торчиловка (85 жителей), д.Будянка (72 жителя).</w:t>
      </w:r>
    </w:p>
    <w:p w:rsidR="00FC24A3" w:rsidRPr="00852D83" w:rsidRDefault="00FC24A3" w:rsidP="00F738A2">
      <w:pPr>
        <w:pStyle w:val="a8"/>
        <w:widowControl w:val="0"/>
        <w:spacing w:before="0" w:beforeAutospacing="0" w:after="0" w:afterAutospacing="0" w:line="288" w:lineRule="auto"/>
        <w:ind w:firstLine="709"/>
        <w:jc w:val="both"/>
        <w:rPr>
          <w:rFonts w:ascii="Arial" w:hAnsi="Arial" w:cs="Arial"/>
        </w:rPr>
      </w:pPr>
      <w:r w:rsidRPr="00852D83">
        <w:rPr>
          <w:rFonts w:ascii="Arial" w:hAnsi="Arial" w:cs="Arial"/>
        </w:rPr>
        <w:t xml:space="preserve">Для организации эффективного обслуживания населения социальными, инженерными  и коммерческими объектами, близко расположенные друг к другу и связанные между собой автомобильными дорогами населенные пункты, условно объединяются в экономико-географические агломерации. В агломерации не входят </w:t>
      </w:r>
      <w:r w:rsidRPr="00852D83">
        <w:rPr>
          <w:rFonts w:ascii="Arial" w:hAnsi="Arial" w:cs="Arial"/>
        </w:rPr>
        <w:lastRenderedPageBreak/>
        <w:t>отдаленные, анклавно расположенные населенные пункты и садоводческие товарищества.</w:t>
      </w:r>
    </w:p>
    <w:p w:rsidR="00FC24A3" w:rsidRDefault="00FC24A3" w:rsidP="00F738A2">
      <w:pPr>
        <w:pStyle w:val="a8"/>
        <w:widowControl w:val="0"/>
        <w:spacing w:before="0" w:beforeAutospacing="0" w:after="0" w:afterAutospacing="0" w:line="288" w:lineRule="auto"/>
        <w:ind w:firstLine="709"/>
        <w:jc w:val="both"/>
        <w:rPr>
          <w:rFonts w:ascii="Arial" w:hAnsi="Arial" w:cs="Arial"/>
        </w:rPr>
      </w:pPr>
      <w:r w:rsidRPr="00852D83">
        <w:rPr>
          <w:rFonts w:ascii="Arial" w:hAnsi="Arial" w:cs="Arial"/>
        </w:rPr>
        <w:t xml:space="preserve">В </w:t>
      </w:r>
      <w:r>
        <w:rPr>
          <w:rFonts w:ascii="Arial" w:hAnsi="Arial" w:cs="Arial"/>
        </w:rPr>
        <w:t>Стодолищенском</w:t>
      </w:r>
      <w:r w:rsidRPr="00852D83">
        <w:rPr>
          <w:rFonts w:ascii="Arial" w:hAnsi="Arial" w:cs="Arial"/>
        </w:rPr>
        <w:t xml:space="preserve"> сельском поселении </w:t>
      </w:r>
      <w:r>
        <w:rPr>
          <w:rFonts w:ascii="Arial" w:hAnsi="Arial" w:cs="Arial"/>
        </w:rPr>
        <w:t>можно выдели</w:t>
      </w:r>
      <w:r w:rsidRPr="00852D83">
        <w:rPr>
          <w:rFonts w:ascii="Arial" w:hAnsi="Arial" w:cs="Arial"/>
        </w:rPr>
        <w:t>т</w:t>
      </w:r>
      <w:r>
        <w:rPr>
          <w:rFonts w:ascii="Arial" w:hAnsi="Arial" w:cs="Arial"/>
        </w:rPr>
        <w:t>ь</w:t>
      </w:r>
      <w:r w:rsidRPr="00852D83">
        <w:rPr>
          <w:rFonts w:ascii="Arial" w:hAnsi="Arial" w:cs="Arial"/>
        </w:rPr>
        <w:t xml:space="preserve"> </w:t>
      </w:r>
      <w:r>
        <w:rPr>
          <w:rFonts w:ascii="Arial" w:hAnsi="Arial" w:cs="Arial"/>
        </w:rPr>
        <w:t>три агломерации.</w:t>
      </w:r>
    </w:p>
    <w:p w:rsidR="00FC24A3" w:rsidRDefault="00FC24A3" w:rsidP="00F738A2">
      <w:pPr>
        <w:pStyle w:val="a8"/>
        <w:widowControl w:val="0"/>
        <w:spacing w:before="0" w:beforeAutospacing="0" w:after="0" w:afterAutospacing="0" w:line="288" w:lineRule="auto"/>
        <w:ind w:firstLine="709"/>
        <w:jc w:val="both"/>
        <w:rPr>
          <w:rFonts w:ascii="Arial" w:hAnsi="Arial" w:cs="Arial"/>
        </w:rPr>
      </w:pPr>
      <w:r>
        <w:rPr>
          <w:rFonts w:ascii="Arial" w:hAnsi="Arial" w:cs="Arial"/>
        </w:rPr>
        <w:t>Первая агломерация расположена в центральной части сельского поселения и объединяет три населенных пункта: административный центр сельского поселения п.Стодолище - д. Сяковка –</w:t>
      </w:r>
      <w:r w:rsidRPr="00852D83">
        <w:rPr>
          <w:rFonts w:ascii="Arial" w:hAnsi="Arial" w:cs="Arial"/>
        </w:rPr>
        <w:t xml:space="preserve"> </w:t>
      </w:r>
      <w:r>
        <w:rPr>
          <w:rFonts w:ascii="Arial" w:hAnsi="Arial" w:cs="Arial"/>
        </w:rPr>
        <w:t>д.Будянка.</w:t>
      </w:r>
      <w:r w:rsidRPr="00852D83">
        <w:rPr>
          <w:rFonts w:ascii="Arial" w:hAnsi="Arial" w:cs="Arial"/>
        </w:rPr>
        <w:t xml:space="preserve"> </w:t>
      </w:r>
      <w:r>
        <w:rPr>
          <w:rFonts w:ascii="Arial" w:hAnsi="Arial" w:cs="Arial"/>
        </w:rPr>
        <w:t>Общая численность населения данной агломерации 3313 человек.</w:t>
      </w:r>
    </w:p>
    <w:p w:rsidR="00FC24A3" w:rsidRPr="00E3667A" w:rsidRDefault="00FC24A3" w:rsidP="00F738A2">
      <w:pPr>
        <w:pStyle w:val="a8"/>
        <w:widowControl w:val="0"/>
        <w:spacing w:before="0" w:beforeAutospacing="0" w:after="0" w:afterAutospacing="0" w:line="288" w:lineRule="auto"/>
        <w:ind w:firstLine="709"/>
        <w:jc w:val="both"/>
        <w:rPr>
          <w:rFonts w:ascii="Arial" w:hAnsi="Arial" w:cs="Arial"/>
        </w:rPr>
      </w:pPr>
      <w:r w:rsidRPr="00852D83">
        <w:rPr>
          <w:rFonts w:ascii="Arial" w:hAnsi="Arial" w:cs="Arial"/>
        </w:rPr>
        <w:t xml:space="preserve">Административный центр сельского поселения </w:t>
      </w:r>
      <w:r>
        <w:rPr>
          <w:rFonts w:ascii="Arial" w:hAnsi="Arial" w:cs="Arial"/>
        </w:rPr>
        <w:t>п.Стодолище</w:t>
      </w:r>
      <w:r w:rsidRPr="00852D83">
        <w:rPr>
          <w:rFonts w:ascii="Arial" w:hAnsi="Arial" w:cs="Arial"/>
        </w:rPr>
        <w:t xml:space="preserve">, расположенный в </w:t>
      </w:r>
      <w:r>
        <w:rPr>
          <w:rFonts w:ascii="Arial" w:hAnsi="Arial" w:cs="Arial"/>
        </w:rPr>
        <w:t xml:space="preserve">центральной части поселения. </w:t>
      </w:r>
      <w:r w:rsidRPr="00852D83">
        <w:rPr>
          <w:rFonts w:ascii="Arial" w:hAnsi="Arial" w:cs="Arial"/>
        </w:rPr>
        <w:t>Это самый многонаселенный пункт сельского поселения, с наиболее развитой социально-культурной инфраструктурой: здесь расположены учреждения сферы образования, здравоохранения, культуры, торговли.</w:t>
      </w:r>
      <w:r>
        <w:rPr>
          <w:rFonts w:ascii="Arial" w:hAnsi="Arial" w:cs="Arial"/>
        </w:rPr>
        <w:t xml:space="preserve"> </w:t>
      </w:r>
    </w:p>
    <w:p w:rsidR="00FC24A3" w:rsidRDefault="00FC24A3" w:rsidP="00F738A2">
      <w:pPr>
        <w:pStyle w:val="a8"/>
        <w:widowControl w:val="0"/>
        <w:spacing w:before="0" w:beforeAutospacing="0" w:after="0" w:afterAutospacing="0" w:line="288" w:lineRule="auto"/>
        <w:ind w:firstLine="709"/>
        <w:jc w:val="both"/>
        <w:rPr>
          <w:rFonts w:ascii="Arial" w:hAnsi="Arial" w:cs="Arial"/>
        </w:rPr>
      </w:pPr>
      <w:r>
        <w:rPr>
          <w:rFonts w:ascii="Arial" w:hAnsi="Arial" w:cs="Arial"/>
        </w:rPr>
        <w:t>Вторая агломерация расположена в северо-восточной части сельского поселения и объединяет три населенных пункта: д.</w:t>
      </w:r>
      <w:r w:rsidRPr="00852D83">
        <w:rPr>
          <w:rFonts w:ascii="Arial" w:hAnsi="Arial" w:cs="Arial"/>
        </w:rPr>
        <w:t xml:space="preserve"> </w:t>
      </w:r>
      <w:r>
        <w:rPr>
          <w:rFonts w:ascii="Arial" w:hAnsi="Arial" w:cs="Arial"/>
        </w:rPr>
        <w:t>Шанталово</w:t>
      </w:r>
      <w:r w:rsidRPr="00852D83">
        <w:rPr>
          <w:rFonts w:ascii="Arial" w:hAnsi="Arial" w:cs="Arial"/>
        </w:rPr>
        <w:t xml:space="preserve"> – </w:t>
      </w:r>
      <w:r>
        <w:rPr>
          <w:rFonts w:ascii="Arial" w:hAnsi="Arial" w:cs="Arial"/>
        </w:rPr>
        <w:t xml:space="preserve">д.Стомятка – д.Льнозавод. Общая численность населения данной агломерации 494человека. </w:t>
      </w:r>
      <w:r w:rsidRPr="00852D83">
        <w:rPr>
          <w:rFonts w:ascii="Arial" w:hAnsi="Arial" w:cs="Arial"/>
        </w:rPr>
        <w:t>Здесь находятся действующие учреждения социально-культурной сферы: образования, здравоохранения, культуры</w:t>
      </w:r>
      <w:r>
        <w:rPr>
          <w:rFonts w:ascii="Arial" w:hAnsi="Arial" w:cs="Arial"/>
        </w:rPr>
        <w:t>, предприятия торговые</w:t>
      </w:r>
      <w:r w:rsidRPr="00852D83">
        <w:rPr>
          <w:rFonts w:ascii="Arial" w:hAnsi="Arial" w:cs="Arial"/>
        </w:rPr>
        <w:t>. Данн</w:t>
      </w:r>
      <w:r>
        <w:rPr>
          <w:rFonts w:ascii="Arial" w:hAnsi="Arial" w:cs="Arial"/>
        </w:rPr>
        <w:t xml:space="preserve">ую агломерацию </w:t>
      </w:r>
      <w:r w:rsidRPr="00852D83">
        <w:rPr>
          <w:rFonts w:ascii="Arial" w:hAnsi="Arial" w:cs="Arial"/>
        </w:rPr>
        <w:t>целесообразно развивать до уровня автономного центра  проектируемой системы расселения.</w:t>
      </w:r>
    </w:p>
    <w:p w:rsidR="00FC24A3" w:rsidRPr="00A17E26" w:rsidRDefault="00FC24A3" w:rsidP="00F738A2">
      <w:pPr>
        <w:pStyle w:val="a8"/>
        <w:widowControl w:val="0"/>
        <w:spacing w:before="0" w:beforeAutospacing="0" w:after="0" w:afterAutospacing="0" w:line="288" w:lineRule="auto"/>
        <w:ind w:firstLine="709"/>
        <w:jc w:val="both"/>
        <w:rPr>
          <w:rFonts w:ascii="Arial" w:hAnsi="Arial" w:cs="Arial"/>
        </w:rPr>
      </w:pPr>
      <w:r>
        <w:rPr>
          <w:rFonts w:ascii="Arial" w:hAnsi="Arial" w:cs="Arial"/>
        </w:rPr>
        <w:t>Третья агломерация расположена в юго-восточной части сельского поселения и объединяет два населенных пункта: д. Думаничи – д. Торчиловка.</w:t>
      </w:r>
      <w:r w:rsidRPr="00362B29">
        <w:rPr>
          <w:rFonts w:ascii="Arial" w:hAnsi="Arial" w:cs="Arial"/>
        </w:rPr>
        <w:t xml:space="preserve"> </w:t>
      </w:r>
      <w:r>
        <w:rPr>
          <w:rFonts w:ascii="Arial" w:hAnsi="Arial" w:cs="Arial"/>
        </w:rPr>
        <w:t>Общая численность населения данной агломерации 188 человек.</w:t>
      </w:r>
    </w:p>
    <w:p w:rsidR="00FC24A3" w:rsidRPr="00852D83" w:rsidRDefault="00FC24A3" w:rsidP="00F738A2">
      <w:pPr>
        <w:pStyle w:val="a8"/>
        <w:widowControl w:val="0"/>
        <w:spacing w:before="0" w:beforeAutospacing="0" w:after="0" w:afterAutospacing="0" w:line="288" w:lineRule="auto"/>
        <w:ind w:firstLine="709"/>
        <w:jc w:val="both"/>
        <w:rPr>
          <w:rFonts w:ascii="Arial" w:hAnsi="Arial" w:cs="Arial"/>
        </w:rPr>
      </w:pPr>
      <w:r w:rsidRPr="00852D83">
        <w:rPr>
          <w:rFonts w:ascii="Arial" w:hAnsi="Arial" w:cs="Arial"/>
        </w:rPr>
        <w:t>Большая часть населенных пунктов сельского поселения имеют</w:t>
      </w:r>
      <w:r w:rsidRPr="00823D9E">
        <w:rPr>
          <w:sz w:val="28"/>
          <w:szCs w:val="28"/>
        </w:rPr>
        <w:t xml:space="preserve"> </w:t>
      </w:r>
      <w:r w:rsidRPr="00852D83">
        <w:rPr>
          <w:rFonts w:ascii="Arial" w:hAnsi="Arial" w:cs="Arial"/>
        </w:rPr>
        <w:t xml:space="preserve">планировочные связи с его административным центром </w:t>
      </w:r>
      <w:r>
        <w:rPr>
          <w:rFonts w:ascii="Arial" w:hAnsi="Arial" w:cs="Arial"/>
        </w:rPr>
        <w:t>– п. Стодолище</w:t>
      </w:r>
      <w:r w:rsidRPr="00852D83">
        <w:rPr>
          <w:rFonts w:ascii="Arial" w:hAnsi="Arial" w:cs="Arial"/>
        </w:rPr>
        <w:t xml:space="preserve">. </w:t>
      </w:r>
    </w:p>
    <w:p w:rsidR="00FC24A3" w:rsidRPr="00852D83" w:rsidRDefault="00FC24A3" w:rsidP="00F738A2">
      <w:pPr>
        <w:pStyle w:val="a8"/>
        <w:widowControl w:val="0"/>
        <w:spacing w:before="0" w:beforeAutospacing="0" w:after="0" w:afterAutospacing="0" w:line="288" w:lineRule="auto"/>
        <w:ind w:firstLine="709"/>
        <w:jc w:val="both"/>
        <w:rPr>
          <w:rFonts w:ascii="Arial" w:hAnsi="Arial" w:cs="Arial"/>
        </w:rPr>
      </w:pPr>
      <w:r w:rsidRPr="00852D83">
        <w:rPr>
          <w:rFonts w:ascii="Arial" w:hAnsi="Arial" w:cs="Arial"/>
        </w:rPr>
        <w:t xml:space="preserve">Возрождение экономики </w:t>
      </w:r>
      <w:r>
        <w:rPr>
          <w:rFonts w:ascii="Arial" w:hAnsi="Arial" w:cs="Arial"/>
        </w:rPr>
        <w:t>Стодолищенского</w:t>
      </w:r>
      <w:r w:rsidRPr="00852D83">
        <w:rPr>
          <w:rFonts w:ascii="Arial" w:hAnsi="Arial" w:cs="Arial"/>
        </w:rPr>
        <w:t xml:space="preserve"> сельского поселения в сложившихся условиях возможно по нескольким направлениям:</w:t>
      </w:r>
    </w:p>
    <w:p w:rsidR="00FC24A3" w:rsidRPr="00680CDD" w:rsidRDefault="00FC24A3" w:rsidP="00560B95">
      <w:pPr>
        <w:pStyle w:val="a8"/>
        <w:widowControl w:val="0"/>
        <w:numPr>
          <w:ilvl w:val="0"/>
          <w:numId w:val="48"/>
        </w:numPr>
        <w:tabs>
          <w:tab w:val="left" w:pos="993"/>
        </w:tabs>
        <w:spacing w:before="0" w:beforeAutospacing="0" w:after="0" w:afterAutospacing="0" w:line="288" w:lineRule="auto"/>
        <w:ind w:left="0" w:firstLine="709"/>
        <w:jc w:val="both"/>
        <w:rPr>
          <w:rFonts w:ascii="Arial" w:hAnsi="Arial" w:cs="Arial"/>
        </w:rPr>
      </w:pPr>
      <w:r w:rsidRPr="00852D83">
        <w:rPr>
          <w:rFonts w:ascii="Arial" w:hAnsi="Arial" w:cs="Arial"/>
        </w:rPr>
        <w:t>за счет развития индустриального сельского хозяйства на базе существующих хозяйств и вновь создаваемых фермерских хозяйств;</w:t>
      </w:r>
    </w:p>
    <w:p w:rsidR="00FC24A3" w:rsidRPr="00852D83" w:rsidRDefault="00FC24A3" w:rsidP="00560B95">
      <w:pPr>
        <w:pStyle w:val="a8"/>
        <w:widowControl w:val="0"/>
        <w:numPr>
          <w:ilvl w:val="0"/>
          <w:numId w:val="48"/>
        </w:numPr>
        <w:tabs>
          <w:tab w:val="left" w:pos="993"/>
        </w:tabs>
        <w:spacing w:before="0" w:beforeAutospacing="0" w:after="0" w:afterAutospacing="0" w:line="288" w:lineRule="auto"/>
        <w:ind w:left="0" w:firstLine="709"/>
        <w:jc w:val="both"/>
        <w:rPr>
          <w:rFonts w:ascii="Arial" w:hAnsi="Arial" w:cs="Arial"/>
        </w:rPr>
      </w:pPr>
      <w:r>
        <w:rPr>
          <w:rFonts w:ascii="Arial" w:hAnsi="Arial" w:cs="Arial"/>
        </w:rPr>
        <w:t>развитие перерабатывающих промышленных производств;</w:t>
      </w:r>
    </w:p>
    <w:p w:rsidR="00FC24A3" w:rsidRPr="00852D83" w:rsidRDefault="00FC24A3" w:rsidP="00560B95">
      <w:pPr>
        <w:pStyle w:val="a8"/>
        <w:widowControl w:val="0"/>
        <w:numPr>
          <w:ilvl w:val="0"/>
          <w:numId w:val="48"/>
        </w:numPr>
        <w:tabs>
          <w:tab w:val="left" w:pos="993"/>
        </w:tabs>
        <w:spacing w:before="0" w:beforeAutospacing="0" w:after="0" w:afterAutospacing="0" w:line="288" w:lineRule="auto"/>
        <w:ind w:left="0" w:firstLine="709"/>
        <w:jc w:val="both"/>
        <w:rPr>
          <w:rFonts w:ascii="Arial" w:hAnsi="Arial" w:cs="Arial"/>
        </w:rPr>
      </w:pPr>
      <w:r w:rsidRPr="00852D83">
        <w:rPr>
          <w:rFonts w:ascii="Arial" w:hAnsi="Arial" w:cs="Arial"/>
        </w:rPr>
        <w:t>развитие инфраструктуры, обеспечивающей повышение качества жизни в сельском поселении – улучшение дорог, газификация, обеспечение всей территории поселения услугами сотовой связи и высокоскоростного Интернета;</w:t>
      </w:r>
    </w:p>
    <w:p w:rsidR="00FC24A3" w:rsidRPr="00852D83" w:rsidRDefault="00FC24A3" w:rsidP="00560B95">
      <w:pPr>
        <w:pStyle w:val="a8"/>
        <w:widowControl w:val="0"/>
        <w:numPr>
          <w:ilvl w:val="0"/>
          <w:numId w:val="48"/>
        </w:numPr>
        <w:tabs>
          <w:tab w:val="left" w:pos="993"/>
        </w:tabs>
        <w:spacing w:before="0" w:beforeAutospacing="0" w:after="0" w:afterAutospacing="0" w:line="288" w:lineRule="auto"/>
        <w:ind w:left="0" w:firstLine="709"/>
        <w:jc w:val="both"/>
        <w:rPr>
          <w:rFonts w:ascii="Arial" w:hAnsi="Arial" w:cs="Arial"/>
        </w:rPr>
      </w:pPr>
      <w:r w:rsidRPr="00852D83">
        <w:rPr>
          <w:rFonts w:ascii="Arial" w:hAnsi="Arial" w:cs="Arial"/>
        </w:rPr>
        <w:t xml:space="preserve">использование рекреационного потенциала территории. Данное направление имеет хорошие перспективы развития при условии повышения общего уровня социальной и инженерно-транспортной инфраструктуры сельского поселения. </w:t>
      </w:r>
    </w:p>
    <w:p w:rsidR="00FC24A3" w:rsidRPr="00680CDD" w:rsidRDefault="00FC24A3" w:rsidP="00F738A2">
      <w:pPr>
        <w:pStyle w:val="a8"/>
        <w:widowControl w:val="0"/>
        <w:spacing w:before="0" w:beforeAutospacing="0" w:after="0" w:afterAutospacing="0" w:line="288" w:lineRule="auto"/>
        <w:ind w:firstLine="709"/>
        <w:jc w:val="both"/>
        <w:rPr>
          <w:rFonts w:ascii="Arial" w:hAnsi="Arial" w:cs="Arial"/>
        </w:rPr>
      </w:pPr>
      <w:r w:rsidRPr="00680CDD">
        <w:rPr>
          <w:rFonts w:ascii="Arial" w:hAnsi="Arial" w:cs="Arial"/>
        </w:rPr>
        <w:t>Основные направления комплексного градостроительного развития каждого из населенных пунктов сформированных агломераций, следующие:</w:t>
      </w:r>
    </w:p>
    <w:p w:rsidR="00FC24A3" w:rsidRPr="00680CDD" w:rsidRDefault="00FC24A3" w:rsidP="00560B95">
      <w:pPr>
        <w:numPr>
          <w:ilvl w:val="0"/>
          <w:numId w:val="36"/>
        </w:numPr>
        <w:spacing w:line="288" w:lineRule="auto"/>
        <w:ind w:left="0" w:firstLine="720"/>
        <w:jc w:val="both"/>
        <w:rPr>
          <w:rFonts w:ascii="Arial" w:hAnsi="Arial" w:cs="Arial"/>
          <w:color w:val="000000"/>
        </w:rPr>
      </w:pPr>
      <w:r w:rsidRPr="00680CDD">
        <w:rPr>
          <w:rFonts w:ascii="Arial" w:hAnsi="Arial" w:cs="Arial"/>
          <w:color w:val="000000"/>
        </w:rPr>
        <w:t>продолжение архитектурно-планировочного формирования главных градостроительных узлов центра;</w:t>
      </w:r>
    </w:p>
    <w:p w:rsidR="00FC24A3" w:rsidRPr="00680CDD" w:rsidRDefault="00FC24A3" w:rsidP="00560B95">
      <w:pPr>
        <w:numPr>
          <w:ilvl w:val="0"/>
          <w:numId w:val="36"/>
        </w:numPr>
        <w:spacing w:line="288" w:lineRule="auto"/>
        <w:ind w:left="0" w:firstLine="720"/>
        <w:jc w:val="both"/>
        <w:rPr>
          <w:rFonts w:ascii="Arial" w:hAnsi="Arial" w:cs="Arial"/>
          <w:color w:val="000000"/>
        </w:rPr>
      </w:pPr>
      <w:r w:rsidRPr="00680CDD">
        <w:rPr>
          <w:rFonts w:ascii="Arial" w:hAnsi="Arial" w:cs="Arial"/>
          <w:color w:val="000000"/>
        </w:rPr>
        <w:t>комплексное благоустройство и организация рекреационной, зеленой и обслуживающей зон;</w:t>
      </w:r>
    </w:p>
    <w:p w:rsidR="00FC24A3" w:rsidRPr="00680CDD" w:rsidRDefault="00FC24A3" w:rsidP="00560B95">
      <w:pPr>
        <w:numPr>
          <w:ilvl w:val="0"/>
          <w:numId w:val="36"/>
        </w:numPr>
        <w:spacing w:line="288" w:lineRule="auto"/>
        <w:ind w:left="0" w:firstLine="720"/>
        <w:jc w:val="both"/>
        <w:rPr>
          <w:rFonts w:ascii="Arial" w:hAnsi="Arial" w:cs="Arial"/>
          <w:color w:val="000000"/>
        </w:rPr>
      </w:pPr>
      <w:r w:rsidRPr="00680CDD">
        <w:rPr>
          <w:rFonts w:ascii="Arial" w:hAnsi="Arial" w:cs="Arial"/>
          <w:color w:val="000000"/>
        </w:rPr>
        <w:lastRenderedPageBreak/>
        <w:t>научная реставрация объектов культурного наследия сельского поселения, их системное изучение, использование с учетом охранных требований;</w:t>
      </w:r>
    </w:p>
    <w:p w:rsidR="00FC24A3" w:rsidRPr="00680CDD" w:rsidRDefault="00FC24A3" w:rsidP="00560B95">
      <w:pPr>
        <w:numPr>
          <w:ilvl w:val="0"/>
          <w:numId w:val="36"/>
        </w:numPr>
        <w:spacing w:line="288" w:lineRule="auto"/>
        <w:ind w:left="0" w:firstLine="720"/>
        <w:jc w:val="both"/>
        <w:rPr>
          <w:rFonts w:ascii="Arial" w:hAnsi="Arial" w:cs="Arial"/>
          <w:color w:val="000000"/>
        </w:rPr>
      </w:pPr>
      <w:r w:rsidRPr="00680CDD">
        <w:rPr>
          <w:rFonts w:ascii="Arial" w:hAnsi="Arial" w:cs="Arial"/>
          <w:color w:val="000000"/>
        </w:rPr>
        <w:t>строительство в новых деловых, административных, спортивных, культурно-образовательных и досуговых объектов, реконструкция и ремонт существующих объектов и жилищного фонда;</w:t>
      </w:r>
    </w:p>
    <w:p w:rsidR="00FC24A3" w:rsidRPr="00680CDD" w:rsidRDefault="00FC24A3" w:rsidP="00560B95">
      <w:pPr>
        <w:numPr>
          <w:ilvl w:val="0"/>
          <w:numId w:val="36"/>
        </w:numPr>
        <w:spacing w:line="288" w:lineRule="auto"/>
        <w:ind w:left="0" w:firstLine="720"/>
        <w:jc w:val="both"/>
        <w:rPr>
          <w:rFonts w:ascii="Arial" w:hAnsi="Arial" w:cs="Arial"/>
          <w:color w:val="000000"/>
        </w:rPr>
      </w:pPr>
      <w:r w:rsidRPr="00680CDD">
        <w:rPr>
          <w:rFonts w:ascii="Arial" w:hAnsi="Arial" w:cs="Arial"/>
          <w:color w:val="000000"/>
        </w:rPr>
        <w:t>мероприятия по оптимизации транспортного обслуживания, развитию общественного транспорта.</w:t>
      </w:r>
    </w:p>
    <w:p w:rsidR="00FC24A3" w:rsidRDefault="00FC24A3" w:rsidP="00FC24A3">
      <w:pPr>
        <w:spacing w:line="288" w:lineRule="auto"/>
        <w:ind w:firstLine="709"/>
        <w:jc w:val="both"/>
        <w:rPr>
          <w:rFonts w:ascii="Arial" w:hAnsi="Arial" w:cs="Arial"/>
          <w:b/>
          <w:bCs/>
        </w:rPr>
      </w:pPr>
    </w:p>
    <w:p w:rsidR="00FC24A3" w:rsidRPr="0011743A" w:rsidRDefault="00FC24A3" w:rsidP="00FC24A3">
      <w:pPr>
        <w:spacing w:line="288" w:lineRule="auto"/>
        <w:ind w:firstLine="709"/>
        <w:jc w:val="both"/>
        <w:rPr>
          <w:rFonts w:ascii="Arial" w:hAnsi="Arial" w:cs="Arial"/>
          <w:b/>
          <w:bCs/>
        </w:rPr>
      </w:pPr>
      <w:r w:rsidRPr="0053486C">
        <w:rPr>
          <w:rFonts w:ascii="Arial" w:hAnsi="Arial" w:cs="Arial"/>
          <w:b/>
          <w:bCs/>
        </w:rPr>
        <w:t>4.4. Мероприятия по сохранению историко-культурного наследия территории</w:t>
      </w:r>
    </w:p>
    <w:p w:rsidR="00FC24A3" w:rsidRPr="00F735B9" w:rsidRDefault="00FC24A3" w:rsidP="00FC24A3">
      <w:pPr>
        <w:spacing w:line="288" w:lineRule="auto"/>
        <w:ind w:firstLine="709"/>
        <w:jc w:val="both"/>
        <w:rPr>
          <w:rFonts w:ascii="Arial" w:hAnsi="Arial" w:cs="Arial"/>
          <w:color w:val="000000"/>
        </w:rPr>
      </w:pPr>
      <w:bookmarkStart w:id="13" w:name="_Toc135543178"/>
      <w:r w:rsidRPr="0011743A">
        <w:rPr>
          <w:rFonts w:ascii="Arial" w:hAnsi="Arial" w:cs="Arial"/>
          <w:color w:val="000000"/>
        </w:rPr>
        <w:t>В целях сохранения, использования, популяризации и государственной охраны объектов культурного наследия необходимо осуществлять следующие м</w:t>
      </w:r>
      <w:r w:rsidRPr="00F735B9">
        <w:rPr>
          <w:rFonts w:ascii="Arial" w:hAnsi="Arial" w:cs="Arial"/>
          <w:color w:val="000000"/>
        </w:rPr>
        <w:t>ероприятия:</w:t>
      </w:r>
    </w:p>
    <w:p w:rsidR="00FC24A3" w:rsidRPr="00F735B9" w:rsidRDefault="00FC24A3" w:rsidP="00FC24A3">
      <w:pPr>
        <w:spacing w:line="288" w:lineRule="auto"/>
        <w:ind w:firstLine="709"/>
        <w:jc w:val="both"/>
        <w:rPr>
          <w:rFonts w:ascii="Arial" w:hAnsi="Arial" w:cs="Arial"/>
          <w:color w:val="000000"/>
        </w:rPr>
      </w:pPr>
      <w:r w:rsidRPr="00F735B9">
        <w:rPr>
          <w:rFonts w:ascii="Arial" w:hAnsi="Arial" w:cs="Arial"/>
          <w:color w:val="000000"/>
        </w:rPr>
        <w:t>- оформление охранных обязательств уполномоченным органом исполнительной власти Смоленской области в отношении объектов культурного наследия, находящихся в собственности или пользовании муниципального образования;</w:t>
      </w:r>
    </w:p>
    <w:p w:rsidR="00FC24A3" w:rsidRPr="00F735B9" w:rsidRDefault="00FC24A3" w:rsidP="00FC24A3">
      <w:pPr>
        <w:spacing w:line="288" w:lineRule="auto"/>
        <w:ind w:firstLine="709"/>
        <w:jc w:val="both"/>
        <w:rPr>
          <w:rFonts w:ascii="Arial" w:hAnsi="Arial" w:cs="Arial"/>
          <w:color w:val="000000"/>
        </w:rPr>
      </w:pPr>
      <w:r w:rsidRPr="00F735B9">
        <w:rPr>
          <w:rFonts w:ascii="Arial" w:hAnsi="Arial" w:cs="Arial"/>
          <w:color w:val="000000"/>
        </w:rPr>
        <w:t>- проведение работы по формированию перечня объектов культурного наследия местного (муниципального) значения, расположенных на территории муниципального образования;</w:t>
      </w:r>
    </w:p>
    <w:p w:rsidR="00FC24A3" w:rsidRPr="00F735B9" w:rsidRDefault="00FC24A3" w:rsidP="00FC24A3">
      <w:pPr>
        <w:spacing w:line="288" w:lineRule="auto"/>
        <w:ind w:firstLine="709"/>
        <w:jc w:val="both"/>
        <w:rPr>
          <w:rFonts w:ascii="Arial" w:hAnsi="Arial" w:cs="Arial"/>
          <w:color w:val="000000"/>
        </w:rPr>
      </w:pPr>
      <w:r w:rsidRPr="00F735B9">
        <w:rPr>
          <w:rFonts w:ascii="Arial" w:hAnsi="Arial" w:cs="Arial"/>
          <w:color w:val="000000"/>
        </w:rPr>
        <w:t>- проведение регулярного обследования и фотофиксации состояния объектов культурного наследия;</w:t>
      </w:r>
    </w:p>
    <w:p w:rsidR="00FC24A3" w:rsidRPr="00F735B9" w:rsidRDefault="00FC24A3" w:rsidP="00FC24A3">
      <w:pPr>
        <w:spacing w:line="288" w:lineRule="auto"/>
        <w:ind w:firstLine="709"/>
        <w:jc w:val="both"/>
        <w:rPr>
          <w:rFonts w:ascii="Arial" w:hAnsi="Arial" w:cs="Arial"/>
          <w:color w:val="000000"/>
        </w:rPr>
      </w:pPr>
      <w:r w:rsidRPr="00F735B9">
        <w:rPr>
          <w:rFonts w:ascii="Arial" w:hAnsi="Arial" w:cs="Arial"/>
          <w:color w:val="000000"/>
        </w:rPr>
        <w:t>- разработка нормативной правовой базы муниципального образования в сфере сохранения, использования, популяризации и государственной охраны объектов культурного наследия;</w:t>
      </w:r>
    </w:p>
    <w:p w:rsidR="00FC24A3" w:rsidRDefault="00FC24A3" w:rsidP="00FC24A3">
      <w:pPr>
        <w:spacing w:line="288" w:lineRule="auto"/>
        <w:ind w:firstLine="709"/>
        <w:jc w:val="both"/>
        <w:rPr>
          <w:rFonts w:ascii="Arial" w:hAnsi="Arial" w:cs="Arial"/>
          <w:color w:val="000000"/>
        </w:rPr>
      </w:pPr>
      <w:r w:rsidRPr="00F735B9">
        <w:rPr>
          <w:rFonts w:ascii="Arial" w:hAnsi="Arial" w:cs="Arial"/>
          <w:color w:val="000000"/>
        </w:rPr>
        <w:t>- разработка в срок до 2020 года проектов границ территорий и зон охраны объектов культурного наследия в соответствии с нормами Федерального закона от 25.06.2002 № 73-ФЗ «Об объектах культурного наследия (памятниках истории и культуры) народов Российской Федерации», областного закона от 31.03.2009 № 10-з «Об объектах культурного наследия (памятниках истории и культуры) народов Российской Федерации, расположенных на территории Смоленской области»,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p w:rsidR="00FC24A3" w:rsidRPr="00F57E20" w:rsidRDefault="00FC24A3" w:rsidP="00FC24A3">
      <w:pPr>
        <w:autoSpaceDE w:val="0"/>
        <w:autoSpaceDN w:val="0"/>
        <w:adjustRightInd w:val="0"/>
        <w:spacing w:line="288" w:lineRule="auto"/>
        <w:ind w:firstLine="709"/>
        <w:jc w:val="both"/>
        <w:rPr>
          <w:rFonts w:ascii="Arial" w:hAnsi="Arial" w:cs="Arial"/>
          <w:color w:val="000000"/>
        </w:rPr>
      </w:pPr>
      <w:r w:rsidRPr="00494C10">
        <w:rPr>
          <w:rFonts w:ascii="Arial" w:hAnsi="Arial" w:cs="Arial"/>
          <w:color w:val="000000"/>
        </w:rPr>
        <w:t>- в границах охранных зон запрещается любое строительство и хозяйственная деятельность, за исключением специальных мер, направленных на сохранение (регенерацию) историко-градостроительной или природной среды;</w:t>
      </w:r>
    </w:p>
    <w:p w:rsidR="00FC24A3" w:rsidRPr="00F735B9" w:rsidRDefault="00FC24A3" w:rsidP="00FC24A3">
      <w:pPr>
        <w:spacing w:line="288" w:lineRule="auto"/>
        <w:ind w:firstLine="709"/>
        <w:jc w:val="both"/>
        <w:rPr>
          <w:rFonts w:ascii="Arial" w:hAnsi="Arial" w:cs="Arial"/>
          <w:color w:val="000000"/>
        </w:rPr>
      </w:pPr>
      <w:r w:rsidRPr="00F735B9">
        <w:rPr>
          <w:rFonts w:ascii="Arial" w:hAnsi="Arial" w:cs="Arial"/>
          <w:color w:val="000000"/>
        </w:rPr>
        <w:t>- проведение ремонтно-реставрационных работ на объектах культурного наследия, находящихся в собственности (пользовании) муниципального образования;</w:t>
      </w:r>
    </w:p>
    <w:p w:rsidR="00FC24A3" w:rsidRDefault="00FC24A3" w:rsidP="00FC24A3">
      <w:pPr>
        <w:spacing w:line="288" w:lineRule="auto"/>
        <w:ind w:firstLine="709"/>
        <w:jc w:val="both"/>
        <w:rPr>
          <w:rFonts w:ascii="Arial" w:hAnsi="Arial" w:cs="Arial"/>
          <w:color w:val="000000"/>
        </w:rPr>
      </w:pPr>
      <w:r w:rsidRPr="00F735B9">
        <w:rPr>
          <w:rFonts w:ascii="Arial" w:hAnsi="Arial" w:cs="Arial"/>
          <w:color w:val="000000"/>
        </w:rPr>
        <w:t>- оформление права собственности муниципального образования на объекты культурного наследия.</w:t>
      </w:r>
    </w:p>
    <w:bookmarkEnd w:id="13"/>
    <w:p w:rsidR="00D0108F" w:rsidRDefault="00D0108F" w:rsidP="0053486C">
      <w:pPr>
        <w:autoSpaceDE w:val="0"/>
        <w:autoSpaceDN w:val="0"/>
        <w:adjustRightInd w:val="0"/>
        <w:ind w:firstLine="709"/>
        <w:jc w:val="both"/>
        <w:rPr>
          <w:rFonts w:ascii="Arial" w:hAnsi="Arial" w:cs="Arial"/>
          <w:b/>
        </w:rPr>
      </w:pPr>
    </w:p>
    <w:p w:rsidR="0053486C" w:rsidRPr="00C02668" w:rsidRDefault="0053486C" w:rsidP="0053486C">
      <w:pPr>
        <w:autoSpaceDE w:val="0"/>
        <w:autoSpaceDN w:val="0"/>
        <w:adjustRightInd w:val="0"/>
        <w:ind w:firstLine="709"/>
        <w:jc w:val="both"/>
        <w:rPr>
          <w:rFonts w:ascii="Arial" w:hAnsi="Arial" w:cs="Arial"/>
          <w:b/>
          <w:bCs/>
        </w:rPr>
      </w:pPr>
      <w:r w:rsidRPr="005D4EB0">
        <w:rPr>
          <w:rFonts w:ascii="Arial" w:hAnsi="Arial" w:cs="Arial"/>
          <w:b/>
        </w:rPr>
        <w:lastRenderedPageBreak/>
        <w:t>4.5. Мероприятия по</w:t>
      </w:r>
      <w:r w:rsidRPr="005D4EB0">
        <w:rPr>
          <w:rFonts w:ascii="Arial" w:hAnsi="Arial" w:cs="Arial"/>
          <w:b/>
          <w:bCs/>
        </w:rPr>
        <w:t xml:space="preserve"> комплексному развитию системы объектов социального обслуживания населения</w:t>
      </w:r>
    </w:p>
    <w:p w:rsidR="0053486C" w:rsidRPr="00C02668" w:rsidRDefault="0053486C" w:rsidP="0053486C">
      <w:pPr>
        <w:pStyle w:val="22"/>
        <w:keepNext w:val="0"/>
        <w:widowControl w:val="0"/>
        <w:spacing w:before="0" w:after="0" w:line="288" w:lineRule="auto"/>
        <w:ind w:firstLine="708"/>
        <w:rPr>
          <w:i w:val="0"/>
          <w:sz w:val="24"/>
          <w:szCs w:val="24"/>
        </w:rPr>
      </w:pPr>
    </w:p>
    <w:p w:rsidR="0053486C" w:rsidRPr="00C02668" w:rsidRDefault="0053486C" w:rsidP="0053486C">
      <w:pPr>
        <w:spacing w:line="288" w:lineRule="auto"/>
        <w:ind w:firstLine="720"/>
        <w:jc w:val="both"/>
        <w:rPr>
          <w:rFonts w:ascii="Arial" w:hAnsi="Arial" w:cs="Arial"/>
        </w:rPr>
      </w:pPr>
      <w:r w:rsidRPr="00C02668">
        <w:rPr>
          <w:rFonts w:ascii="Arial" w:hAnsi="Arial" w:cs="Arial"/>
        </w:rPr>
        <w:t>Проектные решения по развитию системы социального обслуживания основаны на прогнозе численности населения и планируемой трансформации системы расселения.</w:t>
      </w:r>
    </w:p>
    <w:p w:rsidR="0053486C" w:rsidRPr="00C02668" w:rsidRDefault="0053486C" w:rsidP="0053486C">
      <w:pPr>
        <w:spacing w:line="288" w:lineRule="auto"/>
        <w:ind w:firstLine="720"/>
        <w:jc w:val="both"/>
        <w:rPr>
          <w:rFonts w:ascii="Arial" w:hAnsi="Arial" w:cs="Arial"/>
        </w:rPr>
      </w:pPr>
      <w:r w:rsidRPr="00C02668">
        <w:rPr>
          <w:rFonts w:ascii="Arial" w:hAnsi="Arial" w:cs="Arial"/>
        </w:rPr>
        <w:t>Система учреждений (объектов) социального обслуживания населения складывается в Генплане с учетом существующих (сохраняемых, модернизируемых) объектов на территории сельского поселения.</w:t>
      </w:r>
    </w:p>
    <w:p w:rsidR="0053486C" w:rsidRPr="00C02668" w:rsidRDefault="0053486C" w:rsidP="0053486C">
      <w:pPr>
        <w:spacing w:line="288" w:lineRule="auto"/>
        <w:ind w:firstLine="720"/>
        <w:jc w:val="both"/>
        <w:rPr>
          <w:rFonts w:ascii="Arial" w:hAnsi="Arial" w:cs="Arial"/>
        </w:rPr>
      </w:pPr>
      <w:r w:rsidRPr="00C02668">
        <w:rPr>
          <w:rFonts w:ascii="Arial" w:hAnsi="Arial" w:cs="Arial"/>
        </w:rPr>
        <w:t xml:space="preserve">Сохраняется исторически сложившаяся структура объектов культурно-бытового обслуживания с изначально заложенной иерархией размещаемых объектов. В этой иерархии акцентируется внимание на относительной концентрации, централизации  объектов и предложении эту концентрацию усилить. Основное внимание уделяется центрам выделенных планировочных </w:t>
      </w:r>
      <w:r w:rsidRPr="00852D83">
        <w:rPr>
          <w:rFonts w:ascii="Arial" w:hAnsi="Arial" w:cs="Arial"/>
        </w:rPr>
        <w:t>агломераци</w:t>
      </w:r>
      <w:r>
        <w:rPr>
          <w:rFonts w:ascii="Arial" w:hAnsi="Arial" w:cs="Arial"/>
        </w:rPr>
        <w:t>й</w:t>
      </w:r>
      <w:r w:rsidRPr="00C02668">
        <w:rPr>
          <w:rFonts w:ascii="Arial" w:hAnsi="Arial" w:cs="Arial"/>
        </w:rPr>
        <w:t xml:space="preserve"> населенных пунктов: </w:t>
      </w:r>
      <w:r>
        <w:rPr>
          <w:rFonts w:ascii="Arial" w:hAnsi="Arial" w:cs="Arial"/>
        </w:rPr>
        <w:t>п.Стодолище - д. Сяковка –</w:t>
      </w:r>
      <w:r w:rsidRPr="00852D83">
        <w:rPr>
          <w:rFonts w:ascii="Arial" w:hAnsi="Arial" w:cs="Arial"/>
        </w:rPr>
        <w:t xml:space="preserve"> </w:t>
      </w:r>
      <w:r>
        <w:rPr>
          <w:rFonts w:ascii="Arial" w:hAnsi="Arial" w:cs="Arial"/>
        </w:rPr>
        <w:t>д.Будянка,</w:t>
      </w:r>
      <w:r w:rsidRPr="00C02668">
        <w:rPr>
          <w:rFonts w:ascii="Arial" w:hAnsi="Arial" w:cs="Arial"/>
        </w:rPr>
        <w:t>.</w:t>
      </w:r>
      <w:r w:rsidRPr="00626E56">
        <w:rPr>
          <w:rFonts w:ascii="Arial" w:hAnsi="Arial" w:cs="Arial"/>
        </w:rPr>
        <w:t xml:space="preserve"> </w:t>
      </w:r>
      <w:r>
        <w:rPr>
          <w:rFonts w:ascii="Arial" w:hAnsi="Arial" w:cs="Arial"/>
        </w:rPr>
        <w:t>д.</w:t>
      </w:r>
      <w:r w:rsidRPr="00852D83">
        <w:rPr>
          <w:rFonts w:ascii="Arial" w:hAnsi="Arial" w:cs="Arial"/>
        </w:rPr>
        <w:t xml:space="preserve"> </w:t>
      </w:r>
      <w:r>
        <w:rPr>
          <w:rFonts w:ascii="Arial" w:hAnsi="Arial" w:cs="Arial"/>
        </w:rPr>
        <w:t>Шанталово</w:t>
      </w:r>
      <w:r w:rsidRPr="00852D83">
        <w:rPr>
          <w:rFonts w:ascii="Arial" w:hAnsi="Arial" w:cs="Arial"/>
        </w:rPr>
        <w:t xml:space="preserve"> – </w:t>
      </w:r>
      <w:r>
        <w:rPr>
          <w:rFonts w:ascii="Arial" w:hAnsi="Arial" w:cs="Arial"/>
        </w:rPr>
        <w:t>д.Стомятка – д.Льнозавод, д. Думаничи – д. Торчиловка.</w:t>
      </w:r>
    </w:p>
    <w:p w:rsidR="0053486C" w:rsidRPr="00E049C0" w:rsidRDefault="0053486C" w:rsidP="0053486C">
      <w:pPr>
        <w:spacing w:line="288" w:lineRule="auto"/>
        <w:ind w:firstLine="720"/>
        <w:jc w:val="both"/>
        <w:rPr>
          <w:rFonts w:ascii="Arial" w:hAnsi="Arial" w:cs="Arial"/>
        </w:rPr>
      </w:pPr>
      <w:r w:rsidRPr="00C02668">
        <w:rPr>
          <w:rFonts w:ascii="Arial" w:hAnsi="Arial" w:cs="Arial"/>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и предприятия связи, научные и административные</w:t>
      </w:r>
      <w:r w:rsidRPr="00E049C0">
        <w:rPr>
          <w:rFonts w:ascii="Arial" w:hAnsi="Arial" w:cs="Arial"/>
        </w:rPr>
        <w:t xml:space="preserve"> организации и другие учреждения и предприятия обслуживания.</w:t>
      </w:r>
    </w:p>
    <w:p w:rsidR="0053486C" w:rsidRPr="00E049C0" w:rsidRDefault="0053486C" w:rsidP="0053486C">
      <w:pPr>
        <w:spacing w:line="288" w:lineRule="auto"/>
        <w:ind w:firstLine="720"/>
        <w:jc w:val="both"/>
        <w:rPr>
          <w:rFonts w:ascii="Arial" w:hAnsi="Arial" w:cs="Arial"/>
        </w:rPr>
      </w:pPr>
      <w:r w:rsidRPr="00E049C0">
        <w:rPr>
          <w:rFonts w:ascii="Arial" w:hAnsi="Arial" w:cs="Arial"/>
        </w:rPr>
        <w:t>Наличие и разнообразие объектов обслуживания, их пространственная, социальная и экономическая доступность являются важными показателями качества жизни населения.</w:t>
      </w:r>
    </w:p>
    <w:p w:rsidR="0053486C" w:rsidRPr="00F735B9" w:rsidRDefault="0053486C" w:rsidP="0053486C">
      <w:pPr>
        <w:spacing w:line="288" w:lineRule="auto"/>
        <w:ind w:firstLine="709"/>
        <w:jc w:val="both"/>
        <w:rPr>
          <w:rFonts w:ascii="Arial" w:hAnsi="Arial" w:cs="Arial"/>
        </w:rPr>
      </w:pPr>
      <w:r w:rsidRPr="00E049C0">
        <w:rPr>
          <w:rFonts w:ascii="Arial" w:hAnsi="Arial" w:cs="Arial"/>
        </w:rPr>
        <w:t>Объекты социально-культурного обслуживания расположены</w:t>
      </w:r>
      <w:r w:rsidRPr="00AA6DB8">
        <w:rPr>
          <w:rFonts w:ascii="Arial" w:hAnsi="Arial" w:cs="Arial"/>
        </w:rPr>
        <w:t xml:space="preserve"> преимущественно в населенных пунктах – </w:t>
      </w:r>
      <w:r w:rsidRPr="005D4EB0">
        <w:rPr>
          <w:rFonts w:ascii="Arial" w:hAnsi="Arial" w:cs="Arial"/>
        </w:rPr>
        <w:t xml:space="preserve">п. Стодолище, д.Шанталово, д.Торчиловка, д.Тершок </w:t>
      </w:r>
      <w:r w:rsidRPr="00AA6DB8">
        <w:rPr>
          <w:rFonts w:ascii="Arial" w:hAnsi="Arial" w:cs="Arial"/>
        </w:rPr>
        <w:t>которыми пользуется и население остальных</w:t>
      </w:r>
      <w:r>
        <w:rPr>
          <w:rFonts w:ascii="Arial" w:hAnsi="Arial" w:cs="Arial"/>
        </w:rPr>
        <w:t xml:space="preserve"> деревень</w:t>
      </w:r>
      <w:r w:rsidRPr="00AA6DB8">
        <w:rPr>
          <w:rFonts w:ascii="Arial" w:hAnsi="Arial" w:cs="Arial"/>
        </w:rPr>
        <w:t>. Поэтому развитие сферы</w:t>
      </w:r>
      <w:r w:rsidRPr="00F735B9">
        <w:rPr>
          <w:rFonts w:ascii="Arial" w:hAnsi="Arial" w:cs="Arial"/>
        </w:rPr>
        <w:t xml:space="preserve"> обслуживания и формирование центров услуг строится по принципу частоты пользования учреждениями социально-культурного назначения, размещенными с учетом определенной соподчиненности центров. Сельские поселения должны иметь стандартный набор учреждений обслуживания (детские дошкольные учреждения, школы, ФАПы, магазины).</w:t>
      </w:r>
    </w:p>
    <w:p w:rsidR="00FC24A3" w:rsidRDefault="0053486C" w:rsidP="0053486C">
      <w:pPr>
        <w:spacing w:line="288" w:lineRule="auto"/>
        <w:ind w:firstLine="720"/>
        <w:jc w:val="both"/>
        <w:rPr>
          <w:rFonts w:ascii="Arial" w:hAnsi="Arial" w:cs="Arial"/>
          <w:bCs/>
        </w:rPr>
      </w:pPr>
      <w:r w:rsidRPr="00F735B9">
        <w:rPr>
          <w:rFonts w:ascii="Arial" w:hAnsi="Arial" w:cs="Arial"/>
          <w:bCs/>
        </w:rPr>
        <w:t xml:space="preserve">Расчет обеспеченности населения </w:t>
      </w:r>
      <w:r>
        <w:rPr>
          <w:rFonts w:ascii="Arial" w:hAnsi="Arial" w:cs="Arial"/>
          <w:bCs/>
        </w:rPr>
        <w:t>Стодолищенского</w:t>
      </w:r>
      <w:r w:rsidRPr="00F735B9">
        <w:rPr>
          <w:rFonts w:ascii="Arial" w:hAnsi="Arial" w:cs="Arial"/>
          <w:bCs/>
        </w:rPr>
        <w:t xml:space="preserve"> сельского поселения основными учреждениями культурно-бытового обслуживания </w:t>
      </w:r>
      <w:r>
        <w:rPr>
          <w:rFonts w:ascii="Arial" w:hAnsi="Arial" w:cs="Arial"/>
          <w:bCs/>
        </w:rPr>
        <w:t>п</w:t>
      </w:r>
      <w:r w:rsidR="00FC24A3" w:rsidRPr="00F735B9">
        <w:rPr>
          <w:rFonts w:ascii="Arial" w:hAnsi="Arial" w:cs="Arial"/>
          <w:bCs/>
        </w:rPr>
        <w:t xml:space="preserve">редставлен в таблице </w:t>
      </w:r>
      <w:r>
        <w:rPr>
          <w:rFonts w:ascii="Arial" w:hAnsi="Arial" w:cs="Arial"/>
          <w:bCs/>
        </w:rPr>
        <w:t>12.</w:t>
      </w:r>
    </w:p>
    <w:p w:rsidR="00FC24A3" w:rsidRPr="00F735B9" w:rsidRDefault="00FC24A3" w:rsidP="00FC24A3">
      <w:pPr>
        <w:spacing w:line="288" w:lineRule="auto"/>
        <w:ind w:firstLine="720"/>
        <w:jc w:val="both"/>
        <w:rPr>
          <w:rFonts w:ascii="Arial" w:hAnsi="Arial" w:cs="Arial"/>
          <w:color w:val="000000"/>
        </w:rPr>
      </w:pPr>
      <w:r w:rsidRPr="00775CD2">
        <w:rPr>
          <w:rFonts w:ascii="Arial" w:hAnsi="Arial" w:cs="Arial"/>
          <w:color w:val="000000"/>
        </w:rPr>
        <w:t>Обеспеченность населения сельского поселения по отдельным видам объектов сферы обслуживания существенно отличается от нормативной.</w:t>
      </w:r>
      <w:r w:rsidRPr="00F735B9">
        <w:rPr>
          <w:rFonts w:ascii="Arial" w:hAnsi="Arial" w:cs="Arial"/>
          <w:color w:val="000000"/>
        </w:rPr>
        <w:t xml:space="preserve"> </w:t>
      </w:r>
    </w:p>
    <w:p w:rsidR="00FC24A3" w:rsidRPr="00B034EA" w:rsidRDefault="00FC24A3" w:rsidP="00FC24A3">
      <w:pPr>
        <w:widowControl w:val="0"/>
        <w:tabs>
          <w:tab w:val="num" w:pos="0"/>
          <w:tab w:val="num" w:pos="360"/>
        </w:tabs>
        <w:spacing w:line="288" w:lineRule="auto"/>
        <w:ind w:firstLine="720"/>
        <w:jc w:val="both"/>
        <w:rPr>
          <w:rFonts w:ascii="Arial" w:hAnsi="Arial" w:cs="Arial"/>
          <w:b/>
          <w:color w:val="000000"/>
          <w:sz w:val="16"/>
          <w:szCs w:val="16"/>
        </w:rPr>
      </w:pPr>
    </w:p>
    <w:p w:rsidR="0053486C" w:rsidRPr="00F735B9" w:rsidRDefault="0053486C" w:rsidP="0053486C">
      <w:pPr>
        <w:widowControl w:val="0"/>
        <w:tabs>
          <w:tab w:val="num" w:pos="0"/>
          <w:tab w:val="num" w:pos="360"/>
        </w:tabs>
        <w:spacing w:line="288" w:lineRule="auto"/>
        <w:ind w:firstLine="720"/>
        <w:jc w:val="both"/>
        <w:rPr>
          <w:rFonts w:ascii="Arial" w:hAnsi="Arial" w:cs="Arial"/>
          <w:b/>
          <w:color w:val="000000"/>
        </w:rPr>
      </w:pPr>
      <w:bookmarkStart w:id="14" w:name="_Toc135543179"/>
      <w:r>
        <w:rPr>
          <w:rFonts w:ascii="Arial" w:hAnsi="Arial" w:cs="Arial"/>
          <w:b/>
          <w:color w:val="000000"/>
        </w:rPr>
        <w:t xml:space="preserve">4.5.1. </w:t>
      </w:r>
      <w:r w:rsidRPr="00F735B9">
        <w:rPr>
          <w:rFonts w:ascii="Arial" w:hAnsi="Arial" w:cs="Arial"/>
          <w:b/>
          <w:color w:val="000000"/>
        </w:rPr>
        <w:t>Образование</w:t>
      </w:r>
    </w:p>
    <w:p w:rsidR="0053486C" w:rsidRPr="00F735B9" w:rsidRDefault="0053486C" w:rsidP="0053486C">
      <w:pPr>
        <w:spacing w:line="288" w:lineRule="auto"/>
        <w:ind w:firstLine="720"/>
        <w:jc w:val="both"/>
        <w:rPr>
          <w:rFonts w:ascii="Arial" w:hAnsi="Arial" w:cs="Arial"/>
        </w:rPr>
      </w:pPr>
      <w:r w:rsidRPr="00F735B9">
        <w:rPr>
          <w:rFonts w:ascii="Arial" w:hAnsi="Arial" w:cs="Arial"/>
        </w:rPr>
        <w:t xml:space="preserve">В настоящее время учреждения </w:t>
      </w:r>
      <w:r>
        <w:rPr>
          <w:rFonts w:ascii="Arial" w:hAnsi="Arial" w:cs="Arial"/>
        </w:rPr>
        <w:t xml:space="preserve">среднего </w:t>
      </w:r>
      <w:r w:rsidRPr="00F735B9">
        <w:rPr>
          <w:rFonts w:ascii="Arial" w:hAnsi="Arial" w:cs="Arial"/>
        </w:rPr>
        <w:t>образования сельского поселения явля</w:t>
      </w:r>
      <w:r>
        <w:rPr>
          <w:rFonts w:ascii="Arial" w:hAnsi="Arial" w:cs="Arial"/>
        </w:rPr>
        <w:t>ю</w:t>
      </w:r>
      <w:r w:rsidRPr="00F735B9">
        <w:rPr>
          <w:rFonts w:ascii="Arial" w:hAnsi="Arial" w:cs="Arial"/>
        </w:rPr>
        <w:t>тся востребованным</w:t>
      </w:r>
      <w:r>
        <w:rPr>
          <w:rFonts w:ascii="Arial" w:hAnsi="Arial" w:cs="Arial"/>
        </w:rPr>
        <w:t>и</w:t>
      </w:r>
      <w:r w:rsidRPr="00F735B9">
        <w:rPr>
          <w:rFonts w:ascii="Arial" w:hAnsi="Arial" w:cs="Arial"/>
        </w:rPr>
        <w:t xml:space="preserve"> не полностью, это связано в первую очередь с демографической ситуацией – снижением рождаемости и численности населения.</w:t>
      </w:r>
      <w:r>
        <w:rPr>
          <w:rFonts w:ascii="Arial" w:hAnsi="Arial" w:cs="Arial"/>
        </w:rPr>
        <w:t xml:space="preserve"> </w:t>
      </w:r>
      <w:r>
        <w:rPr>
          <w:rFonts w:ascii="Arial" w:hAnsi="Arial" w:cs="Arial"/>
        </w:rPr>
        <w:lastRenderedPageBreak/>
        <w:t xml:space="preserve">Следует рассмотреть возможность </w:t>
      </w:r>
      <w:r w:rsidRPr="00CF1D0F">
        <w:rPr>
          <w:rFonts w:ascii="Arial" w:hAnsi="Arial" w:cs="Arial"/>
        </w:rPr>
        <w:t>использовани</w:t>
      </w:r>
      <w:r>
        <w:rPr>
          <w:rFonts w:ascii="Arial" w:hAnsi="Arial" w:cs="Arial"/>
        </w:rPr>
        <w:t>я</w:t>
      </w:r>
      <w:r w:rsidRPr="00CF1D0F">
        <w:rPr>
          <w:rFonts w:ascii="Arial" w:hAnsi="Arial" w:cs="Arial"/>
        </w:rPr>
        <w:t xml:space="preserve"> части помещений общеобразовательн</w:t>
      </w:r>
      <w:r>
        <w:rPr>
          <w:rFonts w:ascii="Arial" w:hAnsi="Arial" w:cs="Arial"/>
        </w:rPr>
        <w:t xml:space="preserve">ых </w:t>
      </w:r>
      <w:r w:rsidRPr="00CF1D0F">
        <w:rPr>
          <w:rFonts w:ascii="Arial" w:hAnsi="Arial" w:cs="Arial"/>
        </w:rPr>
        <w:t xml:space="preserve">школ </w:t>
      </w:r>
      <w:r>
        <w:rPr>
          <w:rFonts w:ascii="Arial" w:hAnsi="Arial" w:cs="Arial"/>
        </w:rPr>
        <w:t>под группы детского сада в д. Лучеса и д. Бобыново.</w:t>
      </w:r>
    </w:p>
    <w:p w:rsidR="0053486C" w:rsidRPr="00E34885" w:rsidRDefault="0053486C" w:rsidP="0053486C">
      <w:pPr>
        <w:spacing w:line="288" w:lineRule="auto"/>
        <w:ind w:firstLine="720"/>
        <w:jc w:val="both"/>
        <w:rPr>
          <w:rFonts w:ascii="Arial" w:hAnsi="Arial" w:cs="Arial"/>
          <w:color w:val="000000"/>
        </w:rPr>
      </w:pPr>
      <w:r w:rsidRPr="00F735B9">
        <w:rPr>
          <w:rFonts w:ascii="Arial" w:hAnsi="Arial" w:cs="Arial"/>
          <w:color w:val="000000"/>
        </w:rPr>
        <w:t xml:space="preserve">Генеральный план предлагает сохранить сложившуюся структуру системы </w:t>
      </w:r>
      <w:r w:rsidRPr="00E34885">
        <w:rPr>
          <w:rFonts w:ascii="Arial" w:hAnsi="Arial" w:cs="Arial"/>
          <w:color w:val="000000"/>
        </w:rPr>
        <w:t xml:space="preserve">образования с учетом обеспеченности населения учреждениями образования согласно СНиП 2.07.01-89*. </w:t>
      </w:r>
    </w:p>
    <w:p w:rsidR="0053486C" w:rsidRPr="00E34885" w:rsidRDefault="0053486C" w:rsidP="0053486C">
      <w:pPr>
        <w:spacing w:line="288" w:lineRule="auto"/>
        <w:ind w:firstLine="709"/>
        <w:jc w:val="both"/>
        <w:rPr>
          <w:rFonts w:ascii="Arial" w:hAnsi="Arial" w:cs="Arial"/>
          <w:color w:val="000000"/>
          <w:u w:val="single"/>
        </w:rPr>
      </w:pPr>
      <w:r w:rsidRPr="00E34885">
        <w:rPr>
          <w:rFonts w:ascii="Arial" w:hAnsi="Arial" w:cs="Arial"/>
          <w:color w:val="000000"/>
          <w:u w:val="single"/>
        </w:rPr>
        <w:t>Проектные предложения</w:t>
      </w:r>
    </w:p>
    <w:p w:rsidR="0053486C" w:rsidRPr="00E34885" w:rsidRDefault="0053486C" w:rsidP="0053486C">
      <w:pPr>
        <w:spacing w:line="288" w:lineRule="auto"/>
        <w:ind w:firstLine="709"/>
        <w:jc w:val="both"/>
        <w:rPr>
          <w:rFonts w:ascii="Arial" w:hAnsi="Arial" w:cs="Arial"/>
          <w:i/>
          <w:color w:val="000000"/>
        </w:rPr>
      </w:pPr>
      <w:r w:rsidRPr="00E34885">
        <w:rPr>
          <w:rFonts w:ascii="Arial" w:hAnsi="Arial" w:cs="Arial"/>
          <w:i/>
          <w:color w:val="000000"/>
        </w:rPr>
        <w:t>Первоочередные мероприятия:</w:t>
      </w:r>
    </w:p>
    <w:p w:rsidR="0053486C" w:rsidRPr="00E34885" w:rsidRDefault="0053486C" w:rsidP="00560B95">
      <w:pPr>
        <w:numPr>
          <w:ilvl w:val="0"/>
          <w:numId w:val="37"/>
        </w:numPr>
        <w:tabs>
          <w:tab w:val="left" w:pos="1134"/>
        </w:tabs>
        <w:spacing w:line="288" w:lineRule="auto"/>
        <w:ind w:left="0" w:firstLine="709"/>
        <w:jc w:val="both"/>
        <w:rPr>
          <w:rFonts w:ascii="Arial" w:hAnsi="Arial" w:cs="Arial"/>
          <w:iCs/>
        </w:rPr>
      </w:pPr>
      <w:r w:rsidRPr="00E34885">
        <w:rPr>
          <w:rFonts w:ascii="Arial" w:hAnsi="Arial" w:cs="Arial"/>
          <w:iCs/>
        </w:rPr>
        <w:t xml:space="preserve">Капитальный ремонт здания </w:t>
      </w:r>
      <w:r w:rsidRPr="00E34885">
        <w:rPr>
          <w:rFonts w:ascii="Arial" w:hAnsi="Arial" w:cs="Arial"/>
        </w:rPr>
        <w:t xml:space="preserve">муниципального образовательного учреждения </w:t>
      </w:r>
      <w:r w:rsidRPr="003001AD">
        <w:rPr>
          <w:rFonts w:ascii="Arial" w:hAnsi="Arial" w:cs="Arial"/>
        </w:rPr>
        <w:t xml:space="preserve">СОШ </w:t>
      </w:r>
      <w:r>
        <w:rPr>
          <w:rFonts w:ascii="Arial" w:hAnsi="Arial" w:cs="Arial"/>
        </w:rPr>
        <w:t>в п Стодолище</w:t>
      </w:r>
    </w:p>
    <w:p w:rsidR="0053486C" w:rsidRPr="00A84726" w:rsidRDefault="0053486C" w:rsidP="00560B95">
      <w:pPr>
        <w:numPr>
          <w:ilvl w:val="0"/>
          <w:numId w:val="37"/>
        </w:numPr>
        <w:tabs>
          <w:tab w:val="left" w:pos="1134"/>
        </w:tabs>
        <w:spacing w:line="288" w:lineRule="auto"/>
        <w:ind w:left="0" w:firstLine="709"/>
        <w:jc w:val="both"/>
        <w:rPr>
          <w:rFonts w:ascii="Arial" w:hAnsi="Arial" w:cs="Arial"/>
          <w:iCs/>
        </w:rPr>
      </w:pPr>
      <w:r w:rsidRPr="00E34885">
        <w:rPr>
          <w:rFonts w:ascii="Arial" w:hAnsi="Arial" w:cs="Arial"/>
          <w:iCs/>
        </w:rPr>
        <w:t xml:space="preserve">Капитальный ремонт здания </w:t>
      </w:r>
      <w:r w:rsidRPr="00E34885">
        <w:rPr>
          <w:rFonts w:ascii="Arial" w:hAnsi="Arial" w:cs="Arial"/>
        </w:rPr>
        <w:t>муниципального образовательного учреждения ООШ в д. </w:t>
      </w:r>
      <w:r>
        <w:rPr>
          <w:rFonts w:ascii="Arial" w:hAnsi="Arial" w:cs="Arial"/>
        </w:rPr>
        <w:t>Стомятка</w:t>
      </w:r>
    </w:p>
    <w:p w:rsidR="0053486C" w:rsidRPr="00E34885" w:rsidRDefault="0053486C" w:rsidP="00560B95">
      <w:pPr>
        <w:numPr>
          <w:ilvl w:val="0"/>
          <w:numId w:val="37"/>
        </w:numPr>
        <w:tabs>
          <w:tab w:val="left" w:pos="851"/>
        </w:tabs>
        <w:spacing w:line="288" w:lineRule="auto"/>
        <w:ind w:left="0" w:firstLine="709"/>
        <w:jc w:val="both"/>
        <w:rPr>
          <w:rFonts w:ascii="Arial" w:hAnsi="Arial" w:cs="Arial"/>
          <w:iCs/>
        </w:rPr>
      </w:pPr>
      <w:r w:rsidRPr="00E34885">
        <w:rPr>
          <w:rFonts w:ascii="Arial" w:hAnsi="Arial" w:cs="Arial"/>
          <w:iCs/>
        </w:rPr>
        <w:t>.</w:t>
      </w:r>
      <w:r w:rsidRPr="00A84726">
        <w:rPr>
          <w:rFonts w:ascii="Arial" w:hAnsi="Arial" w:cs="Arial"/>
        </w:rPr>
        <w:t xml:space="preserve"> </w:t>
      </w:r>
      <w:r w:rsidRPr="00E34885">
        <w:rPr>
          <w:rFonts w:ascii="Arial" w:hAnsi="Arial" w:cs="Arial"/>
          <w:iCs/>
        </w:rPr>
        <w:t xml:space="preserve">Капитальный ремонт здания </w:t>
      </w:r>
      <w:r w:rsidRPr="00E34885">
        <w:rPr>
          <w:rFonts w:ascii="Arial" w:hAnsi="Arial" w:cs="Arial"/>
        </w:rPr>
        <w:t xml:space="preserve">муниципального </w:t>
      </w:r>
      <w:r>
        <w:rPr>
          <w:rFonts w:ascii="Arial" w:hAnsi="Arial" w:cs="Arial"/>
        </w:rPr>
        <w:t xml:space="preserve">дошкольного </w:t>
      </w:r>
      <w:r w:rsidRPr="00E34885">
        <w:rPr>
          <w:rFonts w:ascii="Arial" w:hAnsi="Arial" w:cs="Arial"/>
        </w:rPr>
        <w:t xml:space="preserve">образовательного учреждения </w:t>
      </w:r>
      <w:r w:rsidRPr="003001AD">
        <w:rPr>
          <w:rFonts w:ascii="Arial" w:hAnsi="Arial" w:cs="Arial"/>
        </w:rPr>
        <w:t xml:space="preserve">Д/С </w:t>
      </w:r>
      <w:r>
        <w:rPr>
          <w:rFonts w:ascii="Arial" w:hAnsi="Arial" w:cs="Arial"/>
        </w:rPr>
        <w:t>№ 22 в п Стодолище</w:t>
      </w:r>
    </w:p>
    <w:p w:rsidR="0053486C" w:rsidRDefault="0053486C" w:rsidP="0053486C">
      <w:pPr>
        <w:tabs>
          <w:tab w:val="left" w:pos="1134"/>
        </w:tabs>
        <w:spacing w:line="288" w:lineRule="auto"/>
        <w:ind w:left="709"/>
        <w:jc w:val="both"/>
        <w:rPr>
          <w:rFonts w:ascii="Arial" w:hAnsi="Arial" w:cs="Arial"/>
          <w:i/>
          <w:iCs/>
        </w:rPr>
      </w:pPr>
      <w:r w:rsidRPr="00E34885">
        <w:rPr>
          <w:rFonts w:ascii="Arial" w:hAnsi="Arial" w:cs="Arial"/>
          <w:i/>
          <w:iCs/>
        </w:rPr>
        <w:t>На расчетный срок:</w:t>
      </w:r>
    </w:p>
    <w:p w:rsidR="0053486C" w:rsidRPr="00616722" w:rsidRDefault="0053486C" w:rsidP="0053486C">
      <w:pPr>
        <w:tabs>
          <w:tab w:val="left" w:pos="1134"/>
        </w:tabs>
        <w:spacing w:line="288" w:lineRule="auto"/>
        <w:ind w:firstLine="709"/>
        <w:jc w:val="both"/>
        <w:rPr>
          <w:rFonts w:ascii="Arial" w:hAnsi="Arial" w:cs="Arial"/>
          <w:iCs/>
        </w:rPr>
      </w:pPr>
      <w:r w:rsidRPr="00616722">
        <w:rPr>
          <w:rFonts w:ascii="Arial" w:hAnsi="Arial" w:cs="Arial"/>
          <w:iCs/>
        </w:rPr>
        <w:t>Схемой территориального планирования муниципального образования «Починковский район» предусмотрено:</w:t>
      </w:r>
    </w:p>
    <w:p w:rsidR="0053486C" w:rsidRPr="00616722" w:rsidRDefault="0053486C" w:rsidP="00560B95">
      <w:pPr>
        <w:numPr>
          <w:ilvl w:val="0"/>
          <w:numId w:val="42"/>
        </w:numPr>
        <w:tabs>
          <w:tab w:val="left" w:pos="1134"/>
        </w:tabs>
        <w:spacing w:line="288" w:lineRule="auto"/>
        <w:ind w:left="0" w:firstLine="709"/>
        <w:jc w:val="both"/>
        <w:rPr>
          <w:rFonts w:ascii="Arial" w:hAnsi="Arial" w:cs="Arial"/>
          <w:i/>
          <w:iCs/>
        </w:rPr>
      </w:pPr>
      <w:r w:rsidRPr="00616722">
        <w:rPr>
          <w:rFonts w:ascii="Arial" w:hAnsi="Arial" w:cs="Arial"/>
        </w:rPr>
        <w:t>строительство образовательных учреждений: школа-интернат п. Стодолище 500 чел.</w:t>
      </w:r>
      <w:r>
        <w:rPr>
          <w:rFonts w:ascii="Arial" w:hAnsi="Arial" w:cs="Arial"/>
        </w:rPr>
        <w:t>;</w:t>
      </w:r>
    </w:p>
    <w:p w:rsidR="0053486C" w:rsidRPr="00616722" w:rsidRDefault="0053486C" w:rsidP="00560B95">
      <w:pPr>
        <w:numPr>
          <w:ilvl w:val="0"/>
          <w:numId w:val="42"/>
        </w:numPr>
        <w:tabs>
          <w:tab w:val="left" w:pos="1134"/>
        </w:tabs>
        <w:spacing w:line="288" w:lineRule="auto"/>
        <w:ind w:left="0" w:firstLine="709"/>
        <w:jc w:val="both"/>
        <w:rPr>
          <w:rFonts w:ascii="Arial" w:hAnsi="Arial" w:cs="Arial"/>
          <w:i/>
          <w:iCs/>
        </w:rPr>
      </w:pPr>
      <w:r w:rsidRPr="00616722">
        <w:rPr>
          <w:rFonts w:ascii="Arial" w:hAnsi="Arial" w:cs="Arial"/>
        </w:rPr>
        <w:t>д/сад п. Стодолище, 150 чел.</w:t>
      </w:r>
    </w:p>
    <w:p w:rsidR="0053486C" w:rsidRPr="00E83861" w:rsidRDefault="0053486C" w:rsidP="00560B95">
      <w:pPr>
        <w:numPr>
          <w:ilvl w:val="0"/>
          <w:numId w:val="42"/>
        </w:numPr>
        <w:tabs>
          <w:tab w:val="left" w:pos="1134"/>
        </w:tabs>
        <w:spacing w:line="288" w:lineRule="auto"/>
        <w:ind w:left="0" w:firstLine="709"/>
        <w:jc w:val="both"/>
        <w:rPr>
          <w:rFonts w:ascii="Arial" w:hAnsi="Arial" w:cs="Arial"/>
          <w:iCs/>
        </w:rPr>
      </w:pPr>
      <w:r w:rsidRPr="00E83861">
        <w:rPr>
          <w:rFonts w:ascii="Arial" w:hAnsi="Arial" w:cs="Arial"/>
        </w:rPr>
        <w:t>в соответствии с прогнозируемым увеличением численности детей дошкольного возраста возникает необходимость в организации дошкольных образовательных учреждений</w:t>
      </w:r>
      <w:r>
        <w:rPr>
          <w:rFonts w:ascii="Arial" w:hAnsi="Arial" w:cs="Arial"/>
        </w:rPr>
        <w:t xml:space="preserve"> в д.Шанталово, д. Стомятка, д.Торчиловка.</w:t>
      </w:r>
    </w:p>
    <w:p w:rsidR="0053486C" w:rsidRPr="00B034EA" w:rsidRDefault="0053486C" w:rsidP="0053486C">
      <w:pPr>
        <w:widowControl w:val="0"/>
        <w:tabs>
          <w:tab w:val="num" w:pos="0"/>
          <w:tab w:val="num" w:pos="360"/>
        </w:tabs>
        <w:spacing w:line="288" w:lineRule="auto"/>
        <w:ind w:firstLine="720"/>
        <w:jc w:val="both"/>
        <w:rPr>
          <w:rFonts w:ascii="Arial" w:hAnsi="Arial" w:cs="Arial"/>
          <w:b/>
          <w:sz w:val="16"/>
          <w:szCs w:val="16"/>
        </w:rPr>
      </w:pPr>
    </w:p>
    <w:p w:rsidR="0053486C" w:rsidRPr="008638B8" w:rsidRDefault="0053486C" w:rsidP="0053486C">
      <w:pPr>
        <w:widowControl w:val="0"/>
        <w:tabs>
          <w:tab w:val="num" w:pos="0"/>
          <w:tab w:val="num" w:pos="360"/>
        </w:tabs>
        <w:spacing w:line="288" w:lineRule="auto"/>
        <w:ind w:firstLine="720"/>
        <w:jc w:val="both"/>
        <w:rPr>
          <w:rFonts w:ascii="Arial" w:hAnsi="Arial" w:cs="Arial"/>
          <w:b/>
        </w:rPr>
      </w:pPr>
      <w:r>
        <w:rPr>
          <w:rFonts w:ascii="Arial" w:hAnsi="Arial" w:cs="Arial"/>
          <w:b/>
        </w:rPr>
        <w:t xml:space="preserve">4.5.2. </w:t>
      </w:r>
      <w:r w:rsidRPr="008638B8">
        <w:rPr>
          <w:rFonts w:ascii="Arial" w:hAnsi="Arial" w:cs="Arial"/>
          <w:b/>
        </w:rPr>
        <w:t>Здравоохранение</w:t>
      </w:r>
    </w:p>
    <w:p w:rsidR="0053486C" w:rsidRPr="008638B8" w:rsidRDefault="0053486C" w:rsidP="0053486C">
      <w:pPr>
        <w:spacing w:line="288" w:lineRule="auto"/>
        <w:ind w:firstLine="709"/>
        <w:jc w:val="both"/>
        <w:rPr>
          <w:rFonts w:ascii="Arial" w:hAnsi="Arial" w:cs="Arial"/>
          <w:color w:val="000000"/>
          <w:u w:val="single"/>
        </w:rPr>
      </w:pPr>
      <w:r w:rsidRPr="008638B8">
        <w:rPr>
          <w:rFonts w:ascii="Arial" w:hAnsi="Arial" w:cs="Arial"/>
          <w:color w:val="000000"/>
          <w:u w:val="single"/>
        </w:rPr>
        <w:t>Проектные предложения</w:t>
      </w:r>
    </w:p>
    <w:p w:rsidR="0053486C" w:rsidRPr="008638B8" w:rsidRDefault="0053486C" w:rsidP="0053486C">
      <w:pPr>
        <w:spacing w:line="288" w:lineRule="auto"/>
        <w:ind w:firstLine="709"/>
        <w:jc w:val="both"/>
        <w:rPr>
          <w:rFonts w:ascii="Arial" w:hAnsi="Arial" w:cs="Arial"/>
          <w:i/>
          <w:color w:val="000000"/>
        </w:rPr>
      </w:pPr>
      <w:r w:rsidRPr="008638B8">
        <w:rPr>
          <w:rFonts w:ascii="Arial" w:hAnsi="Arial" w:cs="Arial"/>
          <w:i/>
          <w:color w:val="000000"/>
        </w:rPr>
        <w:t>Первоочередные мероприятия:</w:t>
      </w:r>
    </w:p>
    <w:p w:rsidR="0053486C" w:rsidRDefault="0053486C" w:rsidP="00560B95">
      <w:pPr>
        <w:numPr>
          <w:ilvl w:val="0"/>
          <w:numId w:val="38"/>
        </w:numPr>
        <w:tabs>
          <w:tab w:val="left" w:pos="1134"/>
        </w:tabs>
        <w:spacing w:line="288" w:lineRule="auto"/>
        <w:ind w:left="0" w:firstLine="709"/>
        <w:jc w:val="both"/>
        <w:rPr>
          <w:rFonts w:ascii="Arial" w:hAnsi="Arial" w:cs="Arial"/>
        </w:rPr>
      </w:pPr>
      <w:r w:rsidRPr="008638B8">
        <w:rPr>
          <w:rFonts w:ascii="Arial" w:hAnsi="Arial" w:cs="Arial"/>
        </w:rPr>
        <w:t>Капитальный ремонт здани</w:t>
      </w:r>
      <w:r>
        <w:rPr>
          <w:rFonts w:ascii="Arial" w:hAnsi="Arial" w:cs="Arial"/>
        </w:rPr>
        <w:t>я</w:t>
      </w:r>
      <w:r w:rsidRPr="008638B8">
        <w:rPr>
          <w:rFonts w:ascii="Arial" w:hAnsi="Arial" w:cs="Arial"/>
        </w:rPr>
        <w:t xml:space="preserve"> ФАП в д. </w:t>
      </w:r>
      <w:r w:rsidRPr="00F71914">
        <w:rPr>
          <w:rFonts w:ascii="Arial" w:hAnsi="Arial" w:cs="Arial"/>
        </w:rPr>
        <w:t>Терешок</w:t>
      </w:r>
      <w:r>
        <w:rPr>
          <w:rFonts w:ascii="Arial" w:hAnsi="Arial" w:cs="Arial"/>
        </w:rPr>
        <w:t>.</w:t>
      </w:r>
      <w:r w:rsidRPr="00F71914">
        <w:rPr>
          <w:rFonts w:ascii="Arial" w:hAnsi="Arial" w:cs="Arial"/>
        </w:rPr>
        <w:t xml:space="preserve"> </w:t>
      </w:r>
    </w:p>
    <w:p w:rsidR="0053486C" w:rsidRDefault="0053486C" w:rsidP="00560B95">
      <w:pPr>
        <w:numPr>
          <w:ilvl w:val="0"/>
          <w:numId w:val="38"/>
        </w:numPr>
        <w:tabs>
          <w:tab w:val="left" w:pos="1134"/>
        </w:tabs>
        <w:spacing w:line="288" w:lineRule="auto"/>
        <w:ind w:left="0" w:firstLine="709"/>
        <w:jc w:val="both"/>
        <w:rPr>
          <w:rFonts w:ascii="Arial" w:hAnsi="Arial" w:cs="Arial"/>
        </w:rPr>
      </w:pPr>
      <w:r w:rsidRPr="001D392D">
        <w:rPr>
          <w:rFonts w:ascii="Arial" w:hAnsi="Arial" w:cs="Arial"/>
        </w:rPr>
        <w:t>Капитальный ремонт здани</w:t>
      </w:r>
      <w:r>
        <w:rPr>
          <w:rFonts w:ascii="Arial" w:hAnsi="Arial" w:cs="Arial"/>
        </w:rPr>
        <w:t>я</w:t>
      </w:r>
      <w:r w:rsidRPr="001D392D">
        <w:rPr>
          <w:rFonts w:ascii="Arial" w:hAnsi="Arial" w:cs="Arial"/>
        </w:rPr>
        <w:t xml:space="preserve"> ФАП в д. </w:t>
      </w:r>
      <w:r w:rsidRPr="00F71914">
        <w:rPr>
          <w:rFonts w:ascii="Arial" w:hAnsi="Arial" w:cs="Arial"/>
        </w:rPr>
        <w:t>Торчиловка</w:t>
      </w:r>
      <w:r w:rsidRPr="001D392D">
        <w:rPr>
          <w:rFonts w:ascii="Arial" w:hAnsi="Arial" w:cs="Arial"/>
        </w:rPr>
        <w:t>.</w:t>
      </w:r>
    </w:p>
    <w:p w:rsidR="0053486C" w:rsidRPr="008638B8" w:rsidRDefault="0053486C" w:rsidP="00560B95">
      <w:pPr>
        <w:numPr>
          <w:ilvl w:val="0"/>
          <w:numId w:val="38"/>
        </w:numPr>
        <w:tabs>
          <w:tab w:val="left" w:pos="1134"/>
        </w:tabs>
        <w:spacing w:line="288" w:lineRule="auto"/>
        <w:ind w:left="0" w:firstLine="709"/>
        <w:jc w:val="both"/>
        <w:rPr>
          <w:rFonts w:ascii="Arial" w:hAnsi="Arial" w:cs="Arial"/>
        </w:rPr>
      </w:pPr>
      <w:r w:rsidRPr="001D392D">
        <w:rPr>
          <w:rFonts w:ascii="Arial" w:hAnsi="Arial" w:cs="Arial"/>
        </w:rPr>
        <w:t>Капитальный ремонт здани</w:t>
      </w:r>
      <w:r>
        <w:rPr>
          <w:rFonts w:ascii="Arial" w:hAnsi="Arial" w:cs="Arial"/>
        </w:rPr>
        <w:t>я</w:t>
      </w:r>
      <w:r w:rsidRPr="001D392D">
        <w:rPr>
          <w:rFonts w:ascii="Arial" w:hAnsi="Arial" w:cs="Arial"/>
        </w:rPr>
        <w:t xml:space="preserve"> ФАП в д. </w:t>
      </w:r>
      <w:r w:rsidRPr="00F71914">
        <w:rPr>
          <w:rFonts w:ascii="Arial" w:hAnsi="Arial" w:cs="Arial"/>
        </w:rPr>
        <w:t>Шанталово</w:t>
      </w:r>
      <w:r w:rsidRPr="001D392D">
        <w:rPr>
          <w:rFonts w:ascii="Arial" w:hAnsi="Arial" w:cs="Arial"/>
        </w:rPr>
        <w:t>.</w:t>
      </w:r>
    </w:p>
    <w:p w:rsidR="0053486C" w:rsidRPr="005334DF" w:rsidRDefault="0053486C" w:rsidP="0053486C">
      <w:pPr>
        <w:spacing w:line="288" w:lineRule="auto"/>
        <w:ind w:firstLine="709"/>
        <w:jc w:val="both"/>
        <w:rPr>
          <w:rFonts w:ascii="Arial" w:hAnsi="Arial" w:cs="Arial"/>
          <w:i/>
          <w:color w:val="000000"/>
        </w:rPr>
      </w:pPr>
      <w:r w:rsidRPr="005334DF">
        <w:rPr>
          <w:rFonts w:ascii="Arial" w:hAnsi="Arial" w:cs="Arial"/>
          <w:i/>
          <w:color w:val="000000"/>
        </w:rPr>
        <w:t>На расчетный период:</w:t>
      </w:r>
    </w:p>
    <w:p w:rsidR="0053486C" w:rsidRDefault="0053486C" w:rsidP="00560B95">
      <w:pPr>
        <w:numPr>
          <w:ilvl w:val="0"/>
          <w:numId w:val="39"/>
        </w:numPr>
        <w:tabs>
          <w:tab w:val="left" w:pos="1134"/>
        </w:tabs>
        <w:spacing w:line="288" w:lineRule="auto"/>
        <w:ind w:left="0" w:firstLine="709"/>
        <w:jc w:val="both"/>
        <w:rPr>
          <w:rFonts w:ascii="Arial" w:hAnsi="Arial" w:cs="Arial"/>
        </w:rPr>
      </w:pPr>
      <w:r w:rsidRPr="005334DF">
        <w:rPr>
          <w:rFonts w:ascii="Arial" w:hAnsi="Arial" w:cs="Arial"/>
        </w:rPr>
        <w:t>Увеличение зон массового отдыха и повышение эффективности использования местных природных факторов для оздоровления населения.</w:t>
      </w:r>
    </w:p>
    <w:p w:rsidR="0053486C" w:rsidRPr="006D1DFD" w:rsidRDefault="0053486C" w:rsidP="00560B95">
      <w:pPr>
        <w:numPr>
          <w:ilvl w:val="0"/>
          <w:numId w:val="39"/>
        </w:numPr>
        <w:tabs>
          <w:tab w:val="left" w:pos="1134"/>
        </w:tabs>
        <w:spacing w:line="288" w:lineRule="auto"/>
        <w:ind w:left="0" w:firstLine="709"/>
        <w:jc w:val="both"/>
        <w:rPr>
          <w:rFonts w:ascii="Arial" w:hAnsi="Arial" w:cs="Arial"/>
        </w:rPr>
      </w:pPr>
      <w:r w:rsidRPr="002D6EEB">
        <w:rPr>
          <w:rFonts w:ascii="Arial" w:hAnsi="Arial" w:cs="Arial"/>
        </w:rPr>
        <w:t xml:space="preserve"> </w:t>
      </w:r>
      <w:r w:rsidRPr="006D1DFD">
        <w:rPr>
          <w:rFonts w:ascii="Arial" w:hAnsi="Arial" w:cs="Arial"/>
        </w:rPr>
        <w:t>строительство поликлиники и стационара на 100 мест, п. Стодолище</w:t>
      </w:r>
      <w:r>
        <w:rPr>
          <w:rFonts w:ascii="Arial" w:hAnsi="Arial" w:cs="Arial"/>
        </w:rPr>
        <w:t xml:space="preserve"> (предусмотрено </w:t>
      </w:r>
      <w:r w:rsidRPr="00616722">
        <w:rPr>
          <w:rFonts w:ascii="Arial" w:hAnsi="Arial" w:cs="Arial"/>
          <w:iCs/>
        </w:rPr>
        <w:t>Схемой территориального планирования муниципального образования «Починковский район»</w:t>
      </w:r>
      <w:r>
        <w:rPr>
          <w:rFonts w:ascii="Arial" w:hAnsi="Arial" w:cs="Arial"/>
          <w:iCs/>
        </w:rPr>
        <w:t>).</w:t>
      </w:r>
    </w:p>
    <w:p w:rsidR="0053486C" w:rsidRDefault="0053486C" w:rsidP="00560B95">
      <w:pPr>
        <w:numPr>
          <w:ilvl w:val="0"/>
          <w:numId w:val="39"/>
        </w:numPr>
        <w:tabs>
          <w:tab w:val="left" w:pos="1134"/>
        </w:tabs>
        <w:spacing w:line="288" w:lineRule="auto"/>
        <w:ind w:left="0" w:firstLine="709"/>
        <w:jc w:val="both"/>
        <w:rPr>
          <w:rFonts w:ascii="Arial" w:hAnsi="Arial" w:cs="Arial"/>
        </w:rPr>
      </w:pPr>
      <w:r w:rsidRPr="008638B8">
        <w:rPr>
          <w:rFonts w:ascii="Arial" w:hAnsi="Arial" w:cs="Arial"/>
        </w:rPr>
        <w:t>Использова</w:t>
      </w:r>
      <w:r>
        <w:rPr>
          <w:rFonts w:ascii="Arial" w:hAnsi="Arial" w:cs="Arial"/>
        </w:rPr>
        <w:t>ние</w:t>
      </w:r>
      <w:r w:rsidRPr="008638B8">
        <w:rPr>
          <w:rFonts w:ascii="Arial" w:hAnsi="Arial" w:cs="Arial"/>
        </w:rPr>
        <w:t xml:space="preserve"> новы</w:t>
      </w:r>
      <w:r>
        <w:rPr>
          <w:rFonts w:ascii="Arial" w:hAnsi="Arial" w:cs="Arial"/>
        </w:rPr>
        <w:t>х</w:t>
      </w:r>
      <w:r w:rsidRPr="008638B8">
        <w:rPr>
          <w:rFonts w:ascii="Arial" w:hAnsi="Arial" w:cs="Arial"/>
        </w:rPr>
        <w:t xml:space="preserve"> направлени</w:t>
      </w:r>
      <w:r>
        <w:rPr>
          <w:rFonts w:ascii="Arial" w:hAnsi="Arial" w:cs="Arial"/>
        </w:rPr>
        <w:t>й</w:t>
      </w:r>
      <w:r w:rsidRPr="008638B8">
        <w:rPr>
          <w:rFonts w:ascii="Arial" w:hAnsi="Arial" w:cs="Arial"/>
        </w:rPr>
        <w:t xml:space="preserve"> обслуживания населения: дневные стационары, стационары на дому, центр амбулаторной хирургии, диагностические центры для детей и взрослых.</w:t>
      </w:r>
    </w:p>
    <w:p w:rsidR="0053486C" w:rsidRPr="008638B8" w:rsidRDefault="0053486C" w:rsidP="00560B95">
      <w:pPr>
        <w:numPr>
          <w:ilvl w:val="0"/>
          <w:numId w:val="39"/>
        </w:numPr>
        <w:tabs>
          <w:tab w:val="left" w:pos="1134"/>
        </w:tabs>
        <w:spacing w:line="288" w:lineRule="auto"/>
        <w:ind w:left="0" w:firstLine="709"/>
        <w:jc w:val="both"/>
        <w:rPr>
          <w:rFonts w:ascii="Arial" w:hAnsi="Arial" w:cs="Arial"/>
        </w:rPr>
      </w:pPr>
      <w:r w:rsidRPr="008638B8">
        <w:rPr>
          <w:rFonts w:ascii="Arial" w:hAnsi="Arial" w:cs="Arial"/>
        </w:rPr>
        <w:t>Необходимо и далее поддерживать ситуацию полной комплектации штатов.</w:t>
      </w:r>
    </w:p>
    <w:p w:rsidR="0053486C" w:rsidRPr="008638B8" w:rsidRDefault="0053486C" w:rsidP="0053486C">
      <w:pPr>
        <w:spacing w:line="288" w:lineRule="auto"/>
        <w:ind w:firstLine="720"/>
        <w:jc w:val="both"/>
        <w:rPr>
          <w:rFonts w:ascii="Arial" w:hAnsi="Arial" w:cs="Arial"/>
          <w:b/>
          <w:sz w:val="16"/>
          <w:szCs w:val="16"/>
        </w:rPr>
      </w:pPr>
    </w:p>
    <w:p w:rsidR="0053486C" w:rsidRPr="008638B8" w:rsidRDefault="0053486C" w:rsidP="0053486C">
      <w:pPr>
        <w:spacing w:line="288" w:lineRule="auto"/>
        <w:ind w:firstLine="720"/>
        <w:jc w:val="both"/>
        <w:rPr>
          <w:rFonts w:ascii="Arial" w:hAnsi="Arial" w:cs="Arial"/>
          <w:b/>
        </w:rPr>
      </w:pPr>
      <w:r>
        <w:rPr>
          <w:rFonts w:ascii="Arial" w:hAnsi="Arial" w:cs="Arial"/>
          <w:b/>
        </w:rPr>
        <w:t>4.5.3. Объекты к</w:t>
      </w:r>
      <w:r w:rsidRPr="008638B8">
        <w:rPr>
          <w:rFonts w:ascii="Arial" w:hAnsi="Arial" w:cs="Arial"/>
          <w:b/>
        </w:rPr>
        <w:t>ультур</w:t>
      </w:r>
      <w:r>
        <w:rPr>
          <w:rFonts w:ascii="Arial" w:hAnsi="Arial" w:cs="Arial"/>
          <w:b/>
        </w:rPr>
        <w:t>ы, отдыха и спорта</w:t>
      </w:r>
    </w:p>
    <w:p w:rsidR="0053486C" w:rsidRPr="008638B8" w:rsidRDefault="0053486C" w:rsidP="0053486C">
      <w:pPr>
        <w:tabs>
          <w:tab w:val="num" w:pos="1440"/>
        </w:tabs>
        <w:spacing w:line="288" w:lineRule="auto"/>
        <w:ind w:firstLine="720"/>
        <w:jc w:val="both"/>
        <w:rPr>
          <w:rFonts w:ascii="Arial" w:hAnsi="Arial" w:cs="Arial"/>
        </w:rPr>
      </w:pPr>
      <w:r w:rsidRPr="008638B8">
        <w:rPr>
          <w:rFonts w:ascii="Arial" w:hAnsi="Arial" w:cs="Arial"/>
        </w:rPr>
        <w:t xml:space="preserve">В </w:t>
      </w:r>
      <w:r>
        <w:rPr>
          <w:rFonts w:ascii="Arial" w:hAnsi="Arial" w:cs="Arial"/>
        </w:rPr>
        <w:t>Стодолищенском</w:t>
      </w:r>
      <w:r w:rsidRPr="008638B8">
        <w:rPr>
          <w:rFonts w:ascii="Arial" w:hAnsi="Arial" w:cs="Arial"/>
        </w:rPr>
        <w:t xml:space="preserve"> СП имеются учреждения культуры периодического обслуживания: клубы, библиотеки. </w:t>
      </w:r>
    </w:p>
    <w:p w:rsidR="0053486C" w:rsidRPr="00280780" w:rsidRDefault="0053486C" w:rsidP="0053486C">
      <w:pPr>
        <w:tabs>
          <w:tab w:val="num" w:pos="1440"/>
        </w:tabs>
        <w:spacing w:line="288" w:lineRule="auto"/>
        <w:ind w:firstLine="720"/>
        <w:jc w:val="both"/>
        <w:rPr>
          <w:rFonts w:ascii="Arial" w:hAnsi="Arial" w:cs="Arial"/>
        </w:rPr>
      </w:pPr>
      <w:r w:rsidRPr="00280780">
        <w:rPr>
          <w:rFonts w:ascii="Arial" w:hAnsi="Arial" w:cs="Arial"/>
        </w:rPr>
        <w:lastRenderedPageBreak/>
        <w:t>В перспективе целесообразно включение п. Стодолище в комплексную программу поддержки субъектов малого предпринимательства, производящих и реализующих товары в сфере народных ремесел.</w:t>
      </w:r>
    </w:p>
    <w:p w:rsidR="0053486C" w:rsidRPr="008638B8" w:rsidRDefault="0053486C" w:rsidP="0053486C">
      <w:pPr>
        <w:spacing w:line="288" w:lineRule="auto"/>
        <w:ind w:firstLine="709"/>
        <w:jc w:val="both"/>
        <w:rPr>
          <w:rFonts w:ascii="Arial" w:hAnsi="Arial" w:cs="Arial"/>
          <w:color w:val="000000"/>
          <w:u w:val="single"/>
        </w:rPr>
      </w:pPr>
      <w:r w:rsidRPr="008638B8">
        <w:rPr>
          <w:rFonts w:ascii="Arial" w:hAnsi="Arial" w:cs="Arial"/>
          <w:color w:val="000000"/>
          <w:u w:val="single"/>
        </w:rPr>
        <w:t>Проектные предложения</w:t>
      </w:r>
    </w:p>
    <w:p w:rsidR="0053486C" w:rsidRPr="008638B8" w:rsidRDefault="0053486C" w:rsidP="0053486C">
      <w:pPr>
        <w:spacing w:line="288" w:lineRule="auto"/>
        <w:ind w:firstLine="709"/>
        <w:jc w:val="both"/>
        <w:rPr>
          <w:rFonts w:ascii="Arial" w:hAnsi="Arial" w:cs="Arial"/>
          <w:i/>
          <w:color w:val="000000"/>
        </w:rPr>
      </w:pPr>
      <w:r w:rsidRPr="008638B8">
        <w:rPr>
          <w:rFonts w:ascii="Arial" w:hAnsi="Arial" w:cs="Arial"/>
          <w:i/>
          <w:color w:val="000000"/>
        </w:rPr>
        <w:t>Первоочередные мероприятия:</w:t>
      </w:r>
    </w:p>
    <w:p w:rsidR="0053486C" w:rsidRPr="008638B8" w:rsidRDefault="0053486C" w:rsidP="00560B95">
      <w:pPr>
        <w:numPr>
          <w:ilvl w:val="0"/>
          <w:numId w:val="40"/>
        </w:numPr>
        <w:tabs>
          <w:tab w:val="left" w:pos="1134"/>
        </w:tabs>
        <w:spacing w:line="288" w:lineRule="auto"/>
        <w:ind w:left="0" w:firstLine="709"/>
        <w:jc w:val="both"/>
        <w:rPr>
          <w:rFonts w:ascii="Arial" w:hAnsi="Arial" w:cs="Arial"/>
        </w:rPr>
      </w:pPr>
      <w:r w:rsidRPr="008638B8">
        <w:rPr>
          <w:rFonts w:ascii="Arial" w:hAnsi="Arial" w:cs="Arial"/>
        </w:rPr>
        <w:t xml:space="preserve">Капитальный ремонт здания СДК в </w:t>
      </w:r>
      <w:r>
        <w:rPr>
          <w:rFonts w:ascii="Arial" w:hAnsi="Arial" w:cs="Arial"/>
        </w:rPr>
        <w:t>п</w:t>
      </w:r>
      <w:r w:rsidRPr="008638B8">
        <w:rPr>
          <w:rFonts w:ascii="Arial" w:hAnsi="Arial" w:cs="Arial"/>
        </w:rPr>
        <w:t>.</w:t>
      </w:r>
      <w:r>
        <w:rPr>
          <w:rFonts w:ascii="Arial" w:hAnsi="Arial" w:cs="Arial"/>
        </w:rPr>
        <w:t>Стодолище</w:t>
      </w:r>
      <w:r w:rsidRPr="008638B8">
        <w:rPr>
          <w:rFonts w:ascii="Arial" w:hAnsi="Arial" w:cs="Arial"/>
        </w:rPr>
        <w:t>.</w:t>
      </w:r>
    </w:p>
    <w:p w:rsidR="0053486C" w:rsidRDefault="0053486C" w:rsidP="00560B95">
      <w:pPr>
        <w:numPr>
          <w:ilvl w:val="0"/>
          <w:numId w:val="40"/>
        </w:numPr>
        <w:tabs>
          <w:tab w:val="left" w:pos="1134"/>
        </w:tabs>
        <w:spacing w:line="288" w:lineRule="auto"/>
        <w:ind w:left="0" w:firstLine="709"/>
        <w:jc w:val="both"/>
        <w:rPr>
          <w:rFonts w:ascii="Arial" w:hAnsi="Arial" w:cs="Arial"/>
        </w:rPr>
      </w:pPr>
      <w:r w:rsidRPr="008638B8">
        <w:rPr>
          <w:rFonts w:ascii="Arial" w:hAnsi="Arial" w:cs="Arial"/>
        </w:rPr>
        <w:t xml:space="preserve">Капитальный ремонт здания СДК в д. </w:t>
      </w:r>
      <w:r>
        <w:rPr>
          <w:rFonts w:ascii="Arial" w:hAnsi="Arial" w:cs="Arial"/>
        </w:rPr>
        <w:t>Торчиловка</w:t>
      </w:r>
      <w:r w:rsidRPr="008638B8">
        <w:rPr>
          <w:rFonts w:ascii="Arial" w:hAnsi="Arial" w:cs="Arial"/>
        </w:rPr>
        <w:t>.</w:t>
      </w:r>
    </w:p>
    <w:p w:rsidR="0053486C" w:rsidRPr="008638B8" w:rsidRDefault="0053486C" w:rsidP="00560B95">
      <w:pPr>
        <w:numPr>
          <w:ilvl w:val="0"/>
          <w:numId w:val="40"/>
        </w:numPr>
        <w:tabs>
          <w:tab w:val="left" w:pos="1134"/>
        </w:tabs>
        <w:spacing w:line="288" w:lineRule="auto"/>
        <w:ind w:left="0" w:firstLine="709"/>
        <w:jc w:val="both"/>
        <w:rPr>
          <w:rFonts w:ascii="Arial" w:hAnsi="Arial" w:cs="Arial"/>
        </w:rPr>
      </w:pPr>
      <w:r>
        <w:rPr>
          <w:rFonts w:ascii="Arial" w:hAnsi="Arial" w:cs="Arial"/>
        </w:rPr>
        <w:t>Реконструкция открытого плоскостного сооружения в п. Стодолище.</w:t>
      </w:r>
    </w:p>
    <w:p w:rsidR="0053486C" w:rsidRPr="008638B8" w:rsidRDefault="0053486C" w:rsidP="00560B95">
      <w:pPr>
        <w:numPr>
          <w:ilvl w:val="0"/>
          <w:numId w:val="40"/>
        </w:numPr>
        <w:tabs>
          <w:tab w:val="left" w:pos="1134"/>
        </w:tabs>
        <w:spacing w:line="288" w:lineRule="auto"/>
        <w:ind w:left="0" w:firstLine="709"/>
        <w:jc w:val="both"/>
        <w:rPr>
          <w:rFonts w:ascii="Arial" w:hAnsi="Arial" w:cs="Arial"/>
        </w:rPr>
      </w:pPr>
      <w:r w:rsidRPr="009C73E8">
        <w:rPr>
          <w:rFonts w:ascii="Arial" w:hAnsi="Arial" w:cs="Arial"/>
        </w:rPr>
        <w:t xml:space="preserve">Строительство открытых плоскостных физкультурно-спортивных сооружений: в д. </w:t>
      </w:r>
      <w:r>
        <w:rPr>
          <w:rFonts w:ascii="Arial" w:hAnsi="Arial" w:cs="Arial"/>
        </w:rPr>
        <w:t>Шанталово</w:t>
      </w:r>
      <w:r w:rsidRPr="009C73E8">
        <w:rPr>
          <w:rFonts w:ascii="Arial" w:hAnsi="Arial" w:cs="Arial"/>
        </w:rPr>
        <w:t xml:space="preserve"> – </w:t>
      </w:r>
      <w:r w:rsidRPr="0093085B">
        <w:rPr>
          <w:rFonts w:ascii="Arial" w:hAnsi="Arial" w:cs="Arial"/>
        </w:rPr>
        <w:t xml:space="preserve">строительство </w:t>
      </w:r>
      <w:r w:rsidRPr="009C73E8">
        <w:rPr>
          <w:rFonts w:ascii="Arial" w:hAnsi="Arial" w:cs="Arial"/>
        </w:rPr>
        <w:t>хоккейной коробки, реконструкция и оборудование современн</w:t>
      </w:r>
      <w:r>
        <w:rPr>
          <w:rFonts w:ascii="Arial" w:hAnsi="Arial" w:cs="Arial"/>
        </w:rPr>
        <w:t>ой</w:t>
      </w:r>
      <w:r w:rsidRPr="009C73E8">
        <w:rPr>
          <w:rFonts w:ascii="Arial" w:hAnsi="Arial" w:cs="Arial"/>
        </w:rPr>
        <w:t xml:space="preserve"> спортивн</w:t>
      </w:r>
      <w:r>
        <w:rPr>
          <w:rFonts w:ascii="Arial" w:hAnsi="Arial" w:cs="Arial"/>
        </w:rPr>
        <w:t>ой</w:t>
      </w:r>
      <w:r w:rsidRPr="009C73E8">
        <w:rPr>
          <w:rFonts w:ascii="Arial" w:hAnsi="Arial" w:cs="Arial"/>
        </w:rPr>
        <w:t xml:space="preserve"> площад</w:t>
      </w:r>
      <w:r>
        <w:rPr>
          <w:rFonts w:ascii="Arial" w:hAnsi="Arial" w:cs="Arial"/>
        </w:rPr>
        <w:t>ки</w:t>
      </w:r>
      <w:r w:rsidRPr="009C73E8">
        <w:rPr>
          <w:rFonts w:ascii="Arial" w:hAnsi="Arial" w:cs="Arial"/>
        </w:rPr>
        <w:t>; в д.</w:t>
      </w:r>
      <w:r>
        <w:rPr>
          <w:rFonts w:ascii="Arial" w:hAnsi="Arial" w:cs="Arial"/>
        </w:rPr>
        <w:t> Торчиловка</w:t>
      </w:r>
      <w:r w:rsidRPr="009C73E8">
        <w:rPr>
          <w:rFonts w:ascii="Arial" w:hAnsi="Arial" w:cs="Arial"/>
        </w:rPr>
        <w:t xml:space="preserve"> – оборудование спортивной игровой площадки, строительство хоккейной коробки; в д.</w:t>
      </w:r>
      <w:r>
        <w:rPr>
          <w:rFonts w:ascii="Arial" w:hAnsi="Arial" w:cs="Arial"/>
        </w:rPr>
        <w:t> Стомятка</w:t>
      </w:r>
      <w:r w:rsidRPr="009C73E8">
        <w:rPr>
          <w:rFonts w:ascii="Arial" w:hAnsi="Arial" w:cs="Arial"/>
        </w:rPr>
        <w:t xml:space="preserve"> - оборудование спортивной игровой площадки.</w:t>
      </w:r>
    </w:p>
    <w:p w:rsidR="0053486C" w:rsidRPr="008638B8" w:rsidRDefault="0053486C" w:rsidP="0053486C">
      <w:pPr>
        <w:spacing w:line="288" w:lineRule="auto"/>
        <w:ind w:firstLine="709"/>
        <w:jc w:val="both"/>
        <w:rPr>
          <w:rFonts w:ascii="Arial" w:hAnsi="Arial" w:cs="Arial"/>
          <w:i/>
          <w:color w:val="000000"/>
        </w:rPr>
      </w:pPr>
      <w:r w:rsidRPr="008638B8">
        <w:rPr>
          <w:rFonts w:ascii="Arial" w:hAnsi="Arial" w:cs="Arial"/>
          <w:i/>
          <w:color w:val="000000"/>
        </w:rPr>
        <w:t>На расчетный период:</w:t>
      </w:r>
    </w:p>
    <w:p w:rsidR="0053486C" w:rsidRDefault="0053486C" w:rsidP="00560B95">
      <w:pPr>
        <w:numPr>
          <w:ilvl w:val="0"/>
          <w:numId w:val="41"/>
        </w:numPr>
        <w:tabs>
          <w:tab w:val="left" w:pos="993"/>
        </w:tabs>
        <w:spacing w:line="288" w:lineRule="auto"/>
        <w:ind w:left="0" w:firstLine="709"/>
        <w:rPr>
          <w:rFonts w:ascii="Arial" w:hAnsi="Arial" w:cs="Arial"/>
          <w:color w:val="000000"/>
        </w:rPr>
      </w:pPr>
      <w:r>
        <w:rPr>
          <w:rFonts w:ascii="Arial" w:hAnsi="Arial" w:cs="Arial"/>
          <w:color w:val="000000"/>
        </w:rPr>
        <w:t>П</w:t>
      </w:r>
      <w:r w:rsidRPr="008638B8">
        <w:rPr>
          <w:rFonts w:ascii="Arial" w:hAnsi="Arial" w:cs="Arial"/>
          <w:color w:val="000000"/>
        </w:rPr>
        <w:t>оддерж</w:t>
      </w:r>
      <w:r>
        <w:rPr>
          <w:rFonts w:ascii="Arial" w:hAnsi="Arial" w:cs="Arial"/>
          <w:color w:val="000000"/>
        </w:rPr>
        <w:t xml:space="preserve">ание </w:t>
      </w:r>
      <w:r w:rsidRPr="008638B8">
        <w:rPr>
          <w:rFonts w:ascii="Arial" w:hAnsi="Arial" w:cs="Arial"/>
          <w:color w:val="000000"/>
        </w:rPr>
        <w:t>в рабочем состоянии</w:t>
      </w:r>
      <w:r>
        <w:rPr>
          <w:rFonts w:ascii="Arial" w:hAnsi="Arial" w:cs="Arial"/>
          <w:color w:val="000000"/>
        </w:rPr>
        <w:t xml:space="preserve"> СДК и библиотек</w:t>
      </w:r>
      <w:r w:rsidRPr="008638B8">
        <w:rPr>
          <w:rFonts w:ascii="Arial" w:hAnsi="Arial" w:cs="Arial"/>
          <w:color w:val="000000"/>
        </w:rPr>
        <w:t>.</w:t>
      </w:r>
    </w:p>
    <w:p w:rsidR="0053486C" w:rsidRPr="008638B8" w:rsidRDefault="0053486C" w:rsidP="00560B95">
      <w:pPr>
        <w:numPr>
          <w:ilvl w:val="0"/>
          <w:numId w:val="41"/>
        </w:numPr>
        <w:tabs>
          <w:tab w:val="left" w:pos="993"/>
        </w:tabs>
        <w:spacing w:line="288" w:lineRule="auto"/>
        <w:ind w:left="0" w:firstLine="709"/>
        <w:jc w:val="both"/>
        <w:rPr>
          <w:rFonts w:ascii="Arial" w:hAnsi="Arial" w:cs="Arial"/>
          <w:color w:val="000000"/>
        </w:rPr>
      </w:pPr>
      <w:r w:rsidRPr="008638B8">
        <w:rPr>
          <w:rFonts w:ascii="Arial" w:hAnsi="Arial" w:cs="Arial"/>
          <w:color w:val="000000"/>
        </w:rPr>
        <w:t>Развитие оказания услуг по дополнительному образованию детей при сельском доме культуры (музыкальных, художественных, хореографических занятий и пр.) – 20 мест.</w:t>
      </w:r>
    </w:p>
    <w:p w:rsidR="0053486C" w:rsidRDefault="0053486C" w:rsidP="00560B95">
      <w:pPr>
        <w:numPr>
          <w:ilvl w:val="0"/>
          <w:numId w:val="41"/>
        </w:numPr>
        <w:tabs>
          <w:tab w:val="left" w:pos="993"/>
        </w:tabs>
        <w:spacing w:line="288" w:lineRule="auto"/>
        <w:ind w:left="0" w:firstLine="709"/>
        <w:jc w:val="both"/>
        <w:rPr>
          <w:rFonts w:ascii="Arial" w:hAnsi="Arial" w:cs="Arial"/>
          <w:color w:val="000000"/>
        </w:rPr>
      </w:pPr>
      <w:r w:rsidRPr="008638B8">
        <w:rPr>
          <w:rFonts w:ascii="Arial" w:hAnsi="Arial" w:cs="Arial"/>
          <w:color w:val="000000"/>
        </w:rPr>
        <w:t>Расширение сети учреждений культурно-массовой работы, досуга и любительской деятельности.</w:t>
      </w:r>
    </w:p>
    <w:p w:rsidR="0053486C" w:rsidRPr="00E83861" w:rsidRDefault="0053486C" w:rsidP="00560B95">
      <w:pPr>
        <w:numPr>
          <w:ilvl w:val="0"/>
          <w:numId w:val="41"/>
        </w:numPr>
        <w:tabs>
          <w:tab w:val="left" w:pos="993"/>
        </w:tabs>
        <w:spacing w:line="288" w:lineRule="auto"/>
        <w:ind w:left="0" w:firstLine="709"/>
        <w:jc w:val="both"/>
        <w:rPr>
          <w:rFonts w:ascii="Arial" w:hAnsi="Arial" w:cs="Arial"/>
          <w:color w:val="000000"/>
        </w:rPr>
      </w:pPr>
      <w:r w:rsidRPr="00994598">
        <w:rPr>
          <w:rFonts w:ascii="Arial" w:hAnsi="Arial" w:cs="Arial"/>
          <w:color w:val="000000"/>
        </w:rPr>
        <w:t>Строительство спортивного комплекса с универсальным спортивным залом, тренажерны</w:t>
      </w:r>
      <w:r>
        <w:rPr>
          <w:rFonts w:ascii="Arial" w:hAnsi="Arial" w:cs="Arial"/>
          <w:color w:val="000000"/>
        </w:rPr>
        <w:t>м</w:t>
      </w:r>
      <w:r w:rsidRPr="00994598">
        <w:rPr>
          <w:rFonts w:ascii="Arial" w:hAnsi="Arial" w:cs="Arial"/>
          <w:color w:val="000000"/>
        </w:rPr>
        <w:t xml:space="preserve"> зал</w:t>
      </w:r>
      <w:r>
        <w:rPr>
          <w:rFonts w:ascii="Arial" w:hAnsi="Arial" w:cs="Arial"/>
          <w:color w:val="000000"/>
        </w:rPr>
        <w:t>ом,</w:t>
      </w:r>
      <w:r w:rsidRPr="00994598">
        <w:rPr>
          <w:rFonts w:ascii="Arial" w:hAnsi="Arial" w:cs="Arial"/>
          <w:color w:val="000000"/>
        </w:rPr>
        <w:t xml:space="preserve"> с кардио- и силовыми тренажёрами, а также бассейном,</w:t>
      </w:r>
      <w:r>
        <w:rPr>
          <w:rFonts w:ascii="Arial" w:hAnsi="Arial" w:cs="Arial"/>
          <w:color w:val="000000"/>
        </w:rPr>
        <w:t xml:space="preserve"> </w:t>
      </w:r>
      <w:r w:rsidRPr="00994598">
        <w:rPr>
          <w:rFonts w:ascii="Arial" w:hAnsi="Arial" w:cs="Arial"/>
          <w:color w:val="000000"/>
        </w:rPr>
        <w:t>сауной, медицински</w:t>
      </w:r>
      <w:r>
        <w:rPr>
          <w:rFonts w:ascii="Arial" w:hAnsi="Arial" w:cs="Arial"/>
          <w:color w:val="000000"/>
        </w:rPr>
        <w:t>м</w:t>
      </w:r>
      <w:r w:rsidRPr="00994598">
        <w:rPr>
          <w:rFonts w:ascii="Arial" w:hAnsi="Arial" w:cs="Arial"/>
          <w:color w:val="000000"/>
        </w:rPr>
        <w:t xml:space="preserve"> кабинет</w:t>
      </w:r>
      <w:r>
        <w:rPr>
          <w:rFonts w:ascii="Arial" w:hAnsi="Arial" w:cs="Arial"/>
          <w:color w:val="000000"/>
        </w:rPr>
        <w:t>ом</w:t>
      </w:r>
      <w:r w:rsidRPr="00994598">
        <w:rPr>
          <w:rFonts w:ascii="Arial" w:hAnsi="Arial" w:cs="Arial"/>
          <w:color w:val="000000"/>
        </w:rPr>
        <w:t xml:space="preserve"> в </w:t>
      </w:r>
      <w:r>
        <w:rPr>
          <w:rFonts w:ascii="Arial" w:hAnsi="Arial" w:cs="Arial"/>
          <w:color w:val="000000"/>
        </w:rPr>
        <w:t>п. Стодолище</w:t>
      </w:r>
      <w:r>
        <w:rPr>
          <w:rFonts w:ascii="Arial" w:hAnsi="Arial" w:cs="Arial"/>
        </w:rPr>
        <w:t>;</w:t>
      </w:r>
    </w:p>
    <w:p w:rsidR="0053486C" w:rsidRPr="00280780" w:rsidRDefault="0053486C" w:rsidP="00560B95">
      <w:pPr>
        <w:numPr>
          <w:ilvl w:val="0"/>
          <w:numId w:val="41"/>
        </w:numPr>
        <w:tabs>
          <w:tab w:val="left" w:pos="993"/>
        </w:tabs>
        <w:spacing w:line="288" w:lineRule="auto"/>
        <w:ind w:left="0" w:firstLine="709"/>
        <w:jc w:val="both"/>
        <w:rPr>
          <w:rFonts w:ascii="Arial" w:hAnsi="Arial" w:cs="Arial"/>
          <w:color w:val="000000"/>
        </w:rPr>
      </w:pPr>
      <w:r w:rsidRPr="00280780">
        <w:rPr>
          <w:rFonts w:ascii="Arial" w:hAnsi="Arial" w:cs="Arial"/>
        </w:rPr>
        <w:t>Строительство</w:t>
      </w:r>
      <w:r w:rsidRPr="00280780">
        <w:rPr>
          <w:rFonts w:ascii="Arial" w:eastAsia="TimesNewRomanPSMT" w:hAnsi="Arial" w:cs="Arial"/>
          <w:sz w:val="28"/>
          <w:szCs w:val="28"/>
        </w:rPr>
        <w:t xml:space="preserve"> </w:t>
      </w:r>
      <w:r w:rsidRPr="00280780">
        <w:rPr>
          <w:rFonts w:ascii="Arial" w:eastAsia="TimesNewRomanPSMT" w:hAnsi="Arial" w:cs="Arial"/>
        </w:rPr>
        <w:t>детского оздоровительного лагеря и базы отдыха в деревне Бо</w:t>
      </w:r>
      <w:r>
        <w:rPr>
          <w:rFonts w:ascii="Arial" w:eastAsia="TimesNewRomanPSMT" w:hAnsi="Arial" w:cs="Arial"/>
        </w:rPr>
        <w:t>р</w:t>
      </w:r>
      <w:r w:rsidRPr="00280780">
        <w:rPr>
          <w:rFonts w:ascii="Arial" w:eastAsia="TimesNewRomanPSMT" w:hAnsi="Arial" w:cs="Arial"/>
        </w:rPr>
        <w:t>щевка</w:t>
      </w:r>
    </w:p>
    <w:p w:rsidR="0053486C" w:rsidRPr="006641DD" w:rsidRDefault="0053486C" w:rsidP="00560B95">
      <w:pPr>
        <w:numPr>
          <w:ilvl w:val="0"/>
          <w:numId w:val="41"/>
        </w:numPr>
        <w:tabs>
          <w:tab w:val="left" w:pos="993"/>
        </w:tabs>
        <w:spacing w:line="288" w:lineRule="auto"/>
        <w:ind w:left="0" w:firstLine="709"/>
        <w:jc w:val="both"/>
        <w:rPr>
          <w:rFonts w:ascii="Arial" w:hAnsi="Arial" w:cs="Arial"/>
          <w:color w:val="000000"/>
        </w:rPr>
      </w:pPr>
      <w:r w:rsidRPr="00E83861">
        <w:rPr>
          <w:rFonts w:ascii="Arial" w:hAnsi="Arial" w:cs="Arial"/>
        </w:rPr>
        <w:t>Строительство</w:t>
      </w:r>
      <w:r w:rsidRPr="00B2215E">
        <w:rPr>
          <w:rFonts w:ascii="Arial" w:eastAsia="TimesNewRomanPSMT" w:hAnsi="Arial" w:cs="Arial"/>
          <w:sz w:val="28"/>
          <w:szCs w:val="28"/>
        </w:rPr>
        <w:t xml:space="preserve"> </w:t>
      </w:r>
      <w:r>
        <w:rPr>
          <w:rFonts w:ascii="Arial" w:eastAsia="TimesNewRomanPSMT" w:hAnsi="Arial" w:cs="Arial"/>
        </w:rPr>
        <w:t>туристического комплекса в д. Шанталово.</w:t>
      </w:r>
    </w:p>
    <w:p w:rsidR="0053486C" w:rsidRPr="009C73E8" w:rsidRDefault="0053486C" w:rsidP="0053486C">
      <w:pPr>
        <w:tabs>
          <w:tab w:val="num" w:pos="1440"/>
        </w:tabs>
        <w:spacing w:line="288" w:lineRule="auto"/>
        <w:ind w:firstLine="720"/>
        <w:jc w:val="both"/>
        <w:rPr>
          <w:rFonts w:ascii="Arial" w:hAnsi="Arial" w:cs="Arial"/>
          <w:b/>
        </w:rPr>
      </w:pPr>
      <w:r>
        <w:rPr>
          <w:rFonts w:ascii="Arial" w:hAnsi="Arial" w:cs="Arial"/>
          <w:b/>
        </w:rPr>
        <w:t>4.5.4. Объекты т</w:t>
      </w:r>
      <w:r w:rsidRPr="009C73E8">
        <w:rPr>
          <w:rFonts w:ascii="Arial" w:hAnsi="Arial" w:cs="Arial"/>
          <w:b/>
        </w:rPr>
        <w:t>оргов</w:t>
      </w:r>
      <w:r>
        <w:rPr>
          <w:rFonts w:ascii="Arial" w:hAnsi="Arial" w:cs="Arial"/>
          <w:b/>
        </w:rPr>
        <w:t>ой</w:t>
      </w:r>
      <w:r w:rsidRPr="009C73E8">
        <w:rPr>
          <w:rFonts w:ascii="Arial" w:hAnsi="Arial" w:cs="Arial"/>
          <w:b/>
        </w:rPr>
        <w:t xml:space="preserve"> стационарн</w:t>
      </w:r>
      <w:r>
        <w:rPr>
          <w:rFonts w:ascii="Arial" w:hAnsi="Arial" w:cs="Arial"/>
          <w:b/>
        </w:rPr>
        <w:t xml:space="preserve">ой </w:t>
      </w:r>
      <w:r w:rsidRPr="009C73E8">
        <w:rPr>
          <w:rFonts w:ascii="Arial" w:hAnsi="Arial" w:cs="Arial"/>
          <w:b/>
        </w:rPr>
        <w:t>сет</w:t>
      </w:r>
      <w:r>
        <w:rPr>
          <w:rFonts w:ascii="Arial" w:hAnsi="Arial" w:cs="Arial"/>
          <w:b/>
        </w:rPr>
        <w:t>и</w:t>
      </w:r>
    </w:p>
    <w:p w:rsidR="0053486C" w:rsidRPr="00B85287" w:rsidRDefault="0053486C" w:rsidP="0053486C">
      <w:pPr>
        <w:autoSpaceDE w:val="0"/>
        <w:autoSpaceDN w:val="0"/>
        <w:adjustRightInd w:val="0"/>
        <w:spacing w:line="288" w:lineRule="auto"/>
        <w:ind w:firstLine="709"/>
        <w:jc w:val="both"/>
        <w:rPr>
          <w:rFonts w:ascii="Arial" w:eastAsia="TimesNewRomanPSMT" w:hAnsi="Arial" w:cs="Arial"/>
          <w:u w:val="single"/>
        </w:rPr>
      </w:pPr>
      <w:r w:rsidRPr="00B85287">
        <w:rPr>
          <w:rFonts w:ascii="Arial" w:eastAsia="TimesNewRomanPSMT" w:hAnsi="Arial" w:cs="Arial"/>
          <w:u w:val="single"/>
        </w:rPr>
        <w:t>Проектные предложения</w:t>
      </w:r>
    </w:p>
    <w:p w:rsidR="0053486C" w:rsidRPr="00B85287" w:rsidRDefault="0053486C" w:rsidP="00560B95">
      <w:pPr>
        <w:numPr>
          <w:ilvl w:val="0"/>
          <w:numId w:val="47"/>
        </w:numPr>
        <w:autoSpaceDE w:val="0"/>
        <w:autoSpaceDN w:val="0"/>
        <w:adjustRightInd w:val="0"/>
        <w:spacing w:line="288" w:lineRule="auto"/>
        <w:ind w:left="709" w:firstLine="360"/>
        <w:jc w:val="both"/>
        <w:rPr>
          <w:rFonts w:ascii="Arial" w:hAnsi="Arial" w:cs="Arial"/>
        </w:rPr>
      </w:pPr>
      <w:r w:rsidRPr="00AD3738">
        <w:rPr>
          <w:rFonts w:ascii="Arial" w:eastAsia="TimesNewRomanPSMT" w:hAnsi="Arial" w:cs="Arial"/>
        </w:rPr>
        <w:t xml:space="preserve">Объекты торговли и общественного питания сохраняются </w:t>
      </w:r>
      <w:r>
        <w:rPr>
          <w:rFonts w:ascii="Arial" w:eastAsia="TimesNewRomanPSMT" w:hAnsi="Arial" w:cs="Arial"/>
        </w:rPr>
        <w:t xml:space="preserve">и </w:t>
      </w:r>
      <w:r w:rsidRPr="00AD3738">
        <w:rPr>
          <w:rFonts w:ascii="Arial" w:eastAsia="TimesNewRomanPSMT" w:hAnsi="Arial" w:cs="Arial"/>
        </w:rPr>
        <w:t>модернизируются</w:t>
      </w:r>
      <w:r>
        <w:rPr>
          <w:rFonts w:ascii="Arial" w:eastAsia="TimesNewRomanPSMT" w:hAnsi="Arial" w:cs="Arial"/>
        </w:rPr>
        <w:t>.</w:t>
      </w:r>
    </w:p>
    <w:p w:rsidR="0053486C" w:rsidRPr="005B0373" w:rsidRDefault="0053486C" w:rsidP="00560B95">
      <w:pPr>
        <w:numPr>
          <w:ilvl w:val="0"/>
          <w:numId w:val="47"/>
        </w:numPr>
        <w:autoSpaceDE w:val="0"/>
        <w:autoSpaceDN w:val="0"/>
        <w:adjustRightInd w:val="0"/>
        <w:spacing w:line="288" w:lineRule="auto"/>
        <w:ind w:left="709" w:firstLine="360"/>
        <w:jc w:val="both"/>
        <w:rPr>
          <w:rFonts w:ascii="Arial" w:hAnsi="Arial" w:cs="Arial"/>
        </w:rPr>
      </w:pPr>
      <w:r w:rsidRPr="005B0373">
        <w:rPr>
          <w:rFonts w:ascii="Arial" w:eastAsia="TimesNewRomanPSMT" w:hAnsi="Arial" w:cs="Arial"/>
        </w:rPr>
        <w:t>Строительство объектов общественного питания в деревнях</w:t>
      </w:r>
      <w:r w:rsidRPr="005B0373">
        <w:rPr>
          <w:rFonts w:ascii="Arial" w:eastAsia="TimesNewRomanPSMT" w:hAnsi="Arial" w:cs="Arial"/>
          <w:sz w:val="28"/>
          <w:szCs w:val="28"/>
        </w:rPr>
        <w:t xml:space="preserve"> </w:t>
      </w:r>
      <w:r w:rsidRPr="005B0373">
        <w:rPr>
          <w:rFonts w:ascii="Arial" w:eastAsia="TimesNewRomanPSMT" w:hAnsi="Arial" w:cs="Arial"/>
        </w:rPr>
        <w:t>Шанталово (кафе</w:t>
      </w:r>
      <w:r>
        <w:rPr>
          <w:rFonts w:ascii="Arial" w:eastAsia="TimesNewRomanPSMT" w:hAnsi="Arial" w:cs="Arial"/>
        </w:rPr>
        <w:t xml:space="preserve"> на 100 посадочных мест).</w:t>
      </w:r>
      <w:r w:rsidRPr="005B0373">
        <w:rPr>
          <w:rFonts w:ascii="Arial" w:eastAsia="TimesNewRomanPSMT" w:hAnsi="Arial" w:cs="Arial"/>
        </w:rPr>
        <w:t xml:space="preserve"> </w:t>
      </w:r>
    </w:p>
    <w:p w:rsidR="0053486C" w:rsidRDefault="0053486C" w:rsidP="0053486C">
      <w:pPr>
        <w:tabs>
          <w:tab w:val="num" w:pos="0"/>
          <w:tab w:val="num" w:pos="360"/>
        </w:tabs>
        <w:spacing w:line="288" w:lineRule="auto"/>
        <w:ind w:firstLine="720"/>
        <w:jc w:val="both"/>
        <w:rPr>
          <w:rFonts w:ascii="Arial" w:hAnsi="Arial" w:cs="Arial"/>
        </w:rPr>
      </w:pPr>
      <w:r>
        <w:rPr>
          <w:rFonts w:ascii="Arial" w:hAnsi="Arial" w:cs="Arial"/>
        </w:rPr>
        <w:t xml:space="preserve">Планируемые объекты будут востребованы в связи с развитием туристско-рекреационного потенциала сельского поселения. </w:t>
      </w:r>
    </w:p>
    <w:p w:rsidR="0053486C" w:rsidRPr="00B878FD" w:rsidRDefault="0053486C" w:rsidP="0053486C">
      <w:pPr>
        <w:tabs>
          <w:tab w:val="num" w:pos="0"/>
          <w:tab w:val="num" w:pos="360"/>
        </w:tabs>
        <w:spacing w:line="288" w:lineRule="auto"/>
        <w:ind w:firstLine="720"/>
        <w:jc w:val="both"/>
        <w:rPr>
          <w:rFonts w:ascii="Arial" w:hAnsi="Arial" w:cs="Arial"/>
        </w:rPr>
      </w:pPr>
      <w:r>
        <w:rPr>
          <w:rFonts w:ascii="Arial" w:hAnsi="Arial" w:cs="Arial"/>
        </w:rPr>
        <w:t xml:space="preserve">Для повышения эффективности использования торговых площадей следует </w:t>
      </w:r>
      <w:r w:rsidRPr="00B878FD">
        <w:rPr>
          <w:rFonts w:ascii="Arial" w:hAnsi="Arial" w:cs="Arial"/>
        </w:rPr>
        <w:t>разработать механизм, позволя</w:t>
      </w:r>
      <w:r>
        <w:rPr>
          <w:rFonts w:ascii="Arial" w:hAnsi="Arial" w:cs="Arial"/>
        </w:rPr>
        <w:t>ющий</w:t>
      </w:r>
      <w:r w:rsidRPr="00B878FD">
        <w:rPr>
          <w:rFonts w:ascii="Arial" w:hAnsi="Arial" w:cs="Arial"/>
        </w:rPr>
        <w:t xml:space="preserve"> использовать торговую сеть для продажи продукции собственного производства.</w:t>
      </w:r>
    </w:p>
    <w:p w:rsidR="0053486C" w:rsidRPr="008638B8" w:rsidRDefault="0053486C" w:rsidP="0053486C">
      <w:pPr>
        <w:tabs>
          <w:tab w:val="num" w:pos="1440"/>
        </w:tabs>
        <w:spacing w:line="288" w:lineRule="auto"/>
        <w:ind w:firstLine="720"/>
        <w:jc w:val="both"/>
        <w:rPr>
          <w:rFonts w:ascii="Arial" w:hAnsi="Arial" w:cs="Arial"/>
        </w:rPr>
      </w:pPr>
      <w:r>
        <w:rPr>
          <w:rFonts w:ascii="Arial" w:hAnsi="Arial" w:cs="Arial"/>
        </w:rPr>
        <w:t>П</w:t>
      </w:r>
      <w:r w:rsidRPr="009C73E8">
        <w:rPr>
          <w:rFonts w:ascii="Arial" w:hAnsi="Arial" w:cs="Arial"/>
        </w:rPr>
        <w:t xml:space="preserve">ри развитии торговой сети (стационарной и относительно мобильной, быстро реагирующей на запросы рынка) не исключаются передвижные средства сезонного использования, для которых должны быть определены площадки. </w:t>
      </w:r>
    </w:p>
    <w:p w:rsidR="0053486C" w:rsidRDefault="0053486C" w:rsidP="0053486C">
      <w:pPr>
        <w:pStyle w:val="ConsPlusNormal"/>
        <w:widowControl/>
        <w:spacing w:line="288" w:lineRule="auto"/>
        <w:ind w:firstLine="709"/>
        <w:jc w:val="both"/>
        <w:rPr>
          <w:b/>
          <w:sz w:val="24"/>
          <w:szCs w:val="24"/>
        </w:rPr>
      </w:pPr>
    </w:p>
    <w:p w:rsidR="00A31C6E" w:rsidRDefault="00A31C6E" w:rsidP="0053486C">
      <w:pPr>
        <w:pStyle w:val="ConsPlusNormal"/>
        <w:widowControl/>
        <w:spacing w:line="288" w:lineRule="auto"/>
        <w:ind w:firstLine="709"/>
        <w:jc w:val="both"/>
        <w:rPr>
          <w:b/>
          <w:sz w:val="24"/>
          <w:szCs w:val="24"/>
        </w:rPr>
      </w:pPr>
    </w:p>
    <w:p w:rsidR="00A31C6E" w:rsidRDefault="00A31C6E" w:rsidP="0053486C">
      <w:pPr>
        <w:pStyle w:val="ConsPlusNormal"/>
        <w:widowControl/>
        <w:spacing w:line="288" w:lineRule="auto"/>
        <w:ind w:firstLine="709"/>
        <w:jc w:val="both"/>
        <w:rPr>
          <w:b/>
          <w:sz w:val="24"/>
          <w:szCs w:val="24"/>
        </w:rPr>
      </w:pPr>
    </w:p>
    <w:p w:rsidR="0053486C" w:rsidRPr="009B6401" w:rsidRDefault="0053486C" w:rsidP="0053486C">
      <w:pPr>
        <w:pStyle w:val="ConsPlusNormal"/>
        <w:widowControl/>
        <w:spacing w:line="288" w:lineRule="auto"/>
        <w:ind w:firstLine="709"/>
        <w:jc w:val="both"/>
        <w:rPr>
          <w:b/>
          <w:sz w:val="24"/>
          <w:szCs w:val="24"/>
        </w:rPr>
      </w:pPr>
      <w:r w:rsidRPr="009B6401">
        <w:rPr>
          <w:b/>
          <w:sz w:val="24"/>
          <w:szCs w:val="24"/>
        </w:rPr>
        <w:lastRenderedPageBreak/>
        <w:t xml:space="preserve">4.6. Проектные предложения по развитию экономики сельского поселения </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Согласно ст. 14 Федерального закона № 131-ФЗ от 06.10.2003 г. к вопросам местного значения поселения относится содействие в развитии сельскохозяйственного производства, создание условий для развития малого и среднего предпринимательства.</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xml:space="preserve">Из направлений, выделенных на областном уровне, к территории Стодолищенского сельского поселения можно отнести развитие сельского хозяйства с развитием сырьевой базы и предприятий переработки продукции растениеводства и молочно-мясного животноводства. </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xml:space="preserve">К областным приоритетам с возможностью реализации в Стодолищенском сельском поселении можно отнести и развитие туризма, для этого есть и природные и историко-культурные условия и предпосылки, которые могут быть реализованы. </w:t>
      </w:r>
    </w:p>
    <w:p w:rsidR="0053486C" w:rsidRDefault="0053486C" w:rsidP="0053486C">
      <w:pPr>
        <w:tabs>
          <w:tab w:val="num" w:pos="1440"/>
        </w:tabs>
        <w:spacing w:line="288" w:lineRule="auto"/>
        <w:ind w:firstLine="720"/>
        <w:jc w:val="both"/>
        <w:rPr>
          <w:rFonts w:ascii="Arial" w:hAnsi="Arial" w:cs="Arial"/>
        </w:rPr>
      </w:pPr>
      <w:r w:rsidRPr="009B6401">
        <w:rPr>
          <w:rFonts w:ascii="Arial" w:hAnsi="Arial" w:cs="Arial"/>
        </w:rPr>
        <w:t>В качестве приоритетных видов функционального развития экономики поселения в перспективе может быть:</w:t>
      </w:r>
    </w:p>
    <w:p w:rsidR="0053486C" w:rsidRPr="009B6401" w:rsidRDefault="0053486C" w:rsidP="0053486C">
      <w:pPr>
        <w:tabs>
          <w:tab w:val="num" w:pos="1440"/>
        </w:tabs>
        <w:spacing w:line="288" w:lineRule="auto"/>
        <w:ind w:firstLine="720"/>
        <w:jc w:val="both"/>
        <w:rPr>
          <w:rFonts w:ascii="Arial" w:hAnsi="Arial" w:cs="Arial"/>
        </w:rPr>
      </w:pPr>
      <w:r>
        <w:rPr>
          <w:rFonts w:ascii="Arial" w:hAnsi="Arial" w:cs="Arial"/>
        </w:rPr>
        <w:t>- развитие перерабатывющих промышленных производств;</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сельскохозяйственное производство в сочетании с растениеводством;</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xml:space="preserve">- рекреационное направление развития сельского поселения. </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xml:space="preserve">Указанные направления базируются на материалах Схемы территориального планирования Починковского района Смоленской области (2009 г.). </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При прогнозировании социально-экономического развития Стодолищенского сельского поселения и его населенных пунктов на расчетный срок (2023-2043 гг.) следует учитывать возможности:</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xml:space="preserve">- установления делового партнерства с ведущими сельскохозяйственными предприятиями, с перерабатывающими предприятиями, включая представителей малого и среднего бизнеса; </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использования делового партнерства для повышения эффективности в животноводстве и земледелии, взаимодействие с представителями среднего и малого бизнеса;</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использования территории для садово-дачного строительства (при имеющемся существенном количестве дачников с перспективами дальнейшего его увеличения);</w:t>
      </w:r>
    </w:p>
    <w:p w:rsidR="0053486C" w:rsidRPr="009B6401" w:rsidRDefault="0053486C" w:rsidP="0053486C">
      <w:pPr>
        <w:tabs>
          <w:tab w:val="num" w:pos="1440"/>
        </w:tabs>
        <w:spacing w:line="288" w:lineRule="auto"/>
        <w:ind w:firstLine="720"/>
        <w:jc w:val="both"/>
        <w:rPr>
          <w:rFonts w:ascii="Arial" w:hAnsi="Arial" w:cs="Arial"/>
        </w:rPr>
      </w:pPr>
      <w:r w:rsidRPr="009B6401">
        <w:rPr>
          <w:rFonts w:ascii="Arial" w:hAnsi="Arial" w:cs="Arial"/>
        </w:rPr>
        <w:t>- маятниковой трудовой миграцией;</w:t>
      </w:r>
    </w:p>
    <w:p w:rsidR="0053486C" w:rsidRDefault="0053486C" w:rsidP="0053486C">
      <w:pPr>
        <w:tabs>
          <w:tab w:val="num" w:pos="1440"/>
        </w:tabs>
        <w:spacing w:line="288" w:lineRule="auto"/>
        <w:ind w:firstLine="720"/>
        <w:jc w:val="both"/>
        <w:rPr>
          <w:rFonts w:ascii="Arial" w:hAnsi="Arial" w:cs="Arial"/>
        </w:rPr>
      </w:pPr>
      <w:r w:rsidRPr="009B6401">
        <w:rPr>
          <w:rFonts w:ascii="Arial" w:hAnsi="Arial" w:cs="Arial"/>
        </w:rPr>
        <w:t>- использования Смоленского региона как рынка сбыта сельскохозяйственной продукции.</w:t>
      </w:r>
    </w:p>
    <w:p w:rsidR="0053486C" w:rsidRDefault="0053486C" w:rsidP="0053486C">
      <w:pPr>
        <w:tabs>
          <w:tab w:val="num" w:pos="1440"/>
        </w:tabs>
        <w:spacing w:line="312" w:lineRule="auto"/>
        <w:ind w:firstLine="720"/>
        <w:jc w:val="both"/>
        <w:rPr>
          <w:rFonts w:ascii="Arial" w:hAnsi="Arial" w:cs="Arial"/>
          <w:b/>
        </w:rPr>
      </w:pPr>
    </w:p>
    <w:p w:rsidR="0053486C" w:rsidRPr="00DA35CB" w:rsidRDefault="0053486C" w:rsidP="0053486C">
      <w:pPr>
        <w:tabs>
          <w:tab w:val="num" w:pos="1440"/>
        </w:tabs>
        <w:spacing w:line="312" w:lineRule="auto"/>
        <w:ind w:firstLine="720"/>
        <w:jc w:val="both"/>
        <w:rPr>
          <w:rFonts w:ascii="Arial" w:hAnsi="Arial" w:cs="Arial"/>
          <w:b/>
        </w:rPr>
      </w:pPr>
      <w:r>
        <w:rPr>
          <w:rFonts w:ascii="Arial" w:hAnsi="Arial" w:cs="Arial"/>
          <w:b/>
        </w:rPr>
        <w:t>4.6.1. Т</w:t>
      </w:r>
      <w:r w:rsidRPr="00DA35CB">
        <w:rPr>
          <w:rFonts w:ascii="Arial" w:hAnsi="Arial" w:cs="Arial"/>
          <w:b/>
        </w:rPr>
        <w:t>уристско-рекреационн</w:t>
      </w:r>
      <w:r>
        <w:rPr>
          <w:rFonts w:ascii="Arial" w:hAnsi="Arial" w:cs="Arial"/>
          <w:b/>
        </w:rPr>
        <w:t>ый</w:t>
      </w:r>
      <w:r w:rsidRPr="00DA35CB">
        <w:rPr>
          <w:rFonts w:ascii="Arial" w:hAnsi="Arial" w:cs="Arial"/>
          <w:b/>
        </w:rPr>
        <w:t xml:space="preserve"> потенциал</w:t>
      </w:r>
    </w:p>
    <w:p w:rsidR="0053486C" w:rsidRDefault="0053486C" w:rsidP="0053486C">
      <w:pPr>
        <w:tabs>
          <w:tab w:val="num" w:pos="1440"/>
        </w:tabs>
        <w:spacing w:line="312" w:lineRule="auto"/>
        <w:ind w:firstLine="720"/>
        <w:jc w:val="both"/>
        <w:rPr>
          <w:rFonts w:ascii="Arial" w:hAnsi="Arial" w:cs="Arial"/>
        </w:rPr>
      </w:pPr>
      <w:r w:rsidRPr="00F735B9">
        <w:rPr>
          <w:rFonts w:ascii="Arial" w:hAnsi="Arial" w:cs="Arial"/>
        </w:rPr>
        <w:t xml:space="preserve">Развитие </w:t>
      </w:r>
      <w:r w:rsidRPr="0081537A">
        <w:rPr>
          <w:rFonts w:ascii="Arial" w:hAnsi="Arial" w:cs="Arial"/>
        </w:rPr>
        <w:t>туристско-рекреационного потенциала</w:t>
      </w:r>
      <w:r w:rsidRPr="00F735B9">
        <w:rPr>
          <w:rFonts w:ascii="Arial" w:hAnsi="Arial" w:cs="Arial"/>
        </w:rPr>
        <w:t xml:space="preserve"> является важным направлением развития </w:t>
      </w:r>
      <w:r>
        <w:rPr>
          <w:rFonts w:ascii="Arial" w:hAnsi="Arial" w:cs="Arial"/>
        </w:rPr>
        <w:t>Стодолищенского</w:t>
      </w:r>
      <w:r w:rsidRPr="00F735B9">
        <w:rPr>
          <w:rFonts w:ascii="Arial" w:hAnsi="Arial" w:cs="Arial"/>
        </w:rPr>
        <w:t xml:space="preserve"> сельского поселения, что обусловлено природным потенциалом территории, который может привлечь как туристов-любителей пассивного отдыха, так и любителей активного отдыха (рыболовов и охотников). </w:t>
      </w:r>
    </w:p>
    <w:p w:rsidR="0053486C" w:rsidRDefault="0053486C" w:rsidP="0053486C">
      <w:pPr>
        <w:tabs>
          <w:tab w:val="num" w:pos="1440"/>
        </w:tabs>
        <w:spacing w:line="312" w:lineRule="auto"/>
        <w:ind w:firstLine="720"/>
        <w:jc w:val="both"/>
        <w:rPr>
          <w:rFonts w:ascii="Arial" w:hAnsi="Arial" w:cs="Arial"/>
        </w:rPr>
      </w:pPr>
      <w:r w:rsidRPr="00F735B9">
        <w:rPr>
          <w:rFonts w:ascii="Arial" w:hAnsi="Arial" w:cs="Arial"/>
        </w:rPr>
        <w:lastRenderedPageBreak/>
        <w:t>Обеспечение полного комплекса услуг для туристов, включающего проживание (гостевые дома, турбазы, малые частные гостиницы, квартиры в жилых массивах), обслуживание туристов (питание, бытовые услуги), развлечения, справочно-информационное обслуживание, посещение объектов показа (экскурсионное обслуживание), транспортное обслуживание.</w:t>
      </w:r>
    </w:p>
    <w:p w:rsidR="0053486C" w:rsidRPr="00F735B9" w:rsidRDefault="0053486C" w:rsidP="0053486C">
      <w:pPr>
        <w:tabs>
          <w:tab w:val="num" w:pos="1440"/>
        </w:tabs>
        <w:spacing w:line="312" w:lineRule="auto"/>
        <w:ind w:firstLine="720"/>
        <w:jc w:val="both"/>
        <w:rPr>
          <w:rFonts w:ascii="Arial" w:hAnsi="Arial" w:cs="Arial"/>
        </w:rPr>
      </w:pPr>
      <w:r>
        <w:rPr>
          <w:rFonts w:ascii="Arial" w:hAnsi="Arial" w:cs="Arial"/>
        </w:rPr>
        <w:t xml:space="preserve">Виды возможных для реализации туристических направлений: сельский туризм, агротуризм, исторический туризм. </w:t>
      </w:r>
      <w:r w:rsidRPr="00BC711E">
        <w:rPr>
          <w:rFonts w:ascii="Arial" w:hAnsi="Arial" w:cs="Arial"/>
        </w:rPr>
        <w:t xml:space="preserve">В ближайшие годы на </w:t>
      </w:r>
      <w:r>
        <w:rPr>
          <w:rFonts w:ascii="Arial" w:hAnsi="Arial" w:cs="Arial"/>
        </w:rPr>
        <w:t xml:space="preserve">развитие </w:t>
      </w:r>
      <w:r w:rsidRPr="00BC711E">
        <w:rPr>
          <w:rFonts w:ascii="Arial" w:hAnsi="Arial" w:cs="Arial"/>
        </w:rPr>
        <w:t>туристско-рекреационн</w:t>
      </w:r>
      <w:r>
        <w:rPr>
          <w:rFonts w:ascii="Arial" w:hAnsi="Arial" w:cs="Arial"/>
        </w:rPr>
        <w:t>ого</w:t>
      </w:r>
      <w:r w:rsidRPr="00BC711E">
        <w:rPr>
          <w:rFonts w:ascii="Arial" w:hAnsi="Arial" w:cs="Arial"/>
        </w:rPr>
        <w:t xml:space="preserve"> комплекс</w:t>
      </w:r>
      <w:r>
        <w:rPr>
          <w:rFonts w:ascii="Arial" w:hAnsi="Arial" w:cs="Arial"/>
        </w:rPr>
        <w:t>а</w:t>
      </w:r>
      <w:r w:rsidRPr="00BC711E">
        <w:rPr>
          <w:rFonts w:ascii="Arial" w:hAnsi="Arial" w:cs="Arial"/>
        </w:rPr>
        <w:t xml:space="preserve"> </w:t>
      </w:r>
      <w:r>
        <w:rPr>
          <w:rFonts w:ascii="Arial" w:hAnsi="Arial" w:cs="Arial"/>
        </w:rPr>
        <w:t xml:space="preserve">Смоленского </w:t>
      </w:r>
      <w:r w:rsidRPr="00BC711E">
        <w:rPr>
          <w:rFonts w:ascii="Arial" w:hAnsi="Arial" w:cs="Arial"/>
        </w:rPr>
        <w:t>региона, повышение качества предоставляемых</w:t>
      </w:r>
      <w:r>
        <w:rPr>
          <w:rFonts w:ascii="Arial" w:hAnsi="Arial" w:cs="Arial"/>
        </w:rPr>
        <w:t xml:space="preserve"> </w:t>
      </w:r>
      <w:r w:rsidRPr="00BC711E">
        <w:rPr>
          <w:rFonts w:ascii="Arial" w:hAnsi="Arial" w:cs="Arial"/>
        </w:rPr>
        <w:t>услуг, продвижение продукта этой отрасли на внутреннем и международном туристских рынках за счет всех источников финансирования будет направлено свыше 640 миллионов рублей</w:t>
      </w:r>
      <w:r>
        <w:rPr>
          <w:rStyle w:val="af2"/>
          <w:rFonts w:ascii="Arial" w:hAnsi="Arial" w:cs="Arial"/>
        </w:rPr>
        <w:footnoteReference w:id="5"/>
      </w:r>
      <w:r w:rsidRPr="00BC711E">
        <w:rPr>
          <w:rFonts w:ascii="Arial" w:hAnsi="Arial" w:cs="Arial"/>
        </w:rPr>
        <w:t xml:space="preserve">. </w:t>
      </w:r>
    </w:p>
    <w:p w:rsidR="0053486C" w:rsidRDefault="0053486C" w:rsidP="0053486C">
      <w:pPr>
        <w:tabs>
          <w:tab w:val="num" w:pos="1440"/>
        </w:tabs>
        <w:spacing w:line="288" w:lineRule="auto"/>
        <w:ind w:firstLine="720"/>
        <w:jc w:val="both"/>
        <w:rPr>
          <w:rFonts w:ascii="Arial" w:hAnsi="Arial" w:cs="Arial"/>
        </w:rPr>
      </w:pPr>
      <w:r w:rsidRPr="00F735B9">
        <w:rPr>
          <w:rFonts w:ascii="Arial" w:hAnsi="Arial" w:cs="Arial"/>
        </w:rPr>
        <w:t xml:space="preserve">Развитие туристско-рекреационного комплекса на территории </w:t>
      </w:r>
      <w:r>
        <w:rPr>
          <w:rFonts w:ascii="Arial" w:hAnsi="Arial" w:cs="Arial"/>
        </w:rPr>
        <w:t>Стодолищенского</w:t>
      </w:r>
      <w:r w:rsidRPr="00F735B9">
        <w:rPr>
          <w:rFonts w:ascii="Arial" w:hAnsi="Arial" w:cs="Arial"/>
        </w:rPr>
        <w:t xml:space="preserve"> сельского поселения возможно путем получения субсидий на возмещение части затрат на уплату процентов по кредитам, полученным сельскохозяйственными организациями на срок до 5 лет на развитие направлений, связанных с туризмом в сельской местности (агротуризм), включая развитие народных промыслов</w:t>
      </w:r>
      <w:r>
        <w:rPr>
          <w:rFonts w:ascii="Arial" w:hAnsi="Arial" w:cs="Arial"/>
        </w:rPr>
        <w:t xml:space="preserve">. </w:t>
      </w:r>
    </w:p>
    <w:p w:rsidR="0053486C" w:rsidRPr="008062E4" w:rsidRDefault="0053486C" w:rsidP="0053486C">
      <w:pPr>
        <w:spacing w:line="288" w:lineRule="auto"/>
        <w:ind w:firstLine="709"/>
        <w:rPr>
          <w:rFonts w:ascii="Arial" w:hAnsi="Arial" w:cs="Arial"/>
          <w:u w:val="single"/>
        </w:rPr>
      </w:pPr>
      <w:r w:rsidRPr="008062E4">
        <w:rPr>
          <w:rFonts w:ascii="Arial" w:hAnsi="Arial" w:cs="Arial"/>
          <w:u w:val="single"/>
        </w:rPr>
        <w:t>Проектные мероприятия по развитию рекреационных зон сельского поселения</w:t>
      </w:r>
    </w:p>
    <w:p w:rsidR="0053486C" w:rsidRPr="008062E4" w:rsidRDefault="0053486C" w:rsidP="0053486C">
      <w:pPr>
        <w:spacing w:line="288" w:lineRule="auto"/>
        <w:ind w:firstLine="709"/>
        <w:jc w:val="both"/>
        <w:rPr>
          <w:rFonts w:ascii="Arial" w:hAnsi="Arial" w:cs="Arial"/>
        </w:rPr>
      </w:pPr>
      <w:r w:rsidRPr="008062E4">
        <w:rPr>
          <w:rFonts w:ascii="Arial" w:hAnsi="Arial" w:cs="Arial"/>
          <w:i/>
        </w:rPr>
        <w:t>На первую очередь</w:t>
      </w:r>
      <w:r>
        <w:rPr>
          <w:rFonts w:ascii="Arial" w:hAnsi="Arial" w:cs="Arial"/>
        </w:rPr>
        <w:t>:</w:t>
      </w:r>
    </w:p>
    <w:p w:rsidR="0053486C" w:rsidRPr="00F977BD" w:rsidRDefault="0053486C" w:rsidP="0053486C">
      <w:pPr>
        <w:spacing w:line="288" w:lineRule="auto"/>
        <w:ind w:firstLine="709"/>
        <w:jc w:val="both"/>
        <w:rPr>
          <w:rFonts w:ascii="Arial" w:hAnsi="Arial" w:cs="Arial"/>
        </w:rPr>
      </w:pPr>
      <w:r w:rsidRPr="00F977BD">
        <w:rPr>
          <w:rFonts w:ascii="Arial" w:hAnsi="Arial" w:cs="Arial"/>
        </w:rPr>
        <w:t>1 Сохранение, регенераци</w:t>
      </w:r>
      <w:r>
        <w:rPr>
          <w:rFonts w:ascii="Arial" w:hAnsi="Arial" w:cs="Arial"/>
        </w:rPr>
        <w:t>я</w:t>
      </w:r>
      <w:r w:rsidRPr="00F977BD">
        <w:rPr>
          <w:rFonts w:ascii="Arial" w:hAnsi="Arial" w:cs="Arial"/>
        </w:rPr>
        <w:t xml:space="preserve"> и развитие территорий зеленых насаждений общего пользования</w:t>
      </w:r>
      <w:r>
        <w:rPr>
          <w:rFonts w:ascii="Arial" w:hAnsi="Arial" w:cs="Arial"/>
        </w:rPr>
        <w:t>.</w:t>
      </w:r>
    </w:p>
    <w:p w:rsidR="0053486C" w:rsidRDefault="0053486C" w:rsidP="00560B95">
      <w:pPr>
        <w:numPr>
          <w:ilvl w:val="0"/>
          <w:numId w:val="42"/>
        </w:numPr>
        <w:tabs>
          <w:tab w:val="left" w:pos="993"/>
        </w:tabs>
        <w:spacing w:line="288" w:lineRule="auto"/>
        <w:ind w:left="0" w:firstLine="709"/>
        <w:jc w:val="both"/>
        <w:rPr>
          <w:rFonts w:ascii="Arial" w:hAnsi="Arial" w:cs="Arial"/>
        </w:rPr>
      </w:pPr>
      <w:r w:rsidRPr="00F977BD">
        <w:rPr>
          <w:rFonts w:ascii="Arial" w:hAnsi="Arial" w:cs="Arial"/>
        </w:rPr>
        <w:t>Восстановление и реабилитаци</w:t>
      </w:r>
      <w:r>
        <w:rPr>
          <w:rFonts w:ascii="Arial" w:hAnsi="Arial" w:cs="Arial"/>
        </w:rPr>
        <w:t>я</w:t>
      </w:r>
      <w:r w:rsidRPr="00F977BD">
        <w:rPr>
          <w:rFonts w:ascii="Arial" w:hAnsi="Arial" w:cs="Arial"/>
        </w:rPr>
        <w:t xml:space="preserve"> основных структурных элементов ландшафта: крупных оврагов, долин малых рек и ручьев</w:t>
      </w:r>
      <w:r>
        <w:rPr>
          <w:rFonts w:ascii="Arial" w:hAnsi="Arial" w:cs="Arial"/>
        </w:rPr>
        <w:t>.</w:t>
      </w:r>
    </w:p>
    <w:p w:rsidR="0053486C" w:rsidRDefault="0053486C" w:rsidP="00560B95">
      <w:pPr>
        <w:numPr>
          <w:ilvl w:val="0"/>
          <w:numId w:val="42"/>
        </w:numPr>
        <w:tabs>
          <w:tab w:val="left" w:pos="993"/>
        </w:tabs>
        <w:spacing w:line="288" w:lineRule="auto"/>
        <w:ind w:left="0" w:firstLine="709"/>
        <w:jc w:val="both"/>
        <w:rPr>
          <w:rFonts w:ascii="Arial" w:hAnsi="Arial" w:cs="Arial"/>
        </w:rPr>
      </w:pPr>
      <w:r>
        <w:rPr>
          <w:rFonts w:ascii="Arial" w:hAnsi="Arial" w:cs="Arial"/>
        </w:rPr>
        <w:t>Благоустройство территорий сельского поселения.</w:t>
      </w:r>
    </w:p>
    <w:p w:rsidR="0053486C" w:rsidRDefault="0053486C" w:rsidP="00560B95">
      <w:pPr>
        <w:numPr>
          <w:ilvl w:val="0"/>
          <w:numId w:val="42"/>
        </w:numPr>
        <w:tabs>
          <w:tab w:val="left" w:pos="851"/>
          <w:tab w:val="left" w:pos="993"/>
        </w:tabs>
        <w:spacing w:line="288" w:lineRule="auto"/>
        <w:ind w:left="0" w:firstLine="709"/>
        <w:jc w:val="both"/>
        <w:rPr>
          <w:rFonts w:ascii="Arial" w:hAnsi="Arial" w:cs="Arial"/>
        </w:rPr>
      </w:pPr>
      <w:r>
        <w:rPr>
          <w:rFonts w:ascii="Arial" w:hAnsi="Arial" w:cs="Arial"/>
        </w:rPr>
        <w:t>Восстановление объектов исторического и культурного наследия.</w:t>
      </w:r>
    </w:p>
    <w:p w:rsidR="0053486C" w:rsidRPr="00AD4502" w:rsidRDefault="0053486C" w:rsidP="00560B95">
      <w:pPr>
        <w:numPr>
          <w:ilvl w:val="0"/>
          <w:numId w:val="42"/>
        </w:numPr>
        <w:tabs>
          <w:tab w:val="left" w:pos="993"/>
        </w:tabs>
        <w:spacing w:line="288" w:lineRule="auto"/>
        <w:ind w:left="0" w:firstLine="709"/>
        <w:jc w:val="both"/>
        <w:rPr>
          <w:rFonts w:ascii="Arial" w:hAnsi="Arial" w:cs="Arial"/>
        </w:rPr>
      </w:pPr>
      <w:r w:rsidRPr="00AD4502">
        <w:rPr>
          <w:rFonts w:ascii="Arial" w:hAnsi="Arial" w:cs="Arial"/>
        </w:rPr>
        <w:t xml:space="preserve">Создание инфраструктуры рекреационного отдыха </w:t>
      </w:r>
      <w:r>
        <w:rPr>
          <w:rFonts w:ascii="Arial" w:hAnsi="Arial" w:cs="Arial"/>
        </w:rPr>
        <w:t xml:space="preserve">в деревнях Шанталово, Стомятка, Борщевка, Льнозавод, Торчиловка, Думаничи </w:t>
      </w:r>
      <w:r w:rsidRPr="00AD4502">
        <w:rPr>
          <w:rFonts w:ascii="Arial" w:hAnsi="Arial" w:cs="Arial"/>
        </w:rPr>
        <w:t>(в первую очередь обустройство</w:t>
      </w:r>
      <w:r>
        <w:rPr>
          <w:rFonts w:ascii="Arial" w:hAnsi="Arial" w:cs="Arial"/>
        </w:rPr>
        <w:t xml:space="preserve"> спортивных площадок,</w:t>
      </w:r>
      <w:r w:rsidRPr="00AD4502">
        <w:rPr>
          <w:rFonts w:ascii="Arial" w:hAnsi="Arial" w:cs="Arial"/>
        </w:rPr>
        <w:t xml:space="preserve"> </w:t>
      </w:r>
      <w:r>
        <w:rPr>
          <w:rFonts w:ascii="Arial" w:hAnsi="Arial" w:cs="Arial"/>
        </w:rPr>
        <w:t>беседок</w:t>
      </w:r>
      <w:r w:rsidRPr="00256DD9">
        <w:rPr>
          <w:rFonts w:ascii="Arial" w:hAnsi="Arial" w:cs="Arial"/>
        </w:rPr>
        <w:t xml:space="preserve"> для отдыха</w:t>
      </w:r>
      <w:r>
        <w:rPr>
          <w:rFonts w:ascii="Arial" w:hAnsi="Arial" w:cs="Arial"/>
        </w:rPr>
        <w:t>,</w:t>
      </w:r>
      <w:r w:rsidRPr="00AD4502">
        <w:rPr>
          <w:rFonts w:ascii="Arial" w:hAnsi="Arial" w:cs="Arial"/>
        </w:rPr>
        <w:t xml:space="preserve"> мест туристических стоянок и разработка системы сбора ТБО в местах массового отдыха людей);</w:t>
      </w:r>
    </w:p>
    <w:p w:rsidR="0053486C" w:rsidRPr="008062E4" w:rsidRDefault="0053486C" w:rsidP="0053486C">
      <w:pPr>
        <w:spacing w:line="288" w:lineRule="auto"/>
        <w:ind w:firstLine="709"/>
        <w:jc w:val="both"/>
        <w:rPr>
          <w:rFonts w:ascii="Arial" w:hAnsi="Arial" w:cs="Arial"/>
          <w:i/>
        </w:rPr>
      </w:pPr>
      <w:r w:rsidRPr="008062E4">
        <w:rPr>
          <w:rFonts w:ascii="Arial" w:hAnsi="Arial" w:cs="Arial"/>
          <w:i/>
        </w:rPr>
        <w:t>На расчетный срок:</w:t>
      </w:r>
    </w:p>
    <w:p w:rsidR="0053486C" w:rsidRDefault="0053486C" w:rsidP="00560B95">
      <w:pPr>
        <w:numPr>
          <w:ilvl w:val="0"/>
          <w:numId w:val="43"/>
        </w:numPr>
        <w:tabs>
          <w:tab w:val="left" w:pos="851"/>
        </w:tabs>
        <w:spacing w:line="288" w:lineRule="auto"/>
        <w:ind w:left="0" w:firstLine="567"/>
        <w:jc w:val="both"/>
        <w:rPr>
          <w:rFonts w:ascii="Arial" w:hAnsi="Arial" w:cs="Arial"/>
        </w:rPr>
      </w:pPr>
      <w:r>
        <w:rPr>
          <w:rFonts w:ascii="Arial" w:hAnsi="Arial" w:cs="Arial"/>
        </w:rPr>
        <w:t>Р</w:t>
      </w:r>
      <w:r w:rsidRPr="00F977BD">
        <w:rPr>
          <w:rFonts w:ascii="Arial" w:hAnsi="Arial" w:cs="Arial"/>
        </w:rPr>
        <w:t>азмещение рекреационной зоны в северо-</w:t>
      </w:r>
      <w:r>
        <w:rPr>
          <w:rFonts w:ascii="Arial" w:hAnsi="Arial" w:cs="Arial"/>
        </w:rPr>
        <w:t>восточ</w:t>
      </w:r>
      <w:r w:rsidRPr="00F977BD">
        <w:rPr>
          <w:rFonts w:ascii="Arial" w:hAnsi="Arial" w:cs="Arial"/>
        </w:rPr>
        <w:t xml:space="preserve">ной части </w:t>
      </w:r>
      <w:r>
        <w:rPr>
          <w:rFonts w:ascii="Arial" w:hAnsi="Arial" w:cs="Arial"/>
        </w:rPr>
        <w:t xml:space="preserve">сельского поселения д. Шанталово </w:t>
      </w:r>
    </w:p>
    <w:p w:rsidR="0053486C" w:rsidRDefault="0053486C" w:rsidP="0053486C">
      <w:pPr>
        <w:tabs>
          <w:tab w:val="left" w:pos="851"/>
        </w:tabs>
        <w:spacing w:line="288" w:lineRule="auto"/>
        <w:ind w:left="567"/>
        <w:jc w:val="both"/>
        <w:rPr>
          <w:rFonts w:ascii="Arial" w:hAnsi="Arial" w:cs="Arial"/>
        </w:rPr>
      </w:pPr>
      <w:r>
        <w:rPr>
          <w:rFonts w:ascii="Arial" w:hAnsi="Arial" w:cs="Arial"/>
        </w:rPr>
        <w:t>- восстановление усадьбы Шанталово (имение Н.А.Плещеева)</w:t>
      </w:r>
      <w:r w:rsidRPr="00256DD9">
        <w:rPr>
          <w:rFonts w:ascii="Arial" w:hAnsi="Arial" w:cs="Arial"/>
        </w:rPr>
        <w:t xml:space="preserve">, </w:t>
      </w:r>
    </w:p>
    <w:p w:rsidR="0053486C" w:rsidRDefault="0053486C" w:rsidP="0053486C">
      <w:pPr>
        <w:tabs>
          <w:tab w:val="left" w:pos="851"/>
        </w:tabs>
        <w:spacing w:line="288" w:lineRule="auto"/>
        <w:ind w:left="567"/>
        <w:jc w:val="both"/>
        <w:rPr>
          <w:rFonts w:ascii="Arial" w:hAnsi="Arial" w:cs="Arial"/>
        </w:rPr>
      </w:pPr>
      <w:r>
        <w:rPr>
          <w:rFonts w:ascii="Arial" w:hAnsi="Arial" w:cs="Arial"/>
        </w:rPr>
        <w:t>- создание базы отдыха по типу «Дворянская усадьба»</w:t>
      </w:r>
      <w:r w:rsidRPr="00256DD9">
        <w:rPr>
          <w:rFonts w:ascii="Arial" w:hAnsi="Arial" w:cs="Arial"/>
        </w:rPr>
        <w:t xml:space="preserve">, </w:t>
      </w:r>
    </w:p>
    <w:p w:rsidR="0053486C" w:rsidRDefault="0053486C" w:rsidP="0053486C">
      <w:pPr>
        <w:tabs>
          <w:tab w:val="left" w:pos="851"/>
        </w:tabs>
        <w:spacing w:line="288" w:lineRule="auto"/>
        <w:ind w:left="567"/>
        <w:jc w:val="both"/>
        <w:rPr>
          <w:rFonts w:ascii="Arial" w:hAnsi="Arial" w:cs="Arial"/>
        </w:rPr>
      </w:pPr>
      <w:r>
        <w:rPr>
          <w:rFonts w:ascii="Arial" w:hAnsi="Arial" w:cs="Arial"/>
        </w:rPr>
        <w:t>- создание инфраструктуры</w:t>
      </w:r>
      <w:r w:rsidRPr="00256DD9">
        <w:rPr>
          <w:rFonts w:ascii="Arial" w:hAnsi="Arial" w:cs="Arial"/>
        </w:rPr>
        <w:t xml:space="preserve"> по обслуживанию </w:t>
      </w:r>
      <w:r>
        <w:rPr>
          <w:rFonts w:ascii="Arial" w:hAnsi="Arial" w:cs="Arial"/>
        </w:rPr>
        <w:t>базы отдыха.</w:t>
      </w:r>
    </w:p>
    <w:p w:rsidR="0053486C" w:rsidRDefault="0053486C" w:rsidP="00560B95">
      <w:pPr>
        <w:numPr>
          <w:ilvl w:val="0"/>
          <w:numId w:val="43"/>
        </w:numPr>
        <w:tabs>
          <w:tab w:val="left" w:pos="851"/>
        </w:tabs>
        <w:spacing w:line="288" w:lineRule="auto"/>
        <w:ind w:left="0" w:firstLine="567"/>
        <w:jc w:val="both"/>
        <w:rPr>
          <w:rFonts w:ascii="Arial" w:hAnsi="Arial" w:cs="Arial"/>
        </w:rPr>
      </w:pPr>
      <w:r w:rsidRPr="00A7384F">
        <w:rPr>
          <w:rFonts w:ascii="Arial" w:hAnsi="Arial" w:cs="Arial"/>
        </w:rPr>
        <w:t>Строительство оздоровительного детского лагеря</w:t>
      </w:r>
      <w:r w:rsidRPr="00286BD2">
        <w:rPr>
          <w:rFonts w:ascii="Arial" w:eastAsia="TimesNewRomanPSMT" w:hAnsi="Arial" w:cs="Arial"/>
        </w:rPr>
        <w:t xml:space="preserve"> </w:t>
      </w:r>
      <w:r w:rsidRPr="00E83861">
        <w:rPr>
          <w:rFonts w:ascii="Arial" w:eastAsia="TimesNewRomanPSMT" w:hAnsi="Arial" w:cs="Arial"/>
        </w:rPr>
        <w:t xml:space="preserve">и базы </w:t>
      </w:r>
      <w:r>
        <w:rPr>
          <w:rFonts w:ascii="Arial" w:eastAsia="TimesNewRomanPSMT" w:hAnsi="Arial" w:cs="Arial"/>
        </w:rPr>
        <w:t>отдыха</w:t>
      </w:r>
      <w:r w:rsidRPr="00A7384F">
        <w:rPr>
          <w:rFonts w:ascii="Arial" w:hAnsi="Arial" w:cs="Arial"/>
        </w:rPr>
        <w:t xml:space="preserve"> в д. </w:t>
      </w:r>
      <w:r>
        <w:rPr>
          <w:rFonts w:ascii="Arial" w:hAnsi="Arial" w:cs="Arial"/>
        </w:rPr>
        <w:t xml:space="preserve">Борщевка </w:t>
      </w:r>
      <w:r w:rsidRPr="00A7384F">
        <w:rPr>
          <w:rFonts w:ascii="Arial" w:hAnsi="Arial" w:cs="Arial"/>
        </w:rPr>
        <w:t xml:space="preserve">с типовым модульным универсальным спортивным комплексом (спортзал, бассейн, помещения для занятий лечебной физкультурой). Весь комплекс оснащается современными тренажёрами. </w:t>
      </w:r>
    </w:p>
    <w:p w:rsidR="0053486C" w:rsidRPr="00A7384F" w:rsidRDefault="0053486C" w:rsidP="00560B95">
      <w:pPr>
        <w:numPr>
          <w:ilvl w:val="0"/>
          <w:numId w:val="43"/>
        </w:numPr>
        <w:tabs>
          <w:tab w:val="left" w:pos="851"/>
        </w:tabs>
        <w:spacing w:line="288" w:lineRule="auto"/>
        <w:ind w:left="0" w:firstLine="567"/>
        <w:jc w:val="both"/>
        <w:rPr>
          <w:rFonts w:ascii="Arial" w:hAnsi="Arial" w:cs="Arial"/>
        </w:rPr>
      </w:pPr>
      <w:r w:rsidRPr="00A7384F">
        <w:rPr>
          <w:rFonts w:ascii="Arial" w:hAnsi="Arial" w:cs="Arial"/>
        </w:rPr>
        <w:lastRenderedPageBreak/>
        <w:t xml:space="preserve">Проектирование и размещение </w:t>
      </w:r>
      <w:r w:rsidRPr="008062E4">
        <w:rPr>
          <w:rFonts w:ascii="Arial" w:hAnsi="Arial" w:cs="Arial"/>
        </w:rPr>
        <w:t xml:space="preserve">в д. </w:t>
      </w:r>
      <w:r>
        <w:rPr>
          <w:rFonts w:ascii="Arial" w:hAnsi="Arial" w:cs="Arial"/>
        </w:rPr>
        <w:t xml:space="preserve">Борщевка </w:t>
      </w:r>
      <w:r w:rsidRPr="008062E4">
        <w:rPr>
          <w:rFonts w:ascii="Arial" w:hAnsi="Arial" w:cs="Arial"/>
        </w:rPr>
        <w:t xml:space="preserve"> </w:t>
      </w:r>
      <w:r w:rsidRPr="00A7384F">
        <w:rPr>
          <w:rFonts w:ascii="Arial" w:hAnsi="Arial" w:cs="Arial"/>
        </w:rPr>
        <w:t>лыжной трассы, открытых спортивных сооружений, и иных подобных объектов во взаимосвязи с системой природных и озелененных территорий и транспортной системой сельского поселения</w:t>
      </w:r>
    </w:p>
    <w:p w:rsidR="0053486C" w:rsidRPr="00494C10" w:rsidRDefault="0053486C" w:rsidP="0053486C">
      <w:pPr>
        <w:pStyle w:val="22"/>
        <w:tabs>
          <w:tab w:val="left" w:pos="993"/>
        </w:tabs>
        <w:spacing w:before="0"/>
        <w:rPr>
          <w:i w:val="0"/>
          <w:color w:val="000000"/>
          <w:sz w:val="24"/>
          <w:szCs w:val="24"/>
        </w:rPr>
      </w:pPr>
      <w:r w:rsidRPr="00AB6AD9">
        <w:rPr>
          <w:i w:val="0"/>
          <w:sz w:val="24"/>
          <w:szCs w:val="24"/>
        </w:rPr>
        <w:t>4.6.2</w:t>
      </w:r>
      <w:r>
        <w:rPr>
          <w:b w:val="0"/>
        </w:rPr>
        <w:t xml:space="preserve">. </w:t>
      </w:r>
      <w:r w:rsidRPr="00494C10">
        <w:rPr>
          <w:i w:val="0"/>
          <w:color w:val="000000"/>
          <w:sz w:val="24"/>
          <w:szCs w:val="24"/>
        </w:rPr>
        <w:t>Развитие традиционных промыслов</w:t>
      </w:r>
    </w:p>
    <w:p w:rsidR="0053486C" w:rsidRPr="00494C10" w:rsidRDefault="0053486C" w:rsidP="0053486C">
      <w:pPr>
        <w:tabs>
          <w:tab w:val="left" w:pos="993"/>
        </w:tabs>
        <w:spacing w:line="288" w:lineRule="auto"/>
        <w:ind w:firstLine="709"/>
        <w:jc w:val="both"/>
        <w:rPr>
          <w:rFonts w:ascii="Arial" w:hAnsi="Arial" w:cs="Arial"/>
        </w:rPr>
      </w:pPr>
      <w:r w:rsidRPr="00AB6AD9">
        <w:rPr>
          <w:rFonts w:ascii="Arial" w:hAnsi="Arial" w:cs="Arial"/>
        </w:rPr>
        <w:t xml:space="preserve">Развитие туристско-рекреационной системы </w:t>
      </w:r>
      <w:r>
        <w:rPr>
          <w:rFonts w:ascii="Arial" w:hAnsi="Arial" w:cs="Arial"/>
        </w:rPr>
        <w:t>Стодолищенского</w:t>
      </w:r>
      <w:r w:rsidRPr="00AB6AD9">
        <w:rPr>
          <w:rFonts w:ascii="Arial" w:hAnsi="Arial" w:cs="Arial"/>
        </w:rPr>
        <w:t xml:space="preserve"> сельского поселения будет способствовать развитию традиционных ремесел и промыслов</w:t>
      </w:r>
      <w:r>
        <w:rPr>
          <w:sz w:val="28"/>
        </w:rPr>
        <w:t xml:space="preserve">. </w:t>
      </w:r>
    </w:p>
    <w:p w:rsidR="0053486C" w:rsidRPr="00494C10" w:rsidRDefault="0053486C" w:rsidP="0053486C">
      <w:pPr>
        <w:tabs>
          <w:tab w:val="left" w:pos="993"/>
        </w:tabs>
        <w:spacing w:line="288" w:lineRule="auto"/>
        <w:ind w:firstLine="709"/>
        <w:jc w:val="both"/>
        <w:rPr>
          <w:rFonts w:ascii="Arial" w:hAnsi="Arial" w:cs="Arial"/>
        </w:rPr>
      </w:pPr>
      <w:r w:rsidRPr="00494C10">
        <w:rPr>
          <w:rFonts w:ascii="Arial" w:hAnsi="Arial" w:cs="Arial"/>
        </w:rPr>
        <w:t xml:space="preserve">В настоящее время ремесла и промыслы на территории сельского поселения не развиты.  </w:t>
      </w:r>
    </w:p>
    <w:p w:rsidR="0053486C" w:rsidRPr="00494C10" w:rsidRDefault="0053486C" w:rsidP="0053486C">
      <w:pPr>
        <w:tabs>
          <w:tab w:val="left" w:pos="993"/>
        </w:tabs>
        <w:spacing w:line="288" w:lineRule="auto"/>
        <w:ind w:firstLine="709"/>
        <w:jc w:val="both"/>
        <w:rPr>
          <w:rFonts w:ascii="Arial" w:hAnsi="Arial" w:cs="Arial"/>
        </w:rPr>
      </w:pPr>
      <w:r w:rsidRPr="00494C10">
        <w:rPr>
          <w:rFonts w:ascii="Arial" w:hAnsi="Arial" w:cs="Arial"/>
        </w:rPr>
        <w:t>Можно рекомендовать развивать следующие направления традиционного производства:</w:t>
      </w:r>
    </w:p>
    <w:p w:rsidR="0053486C" w:rsidRPr="00494C10" w:rsidRDefault="0053486C" w:rsidP="00560B95">
      <w:pPr>
        <w:numPr>
          <w:ilvl w:val="0"/>
          <w:numId w:val="44"/>
        </w:numPr>
        <w:shd w:val="clear" w:color="auto" w:fill="FFFFFF"/>
        <w:tabs>
          <w:tab w:val="left" w:pos="993"/>
        </w:tabs>
        <w:spacing w:line="288" w:lineRule="auto"/>
        <w:ind w:left="0" w:firstLine="709"/>
        <w:jc w:val="both"/>
        <w:rPr>
          <w:rFonts w:ascii="Arial" w:hAnsi="Arial" w:cs="Arial"/>
          <w:spacing w:val="-1"/>
        </w:rPr>
      </w:pPr>
      <w:r w:rsidRPr="00494C10">
        <w:rPr>
          <w:rFonts w:ascii="Arial" w:hAnsi="Arial" w:cs="Arial"/>
          <w:spacing w:val="-1"/>
        </w:rPr>
        <w:t xml:space="preserve">изготовление оригинальных (индивидуальных) продуктов питания на базе личных </w:t>
      </w:r>
      <w:r>
        <w:rPr>
          <w:rFonts w:ascii="Arial" w:hAnsi="Arial" w:cs="Arial"/>
          <w:spacing w:val="-1"/>
        </w:rPr>
        <w:t>подсобных</w:t>
      </w:r>
      <w:r w:rsidRPr="00494C10">
        <w:rPr>
          <w:rFonts w:ascii="Arial" w:hAnsi="Arial" w:cs="Arial"/>
          <w:spacing w:val="-1"/>
        </w:rPr>
        <w:t xml:space="preserve"> хозяйств;</w:t>
      </w:r>
    </w:p>
    <w:p w:rsidR="0053486C" w:rsidRPr="006E202F" w:rsidRDefault="0053486C" w:rsidP="00560B95">
      <w:pPr>
        <w:pStyle w:val="af4"/>
        <w:numPr>
          <w:ilvl w:val="0"/>
          <w:numId w:val="58"/>
        </w:numPr>
        <w:tabs>
          <w:tab w:val="left" w:pos="851"/>
        </w:tabs>
        <w:spacing w:after="0" w:line="288" w:lineRule="auto"/>
        <w:ind w:left="567" w:firstLine="0"/>
        <w:jc w:val="both"/>
        <w:rPr>
          <w:rFonts w:ascii="Arial" w:hAnsi="Arial" w:cs="Arial"/>
          <w:spacing w:val="-1"/>
          <w:sz w:val="24"/>
          <w:szCs w:val="24"/>
        </w:rPr>
      </w:pPr>
      <w:r w:rsidRPr="006E202F">
        <w:rPr>
          <w:rFonts w:ascii="Arial" w:hAnsi="Arial" w:cs="Arial"/>
          <w:spacing w:val="-1"/>
          <w:sz w:val="24"/>
          <w:szCs w:val="24"/>
        </w:rPr>
        <w:t>возрождение ремесел и промыслов,</w:t>
      </w:r>
      <w:r w:rsidRPr="006E202F">
        <w:rPr>
          <w:rFonts w:ascii="Arial" w:hAnsi="Arial" w:cs="Arial"/>
          <w:sz w:val="24"/>
          <w:szCs w:val="24"/>
        </w:rPr>
        <w:t xml:space="preserve"> </w:t>
      </w:r>
      <w:r w:rsidRPr="006E202F">
        <w:rPr>
          <w:rFonts w:ascii="Arial" w:hAnsi="Arial" w:cs="Arial"/>
          <w:spacing w:val="-1"/>
          <w:sz w:val="24"/>
          <w:szCs w:val="24"/>
        </w:rPr>
        <w:t>связанных с обработкой дерева</w:t>
      </w:r>
      <w:r w:rsidRPr="006E202F">
        <w:rPr>
          <w:rFonts w:ascii="Arial" w:hAnsi="Arial" w:cs="Arial"/>
          <w:sz w:val="24"/>
          <w:szCs w:val="24"/>
        </w:rPr>
        <w:t>:</w:t>
      </w:r>
      <w:r w:rsidRPr="006E202F">
        <w:rPr>
          <w:rFonts w:ascii="Arial" w:hAnsi="Arial" w:cs="Arial"/>
          <w:spacing w:val="-1"/>
          <w:sz w:val="24"/>
          <w:szCs w:val="24"/>
        </w:rPr>
        <w:t xml:space="preserve">  резьба по дереву, плетение </w:t>
      </w:r>
      <w:r w:rsidRPr="006E202F">
        <w:rPr>
          <w:rFonts w:ascii="Arial" w:hAnsi="Arial" w:cs="Arial"/>
          <w:sz w:val="24"/>
          <w:szCs w:val="24"/>
        </w:rPr>
        <w:t>из лыка, бересты, лозы, изготовление хозяйственной утвари;</w:t>
      </w:r>
      <w:r w:rsidRPr="006E202F">
        <w:rPr>
          <w:rFonts w:ascii="Arial" w:hAnsi="Arial" w:cs="Arial"/>
          <w:spacing w:val="-1"/>
          <w:sz w:val="24"/>
          <w:szCs w:val="24"/>
        </w:rPr>
        <w:t xml:space="preserve"> </w:t>
      </w:r>
    </w:p>
    <w:p w:rsidR="0053486C" w:rsidRPr="006E202F" w:rsidRDefault="0053486C" w:rsidP="00560B95">
      <w:pPr>
        <w:pStyle w:val="af4"/>
        <w:numPr>
          <w:ilvl w:val="0"/>
          <w:numId w:val="58"/>
        </w:numPr>
        <w:tabs>
          <w:tab w:val="left" w:pos="851"/>
        </w:tabs>
        <w:spacing w:after="0" w:line="288" w:lineRule="auto"/>
        <w:ind w:left="567" w:firstLine="0"/>
        <w:jc w:val="both"/>
        <w:rPr>
          <w:rFonts w:ascii="Arial" w:hAnsi="Arial" w:cs="Arial"/>
          <w:sz w:val="24"/>
          <w:szCs w:val="24"/>
        </w:rPr>
      </w:pPr>
      <w:r w:rsidRPr="006E202F">
        <w:rPr>
          <w:rFonts w:ascii="Arial" w:hAnsi="Arial" w:cs="Arial"/>
          <w:spacing w:val="-1"/>
          <w:sz w:val="24"/>
          <w:szCs w:val="24"/>
        </w:rPr>
        <w:t>возрождение т</w:t>
      </w:r>
      <w:r w:rsidRPr="006E202F">
        <w:rPr>
          <w:rFonts w:ascii="Arial" w:hAnsi="Arial" w:cs="Arial"/>
          <w:sz w:val="24"/>
          <w:szCs w:val="24"/>
        </w:rPr>
        <w:t>радиционных женских ремесел - льняное ткачество, вышивка;</w:t>
      </w:r>
    </w:p>
    <w:p w:rsidR="0053486C" w:rsidRPr="00B621C2" w:rsidRDefault="0053486C" w:rsidP="00560B95">
      <w:pPr>
        <w:numPr>
          <w:ilvl w:val="0"/>
          <w:numId w:val="58"/>
        </w:numPr>
        <w:shd w:val="clear" w:color="auto" w:fill="FFFFFF"/>
        <w:tabs>
          <w:tab w:val="left" w:pos="851"/>
          <w:tab w:val="left" w:pos="993"/>
        </w:tabs>
        <w:spacing w:line="288" w:lineRule="auto"/>
        <w:ind w:left="0" w:firstLine="709"/>
        <w:jc w:val="both"/>
        <w:rPr>
          <w:rFonts w:ascii="Arial" w:hAnsi="Arial" w:cs="Arial"/>
          <w:spacing w:val="-1"/>
        </w:rPr>
      </w:pPr>
      <w:r w:rsidRPr="00B621C2">
        <w:rPr>
          <w:rFonts w:ascii="Arial" w:hAnsi="Arial" w:cs="Arial"/>
          <w:spacing w:val="-1"/>
        </w:rPr>
        <w:t>возрождение исторически сложившихся кружевных и валяльных промыслов, гончарного дела и т.п.;</w:t>
      </w:r>
    </w:p>
    <w:p w:rsidR="0053486C" w:rsidRPr="00494C10" w:rsidRDefault="0053486C" w:rsidP="00560B95">
      <w:pPr>
        <w:numPr>
          <w:ilvl w:val="0"/>
          <w:numId w:val="58"/>
        </w:numPr>
        <w:shd w:val="clear" w:color="auto" w:fill="FFFFFF"/>
        <w:tabs>
          <w:tab w:val="left" w:pos="993"/>
        </w:tabs>
        <w:spacing w:line="288" w:lineRule="auto"/>
        <w:ind w:left="0" w:firstLine="709"/>
        <w:jc w:val="both"/>
        <w:rPr>
          <w:rFonts w:ascii="Arial" w:hAnsi="Arial" w:cs="Arial"/>
          <w:spacing w:val="-1"/>
        </w:rPr>
      </w:pPr>
      <w:r w:rsidRPr="00494C10">
        <w:rPr>
          <w:rFonts w:ascii="Arial" w:hAnsi="Arial" w:cs="Arial"/>
          <w:spacing w:val="-1"/>
        </w:rPr>
        <w:t>изготовление сувенирной продукции с размещением точек сбыта в местах осмотра достопримечательностей на пути следования туристических маршрутов;</w:t>
      </w:r>
    </w:p>
    <w:p w:rsidR="00A31C6E" w:rsidRDefault="00A31C6E" w:rsidP="0053486C">
      <w:pPr>
        <w:tabs>
          <w:tab w:val="num" w:pos="1440"/>
        </w:tabs>
        <w:spacing w:line="312" w:lineRule="auto"/>
        <w:ind w:firstLine="720"/>
        <w:jc w:val="both"/>
        <w:rPr>
          <w:rFonts w:ascii="Arial" w:hAnsi="Arial" w:cs="Arial"/>
          <w:b/>
        </w:rPr>
      </w:pPr>
    </w:p>
    <w:p w:rsidR="0053486C" w:rsidRPr="006422BC" w:rsidRDefault="0053486C" w:rsidP="0053486C">
      <w:pPr>
        <w:tabs>
          <w:tab w:val="num" w:pos="1440"/>
        </w:tabs>
        <w:spacing w:line="312" w:lineRule="auto"/>
        <w:ind w:firstLine="720"/>
        <w:jc w:val="both"/>
        <w:rPr>
          <w:rFonts w:ascii="Arial" w:hAnsi="Arial" w:cs="Arial"/>
          <w:b/>
        </w:rPr>
      </w:pPr>
      <w:r>
        <w:rPr>
          <w:rFonts w:ascii="Arial" w:hAnsi="Arial" w:cs="Arial"/>
          <w:b/>
        </w:rPr>
        <w:t>4.6.3. С</w:t>
      </w:r>
      <w:r w:rsidRPr="006422BC">
        <w:rPr>
          <w:rFonts w:ascii="Arial" w:hAnsi="Arial" w:cs="Arial"/>
          <w:b/>
        </w:rPr>
        <w:t>ель</w:t>
      </w:r>
      <w:r>
        <w:rPr>
          <w:rFonts w:ascii="Arial" w:hAnsi="Arial" w:cs="Arial"/>
          <w:b/>
        </w:rPr>
        <w:t>ское хозяйство</w:t>
      </w:r>
    </w:p>
    <w:p w:rsidR="0053486C" w:rsidRPr="00F735B9" w:rsidRDefault="0053486C" w:rsidP="0053486C">
      <w:pPr>
        <w:tabs>
          <w:tab w:val="num" w:pos="1440"/>
        </w:tabs>
        <w:spacing w:line="312" w:lineRule="auto"/>
        <w:ind w:firstLine="720"/>
        <w:jc w:val="both"/>
        <w:rPr>
          <w:rFonts w:ascii="Arial" w:hAnsi="Arial" w:cs="Arial"/>
        </w:rPr>
      </w:pPr>
      <w:r w:rsidRPr="00F735B9">
        <w:rPr>
          <w:rFonts w:ascii="Arial" w:hAnsi="Arial" w:cs="Arial"/>
        </w:rPr>
        <w:t xml:space="preserve">Природные условия и предшествующий опыт хозяйственной деятельности свидетельствуют о возможной высокой эффективности </w:t>
      </w:r>
      <w:r w:rsidRPr="008062E4">
        <w:rPr>
          <w:rFonts w:ascii="Arial" w:hAnsi="Arial" w:cs="Arial"/>
          <w:i/>
        </w:rPr>
        <w:t>мясо-молочного животноводства и растениеводства</w:t>
      </w:r>
      <w:r w:rsidRPr="00F735B9">
        <w:rPr>
          <w:rFonts w:ascii="Arial" w:hAnsi="Arial" w:cs="Arial"/>
        </w:rPr>
        <w:t xml:space="preserve"> (зерно, кормовые травы, технические культуры и др.).</w:t>
      </w:r>
    </w:p>
    <w:p w:rsidR="0053486C" w:rsidRPr="00F735B9" w:rsidRDefault="0053486C" w:rsidP="0053486C">
      <w:pPr>
        <w:tabs>
          <w:tab w:val="num" w:pos="1440"/>
        </w:tabs>
        <w:spacing w:line="312" w:lineRule="auto"/>
        <w:ind w:firstLine="720"/>
        <w:jc w:val="both"/>
        <w:rPr>
          <w:rFonts w:ascii="Arial" w:hAnsi="Arial" w:cs="Arial"/>
          <w:highlight w:val="red"/>
        </w:rPr>
      </w:pPr>
      <w:r w:rsidRPr="00F735B9">
        <w:rPr>
          <w:rFonts w:ascii="Arial" w:hAnsi="Arial" w:cs="Arial"/>
        </w:rPr>
        <w:t>Направлением развития поселения может быть создание благоприятных условий для устойчивого развития сельского хозяйства, повышение мотивации и привлекательности труда в сельскохозяйственном производстве. Реализация этой цели на уровне сельского поселения возможна лишь на основе государственной политики, соответствующего законодательства и программ развития агропромышленного комплекса страны и ее регионов, а также программных документов Смоленской области и соответствующего финансирования</w:t>
      </w:r>
      <w:r>
        <w:rPr>
          <w:rFonts w:ascii="Arial" w:hAnsi="Arial" w:cs="Arial"/>
        </w:rPr>
        <w:t xml:space="preserve">, что предусматривает </w:t>
      </w:r>
      <w:r w:rsidRPr="00F735B9">
        <w:rPr>
          <w:rFonts w:ascii="Arial" w:hAnsi="Arial" w:cs="Arial"/>
        </w:rPr>
        <w:t>Долгосрочная областная целевая программа «Развитие сельского хозяйства и регулирование рынков сельскохозяйственной продукции, сырья и продовольствия</w:t>
      </w:r>
      <w:r>
        <w:rPr>
          <w:rFonts w:ascii="Arial" w:hAnsi="Arial" w:cs="Arial"/>
        </w:rPr>
        <w:t>».</w:t>
      </w:r>
      <w:r w:rsidRPr="00F735B9">
        <w:rPr>
          <w:rFonts w:ascii="Arial" w:hAnsi="Arial" w:cs="Arial"/>
        </w:rPr>
        <w:t xml:space="preserve"> </w:t>
      </w:r>
    </w:p>
    <w:p w:rsidR="0053486C" w:rsidRPr="00062F87" w:rsidRDefault="0053486C" w:rsidP="0053486C">
      <w:pPr>
        <w:spacing w:line="312" w:lineRule="auto"/>
        <w:ind w:firstLine="709"/>
        <w:jc w:val="both"/>
        <w:rPr>
          <w:rFonts w:ascii="Arial" w:hAnsi="Arial" w:cs="Arial"/>
        </w:rPr>
      </w:pPr>
      <w:r w:rsidRPr="00F735B9">
        <w:rPr>
          <w:rFonts w:ascii="Arial" w:hAnsi="Arial" w:cs="Arial"/>
        </w:rPr>
        <w:t xml:space="preserve">Возможным направлением животноводства в поселении является </w:t>
      </w:r>
      <w:r w:rsidRPr="00062F87">
        <w:rPr>
          <w:rFonts w:ascii="Arial" w:hAnsi="Arial" w:cs="Arial"/>
        </w:rPr>
        <w:t>мясомолочное скотоводство.</w:t>
      </w:r>
    </w:p>
    <w:p w:rsidR="0053486C" w:rsidRPr="00F735B9" w:rsidRDefault="0053486C" w:rsidP="0053486C">
      <w:pPr>
        <w:spacing w:line="312" w:lineRule="auto"/>
        <w:ind w:firstLine="709"/>
        <w:jc w:val="both"/>
        <w:rPr>
          <w:rFonts w:ascii="Arial" w:hAnsi="Arial" w:cs="Arial"/>
        </w:rPr>
      </w:pPr>
      <w:r w:rsidRPr="00F735B9">
        <w:rPr>
          <w:rFonts w:ascii="Arial" w:hAnsi="Arial" w:cs="Arial"/>
        </w:rPr>
        <w:t xml:space="preserve">Для развития скотоводства в поселении имеются благоприятные условия в связи с наличием кормовых угодий. Существующее поголовье скота может в избытке </w:t>
      </w:r>
      <w:r w:rsidRPr="00F735B9">
        <w:rPr>
          <w:rFonts w:ascii="Arial" w:hAnsi="Arial" w:cs="Arial"/>
        </w:rPr>
        <w:lastRenderedPageBreak/>
        <w:t>обеспечиваться кормами местного производства (грубые, сочные, зелёные, концентрированные).</w:t>
      </w:r>
    </w:p>
    <w:p w:rsidR="0053486C" w:rsidRPr="00F735B9" w:rsidRDefault="0053486C" w:rsidP="0053486C">
      <w:pPr>
        <w:spacing w:line="312" w:lineRule="auto"/>
        <w:ind w:firstLine="709"/>
        <w:jc w:val="both"/>
        <w:rPr>
          <w:rFonts w:ascii="Arial" w:hAnsi="Arial" w:cs="Arial"/>
        </w:rPr>
      </w:pPr>
      <w:r w:rsidRPr="00F735B9">
        <w:rPr>
          <w:rFonts w:ascii="Arial" w:hAnsi="Arial" w:cs="Arial"/>
        </w:rPr>
        <w:t xml:space="preserve">В перспективе рост объемов производства продукции животноводства будет способствовать увеличению потребности в продукции растениеводства, используемой на корма животным. Развитие кормовой базы должно быть основано на производстве культур, обеспечивающих скот сбалансированными кормами с содержанием белка. </w:t>
      </w:r>
    </w:p>
    <w:p w:rsidR="0053486C" w:rsidRPr="00AB6AD9" w:rsidRDefault="0053486C" w:rsidP="0053486C">
      <w:pPr>
        <w:tabs>
          <w:tab w:val="left" w:pos="993"/>
        </w:tabs>
        <w:spacing w:line="288" w:lineRule="auto"/>
        <w:ind w:firstLine="709"/>
        <w:jc w:val="both"/>
        <w:rPr>
          <w:rFonts w:ascii="Arial" w:hAnsi="Arial" w:cs="Arial"/>
        </w:rPr>
      </w:pPr>
      <w:r w:rsidRPr="00AB6AD9">
        <w:rPr>
          <w:rFonts w:ascii="Arial" w:hAnsi="Arial" w:cs="Arial"/>
        </w:rPr>
        <w:t xml:space="preserve">Развитие сельского хозяйства </w:t>
      </w:r>
      <w:r>
        <w:rPr>
          <w:rFonts w:ascii="Arial" w:hAnsi="Arial" w:cs="Arial"/>
        </w:rPr>
        <w:t>п</w:t>
      </w:r>
      <w:r w:rsidRPr="00AB6AD9">
        <w:rPr>
          <w:rFonts w:ascii="Arial" w:hAnsi="Arial" w:cs="Arial"/>
        </w:rPr>
        <w:t>оселения желательно проводить в рамках модели сбалансированных, многоукладных, агропромышленных кластеров. Такие кластеры развиваются эволюционно за счет</w:t>
      </w:r>
      <w:r>
        <w:rPr>
          <w:rFonts w:ascii="Arial" w:hAnsi="Arial" w:cs="Arial"/>
        </w:rPr>
        <w:t xml:space="preserve"> следующих факторов</w:t>
      </w:r>
      <w:r w:rsidRPr="00AB6AD9">
        <w:rPr>
          <w:rFonts w:ascii="Arial" w:hAnsi="Arial" w:cs="Arial"/>
        </w:rPr>
        <w:t>:</w:t>
      </w:r>
    </w:p>
    <w:p w:rsidR="0053486C" w:rsidRPr="00AB6AD9" w:rsidRDefault="0053486C" w:rsidP="00560B95">
      <w:pPr>
        <w:numPr>
          <w:ilvl w:val="0"/>
          <w:numId w:val="45"/>
        </w:numPr>
        <w:shd w:val="clear" w:color="auto" w:fill="FFFFFF"/>
        <w:tabs>
          <w:tab w:val="left" w:pos="993"/>
        </w:tabs>
        <w:spacing w:line="288" w:lineRule="auto"/>
        <w:ind w:left="0" w:firstLine="709"/>
        <w:jc w:val="both"/>
        <w:rPr>
          <w:rFonts w:ascii="Arial" w:hAnsi="Arial" w:cs="Arial"/>
          <w:spacing w:val="-1"/>
        </w:rPr>
      </w:pPr>
      <w:r w:rsidRPr="00AB6AD9">
        <w:rPr>
          <w:rFonts w:ascii="Arial" w:hAnsi="Arial" w:cs="Arial"/>
          <w:spacing w:val="-1"/>
        </w:rPr>
        <w:t>создания семейных хозяйств, которые занимаются традиционным земледелием или промыслами, характерными для данной территории. Организация хозяйств возможна в любом месте, но наиболее оправдана на периферийных территориях в малых деревнях или на хуторах. В основе экономического существования семейных хозяйств лежит внутренний рынок сбыта и условие, что цены на их продукцию будут выше, чем цены на конечную продукцию индустриальных хозяйств. В настоящее время, в связи с диспропорцией между закупочными ценами на сельхозпродукцию и ценами на основные средства производства этой продукции, естественное возникновение традиционных хозяйств оправданно;</w:t>
      </w:r>
    </w:p>
    <w:p w:rsidR="0053486C" w:rsidRPr="00AB6AD9" w:rsidRDefault="0053486C" w:rsidP="00560B95">
      <w:pPr>
        <w:numPr>
          <w:ilvl w:val="0"/>
          <w:numId w:val="45"/>
        </w:numPr>
        <w:shd w:val="clear" w:color="auto" w:fill="FFFFFF"/>
        <w:tabs>
          <w:tab w:val="left" w:pos="993"/>
        </w:tabs>
        <w:spacing w:line="288" w:lineRule="auto"/>
        <w:ind w:left="0" w:firstLine="709"/>
        <w:jc w:val="both"/>
        <w:rPr>
          <w:rFonts w:ascii="Arial" w:hAnsi="Arial" w:cs="Arial"/>
          <w:spacing w:val="-1"/>
        </w:rPr>
      </w:pPr>
      <w:r w:rsidRPr="00AB6AD9">
        <w:rPr>
          <w:rFonts w:ascii="Arial" w:hAnsi="Arial" w:cs="Arial"/>
          <w:spacing w:val="-1"/>
        </w:rPr>
        <w:t>создания фермерских хозяйств с использованием элементов индустриального сельского хозяйства и наймом рабочей силы со стороны. Организация таких хозяйств оправдана на базе деревень с незначительной численностью населения и гарантированным рынком сбыта за пределами сельского поселения;</w:t>
      </w:r>
    </w:p>
    <w:p w:rsidR="0053486C" w:rsidRPr="00AB6AD9" w:rsidRDefault="0053486C" w:rsidP="00560B95">
      <w:pPr>
        <w:numPr>
          <w:ilvl w:val="0"/>
          <w:numId w:val="45"/>
        </w:numPr>
        <w:shd w:val="clear" w:color="auto" w:fill="FFFFFF"/>
        <w:tabs>
          <w:tab w:val="left" w:pos="993"/>
        </w:tabs>
        <w:spacing w:line="288" w:lineRule="auto"/>
        <w:ind w:left="0" w:firstLine="709"/>
        <w:jc w:val="both"/>
        <w:rPr>
          <w:rFonts w:ascii="Arial" w:hAnsi="Arial" w:cs="Arial"/>
          <w:spacing w:val="-1"/>
        </w:rPr>
      </w:pPr>
      <w:r w:rsidRPr="00AB6AD9">
        <w:rPr>
          <w:rFonts w:ascii="Arial" w:hAnsi="Arial" w:cs="Arial"/>
          <w:spacing w:val="-1"/>
        </w:rPr>
        <w:t>создания коллективных индустриальных хозяйств (СПК) на базе сел с высокой численностью населения и гарантированным рынком сбыта продукции в городе, области и федерации;</w:t>
      </w:r>
    </w:p>
    <w:p w:rsidR="0053486C" w:rsidRPr="00AB6AD9" w:rsidRDefault="0053486C" w:rsidP="00560B95">
      <w:pPr>
        <w:numPr>
          <w:ilvl w:val="0"/>
          <w:numId w:val="45"/>
        </w:numPr>
        <w:shd w:val="clear" w:color="auto" w:fill="FFFFFF"/>
        <w:tabs>
          <w:tab w:val="left" w:pos="993"/>
        </w:tabs>
        <w:spacing w:line="288" w:lineRule="auto"/>
        <w:ind w:left="0" w:firstLine="709"/>
        <w:jc w:val="both"/>
        <w:rPr>
          <w:rFonts w:ascii="Arial" w:hAnsi="Arial" w:cs="Arial"/>
          <w:spacing w:val="-1"/>
        </w:rPr>
      </w:pPr>
      <w:r w:rsidRPr="00AB6AD9">
        <w:rPr>
          <w:rFonts w:ascii="Arial" w:hAnsi="Arial" w:cs="Arial"/>
          <w:spacing w:val="-1"/>
        </w:rPr>
        <w:t xml:space="preserve">объединения разных типов хозяйств в вертикально и горизонтально интегрированные агропромышленные комплексы вокруг предприятий по переработке и продаже сельскохозяйственной продукции. </w:t>
      </w:r>
    </w:p>
    <w:p w:rsidR="0053486C" w:rsidRPr="00AB6AD9" w:rsidRDefault="0053486C" w:rsidP="0053486C">
      <w:pPr>
        <w:tabs>
          <w:tab w:val="left" w:pos="993"/>
        </w:tabs>
        <w:spacing w:line="288" w:lineRule="auto"/>
        <w:ind w:firstLine="709"/>
        <w:jc w:val="both"/>
        <w:rPr>
          <w:rFonts w:ascii="Arial" w:hAnsi="Arial" w:cs="Arial"/>
        </w:rPr>
      </w:pPr>
      <w:r w:rsidRPr="00AB6AD9">
        <w:rPr>
          <w:rFonts w:ascii="Arial" w:hAnsi="Arial" w:cs="Arial"/>
        </w:rPr>
        <w:t xml:space="preserve">Уровень развития и сложность сельскохозяйственного кластера во многом определяется востребованностью продукции и активностью жителей по ее продвижению на рынок. При организации кластера необходимо учитывать, что территория сельского поселения по своему экономико-географическому положению находится в зоне эффективного ведения индустриального сельского хозяйства на основе СПК и фермерских хозяйств.  </w:t>
      </w:r>
    </w:p>
    <w:p w:rsidR="0053486C" w:rsidRPr="00C21A04" w:rsidRDefault="0053486C" w:rsidP="0053486C">
      <w:pPr>
        <w:tabs>
          <w:tab w:val="left" w:pos="993"/>
        </w:tabs>
        <w:spacing w:line="288" w:lineRule="auto"/>
        <w:ind w:firstLine="709"/>
        <w:jc w:val="both"/>
        <w:rPr>
          <w:rFonts w:ascii="Arial" w:hAnsi="Arial" w:cs="Arial"/>
        </w:rPr>
      </w:pPr>
      <w:r w:rsidRPr="00C21A04">
        <w:rPr>
          <w:rFonts w:ascii="Arial" w:hAnsi="Arial" w:cs="Arial"/>
        </w:rPr>
        <w:t>Проектные предложения по развитию сельского хозяйства предусматривают:</w:t>
      </w:r>
    </w:p>
    <w:p w:rsidR="0053486C" w:rsidRPr="00C21A04" w:rsidRDefault="0053486C" w:rsidP="00560B95">
      <w:pPr>
        <w:numPr>
          <w:ilvl w:val="0"/>
          <w:numId w:val="46"/>
        </w:numPr>
        <w:tabs>
          <w:tab w:val="left" w:pos="142"/>
          <w:tab w:val="left" w:pos="1134"/>
        </w:tabs>
        <w:spacing w:line="288" w:lineRule="auto"/>
        <w:ind w:left="0" w:firstLine="709"/>
        <w:jc w:val="both"/>
        <w:rPr>
          <w:rFonts w:ascii="Arial" w:hAnsi="Arial" w:cs="Arial"/>
        </w:rPr>
      </w:pPr>
      <w:r w:rsidRPr="00C21A04">
        <w:rPr>
          <w:rFonts w:ascii="Arial" w:hAnsi="Arial" w:cs="Arial"/>
        </w:rPr>
        <w:t>Стимулирова</w:t>
      </w:r>
      <w:r>
        <w:rPr>
          <w:rFonts w:ascii="Arial" w:hAnsi="Arial" w:cs="Arial"/>
        </w:rPr>
        <w:t>ние</w:t>
      </w:r>
      <w:r w:rsidRPr="00C21A04">
        <w:rPr>
          <w:rFonts w:ascii="Arial" w:hAnsi="Arial" w:cs="Arial"/>
        </w:rPr>
        <w:t xml:space="preserve"> развити</w:t>
      </w:r>
      <w:r>
        <w:rPr>
          <w:rFonts w:ascii="Arial" w:hAnsi="Arial" w:cs="Arial"/>
        </w:rPr>
        <w:t>я</w:t>
      </w:r>
      <w:r w:rsidRPr="00C21A04">
        <w:rPr>
          <w:rFonts w:ascii="Arial" w:hAnsi="Arial" w:cs="Arial"/>
        </w:rPr>
        <w:t xml:space="preserve"> ЛПХ. Для этого необходима организация площадок-рынков сбыта продукции ЛПХ. Такие рынки лучше всего размещать в местах пересечения автомагистралей, связывающих "кусты" деревень с дорогами регионального и федерального значения. Функция рынка не только продажа конечной продукции. На нем могут так же продаваться традиционные технологии </w:t>
      </w:r>
      <w:r w:rsidRPr="00C21A04">
        <w:rPr>
          <w:rFonts w:ascii="Arial" w:hAnsi="Arial" w:cs="Arial"/>
        </w:rPr>
        <w:lastRenderedPageBreak/>
        <w:t xml:space="preserve">изготовления товаров (мастерские и мастер-классы, местная и традиционная кухня и пр.). В таком виде рынок станет служить реальной точкой рекламы возможностей жителей любого территориального образования: от хутора до поселения и района. </w:t>
      </w:r>
    </w:p>
    <w:p w:rsidR="0053486C" w:rsidRPr="00C21A04" w:rsidRDefault="0053486C" w:rsidP="0053486C">
      <w:pPr>
        <w:tabs>
          <w:tab w:val="left" w:pos="142"/>
        </w:tabs>
        <w:spacing w:line="288" w:lineRule="auto"/>
        <w:ind w:firstLine="709"/>
        <w:jc w:val="both"/>
        <w:rPr>
          <w:rFonts w:ascii="Arial" w:hAnsi="Arial" w:cs="Arial"/>
        </w:rPr>
      </w:pPr>
      <w:r w:rsidRPr="00C21A04">
        <w:rPr>
          <w:rFonts w:ascii="Arial" w:hAnsi="Arial" w:cs="Arial"/>
        </w:rPr>
        <w:t xml:space="preserve">Еще один путь развития ЛПХ, это "горизонтальное" объединение нескольких хозяйств вокруг небольшого предприятия по переработке сельскохозяйственной продукции или для производства и продажи оригинальной продукции. В этом случае возможно разделение труда между отдельными ЛПХ и повышение эффективности их производства в целом. </w:t>
      </w:r>
    </w:p>
    <w:p w:rsidR="0053486C" w:rsidRPr="00C21A04" w:rsidRDefault="0053486C" w:rsidP="00560B95">
      <w:pPr>
        <w:numPr>
          <w:ilvl w:val="0"/>
          <w:numId w:val="46"/>
        </w:numPr>
        <w:tabs>
          <w:tab w:val="left" w:pos="0"/>
          <w:tab w:val="left" w:pos="993"/>
        </w:tabs>
        <w:spacing w:line="288" w:lineRule="auto"/>
        <w:ind w:left="0" w:firstLine="709"/>
        <w:jc w:val="both"/>
        <w:rPr>
          <w:rFonts w:ascii="Arial" w:hAnsi="Arial" w:cs="Arial"/>
        </w:rPr>
      </w:pPr>
      <w:r w:rsidRPr="00C21A04">
        <w:rPr>
          <w:rFonts w:ascii="Arial" w:hAnsi="Arial" w:cs="Arial"/>
        </w:rPr>
        <w:t>Административн</w:t>
      </w:r>
      <w:r>
        <w:rPr>
          <w:rFonts w:ascii="Arial" w:hAnsi="Arial" w:cs="Arial"/>
        </w:rPr>
        <w:t>ую</w:t>
      </w:r>
      <w:r w:rsidRPr="00C21A04">
        <w:rPr>
          <w:rFonts w:ascii="Arial" w:hAnsi="Arial" w:cs="Arial"/>
        </w:rPr>
        <w:t xml:space="preserve"> поддержк</w:t>
      </w:r>
      <w:r>
        <w:rPr>
          <w:rFonts w:ascii="Arial" w:hAnsi="Arial" w:cs="Arial"/>
        </w:rPr>
        <w:t>у</w:t>
      </w:r>
      <w:r w:rsidRPr="00C21A04">
        <w:rPr>
          <w:rFonts w:ascii="Arial" w:hAnsi="Arial" w:cs="Arial"/>
        </w:rPr>
        <w:t xml:space="preserve"> крестьянско-фермерских хозяйств. Для организации эффективных фермерских хозяйств  рекомендуется: </w:t>
      </w:r>
    </w:p>
    <w:p w:rsidR="0053486C" w:rsidRPr="00C21A04" w:rsidRDefault="0053486C" w:rsidP="00560B95">
      <w:pPr>
        <w:numPr>
          <w:ilvl w:val="0"/>
          <w:numId w:val="32"/>
        </w:numPr>
        <w:tabs>
          <w:tab w:val="left" w:pos="993"/>
        </w:tabs>
        <w:spacing w:line="288" w:lineRule="auto"/>
        <w:ind w:left="0" w:firstLine="709"/>
        <w:jc w:val="both"/>
        <w:rPr>
          <w:rFonts w:ascii="Arial" w:hAnsi="Arial" w:cs="Arial"/>
        </w:rPr>
      </w:pPr>
      <w:r w:rsidRPr="00C21A04">
        <w:rPr>
          <w:rFonts w:ascii="Arial" w:hAnsi="Arial" w:cs="Arial"/>
        </w:rPr>
        <w:t>создавать фермерские хозяйства полного цикла переработки продукции с организацией производства оригинальных товаров;</w:t>
      </w:r>
    </w:p>
    <w:p w:rsidR="0053486C" w:rsidRPr="00F852D2" w:rsidRDefault="0053486C" w:rsidP="00560B95">
      <w:pPr>
        <w:numPr>
          <w:ilvl w:val="0"/>
          <w:numId w:val="32"/>
        </w:numPr>
        <w:tabs>
          <w:tab w:val="left" w:pos="993"/>
        </w:tabs>
        <w:spacing w:line="288" w:lineRule="auto"/>
        <w:ind w:left="0" w:firstLine="709"/>
        <w:jc w:val="both"/>
        <w:rPr>
          <w:rFonts w:ascii="Arial" w:hAnsi="Arial" w:cs="Arial"/>
        </w:rPr>
      </w:pPr>
      <w:r w:rsidRPr="00C21A04">
        <w:rPr>
          <w:rFonts w:ascii="Arial" w:hAnsi="Arial" w:cs="Arial"/>
        </w:rPr>
        <w:t xml:space="preserve">интегрировать фермерские хозяйства в агропромышленный комплекс сельского поселения за счет заключения договоров между фермерами и предприятиями по переработке продукции. </w:t>
      </w:r>
    </w:p>
    <w:p w:rsidR="0053486C" w:rsidRPr="0055767D" w:rsidRDefault="0053486C" w:rsidP="00560B95">
      <w:pPr>
        <w:numPr>
          <w:ilvl w:val="0"/>
          <w:numId w:val="46"/>
        </w:numPr>
        <w:tabs>
          <w:tab w:val="left" w:pos="142"/>
        </w:tabs>
        <w:spacing w:line="288" w:lineRule="auto"/>
        <w:ind w:left="142" w:firstLine="567"/>
        <w:jc w:val="both"/>
        <w:rPr>
          <w:rFonts w:ascii="Arial" w:hAnsi="Arial" w:cs="Arial"/>
        </w:rPr>
      </w:pPr>
      <w:r w:rsidRPr="009B6401">
        <w:rPr>
          <w:rFonts w:ascii="Arial" w:hAnsi="Arial" w:cs="Arial"/>
        </w:rPr>
        <w:t>Развитие коллективных индустриальных хозяйств (СПК) на базе сел с высокой численностью населения (д.Стомятка) и гарантированным рынком сбыта продукции в городе, области и федерации.</w:t>
      </w:r>
    </w:p>
    <w:p w:rsidR="0053486C" w:rsidRDefault="0053486C" w:rsidP="0053486C">
      <w:pPr>
        <w:spacing w:line="288" w:lineRule="auto"/>
        <w:ind w:left="710"/>
        <w:jc w:val="both"/>
        <w:rPr>
          <w:rFonts w:ascii="Arial" w:hAnsi="Arial" w:cs="Arial"/>
          <w:b/>
        </w:rPr>
      </w:pPr>
    </w:p>
    <w:p w:rsidR="0053486C" w:rsidRPr="006422BC" w:rsidRDefault="0053486C" w:rsidP="0053486C">
      <w:pPr>
        <w:spacing w:line="288" w:lineRule="auto"/>
        <w:ind w:left="710"/>
        <w:jc w:val="both"/>
        <w:rPr>
          <w:rFonts w:ascii="Arial" w:hAnsi="Arial" w:cs="Arial"/>
          <w:b/>
        </w:rPr>
      </w:pPr>
      <w:r>
        <w:rPr>
          <w:rFonts w:ascii="Arial" w:hAnsi="Arial" w:cs="Arial"/>
          <w:b/>
        </w:rPr>
        <w:t>4.6.4. П</w:t>
      </w:r>
      <w:r w:rsidRPr="006422BC">
        <w:rPr>
          <w:rFonts w:ascii="Arial" w:hAnsi="Arial" w:cs="Arial"/>
          <w:b/>
        </w:rPr>
        <w:t>ромышленно</w:t>
      </w:r>
      <w:r>
        <w:rPr>
          <w:rFonts w:ascii="Arial" w:hAnsi="Arial" w:cs="Arial"/>
          <w:b/>
        </w:rPr>
        <w:t>е</w:t>
      </w:r>
      <w:r w:rsidRPr="006422BC">
        <w:rPr>
          <w:rFonts w:ascii="Arial" w:hAnsi="Arial" w:cs="Arial"/>
          <w:b/>
        </w:rPr>
        <w:t xml:space="preserve"> и перерабатывающе</w:t>
      </w:r>
      <w:r>
        <w:rPr>
          <w:rFonts w:ascii="Arial" w:hAnsi="Arial" w:cs="Arial"/>
          <w:b/>
        </w:rPr>
        <w:t>е</w:t>
      </w:r>
      <w:r w:rsidRPr="006422BC">
        <w:rPr>
          <w:rFonts w:ascii="Arial" w:hAnsi="Arial" w:cs="Arial"/>
          <w:b/>
        </w:rPr>
        <w:t xml:space="preserve"> производств</w:t>
      </w:r>
      <w:r>
        <w:rPr>
          <w:rFonts w:ascii="Arial" w:hAnsi="Arial" w:cs="Arial"/>
          <w:b/>
        </w:rPr>
        <w:t>о</w:t>
      </w:r>
    </w:p>
    <w:p w:rsidR="0053486C" w:rsidRPr="00B47C21" w:rsidRDefault="0053486C" w:rsidP="0053486C">
      <w:pPr>
        <w:tabs>
          <w:tab w:val="left" w:pos="993"/>
        </w:tabs>
        <w:spacing w:line="288" w:lineRule="auto"/>
        <w:ind w:firstLine="709"/>
        <w:jc w:val="both"/>
        <w:rPr>
          <w:rFonts w:ascii="Arial" w:hAnsi="Arial" w:cs="Arial"/>
        </w:rPr>
      </w:pPr>
      <w:r w:rsidRPr="00B47C21">
        <w:rPr>
          <w:rFonts w:ascii="Arial" w:hAnsi="Arial" w:cs="Arial"/>
        </w:rPr>
        <w:t>Перспективы развития промышленного производства в сельском поселении можно рассматривать в следующих направлениях:</w:t>
      </w:r>
    </w:p>
    <w:p w:rsidR="0053486C" w:rsidRPr="006E202F" w:rsidRDefault="0053486C" w:rsidP="0053486C">
      <w:pPr>
        <w:tabs>
          <w:tab w:val="left" w:pos="993"/>
        </w:tabs>
        <w:spacing w:line="288" w:lineRule="auto"/>
        <w:ind w:firstLine="709"/>
        <w:jc w:val="both"/>
        <w:rPr>
          <w:rFonts w:ascii="Arial" w:hAnsi="Arial" w:cs="Arial"/>
        </w:rPr>
      </w:pPr>
      <w:r w:rsidRPr="00B47C21">
        <w:rPr>
          <w:rFonts w:ascii="Arial" w:hAnsi="Arial" w:cs="Arial"/>
        </w:rPr>
        <w:t xml:space="preserve">- </w:t>
      </w:r>
      <w:r w:rsidRPr="006E202F">
        <w:rPr>
          <w:rFonts w:ascii="Arial" w:hAnsi="Arial" w:cs="Arial"/>
        </w:rPr>
        <w:t>строительство завода по производству реагентов «БИНИТ» и микроудобрений в п. Стодолище;</w:t>
      </w:r>
    </w:p>
    <w:p w:rsidR="0053486C" w:rsidRDefault="0053486C" w:rsidP="00560B95">
      <w:pPr>
        <w:numPr>
          <w:ilvl w:val="0"/>
          <w:numId w:val="60"/>
        </w:numPr>
        <w:tabs>
          <w:tab w:val="left" w:pos="0"/>
          <w:tab w:val="left" w:pos="993"/>
        </w:tabs>
        <w:spacing w:line="288" w:lineRule="auto"/>
        <w:ind w:left="0" w:firstLine="567"/>
        <w:jc w:val="both"/>
        <w:rPr>
          <w:rFonts w:ascii="Arial" w:hAnsi="Arial" w:cs="Arial"/>
        </w:rPr>
      </w:pPr>
      <w:r w:rsidRPr="00B47C21">
        <w:rPr>
          <w:rFonts w:ascii="Arial" w:hAnsi="Arial" w:cs="Arial"/>
        </w:rPr>
        <w:t xml:space="preserve"> </w:t>
      </w:r>
      <w:r>
        <w:rPr>
          <w:rFonts w:ascii="Arial" w:hAnsi="Arial" w:cs="Arial"/>
        </w:rPr>
        <w:t>модернизация функционирующего на территории сельского поселения хлебозавода ПО «Колос», организация производства новых видов хлебо-булочной продукции (п.Стодолище);</w:t>
      </w:r>
    </w:p>
    <w:p w:rsidR="0053486C" w:rsidRDefault="0053486C" w:rsidP="00560B95">
      <w:pPr>
        <w:numPr>
          <w:ilvl w:val="0"/>
          <w:numId w:val="60"/>
        </w:numPr>
        <w:tabs>
          <w:tab w:val="left" w:pos="0"/>
          <w:tab w:val="left" w:pos="993"/>
        </w:tabs>
        <w:spacing w:line="288" w:lineRule="auto"/>
        <w:ind w:left="0" w:firstLine="567"/>
        <w:jc w:val="both"/>
        <w:rPr>
          <w:rFonts w:ascii="Arial" w:hAnsi="Arial" w:cs="Arial"/>
        </w:rPr>
      </w:pPr>
      <w:r>
        <w:rPr>
          <w:rFonts w:ascii="Arial" w:hAnsi="Arial" w:cs="Arial"/>
        </w:rPr>
        <w:t xml:space="preserve">организация </w:t>
      </w:r>
      <w:r w:rsidRPr="0012180D">
        <w:rPr>
          <w:rFonts w:ascii="Arial" w:hAnsi="Arial" w:cs="Arial"/>
        </w:rPr>
        <w:t>п</w:t>
      </w:r>
      <w:r w:rsidRPr="0012180D">
        <w:rPr>
          <w:rFonts w:ascii="Arial" w:eastAsia="Arial Unicode MS" w:hAnsi="Arial" w:cs="Arial"/>
        </w:rPr>
        <w:t>роизводств</w:t>
      </w:r>
      <w:r>
        <w:rPr>
          <w:rFonts w:ascii="Arial" w:eastAsia="Arial Unicode MS" w:hAnsi="Arial" w:cs="Arial"/>
        </w:rPr>
        <w:t>а по</w:t>
      </w:r>
      <w:r w:rsidRPr="0012180D">
        <w:rPr>
          <w:rFonts w:ascii="Arial" w:eastAsia="Arial Unicode MS" w:hAnsi="Arial" w:cs="Arial"/>
        </w:rPr>
        <w:t xml:space="preserve"> переработк</w:t>
      </w:r>
      <w:r>
        <w:rPr>
          <w:rFonts w:ascii="Arial" w:eastAsia="Arial Unicode MS" w:hAnsi="Arial" w:cs="Arial"/>
        </w:rPr>
        <w:t>е</w:t>
      </w:r>
      <w:r w:rsidRPr="0012180D">
        <w:rPr>
          <w:rFonts w:ascii="Arial" w:eastAsia="Arial Unicode MS" w:hAnsi="Arial" w:cs="Arial"/>
        </w:rPr>
        <w:t xml:space="preserve"> плодово-ягодной </w:t>
      </w:r>
      <w:r>
        <w:rPr>
          <w:rFonts w:ascii="Arial" w:eastAsia="Arial Unicode MS" w:hAnsi="Arial" w:cs="Arial"/>
        </w:rPr>
        <w:t>и</w:t>
      </w:r>
      <w:r w:rsidRPr="0012180D">
        <w:rPr>
          <w:rFonts w:ascii="Arial" w:eastAsia="Arial Unicode MS" w:hAnsi="Arial" w:cs="Arial"/>
        </w:rPr>
        <w:t xml:space="preserve"> овощной продукции</w:t>
      </w:r>
      <w:r>
        <w:rPr>
          <w:rFonts w:ascii="Arial" w:hAnsi="Arial" w:cs="Arial"/>
        </w:rPr>
        <w:t>(п.Стодолище);</w:t>
      </w:r>
    </w:p>
    <w:p w:rsidR="0053486C" w:rsidRPr="007B6B58" w:rsidRDefault="0053486C" w:rsidP="00560B95">
      <w:pPr>
        <w:numPr>
          <w:ilvl w:val="0"/>
          <w:numId w:val="59"/>
        </w:numPr>
        <w:tabs>
          <w:tab w:val="left" w:pos="993"/>
        </w:tabs>
        <w:spacing w:line="288" w:lineRule="auto"/>
        <w:ind w:left="0" w:firstLine="567"/>
        <w:jc w:val="both"/>
        <w:rPr>
          <w:rFonts w:ascii="Arial" w:hAnsi="Arial" w:cs="Arial"/>
        </w:rPr>
      </w:pPr>
      <w:r w:rsidRPr="007B6B58">
        <w:rPr>
          <w:rFonts w:ascii="Arial" w:hAnsi="Arial" w:cs="Arial"/>
        </w:rPr>
        <w:t>организация производства и переработки высококачественных видов грибной продукции (Вешенка, Фламулина бархатистая, Шиитаке и др.)</w:t>
      </w:r>
      <w:r>
        <w:rPr>
          <w:rFonts w:ascii="Arial" w:hAnsi="Arial" w:cs="Arial"/>
        </w:rPr>
        <w:t xml:space="preserve">. </w:t>
      </w:r>
      <w:r w:rsidRPr="007B6B58">
        <w:rPr>
          <w:rFonts w:ascii="Arial" w:hAnsi="Arial" w:cs="Arial"/>
        </w:rPr>
        <w:t>Ввод в эксплуатацию субстратного цеха позволит создать корпорацию для массового производства грибного продукта с участием всех заинтересованных юридических и физических лиц (личные подсобные хозяйства, фермерские и крестьянские хозяйства, предприятия, организации, предприниматели и т.д.).</w:t>
      </w:r>
    </w:p>
    <w:p w:rsidR="0053486C" w:rsidRPr="007B6B58" w:rsidRDefault="0053486C" w:rsidP="00560B95">
      <w:pPr>
        <w:numPr>
          <w:ilvl w:val="0"/>
          <w:numId w:val="57"/>
        </w:numPr>
        <w:tabs>
          <w:tab w:val="left" w:pos="993"/>
        </w:tabs>
        <w:spacing w:line="288" w:lineRule="auto"/>
        <w:ind w:left="0" w:firstLine="709"/>
        <w:jc w:val="both"/>
        <w:rPr>
          <w:rFonts w:ascii="Arial" w:hAnsi="Arial" w:cs="Arial"/>
        </w:rPr>
      </w:pPr>
      <w:r w:rsidRPr="007B6B58">
        <w:rPr>
          <w:rFonts w:ascii="Arial" w:hAnsi="Arial" w:cs="Arial"/>
        </w:rPr>
        <w:t xml:space="preserve"> развитие малого бизнеса: автосервис, ремонт фермерской техники, сфера ЖКХ, сбор и утилизация отходов ТБО, бытовые услуги населению и пр.</w:t>
      </w:r>
    </w:p>
    <w:p w:rsidR="0053486C" w:rsidRDefault="0053486C" w:rsidP="0053486C">
      <w:pPr>
        <w:spacing w:line="288" w:lineRule="auto"/>
        <w:ind w:firstLine="709"/>
        <w:jc w:val="both"/>
        <w:rPr>
          <w:rFonts w:ascii="Arial" w:hAnsi="Arial" w:cs="Arial"/>
        </w:rPr>
      </w:pPr>
      <w:r w:rsidRPr="00F735B9">
        <w:rPr>
          <w:rFonts w:ascii="Arial" w:hAnsi="Arial" w:cs="Arial"/>
        </w:rPr>
        <w:t>Малый бизнес в экономике поселения присутствует в сфере торговли</w:t>
      </w:r>
      <w:r>
        <w:rPr>
          <w:rFonts w:ascii="Arial" w:hAnsi="Arial" w:cs="Arial"/>
        </w:rPr>
        <w:t xml:space="preserve"> и бытового обслуживания населения</w:t>
      </w:r>
      <w:r w:rsidRPr="00F735B9">
        <w:rPr>
          <w:rFonts w:ascii="Arial" w:hAnsi="Arial" w:cs="Arial"/>
        </w:rPr>
        <w:t>. Современное состояние малого предпринимательства в поселении имеет низкий уровень развития. Потенциал для его роста возможен с учетом следующего:</w:t>
      </w:r>
    </w:p>
    <w:p w:rsidR="0053486C" w:rsidRPr="00F735B9" w:rsidRDefault="0053486C" w:rsidP="0053486C">
      <w:pPr>
        <w:spacing w:line="288" w:lineRule="auto"/>
        <w:ind w:firstLine="709"/>
        <w:jc w:val="both"/>
        <w:rPr>
          <w:rFonts w:ascii="Arial" w:hAnsi="Arial" w:cs="Arial"/>
        </w:rPr>
      </w:pPr>
      <w:r>
        <w:rPr>
          <w:rFonts w:ascii="Arial" w:hAnsi="Arial" w:cs="Arial"/>
        </w:rPr>
        <w:t>- развития туризма, народных ремесел и промыслов;</w:t>
      </w:r>
    </w:p>
    <w:p w:rsidR="0053486C" w:rsidRPr="00F735B9" w:rsidRDefault="0053486C" w:rsidP="0053486C">
      <w:pPr>
        <w:spacing w:line="288" w:lineRule="auto"/>
        <w:ind w:firstLine="709"/>
        <w:jc w:val="both"/>
        <w:rPr>
          <w:rFonts w:ascii="Arial" w:hAnsi="Arial" w:cs="Arial"/>
        </w:rPr>
      </w:pPr>
      <w:r w:rsidRPr="00F735B9">
        <w:rPr>
          <w:rFonts w:ascii="Arial" w:hAnsi="Arial" w:cs="Arial"/>
        </w:rPr>
        <w:lastRenderedPageBreak/>
        <w:t>- расширени</w:t>
      </w:r>
      <w:r>
        <w:rPr>
          <w:rFonts w:ascii="Arial" w:hAnsi="Arial" w:cs="Arial"/>
        </w:rPr>
        <w:t>я</w:t>
      </w:r>
      <w:r w:rsidRPr="00F735B9">
        <w:rPr>
          <w:rFonts w:ascii="Arial" w:hAnsi="Arial" w:cs="Arial"/>
        </w:rPr>
        <w:t xml:space="preserve"> сферы розничной торговли (с развитием туризма в поселении появится спрос, в том числе, и на сувенирную продукцию);</w:t>
      </w:r>
    </w:p>
    <w:p w:rsidR="0053486C" w:rsidRPr="00F735B9" w:rsidRDefault="0053486C" w:rsidP="0053486C">
      <w:pPr>
        <w:spacing w:line="288" w:lineRule="auto"/>
        <w:ind w:firstLine="709"/>
        <w:jc w:val="both"/>
        <w:rPr>
          <w:rFonts w:ascii="Arial" w:hAnsi="Arial" w:cs="Arial"/>
        </w:rPr>
      </w:pPr>
      <w:r w:rsidRPr="00F735B9">
        <w:rPr>
          <w:rFonts w:ascii="Arial" w:hAnsi="Arial" w:cs="Arial"/>
        </w:rPr>
        <w:t>- организаци</w:t>
      </w:r>
      <w:r>
        <w:rPr>
          <w:rFonts w:ascii="Arial" w:hAnsi="Arial" w:cs="Arial"/>
        </w:rPr>
        <w:t>и</w:t>
      </w:r>
      <w:r w:rsidRPr="00F735B9">
        <w:rPr>
          <w:rFonts w:ascii="Arial" w:hAnsi="Arial" w:cs="Arial"/>
        </w:rPr>
        <w:t xml:space="preserve"> общественного питания (кафе для отдыхающих</w:t>
      </w:r>
      <w:r>
        <w:rPr>
          <w:rFonts w:ascii="Arial" w:hAnsi="Arial" w:cs="Arial"/>
        </w:rPr>
        <w:t>, придорожные кафе</w:t>
      </w:r>
      <w:r w:rsidRPr="00F735B9">
        <w:rPr>
          <w:rFonts w:ascii="Arial" w:hAnsi="Arial" w:cs="Arial"/>
        </w:rPr>
        <w:t>);</w:t>
      </w:r>
    </w:p>
    <w:p w:rsidR="0053486C" w:rsidRPr="00B47C21" w:rsidRDefault="0053486C" w:rsidP="0053486C">
      <w:pPr>
        <w:spacing w:line="288" w:lineRule="auto"/>
        <w:ind w:firstLine="709"/>
        <w:jc w:val="both"/>
        <w:rPr>
          <w:rFonts w:ascii="Arial" w:hAnsi="Arial" w:cs="Arial"/>
        </w:rPr>
      </w:pPr>
      <w:r w:rsidRPr="00F735B9">
        <w:rPr>
          <w:rFonts w:ascii="Arial" w:hAnsi="Arial" w:cs="Arial"/>
        </w:rPr>
        <w:t>- участи</w:t>
      </w:r>
      <w:r>
        <w:rPr>
          <w:rFonts w:ascii="Arial" w:hAnsi="Arial" w:cs="Arial"/>
        </w:rPr>
        <w:t>я</w:t>
      </w:r>
      <w:r w:rsidRPr="00F735B9">
        <w:rPr>
          <w:rFonts w:ascii="Arial" w:hAnsi="Arial" w:cs="Arial"/>
        </w:rPr>
        <w:t xml:space="preserve"> малого предпринимательства </w:t>
      </w:r>
      <w:r>
        <w:rPr>
          <w:rFonts w:ascii="Arial" w:hAnsi="Arial" w:cs="Arial"/>
        </w:rPr>
        <w:t xml:space="preserve">в сферах обслуживающего производства </w:t>
      </w:r>
      <w:r w:rsidRPr="00B47C21">
        <w:rPr>
          <w:rFonts w:ascii="Arial" w:hAnsi="Arial" w:cs="Arial"/>
        </w:rPr>
        <w:t>(автосервис, ремонт фермерской техники, сфера ЖКХ, сбор и утилизация отходов ТБО, бытовые услуги населению и пр</w:t>
      </w:r>
      <w:r>
        <w:rPr>
          <w:rFonts w:ascii="Arial" w:hAnsi="Arial" w:cs="Arial"/>
        </w:rPr>
        <w:t>.</w:t>
      </w:r>
      <w:r w:rsidRPr="00B47C21">
        <w:rPr>
          <w:rFonts w:ascii="Arial" w:hAnsi="Arial" w:cs="Arial"/>
        </w:rPr>
        <w:t>).</w:t>
      </w:r>
    </w:p>
    <w:p w:rsidR="0053486C" w:rsidRPr="00F735B9" w:rsidRDefault="0053486C" w:rsidP="0053486C">
      <w:pPr>
        <w:spacing w:line="288" w:lineRule="auto"/>
        <w:ind w:firstLine="709"/>
        <w:jc w:val="both"/>
        <w:rPr>
          <w:rFonts w:ascii="Arial" w:hAnsi="Arial" w:cs="Arial"/>
        </w:rPr>
      </w:pPr>
      <w:r w:rsidRPr="00F735B9">
        <w:rPr>
          <w:rFonts w:ascii="Arial" w:hAnsi="Arial" w:cs="Arial"/>
        </w:rPr>
        <w:t>Для более интенсивного и эффективного включения малого бизнеса в экономику поселения должны быть созданы соответствующие условия для поощрения предпринимателей на начальной стадии развития бизнеса. На местном уровне таким способом поддержки могут стать:</w:t>
      </w:r>
    </w:p>
    <w:p w:rsidR="0053486C" w:rsidRPr="00F735B9" w:rsidRDefault="0053486C" w:rsidP="0053486C">
      <w:pPr>
        <w:spacing w:line="288" w:lineRule="auto"/>
        <w:ind w:firstLine="709"/>
        <w:jc w:val="both"/>
        <w:rPr>
          <w:rFonts w:ascii="Arial" w:hAnsi="Arial" w:cs="Arial"/>
        </w:rPr>
      </w:pPr>
      <w:r w:rsidRPr="00F735B9">
        <w:rPr>
          <w:rFonts w:ascii="Arial" w:hAnsi="Arial" w:cs="Arial"/>
        </w:rPr>
        <w:t>- предоставление земельных участков на льготных условиях;</w:t>
      </w:r>
    </w:p>
    <w:p w:rsidR="0053486C" w:rsidRPr="00F735B9" w:rsidRDefault="0053486C" w:rsidP="0053486C">
      <w:pPr>
        <w:spacing w:line="288" w:lineRule="auto"/>
        <w:ind w:firstLine="709"/>
        <w:jc w:val="both"/>
        <w:rPr>
          <w:rFonts w:ascii="Arial" w:hAnsi="Arial" w:cs="Arial"/>
        </w:rPr>
      </w:pPr>
      <w:r w:rsidRPr="00F735B9">
        <w:rPr>
          <w:rFonts w:ascii="Arial" w:hAnsi="Arial" w:cs="Arial"/>
        </w:rPr>
        <w:t>- организация информационно-консультативной поддержки;</w:t>
      </w:r>
    </w:p>
    <w:p w:rsidR="0053486C" w:rsidRPr="00F735B9" w:rsidRDefault="0053486C" w:rsidP="0053486C">
      <w:pPr>
        <w:spacing w:line="288" w:lineRule="auto"/>
        <w:ind w:firstLine="709"/>
        <w:jc w:val="both"/>
        <w:rPr>
          <w:rFonts w:ascii="Arial" w:hAnsi="Arial" w:cs="Arial"/>
        </w:rPr>
      </w:pPr>
      <w:r w:rsidRPr="00F735B9">
        <w:rPr>
          <w:rFonts w:ascii="Arial" w:hAnsi="Arial" w:cs="Arial"/>
        </w:rPr>
        <w:t>- выделение субсидий для субъектов малого предпринимательства;</w:t>
      </w:r>
    </w:p>
    <w:p w:rsidR="0053486C" w:rsidRPr="00F735B9" w:rsidRDefault="0053486C" w:rsidP="0053486C">
      <w:pPr>
        <w:spacing w:line="288" w:lineRule="auto"/>
        <w:ind w:firstLine="709"/>
        <w:jc w:val="both"/>
        <w:rPr>
          <w:rFonts w:ascii="Arial" w:hAnsi="Arial" w:cs="Arial"/>
        </w:rPr>
      </w:pPr>
      <w:r w:rsidRPr="00F735B9">
        <w:rPr>
          <w:rFonts w:ascii="Arial" w:hAnsi="Arial" w:cs="Arial"/>
        </w:rPr>
        <w:t>- выделение бюджетных кредитов для юридических лиц;</w:t>
      </w:r>
    </w:p>
    <w:p w:rsidR="0053486C" w:rsidRPr="00F735B9" w:rsidRDefault="0053486C" w:rsidP="0053486C">
      <w:pPr>
        <w:spacing w:line="288" w:lineRule="auto"/>
        <w:ind w:firstLine="709"/>
        <w:jc w:val="both"/>
        <w:rPr>
          <w:rFonts w:ascii="Arial" w:hAnsi="Arial" w:cs="Arial"/>
        </w:rPr>
      </w:pPr>
      <w:r w:rsidRPr="00F735B9">
        <w:rPr>
          <w:rFonts w:ascii="Arial" w:hAnsi="Arial" w:cs="Arial"/>
        </w:rPr>
        <w:t>- привлечение субъектов малого бизнеса к выполнению муниципальных заказов и обеспечение при этом режима конкуренции.</w:t>
      </w:r>
    </w:p>
    <w:p w:rsidR="0053486C" w:rsidRPr="007C0C1C" w:rsidRDefault="0053486C" w:rsidP="0053486C">
      <w:pPr>
        <w:spacing w:line="288" w:lineRule="auto"/>
        <w:ind w:firstLine="709"/>
        <w:jc w:val="both"/>
        <w:rPr>
          <w:rFonts w:ascii="Arial" w:hAnsi="Arial" w:cs="Arial"/>
        </w:rPr>
      </w:pPr>
      <w:r w:rsidRPr="007C0C1C">
        <w:rPr>
          <w:rFonts w:ascii="Arial" w:hAnsi="Arial" w:cs="Arial"/>
        </w:rPr>
        <w:t xml:space="preserve">Для реализации инвестиционного потенциала </w:t>
      </w:r>
      <w:r>
        <w:rPr>
          <w:rFonts w:ascii="Arial" w:hAnsi="Arial" w:cs="Arial"/>
        </w:rPr>
        <w:t>Стодолищенского</w:t>
      </w:r>
      <w:r w:rsidRPr="007C0C1C">
        <w:rPr>
          <w:rFonts w:ascii="Arial" w:hAnsi="Arial" w:cs="Arial"/>
        </w:rPr>
        <w:t xml:space="preserve"> сельского поселения в части развития промышленности необходимо организовать пропаганду своих инвестиционных возможностей, а в будущем и рекламу собственных предприятий в сети Интернет за счет использования сайта сельского поселения и муниципального образования «Починковский район».</w:t>
      </w:r>
    </w:p>
    <w:p w:rsidR="0053486C" w:rsidRPr="00F735B9" w:rsidRDefault="0053486C" w:rsidP="0053486C">
      <w:pPr>
        <w:pStyle w:val="ConsPlusNormal"/>
        <w:widowControl/>
        <w:spacing w:line="312" w:lineRule="auto"/>
        <w:ind w:firstLine="540"/>
        <w:jc w:val="both"/>
        <w:rPr>
          <w:sz w:val="24"/>
          <w:szCs w:val="24"/>
        </w:rPr>
      </w:pPr>
      <w:r w:rsidRPr="007C0C1C">
        <w:rPr>
          <w:sz w:val="24"/>
          <w:szCs w:val="24"/>
        </w:rPr>
        <w:t>Проектные предложения по развитию экономики</w:t>
      </w:r>
      <w:r w:rsidRPr="00E32050">
        <w:rPr>
          <w:b/>
          <w:i/>
          <w:sz w:val="24"/>
          <w:szCs w:val="24"/>
        </w:rPr>
        <w:t xml:space="preserve"> </w:t>
      </w:r>
      <w:r>
        <w:rPr>
          <w:sz w:val="24"/>
          <w:szCs w:val="24"/>
        </w:rPr>
        <w:t>Стодолищенского</w:t>
      </w:r>
      <w:r w:rsidRPr="00F735B9">
        <w:rPr>
          <w:sz w:val="24"/>
          <w:szCs w:val="24"/>
        </w:rPr>
        <w:t xml:space="preserve"> сельского поселения, которые могут представлять интерес для потенциальных инвесторов</w:t>
      </w:r>
      <w:r>
        <w:rPr>
          <w:sz w:val="24"/>
          <w:szCs w:val="24"/>
        </w:rPr>
        <w:t xml:space="preserve">, представлены в </w:t>
      </w:r>
      <w:r w:rsidRPr="00A31C6E">
        <w:rPr>
          <w:sz w:val="24"/>
          <w:szCs w:val="24"/>
        </w:rPr>
        <w:t xml:space="preserve">таблице </w:t>
      </w:r>
      <w:r w:rsidR="00A31C6E" w:rsidRPr="00A31C6E">
        <w:rPr>
          <w:sz w:val="24"/>
          <w:szCs w:val="24"/>
        </w:rPr>
        <w:t>17</w:t>
      </w:r>
      <w:r w:rsidRPr="00A31C6E">
        <w:rPr>
          <w:sz w:val="24"/>
          <w:szCs w:val="24"/>
        </w:rPr>
        <w:t>.</w:t>
      </w:r>
    </w:p>
    <w:p w:rsidR="0053486C" w:rsidRPr="00B528CE" w:rsidRDefault="0053486C" w:rsidP="0053486C">
      <w:pPr>
        <w:pStyle w:val="ConsPlusNormal"/>
        <w:widowControl/>
        <w:spacing w:line="288" w:lineRule="auto"/>
        <w:ind w:firstLine="540"/>
        <w:jc w:val="right"/>
        <w:rPr>
          <w:sz w:val="24"/>
          <w:szCs w:val="24"/>
        </w:rPr>
      </w:pPr>
      <w:r w:rsidRPr="00B528CE">
        <w:rPr>
          <w:sz w:val="24"/>
          <w:szCs w:val="24"/>
        </w:rPr>
        <w:t xml:space="preserve">Таблица </w:t>
      </w:r>
      <w:r w:rsidR="00A31C6E" w:rsidRPr="00B528CE">
        <w:rPr>
          <w:sz w:val="24"/>
          <w:szCs w:val="24"/>
        </w:rPr>
        <w:t>17</w:t>
      </w:r>
      <w:r w:rsidRPr="00B528CE">
        <w:rPr>
          <w:sz w:val="24"/>
          <w:szCs w:val="24"/>
        </w:rPr>
        <w:t>.</w:t>
      </w:r>
    </w:p>
    <w:p w:rsidR="0053486C" w:rsidRPr="00B528CE" w:rsidRDefault="0053486C" w:rsidP="0053486C">
      <w:pPr>
        <w:pStyle w:val="ConsPlusNormal"/>
        <w:widowControl/>
        <w:spacing w:line="288" w:lineRule="auto"/>
        <w:ind w:firstLine="540"/>
        <w:jc w:val="center"/>
        <w:rPr>
          <w:b/>
          <w:sz w:val="24"/>
          <w:szCs w:val="24"/>
        </w:rPr>
      </w:pPr>
      <w:r w:rsidRPr="00B528CE">
        <w:rPr>
          <w:b/>
          <w:sz w:val="24"/>
          <w:szCs w:val="24"/>
        </w:rPr>
        <w:t>Основные направления развития Стодолищенского сельского поселения</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3086"/>
        <w:gridCol w:w="4777"/>
      </w:tblGrid>
      <w:tr w:rsidR="0053486C" w:rsidRPr="00F735B9" w:rsidTr="000D21E4">
        <w:trPr>
          <w:tblHeader/>
        </w:trPr>
        <w:tc>
          <w:tcPr>
            <w:tcW w:w="950" w:type="pct"/>
            <w:shd w:val="clear" w:color="auto" w:fill="CCC0D9"/>
            <w:vAlign w:val="center"/>
          </w:tcPr>
          <w:p w:rsidR="0053486C" w:rsidRPr="00B528CE" w:rsidRDefault="0053486C" w:rsidP="000D21E4">
            <w:pPr>
              <w:pStyle w:val="ConsPlusNormal"/>
              <w:widowControl/>
              <w:ind w:firstLine="0"/>
              <w:jc w:val="center"/>
              <w:rPr>
                <w:b/>
              </w:rPr>
            </w:pPr>
          </w:p>
          <w:p w:rsidR="0053486C" w:rsidRPr="00B528CE" w:rsidRDefault="0053486C" w:rsidP="000D21E4">
            <w:pPr>
              <w:pStyle w:val="ConsPlusNormal"/>
              <w:widowControl/>
              <w:ind w:firstLine="0"/>
              <w:jc w:val="center"/>
              <w:rPr>
                <w:b/>
              </w:rPr>
            </w:pPr>
            <w:r w:rsidRPr="00B528CE">
              <w:rPr>
                <w:b/>
              </w:rPr>
              <w:t>Сектор экономики</w:t>
            </w:r>
          </w:p>
        </w:tc>
        <w:tc>
          <w:tcPr>
            <w:tcW w:w="1591" w:type="pct"/>
            <w:shd w:val="clear" w:color="auto" w:fill="CCC0D9"/>
            <w:vAlign w:val="center"/>
          </w:tcPr>
          <w:p w:rsidR="0053486C" w:rsidRPr="00B528CE" w:rsidRDefault="0053486C" w:rsidP="000D21E4">
            <w:pPr>
              <w:pStyle w:val="ConsPlusNormal"/>
              <w:widowControl/>
              <w:ind w:firstLine="0"/>
              <w:jc w:val="center"/>
              <w:rPr>
                <w:b/>
              </w:rPr>
            </w:pPr>
          </w:p>
          <w:p w:rsidR="0053486C" w:rsidRPr="00B528CE" w:rsidRDefault="0053486C" w:rsidP="000D21E4">
            <w:pPr>
              <w:pStyle w:val="ConsPlusNormal"/>
              <w:widowControl/>
              <w:ind w:firstLine="0"/>
              <w:jc w:val="center"/>
              <w:rPr>
                <w:b/>
              </w:rPr>
            </w:pPr>
            <w:r w:rsidRPr="00B528CE">
              <w:rPr>
                <w:b/>
              </w:rPr>
              <w:t>По состоянию</w:t>
            </w:r>
          </w:p>
          <w:p w:rsidR="0053486C" w:rsidRPr="00B528CE" w:rsidRDefault="0053486C" w:rsidP="000D21E4">
            <w:pPr>
              <w:pStyle w:val="ConsPlusNormal"/>
              <w:widowControl/>
              <w:ind w:firstLine="0"/>
              <w:jc w:val="center"/>
              <w:rPr>
                <w:b/>
              </w:rPr>
            </w:pPr>
            <w:r w:rsidRPr="00B528CE">
              <w:rPr>
                <w:b/>
              </w:rPr>
              <w:t>на настоящий момент</w:t>
            </w:r>
          </w:p>
        </w:tc>
        <w:tc>
          <w:tcPr>
            <w:tcW w:w="2459" w:type="pct"/>
            <w:shd w:val="clear" w:color="auto" w:fill="CCC0D9"/>
            <w:vAlign w:val="center"/>
          </w:tcPr>
          <w:p w:rsidR="0053486C" w:rsidRPr="00B528CE" w:rsidRDefault="0053486C" w:rsidP="000D21E4">
            <w:pPr>
              <w:pStyle w:val="ConsPlusNormal"/>
              <w:widowControl/>
              <w:ind w:firstLine="0"/>
              <w:jc w:val="center"/>
              <w:rPr>
                <w:b/>
              </w:rPr>
            </w:pPr>
          </w:p>
          <w:p w:rsidR="0053486C" w:rsidRPr="00B528CE" w:rsidRDefault="0053486C" w:rsidP="000D21E4">
            <w:pPr>
              <w:pStyle w:val="ConsPlusNormal"/>
              <w:widowControl/>
              <w:ind w:firstLine="0"/>
              <w:jc w:val="center"/>
              <w:rPr>
                <w:b/>
              </w:rPr>
            </w:pPr>
            <w:r w:rsidRPr="00B528CE">
              <w:rPr>
                <w:b/>
              </w:rPr>
              <w:t>Перспективы развития</w:t>
            </w:r>
          </w:p>
          <w:p w:rsidR="0053486C" w:rsidRPr="00F735B9" w:rsidRDefault="0053486C" w:rsidP="000D21E4">
            <w:pPr>
              <w:pStyle w:val="ConsPlusNormal"/>
              <w:widowControl/>
              <w:ind w:firstLine="0"/>
              <w:jc w:val="center"/>
              <w:rPr>
                <w:b/>
              </w:rPr>
            </w:pPr>
            <w:r w:rsidRPr="00B528CE">
              <w:rPr>
                <w:b/>
              </w:rPr>
              <w:t>до 2043 годы</w:t>
            </w:r>
          </w:p>
        </w:tc>
      </w:tr>
      <w:tr w:rsidR="0053486C" w:rsidRPr="00F735B9" w:rsidTr="000D21E4">
        <w:tc>
          <w:tcPr>
            <w:tcW w:w="950" w:type="pct"/>
            <w:vAlign w:val="center"/>
          </w:tcPr>
          <w:p w:rsidR="0053486C" w:rsidRPr="009B2121" w:rsidRDefault="0053486C" w:rsidP="000D21E4">
            <w:pPr>
              <w:pStyle w:val="ConsPlusNormal"/>
              <w:widowControl/>
              <w:ind w:firstLine="0"/>
              <w:jc w:val="center"/>
              <w:rPr>
                <w:b/>
              </w:rPr>
            </w:pPr>
            <w:r w:rsidRPr="009B2121">
              <w:rPr>
                <w:b/>
              </w:rPr>
              <w:t>Промышленное производство</w:t>
            </w:r>
          </w:p>
        </w:tc>
        <w:tc>
          <w:tcPr>
            <w:tcW w:w="1591" w:type="pct"/>
            <w:vAlign w:val="center"/>
          </w:tcPr>
          <w:p w:rsidR="0053486C" w:rsidRPr="009B2121" w:rsidRDefault="0053486C" w:rsidP="000D21E4">
            <w:pPr>
              <w:pStyle w:val="af5"/>
              <w:spacing w:before="0" w:beforeAutospacing="0" w:after="0" w:afterAutospacing="0" w:line="288" w:lineRule="auto"/>
              <w:ind w:firstLine="62"/>
              <w:rPr>
                <w:b/>
                <w:sz w:val="20"/>
                <w:szCs w:val="20"/>
              </w:rPr>
            </w:pPr>
            <w:r w:rsidRPr="009B2121">
              <w:rPr>
                <w:rFonts w:ascii="Arial" w:hAnsi="Arial" w:cs="Arial"/>
                <w:sz w:val="20"/>
                <w:szCs w:val="20"/>
              </w:rPr>
              <w:t xml:space="preserve">Отраслевая направленность промышленных предприятий: швейные, деревообрабатывающие и пищевые, энергетические производства. </w:t>
            </w:r>
          </w:p>
        </w:tc>
        <w:tc>
          <w:tcPr>
            <w:tcW w:w="2459" w:type="pct"/>
            <w:vAlign w:val="center"/>
          </w:tcPr>
          <w:p w:rsidR="0053486C" w:rsidRPr="009B2121" w:rsidRDefault="0053486C" w:rsidP="000D21E4">
            <w:pPr>
              <w:tabs>
                <w:tab w:val="left" w:pos="993"/>
              </w:tabs>
              <w:spacing w:line="288" w:lineRule="auto"/>
              <w:jc w:val="both"/>
              <w:rPr>
                <w:rFonts w:ascii="Arial" w:hAnsi="Arial" w:cs="Arial"/>
                <w:sz w:val="20"/>
                <w:szCs w:val="20"/>
              </w:rPr>
            </w:pPr>
            <w:r>
              <w:rPr>
                <w:rFonts w:ascii="Arial" w:hAnsi="Arial" w:cs="Arial"/>
                <w:sz w:val="20"/>
                <w:szCs w:val="20"/>
              </w:rPr>
              <w:t>1. С</w:t>
            </w:r>
            <w:r w:rsidRPr="009B2121">
              <w:rPr>
                <w:rFonts w:ascii="Arial" w:hAnsi="Arial" w:cs="Arial"/>
                <w:sz w:val="20"/>
                <w:szCs w:val="20"/>
              </w:rPr>
              <w:t>троительство завода по производству реагентов «БИНИТ» и микроудобрений в п. Стодолище;</w:t>
            </w:r>
          </w:p>
          <w:p w:rsidR="0053486C" w:rsidRPr="009B2121" w:rsidRDefault="0053486C" w:rsidP="000D21E4">
            <w:pPr>
              <w:tabs>
                <w:tab w:val="left" w:pos="993"/>
              </w:tabs>
              <w:spacing w:line="288" w:lineRule="auto"/>
              <w:jc w:val="both"/>
              <w:rPr>
                <w:rFonts w:ascii="Arial" w:hAnsi="Arial" w:cs="Arial"/>
                <w:sz w:val="20"/>
                <w:szCs w:val="20"/>
              </w:rPr>
            </w:pPr>
            <w:r>
              <w:rPr>
                <w:rFonts w:ascii="Arial" w:hAnsi="Arial" w:cs="Arial"/>
                <w:sz w:val="20"/>
                <w:szCs w:val="20"/>
              </w:rPr>
              <w:t>2.М</w:t>
            </w:r>
            <w:r w:rsidRPr="009B2121">
              <w:rPr>
                <w:rFonts w:ascii="Arial" w:hAnsi="Arial" w:cs="Arial"/>
                <w:sz w:val="20"/>
                <w:szCs w:val="20"/>
              </w:rPr>
              <w:t xml:space="preserve">одернизация функционирующего на территории сельского поселения хлебозавода ПО «Колос», организация производства новых видов </w:t>
            </w:r>
            <w:r>
              <w:rPr>
                <w:rFonts w:ascii="Arial" w:hAnsi="Arial" w:cs="Arial"/>
                <w:sz w:val="20"/>
                <w:szCs w:val="20"/>
              </w:rPr>
              <w:t xml:space="preserve">хлебо-булочной </w:t>
            </w:r>
            <w:r w:rsidRPr="009B2121">
              <w:rPr>
                <w:rFonts w:ascii="Arial" w:hAnsi="Arial" w:cs="Arial"/>
                <w:sz w:val="20"/>
                <w:szCs w:val="20"/>
              </w:rPr>
              <w:t>продукции (п.Стодолище);</w:t>
            </w:r>
          </w:p>
          <w:p w:rsidR="0053486C" w:rsidRPr="009B2121" w:rsidRDefault="0053486C" w:rsidP="000D21E4">
            <w:pPr>
              <w:tabs>
                <w:tab w:val="left" w:pos="993"/>
              </w:tabs>
              <w:spacing w:line="288" w:lineRule="auto"/>
              <w:jc w:val="both"/>
              <w:rPr>
                <w:rFonts w:ascii="Arial" w:hAnsi="Arial" w:cs="Arial"/>
                <w:sz w:val="20"/>
                <w:szCs w:val="20"/>
              </w:rPr>
            </w:pPr>
            <w:r>
              <w:rPr>
                <w:rFonts w:ascii="Arial" w:hAnsi="Arial" w:cs="Arial"/>
                <w:sz w:val="20"/>
                <w:szCs w:val="20"/>
              </w:rPr>
              <w:t>3.О</w:t>
            </w:r>
            <w:r w:rsidRPr="009B2121">
              <w:rPr>
                <w:rFonts w:ascii="Arial" w:hAnsi="Arial" w:cs="Arial"/>
                <w:sz w:val="20"/>
                <w:szCs w:val="20"/>
              </w:rPr>
              <w:t>рганизация п</w:t>
            </w:r>
            <w:r w:rsidRPr="009B2121">
              <w:rPr>
                <w:rFonts w:ascii="Arial" w:eastAsia="Arial Unicode MS" w:hAnsi="Arial" w:cs="Arial"/>
                <w:sz w:val="20"/>
                <w:szCs w:val="20"/>
              </w:rPr>
              <w:t>роизводства по  переработке плодово-ягодной и овощной продукции</w:t>
            </w:r>
            <w:r w:rsidRPr="009B2121">
              <w:rPr>
                <w:rFonts w:ascii="Arial" w:hAnsi="Arial" w:cs="Arial"/>
                <w:sz w:val="20"/>
                <w:szCs w:val="20"/>
              </w:rPr>
              <w:t>(п.Стодолище);</w:t>
            </w:r>
          </w:p>
          <w:p w:rsidR="0053486C" w:rsidRPr="009B2121" w:rsidRDefault="0053486C" w:rsidP="000D21E4">
            <w:pPr>
              <w:pStyle w:val="ConsPlusNormal"/>
              <w:widowControl/>
              <w:ind w:firstLine="0"/>
              <w:jc w:val="both"/>
              <w:rPr>
                <w:b/>
              </w:rPr>
            </w:pPr>
            <w:r>
              <w:t>4.О</w:t>
            </w:r>
            <w:r w:rsidRPr="009B2121">
              <w:t>рганизация производства и переработки высококачественных видов грибной продукции</w:t>
            </w:r>
          </w:p>
        </w:tc>
      </w:tr>
      <w:tr w:rsidR="0053486C" w:rsidRPr="00F735B9" w:rsidTr="000D21E4">
        <w:tc>
          <w:tcPr>
            <w:tcW w:w="950" w:type="pct"/>
            <w:vAlign w:val="center"/>
          </w:tcPr>
          <w:p w:rsidR="0053486C" w:rsidRPr="009B2121" w:rsidRDefault="0053486C" w:rsidP="000D21E4">
            <w:pPr>
              <w:pStyle w:val="ConsPlusNormal"/>
              <w:widowControl/>
              <w:ind w:firstLine="0"/>
              <w:rPr>
                <w:b/>
              </w:rPr>
            </w:pPr>
            <w:r w:rsidRPr="009B2121">
              <w:rPr>
                <w:b/>
              </w:rPr>
              <w:t>Сельское хозяйство</w:t>
            </w:r>
          </w:p>
        </w:tc>
        <w:tc>
          <w:tcPr>
            <w:tcW w:w="1591" w:type="pct"/>
            <w:vAlign w:val="center"/>
          </w:tcPr>
          <w:p w:rsidR="0053486C" w:rsidRPr="009B2121" w:rsidRDefault="0053486C" w:rsidP="000D21E4">
            <w:pPr>
              <w:pStyle w:val="af5"/>
              <w:spacing w:before="0" w:beforeAutospacing="0" w:after="0" w:afterAutospacing="0" w:line="288" w:lineRule="auto"/>
              <w:ind w:firstLine="62"/>
              <w:rPr>
                <w:rFonts w:ascii="Arial" w:hAnsi="Arial" w:cs="Arial"/>
                <w:sz w:val="20"/>
                <w:szCs w:val="20"/>
              </w:rPr>
            </w:pPr>
            <w:r w:rsidRPr="009B2121">
              <w:rPr>
                <w:rFonts w:ascii="Arial" w:hAnsi="Arial" w:cs="Arial"/>
                <w:sz w:val="20"/>
                <w:szCs w:val="20"/>
              </w:rPr>
              <w:t xml:space="preserve">Основная специализация сельскохозяйственных предприятий Стодолищенского сельского </w:t>
            </w:r>
            <w:r w:rsidRPr="009B2121">
              <w:rPr>
                <w:rFonts w:ascii="Arial" w:hAnsi="Arial" w:cs="Arial"/>
                <w:sz w:val="20"/>
                <w:szCs w:val="20"/>
              </w:rPr>
              <w:lastRenderedPageBreak/>
              <w:t>поселения представлена зерновым растениеводством, выращивание</w:t>
            </w:r>
            <w:r>
              <w:rPr>
                <w:rFonts w:ascii="Arial" w:hAnsi="Arial" w:cs="Arial"/>
                <w:sz w:val="20"/>
                <w:szCs w:val="20"/>
              </w:rPr>
              <w:t>м</w:t>
            </w:r>
            <w:r w:rsidRPr="009B2121">
              <w:rPr>
                <w:rFonts w:ascii="Arial" w:hAnsi="Arial" w:cs="Arial"/>
                <w:sz w:val="20"/>
                <w:szCs w:val="20"/>
              </w:rPr>
              <w:t xml:space="preserve"> технических культур и картофелеводством. </w:t>
            </w:r>
          </w:p>
          <w:p w:rsidR="0053486C" w:rsidRPr="00A53320" w:rsidRDefault="0053486C" w:rsidP="000D21E4">
            <w:pPr>
              <w:pStyle w:val="ConsPlusNormal"/>
              <w:widowControl/>
              <w:ind w:firstLine="62"/>
            </w:pPr>
          </w:p>
        </w:tc>
        <w:tc>
          <w:tcPr>
            <w:tcW w:w="2459" w:type="pct"/>
            <w:vAlign w:val="center"/>
          </w:tcPr>
          <w:p w:rsidR="0053486C" w:rsidRPr="00A53320" w:rsidRDefault="0053486C" w:rsidP="000D21E4">
            <w:pPr>
              <w:pStyle w:val="ConsPlusNormal"/>
              <w:widowControl/>
              <w:ind w:firstLine="0"/>
            </w:pPr>
            <w:r w:rsidRPr="00A53320">
              <w:lastRenderedPageBreak/>
              <w:t>Останется базой экономики поселения. Предприятия отрасли будут расти средними темпами.</w:t>
            </w:r>
          </w:p>
          <w:p w:rsidR="0053486C" w:rsidRDefault="0053486C" w:rsidP="000D21E4">
            <w:pPr>
              <w:pStyle w:val="ConsPlusNormal"/>
              <w:widowControl/>
              <w:ind w:firstLine="0"/>
            </w:pPr>
            <w:r w:rsidRPr="00F735B9">
              <w:t xml:space="preserve">Природные условия и предшествующий опыт хозяйственной деятельности свидетельствуют о </w:t>
            </w:r>
            <w:r w:rsidRPr="00F735B9">
              <w:lastRenderedPageBreak/>
              <w:t xml:space="preserve">возможной высокой эффективности </w:t>
            </w:r>
            <w:r w:rsidRPr="008062E4">
              <w:rPr>
                <w:i/>
              </w:rPr>
              <w:t>мясо-молочного животноводства</w:t>
            </w:r>
            <w:r>
              <w:rPr>
                <w:i/>
              </w:rPr>
              <w:t>.</w:t>
            </w:r>
            <w:r w:rsidRPr="00A53320">
              <w:t xml:space="preserve"> </w:t>
            </w:r>
          </w:p>
          <w:p w:rsidR="0053486C" w:rsidRPr="00A53320" w:rsidRDefault="0053486C" w:rsidP="000D21E4">
            <w:pPr>
              <w:pStyle w:val="ConsPlusNormal"/>
              <w:widowControl/>
              <w:ind w:firstLine="0"/>
            </w:pPr>
            <w:r w:rsidRPr="00A53320">
              <w:t>Ключевые проблемы и риски:</w:t>
            </w:r>
          </w:p>
          <w:p w:rsidR="0053486C" w:rsidRPr="00A53320" w:rsidRDefault="0053486C" w:rsidP="000D21E4">
            <w:pPr>
              <w:pStyle w:val="ConsPlusNormal"/>
              <w:widowControl/>
              <w:ind w:firstLine="0"/>
            </w:pPr>
            <w:r w:rsidRPr="00A53320">
              <w:t>- наличие рисков ведения земледелия;</w:t>
            </w:r>
          </w:p>
          <w:p w:rsidR="0053486C" w:rsidRPr="00A53320" w:rsidRDefault="0053486C" w:rsidP="000D21E4">
            <w:pPr>
              <w:pStyle w:val="ConsPlusNormal"/>
              <w:widowControl/>
              <w:ind w:firstLine="0"/>
            </w:pPr>
            <w:r w:rsidRPr="00A53320">
              <w:t>- низкие закупочные цены на сельскохозяйственную продукцию;</w:t>
            </w:r>
          </w:p>
          <w:p w:rsidR="0053486C" w:rsidRPr="00F735B9" w:rsidRDefault="0053486C" w:rsidP="000D21E4">
            <w:pPr>
              <w:pStyle w:val="ConsPlusNormal"/>
              <w:widowControl/>
              <w:ind w:firstLine="0"/>
            </w:pPr>
            <w:r w:rsidRPr="00A53320">
              <w:t>- низкий уровень оплаты труда в сельском хозяйстве.</w:t>
            </w:r>
          </w:p>
        </w:tc>
      </w:tr>
      <w:tr w:rsidR="0053486C" w:rsidRPr="00F735B9" w:rsidTr="000D21E4">
        <w:tc>
          <w:tcPr>
            <w:tcW w:w="950" w:type="pct"/>
            <w:shd w:val="clear" w:color="auto" w:fill="auto"/>
            <w:vAlign w:val="center"/>
          </w:tcPr>
          <w:p w:rsidR="0053486C" w:rsidRPr="002F7953" w:rsidRDefault="0053486C" w:rsidP="000D21E4">
            <w:pPr>
              <w:pStyle w:val="ConsPlusNormal"/>
              <w:widowControl/>
              <w:ind w:firstLine="0"/>
              <w:rPr>
                <w:b/>
              </w:rPr>
            </w:pPr>
            <w:r w:rsidRPr="002F7953">
              <w:rPr>
                <w:b/>
              </w:rPr>
              <w:lastRenderedPageBreak/>
              <w:t>Туризм и отдых</w:t>
            </w:r>
          </w:p>
        </w:tc>
        <w:tc>
          <w:tcPr>
            <w:tcW w:w="1591" w:type="pct"/>
            <w:shd w:val="clear" w:color="auto" w:fill="auto"/>
            <w:vAlign w:val="center"/>
          </w:tcPr>
          <w:p w:rsidR="0053486C" w:rsidRPr="002F7953" w:rsidRDefault="0053486C" w:rsidP="000D21E4">
            <w:pPr>
              <w:pStyle w:val="ConsPlusNormal"/>
              <w:widowControl/>
              <w:ind w:firstLine="0"/>
            </w:pPr>
            <w:r w:rsidRPr="002F7953">
              <w:t>Сфера развита слабо</w:t>
            </w:r>
          </w:p>
        </w:tc>
        <w:tc>
          <w:tcPr>
            <w:tcW w:w="2459" w:type="pct"/>
            <w:shd w:val="clear" w:color="auto" w:fill="auto"/>
            <w:vAlign w:val="center"/>
          </w:tcPr>
          <w:p w:rsidR="0053486C" w:rsidRDefault="0053486C" w:rsidP="000D21E4">
            <w:pPr>
              <w:pStyle w:val="ConsPlusNormal"/>
              <w:widowControl/>
              <w:ind w:firstLine="0"/>
            </w:pPr>
            <w:r w:rsidRPr="00F735B9">
              <w:t xml:space="preserve">Перспективная сфера развития. </w:t>
            </w:r>
          </w:p>
          <w:p w:rsidR="0053486C" w:rsidRDefault="0053486C" w:rsidP="000D21E4">
            <w:pPr>
              <w:pStyle w:val="ConsPlusNormal"/>
              <w:ind w:firstLine="0"/>
            </w:pPr>
            <w:r>
              <w:t>На территории сельского поселения находится усадьба Шанталово (имение А.Н.Плещеева)</w:t>
            </w:r>
          </w:p>
          <w:p w:rsidR="0053486C" w:rsidRDefault="0053486C" w:rsidP="000D21E4">
            <w:pPr>
              <w:pStyle w:val="ConsPlusNormal"/>
              <w:widowControl/>
              <w:ind w:firstLine="0"/>
            </w:pPr>
            <w:r w:rsidRPr="00F735B9">
              <w:t xml:space="preserve">Важно рассмотреть возможные направления развития </w:t>
            </w:r>
            <w:r>
              <w:t xml:space="preserve">исторического, </w:t>
            </w:r>
            <w:r w:rsidRPr="00F735B9">
              <w:t>сельского</w:t>
            </w:r>
            <w:r>
              <w:t xml:space="preserve"> и агротуризма</w:t>
            </w:r>
            <w:r w:rsidRPr="00F735B9">
              <w:t>.</w:t>
            </w:r>
          </w:p>
        </w:tc>
      </w:tr>
      <w:tr w:rsidR="0053486C" w:rsidRPr="00F735B9" w:rsidTr="000D21E4">
        <w:tc>
          <w:tcPr>
            <w:tcW w:w="950" w:type="pct"/>
            <w:vAlign w:val="center"/>
          </w:tcPr>
          <w:p w:rsidR="0053486C" w:rsidRPr="002F7953" w:rsidRDefault="0053486C" w:rsidP="000D21E4">
            <w:pPr>
              <w:pStyle w:val="ConsPlusNormal"/>
              <w:widowControl/>
              <w:ind w:firstLine="0"/>
              <w:rPr>
                <w:b/>
              </w:rPr>
            </w:pPr>
            <w:r w:rsidRPr="002F7953">
              <w:rPr>
                <w:b/>
              </w:rPr>
              <w:t>ЖКХ</w:t>
            </w:r>
          </w:p>
        </w:tc>
        <w:tc>
          <w:tcPr>
            <w:tcW w:w="1591" w:type="pct"/>
            <w:vAlign w:val="center"/>
          </w:tcPr>
          <w:p w:rsidR="0053486C" w:rsidRPr="00F735B9" w:rsidRDefault="0053486C" w:rsidP="000D21E4">
            <w:pPr>
              <w:spacing w:line="252" w:lineRule="exact"/>
              <w:ind w:right="-113"/>
              <w:rPr>
                <w:rFonts w:ascii="Arial" w:hAnsi="Arial" w:cs="Arial"/>
                <w:sz w:val="20"/>
                <w:szCs w:val="20"/>
              </w:rPr>
            </w:pPr>
            <w:r w:rsidRPr="00F735B9">
              <w:rPr>
                <w:rFonts w:ascii="Arial" w:hAnsi="Arial" w:cs="Arial"/>
                <w:color w:val="000000"/>
                <w:sz w:val="20"/>
                <w:szCs w:val="20"/>
              </w:rPr>
              <w:t>Сфера не развита</w:t>
            </w:r>
          </w:p>
        </w:tc>
        <w:tc>
          <w:tcPr>
            <w:tcW w:w="2459" w:type="pct"/>
            <w:vAlign w:val="center"/>
          </w:tcPr>
          <w:p w:rsidR="0053486C" w:rsidRPr="00F735B9" w:rsidRDefault="0053486C" w:rsidP="000D21E4">
            <w:pPr>
              <w:pStyle w:val="ConsPlusNormal"/>
              <w:widowControl/>
              <w:ind w:firstLine="0"/>
            </w:pPr>
            <w:r w:rsidRPr="00F735B9">
              <w:t>Будет стабильно развиваться как элемент инфраструктуры сельского поселения.</w:t>
            </w:r>
          </w:p>
        </w:tc>
      </w:tr>
      <w:tr w:rsidR="0053486C" w:rsidRPr="00F735B9" w:rsidTr="000D21E4">
        <w:tc>
          <w:tcPr>
            <w:tcW w:w="950" w:type="pct"/>
            <w:vAlign w:val="center"/>
          </w:tcPr>
          <w:p w:rsidR="0053486C" w:rsidRPr="002F7953" w:rsidRDefault="0053486C" w:rsidP="000D21E4">
            <w:pPr>
              <w:pStyle w:val="ConsPlusNormal"/>
              <w:widowControl/>
              <w:ind w:firstLine="0"/>
              <w:rPr>
                <w:b/>
              </w:rPr>
            </w:pPr>
            <w:r w:rsidRPr="002F7953">
              <w:rPr>
                <w:b/>
              </w:rPr>
              <w:t>Транспорт</w:t>
            </w:r>
          </w:p>
        </w:tc>
        <w:tc>
          <w:tcPr>
            <w:tcW w:w="1591" w:type="pct"/>
            <w:vAlign w:val="center"/>
          </w:tcPr>
          <w:p w:rsidR="0053486C" w:rsidRPr="00F735B9" w:rsidRDefault="0053486C" w:rsidP="000D21E4">
            <w:pPr>
              <w:pStyle w:val="ConsPlusNormal"/>
              <w:widowControl/>
              <w:ind w:firstLine="0"/>
            </w:pPr>
            <w:r>
              <w:t xml:space="preserve">Слабо развит </w:t>
            </w:r>
            <w:r w:rsidRPr="00F735B9">
              <w:t>внутрипоселенческий транспорт</w:t>
            </w:r>
          </w:p>
        </w:tc>
        <w:tc>
          <w:tcPr>
            <w:tcW w:w="2459" w:type="pct"/>
            <w:vAlign w:val="center"/>
          </w:tcPr>
          <w:p w:rsidR="0053486C" w:rsidRPr="00F735B9" w:rsidRDefault="0053486C" w:rsidP="000D21E4">
            <w:pPr>
              <w:pStyle w:val="ConsPlusNormal"/>
              <w:widowControl/>
              <w:ind w:firstLine="0"/>
            </w:pPr>
            <w:r w:rsidRPr="00F735B9">
              <w:t xml:space="preserve">Проектом предлагается </w:t>
            </w:r>
            <w:r>
              <w:t>разви</w:t>
            </w:r>
            <w:r w:rsidRPr="00F735B9">
              <w:t>вать</w:t>
            </w:r>
            <w:r>
              <w:t xml:space="preserve"> работу </w:t>
            </w:r>
            <w:r w:rsidRPr="00F735B9">
              <w:t>внутрипоселенческ</w:t>
            </w:r>
            <w:r>
              <w:t>ого</w:t>
            </w:r>
            <w:r w:rsidRPr="00F735B9">
              <w:t xml:space="preserve"> транспорт</w:t>
            </w:r>
            <w:r>
              <w:t>а</w:t>
            </w:r>
            <w:r w:rsidRPr="00F735B9">
              <w:t>.</w:t>
            </w:r>
          </w:p>
        </w:tc>
      </w:tr>
      <w:tr w:rsidR="0053486C" w:rsidRPr="00F735B9" w:rsidTr="000D21E4">
        <w:tc>
          <w:tcPr>
            <w:tcW w:w="950" w:type="pct"/>
            <w:vAlign w:val="center"/>
          </w:tcPr>
          <w:p w:rsidR="0053486C" w:rsidRPr="002F7953" w:rsidRDefault="0053486C" w:rsidP="000D21E4">
            <w:pPr>
              <w:pStyle w:val="ConsPlusNormal"/>
              <w:widowControl/>
              <w:ind w:firstLine="0"/>
              <w:rPr>
                <w:b/>
              </w:rPr>
            </w:pPr>
            <w:r w:rsidRPr="002F7953">
              <w:rPr>
                <w:b/>
              </w:rPr>
              <w:t>Предоставление социальных услуг</w:t>
            </w:r>
          </w:p>
        </w:tc>
        <w:tc>
          <w:tcPr>
            <w:tcW w:w="1591" w:type="pct"/>
            <w:vAlign w:val="center"/>
          </w:tcPr>
          <w:p w:rsidR="0053486C" w:rsidRPr="00F735B9" w:rsidRDefault="0053486C" w:rsidP="000D21E4">
            <w:pPr>
              <w:pStyle w:val="ConsPlusNormal"/>
              <w:widowControl/>
              <w:ind w:firstLine="0"/>
            </w:pPr>
            <w:r w:rsidRPr="00F735B9">
              <w:t>Сектор развит слабо</w:t>
            </w:r>
          </w:p>
        </w:tc>
        <w:tc>
          <w:tcPr>
            <w:tcW w:w="2459" w:type="pct"/>
            <w:vAlign w:val="center"/>
          </w:tcPr>
          <w:p w:rsidR="0053486C" w:rsidRDefault="0053486C" w:rsidP="000D21E4">
            <w:pPr>
              <w:ind w:right="-113"/>
              <w:rPr>
                <w:rFonts w:ascii="Arial" w:hAnsi="Arial" w:cs="Arial"/>
                <w:sz w:val="20"/>
                <w:szCs w:val="20"/>
              </w:rPr>
            </w:pPr>
            <w:r w:rsidRPr="00F735B9">
              <w:rPr>
                <w:rFonts w:ascii="Arial" w:hAnsi="Arial" w:cs="Arial"/>
                <w:sz w:val="20"/>
                <w:szCs w:val="20"/>
              </w:rPr>
              <w:t>Будет развиваться стабильно.</w:t>
            </w:r>
          </w:p>
          <w:p w:rsidR="0053486C" w:rsidRPr="00F735B9" w:rsidRDefault="0053486C" w:rsidP="000D21E4">
            <w:pPr>
              <w:ind w:right="-113"/>
              <w:rPr>
                <w:rFonts w:ascii="Arial" w:hAnsi="Arial" w:cs="Arial"/>
                <w:sz w:val="20"/>
                <w:szCs w:val="20"/>
              </w:rPr>
            </w:pPr>
            <w:r w:rsidRPr="00F735B9">
              <w:rPr>
                <w:rFonts w:ascii="Arial" w:hAnsi="Arial" w:cs="Arial"/>
                <w:sz w:val="20"/>
                <w:szCs w:val="20"/>
              </w:rPr>
              <w:t>Определенные перспективы развития могут быть связаны с возникновением малого предпринимательства в сферах здравоохранения, образования, досуга и в других сферах социального обеспечения.</w:t>
            </w:r>
          </w:p>
        </w:tc>
      </w:tr>
      <w:tr w:rsidR="0053486C" w:rsidRPr="00F735B9" w:rsidTr="000D21E4">
        <w:tc>
          <w:tcPr>
            <w:tcW w:w="950" w:type="pct"/>
            <w:vAlign w:val="center"/>
          </w:tcPr>
          <w:p w:rsidR="0053486C" w:rsidRPr="002F7953" w:rsidRDefault="0053486C" w:rsidP="000D21E4">
            <w:pPr>
              <w:pStyle w:val="ConsPlusNormal"/>
              <w:widowControl/>
              <w:ind w:firstLine="0"/>
              <w:rPr>
                <w:b/>
              </w:rPr>
            </w:pPr>
            <w:r w:rsidRPr="002F7953">
              <w:rPr>
                <w:b/>
              </w:rPr>
              <w:t>Розничная торговля</w:t>
            </w:r>
          </w:p>
        </w:tc>
        <w:tc>
          <w:tcPr>
            <w:tcW w:w="1591" w:type="pct"/>
            <w:vAlign w:val="center"/>
          </w:tcPr>
          <w:p w:rsidR="0053486C" w:rsidRPr="00F735B9" w:rsidRDefault="0053486C" w:rsidP="000D21E4">
            <w:pPr>
              <w:pStyle w:val="ConsPlusNormal"/>
              <w:widowControl/>
              <w:ind w:firstLine="0"/>
            </w:pPr>
            <w:r>
              <w:t>Торговые предприятия обеспечивают 100% нормативную потребность</w:t>
            </w:r>
          </w:p>
        </w:tc>
        <w:tc>
          <w:tcPr>
            <w:tcW w:w="2459" w:type="pct"/>
            <w:vAlign w:val="center"/>
          </w:tcPr>
          <w:p w:rsidR="0053486C" w:rsidRPr="00F735B9" w:rsidRDefault="0053486C" w:rsidP="000D21E4">
            <w:pPr>
              <w:ind w:right="-113"/>
              <w:rPr>
                <w:rFonts w:ascii="Arial" w:hAnsi="Arial" w:cs="Arial"/>
                <w:sz w:val="20"/>
                <w:szCs w:val="20"/>
              </w:rPr>
            </w:pPr>
            <w:r w:rsidRPr="00F735B9">
              <w:rPr>
                <w:rFonts w:ascii="Arial" w:hAnsi="Arial" w:cs="Arial"/>
                <w:sz w:val="20"/>
                <w:szCs w:val="20"/>
              </w:rPr>
              <w:t>Будет стабильно развиваться</w:t>
            </w:r>
            <w:r>
              <w:rPr>
                <w:rFonts w:ascii="Arial" w:hAnsi="Arial" w:cs="Arial"/>
                <w:sz w:val="20"/>
                <w:szCs w:val="20"/>
              </w:rPr>
              <w:t xml:space="preserve"> с увеличением численности населения.</w:t>
            </w:r>
          </w:p>
        </w:tc>
      </w:tr>
      <w:bookmarkEnd w:id="14"/>
    </w:tbl>
    <w:p w:rsidR="00D85BDF" w:rsidRDefault="00D85BDF" w:rsidP="00146F2A">
      <w:pPr>
        <w:spacing w:line="288" w:lineRule="auto"/>
        <w:jc w:val="both"/>
        <w:rPr>
          <w:rFonts w:ascii="Arial" w:hAnsi="Arial" w:cs="Arial"/>
          <w:b/>
        </w:rPr>
      </w:pPr>
    </w:p>
    <w:p w:rsidR="00146F2A" w:rsidRPr="00B528CE" w:rsidRDefault="00B528CE" w:rsidP="00146F2A">
      <w:pPr>
        <w:spacing w:line="288" w:lineRule="auto"/>
        <w:jc w:val="both"/>
        <w:rPr>
          <w:rFonts w:ascii="Arial" w:hAnsi="Arial" w:cs="Arial"/>
          <w:b/>
        </w:rPr>
      </w:pPr>
      <w:r>
        <w:rPr>
          <w:rFonts w:ascii="Arial" w:hAnsi="Arial" w:cs="Arial"/>
          <w:b/>
        </w:rPr>
        <w:t>4.7.</w:t>
      </w:r>
      <w:r w:rsidRPr="00B528CE">
        <w:rPr>
          <w:rFonts w:ascii="Arial" w:hAnsi="Arial" w:cs="Arial"/>
          <w:b/>
        </w:rPr>
        <w:t xml:space="preserve"> Мероприятия по развитию транспортной инфраструктуры</w:t>
      </w:r>
    </w:p>
    <w:p w:rsidR="0009372F" w:rsidRPr="00906364" w:rsidRDefault="00E020A9" w:rsidP="00F6277B">
      <w:pPr>
        <w:spacing w:line="288" w:lineRule="auto"/>
        <w:ind w:firstLine="709"/>
        <w:jc w:val="both"/>
        <w:rPr>
          <w:rFonts w:ascii="Arial" w:hAnsi="Arial" w:cs="Arial"/>
          <w:b/>
        </w:rPr>
      </w:pPr>
      <w:r w:rsidRPr="00906364">
        <w:rPr>
          <w:rFonts w:ascii="Arial" w:hAnsi="Arial" w:cs="Arial"/>
          <w:b/>
        </w:rPr>
        <w:t xml:space="preserve">Транспортная </w:t>
      </w:r>
      <w:r w:rsidR="008058CD" w:rsidRPr="00906364">
        <w:rPr>
          <w:rFonts w:ascii="Arial" w:hAnsi="Arial" w:cs="Arial"/>
          <w:b/>
        </w:rPr>
        <w:t>инфраструктура</w:t>
      </w:r>
    </w:p>
    <w:p w:rsidR="00906364" w:rsidRDefault="002F54F1" w:rsidP="00906364">
      <w:pPr>
        <w:tabs>
          <w:tab w:val="left" w:pos="5490"/>
        </w:tabs>
        <w:spacing w:line="288" w:lineRule="auto"/>
        <w:ind w:firstLine="709"/>
        <w:jc w:val="both"/>
        <w:rPr>
          <w:rFonts w:ascii="Arial" w:hAnsi="Arial" w:cs="Arial"/>
          <w:bCs/>
        </w:rPr>
      </w:pPr>
      <w:r>
        <w:rPr>
          <w:rFonts w:ascii="Arial" w:hAnsi="Arial" w:cs="Arial"/>
        </w:rPr>
        <w:t>Транспортная инфраструктура поселения включает дороги регионального и местного значения, а также улично-дорожную сеть отдельных населенных пунктов.</w:t>
      </w:r>
    </w:p>
    <w:p w:rsidR="0009372F" w:rsidRPr="00EA6868" w:rsidRDefault="00B528CE" w:rsidP="00F6277B">
      <w:pPr>
        <w:pStyle w:val="22"/>
        <w:spacing w:before="0" w:after="0" w:line="288" w:lineRule="auto"/>
        <w:rPr>
          <w:rStyle w:val="23"/>
          <w:b/>
          <w:sz w:val="24"/>
          <w:szCs w:val="24"/>
        </w:rPr>
      </w:pPr>
      <w:bookmarkStart w:id="15" w:name="_Toc216802200"/>
      <w:r>
        <w:rPr>
          <w:rStyle w:val="23"/>
          <w:b/>
          <w:sz w:val="24"/>
          <w:szCs w:val="24"/>
        </w:rPr>
        <w:t>4.7.</w:t>
      </w:r>
      <w:r w:rsidR="00951727">
        <w:rPr>
          <w:rStyle w:val="23"/>
          <w:b/>
          <w:sz w:val="24"/>
          <w:szCs w:val="24"/>
        </w:rPr>
        <w:t>1</w:t>
      </w:r>
      <w:r w:rsidR="00FE21FF" w:rsidRPr="00EA6868">
        <w:rPr>
          <w:rStyle w:val="23"/>
          <w:b/>
          <w:sz w:val="24"/>
          <w:szCs w:val="24"/>
        </w:rPr>
        <w:t xml:space="preserve">. </w:t>
      </w:r>
      <w:r w:rsidR="0009372F" w:rsidRPr="00EA6868">
        <w:rPr>
          <w:rStyle w:val="23"/>
          <w:b/>
          <w:sz w:val="24"/>
          <w:szCs w:val="24"/>
        </w:rPr>
        <w:t>Внешний транспорт</w:t>
      </w:r>
      <w:bookmarkEnd w:id="15"/>
    </w:p>
    <w:p w:rsidR="002021BF" w:rsidRPr="00EA6868" w:rsidRDefault="002021BF" w:rsidP="002021BF">
      <w:pPr>
        <w:shd w:val="clear" w:color="auto" w:fill="FFFFFF"/>
        <w:spacing w:line="312" w:lineRule="auto"/>
        <w:jc w:val="center"/>
        <w:rPr>
          <w:rFonts w:ascii="Arial" w:hAnsi="Arial" w:cs="Arial"/>
          <w:i/>
        </w:rPr>
      </w:pPr>
      <w:r w:rsidRPr="00EA6868">
        <w:rPr>
          <w:rFonts w:ascii="Arial" w:hAnsi="Arial" w:cs="Arial"/>
          <w:i/>
        </w:rPr>
        <w:t>Автомобильный транспорт</w:t>
      </w:r>
    </w:p>
    <w:p w:rsidR="002021BF" w:rsidRPr="00EA6868" w:rsidRDefault="002021BF" w:rsidP="002021BF">
      <w:pPr>
        <w:spacing w:line="288" w:lineRule="auto"/>
        <w:ind w:firstLine="709"/>
        <w:jc w:val="both"/>
        <w:rPr>
          <w:rFonts w:ascii="Arial" w:hAnsi="Arial" w:cs="Arial"/>
        </w:rPr>
      </w:pPr>
      <w:r w:rsidRPr="00EA6868">
        <w:rPr>
          <w:rFonts w:ascii="Arial" w:hAnsi="Arial" w:cs="Arial"/>
        </w:rPr>
        <w:t xml:space="preserve">Система внешнего транспорта </w:t>
      </w:r>
      <w:r w:rsidR="009241B5" w:rsidRPr="00EA6868">
        <w:rPr>
          <w:rFonts w:ascii="Arial" w:hAnsi="Arial" w:cs="Arial"/>
        </w:rPr>
        <w:t>Стодолищенского сель</w:t>
      </w:r>
      <w:r w:rsidRPr="00EA6868">
        <w:rPr>
          <w:rFonts w:ascii="Arial" w:hAnsi="Arial" w:cs="Arial"/>
        </w:rPr>
        <w:t>ского поселения представлена автомобильным и железнодорожным транспортом</w:t>
      </w:r>
      <w:r w:rsidRPr="00EA6868">
        <w:rPr>
          <w:rFonts w:ascii="Arial" w:hAnsi="Arial" w:cs="Arial"/>
          <w:spacing w:val="-2"/>
        </w:rPr>
        <w:t xml:space="preserve">. Основное место здесь </w:t>
      </w:r>
      <w:r w:rsidRPr="00EA6868">
        <w:rPr>
          <w:rFonts w:ascii="Arial" w:hAnsi="Arial" w:cs="Arial"/>
        </w:rPr>
        <w:t>занимает автомобильный транспорт, на долю которого приходится основная нагрузка как в грузо-, так и пассажироперевозках.</w:t>
      </w:r>
    </w:p>
    <w:p w:rsidR="008E606F" w:rsidRPr="00EA6868" w:rsidRDefault="009241B5" w:rsidP="008E606F">
      <w:pPr>
        <w:spacing w:line="288" w:lineRule="auto"/>
        <w:ind w:firstLine="720"/>
        <w:jc w:val="both"/>
        <w:rPr>
          <w:rFonts w:ascii="Arial" w:hAnsi="Arial" w:cs="Arial"/>
          <w:color w:val="000000"/>
        </w:rPr>
      </w:pPr>
      <w:r w:rsidRPr="00EA6868">
        <w:rPr>
          <w:rFonts w:ascii="Arial" w:hAnsi="Arial" w:cs="Arial"/>
        </w:rPr>
        <w:t xml:space="preserve">Автодорожное сообщение является устойчивой внешней транспортной связью сельского поселения. </w:t>
      </w:r>
      <w:r w:rsidR="00606680" w:rsidRPr="00EA6868">
        <w:rPr>
          <w:rFonts w:ascii="Arial" w:hAnsi="Arial" w:cs="Arial"/>
        </w:rPr>
        <w:t xml:space="preserve">Транспортная инфраструктура </w:t>
      </w:r>
      <w:r w:rsidR="00C16AB1" w:rsidRPr="00EA6868">
        <w:rPr>
          <w:rFonts w:ascii="Arial" w:hAnsi="Arial" w:cs="Arial"/>
        </w:rPr>
        <w:t xml:space="preserve">Стодолищенского сельского поселения </w:t>
      </w:r>
      <w:r w:rsidR="00606680" w:rsidRPr="00EA6868">
        <w:rPr>
          <w:rFonts w:ascii="Arial" w:hAnsi="Arial" w:cs="Arial"/>
        </w:rPr>
        <w:t>включает дороги</w:t>
      </w:r>
      <w:r w:rsidR="007A6F26" w:rsidRPr="00EA6868">
        <w:rPr>
          <w:rFonts w:ascii="Arial" w:hAnsi="Arial" w:cs="Arial"/>
        </w:rPr>
        <w:t xml:space="preserve"> федерального, </w:t>
      </w:r>
      <w:r w:rsidR="00606680" w:rsidRPr="00EA6868">
        <w:rPr>
          <w:rFonts w:ascii="Arial" w:hAnsi="Arial" w:cs="Arial"/>
        </w:rPr>
        <w:t>регионального и местного значения, а также улично-дорожную сеть отдельных населенных пунктов.</w:t>
      </w:r>
      <w:r w:rsidR="00D316EF" w:rsidRPr="00EA6868">
        <w:rPr>
          <w:rFonts w:ascii="Arial" w:hAnsi="Arial" w:cs="Arial"/>
        </w:rPr>
        <w:t xml:space="preserve"> </w:t>
      </w:r>
      <w:r w:rsidRPr="00EA6868">
        <w:rPr>
          <w:rFonts w:ascii="Arial" w:hAnsi="Arial" w:cs="Arial"/>
          <w:bCs/>
          <w:color w:val="000000"/>
        </w:rPr>
        <w:t xml:space="preserve">По территории поселения проходит дорога федерального значения </w:t>
      </w:r>
      <w:r w:rsidRPr="00EA6868">
        <w:rPr>
          <w:rFonts w:ascii="Arial" w:hAnsi="Arial" w:cs="Arial"/>
        </w:rPr>
        <w:t>Орел-Витебск</w:t>
      </w:r>
      <w:r w:rsidR="008D475B" w:rsidRPr="00EA6868">
        <w:rPr>
          <w:rFonts w:ascii="Arial" w:hAnsi="Arial" w:cs="Arial"/>
        </w:rPr>
        <w:t>, ее протяженность по территории Стодолищенского СП – 19 км, тип покрытия - асфальт</w:t>
      </w:r>
      <w:r w:rsidRPr="00EA6868">
        <w:rPr>
          <w:rFonts w:ascii="Arial" w:hAnsi="Arial" w:cs="Arial"/>
        </w:rPr>
        <w:t>. По этой автодороге осуществляется автобусное сообщение с областным центром. Дорога имеет асфальтовое покрытие и находится в удовлетворительном состоянии</w:t>
      </w:r>
      <w:r w:rsidR="008E606F" w:rsidRPr="00EA6868">
        <w:rPr>
          <w:rFonts w:ascii="Arial" w:hAnsi="Arial" w:cs="Arial"/>
        </w:rPr>
        <w:t>, в</w:t>
      </w:r>
      <w:r w:rsidR="008E606F" w:rsidRPr="00EA6868">
        <w:rPr>
          <w:rFonts w:ascii="Arial" w:hAnsi="Arial" w:cs="Arial"/>
          <w:color w:val="000000"/>
        </w:rPr>
        <w:t xml:space="preserve">  п. Стодолище расположена автостанция.</w:t>
      </w:r>
    </w:p>
    <w:p w:rsidR="00EA2379" w:rsidRPr="00EA6868" w:rsidRDefault="00EA2379" w:rsidP="008E606F">
      <w:pPr>
        <w:spacing w:line="288" w:lineRule="auto"/>
        <w:ind w:firstLine="720"/>
        <w:jc w:val="both"/>
        <w:rPr>
          <w:rFonts w:ascii="Arial" w:hAnsi="Arial" w:cs="Arial"/>
        </w:rPr>
      </w:pPr>
      <w:r w:rsidRPr="00EA6868">
        <w:rPr>
          <w:rFonts w:ascii="Arial" w:hAnsi="Arial" w:cs="Arial"/>
          <w:color w:val="000000"/>
        </w:rPr>
        <w:t xml:space="preserve">В п. Стодолище расположена АЗС №4 ООО «СТС» </w:t>
      </w:r>
      <w:r w:rsidRPr="00EA6868">
        <w:rPr>
          <w:rFonts w:ascii="Arial" w:hAnsi="Arial" w:cs="Arial"/>
        </w:rPr>
        <w:t>296 км на трассе А 141 Орел-Витебск</w:t>
      </w:r>
    </w:p>
    <w:p w:rsidR="00D977A6" w:rsidRPr="00EA6868" w:rsidRDefault="00D977A6" w:rsidP="00D977A6">
      <w:pPr>
        <w:spacing w:line="288" w:lineRule="auto"/>
        <w:ind w:firstLine="720"/>
        <w:jc w:val="both"/>
        <w:rPr>
          <w:rFonts w:ascii="Arial" w:hAnsi="Arial" w:cs="Arial"/>
        </w:rPr>
      </w:pPr>
      <w:r w:rsidRPr="00EA6868">
        <w:rPr>
          <w:rFonts w:ascii="Arial" w:hAnsi="Arial" w:cs="Arial"/>
        </w:rPr>
        <w:lastRenderedPageBreak/>
        <w:t xml:space="preserve">Основу дорожной сети составляют местные (внутрихозяйственные) дороги, по которым осуществляются межхозяйственные связи районного значения. Общая протяженность автодорожной сети общего пользования сельского поселения составляет 38,5 км, дорог с твердым покрытием в населенных пунктах сельского поселения нет. В условиях ограниченного финансирования дорожных работ с каждым годом увеличивается протяженность дорог, требующих ремонта. В результате разрушение таких дорог идет прогрессирующими темпами, а стоимость их ремонта становится сопоставимой со стоимостью новых  дорог. </w:t>
      </w:r>
    </w:p>
    <w:p w:rsidR="00E17665" w:rsidRPr="00B528CE" w:rsidRDefault="0009372F" w:rsidP="009241B5">
      <w:pPr>
        <w:spacing w:line="288" w:lineRule="auto"/>
        <w:ind w:firstLine="709"/>
        <w:jc w:val="both"/>
        <w:rPr>
          <w:rFonts w:ascii="Arial" w:hAnsi="Arial" w:cs="Arial"/>
        </w:rPr>
      </w:pPr>
      <w:r w:rsidRPr="00EA6868">
        <w:rPr>
          <w:rFonts w:ascii="Arial" w:hAnsi="Arial" w:cs="Arial"/>
        </w:rPr>
        <w:t>Пассажирские перевозки осуществляются п</w:t>
      </w:r>
      <w:r w:rsidRPr="00943392">
        <w:rPr>
          <w:rFonts w:ascii="Arial" w:hAnsi="Arial" w:cs="Arial"/>
        </w:rPr>
        <w:t xml:space="preserve">о пригородным и межмуниципальным </w:t>
      </w:r>
      <w:r w:rsidRPr="00B528CE">
        <w:rPr>
          <w:rFonts w:ascii="Arial" w:hAnsi="Arial" w:cs="Arial"/>
        </w:rPr>
        <w:t>маршрутам</w:t>
      </w:r>
      <w:r w:rsidR="00D9705A" w:rsidRPr="00B528CE">
        <w:rPr>
          <w:rFonts w:ascii="Arial" w:hAnsi="Arial" w:cs="Arial"/>
        </w:rPr>
        <w:t xml:space="preserve"> (таблица</w:t>
      </w:r>
      <w:r w:rsidR="00B528CE" w:rsidRPr="00B528CE">
        <w:rPr>
          <w:rFonts w:ascii="Arial" w:hAnsi="Arial" w:cs="Arial"/>
        </w:rPr>
        <w:t xml:space="preserve"> 18</w:t>
      </w:r>
      <w:r w:rsidR="00D9705A" w:rsidRPr="00B528CE">
        <w:rPr>
          <w:rFonts w:ascii="Arial" w:hAnsi="Arial" w:cs="Arial"/>
        </w:rPr>
        <w:t>)</w:t>
      </w:r>
      <w:r w:rsidR="008953ED" w:rsidRPr="00B528CE">
        <w:rPr>
          <w:rFonts w:ascii="Arial" w:hAnsi="Arial" w:cs="Arial"/>
        </w:rPr>
        <w:t>.</w:t>
      </w:r>
      <w:r w:rsidR="00A00104" w:rsidRPr="00B528CE">
        <w:rPr>
          <w:rFonts w:ascii="Arial" w:hAnsi="Arial" w:cs="Arial"/>
        </w:rPr>
        <w:t xml:space="preserve"> </w:t>
      </w:r>
    </w:p>
    <w:p w:rsidR="00D9705A" w:rsidRPr="00B528CE" w:rsidRDefault="00D9705A" w:rsidP="00D9705A">
      <w:pPr>
        <w:spacing w:line="288" w:lineRule="auto"/>
        <w:ind w:firstLine="709"/>
        <w:jc w:val="right"/>
        <w:rPr>
          <w:rFonts w:ascii="Arial" w:hAnsi="Arial" w:cs="Arial"/>
        </w:rPr>
      </w:pPr>
      <w:r w:rsidRPr="00B528CE">
        <w:rPr>
          <w:rFonts w:ascii="Arial" w:hAnsi="Arial" w:cs="Arial"/>
        </w:rPr>
        <w:t>Таблица</w:t>
      </w:r>
      <w:r w:rsidR="00B528CE">
        <w:rPr>
          <w:rFonts w:ascii="Arial" w:hAnsi="Arial" w:cs="Arial"/>
        </w:rPr>
        <w:t xml:space="preserve"> 18</w:t>
      </w:r>
      <w:r w:rsidRPr="00B528CE">
        <w:rPr>
          <w:rFonts w:ascii="Arial" w:hAnsi="Arial" w:cs="Arial"/>
        </w:rPr>
        <w:t xml:space="preserve"> </w:t>
      </w:r>
    </w:p>
    <w:p w:rsidR="00E17665" w:rsidRPr="0076361B" w:rsidRDefault="00E17665" w:rsidP="00E17665">
      <w:pPr>
        <w:autoSpaceDE w:val="0"/>
        <w:autoSpaceDN w:val="0"/>
        <w:adjustRightInd w:val="0"/>
        <w:jc w:val="center"/>
        <w:rPr>
          <w:rFonts w:ascii="Arial" w:hAnsi="Arial" w:cs="Arial"/>
          <w:b/>
        </w:rPr>
      </w:pPr>
      <w:r w:rsidRPr="0076361B">
        <w:rPr>
          <w:rFonts w:ascii="Arial" w:hAnsi="Arial" w:cs="Arial"/>
          <w:b/>
        </w:rPr>
        <w:t xml:space="preserve">Основные направления автобусного сообщения </w:t>
      </w:r>
      <w:r w:rsidR="00EA6868">
        <w:rPr>
          <w:rFonts w:ascii="Arial" w:hAnsi="Arial" w:cs="Arial"/>
          <w:b/>
        </w:rPr>
        <w:t>Стодолищенского СП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927"/>
      </w:tblGrid>
      <w:tr w:rsidR="00906364" w:rsidRPr="0076361B" w:rsidTr="00906364">
        <w:trPr>
          <w:trHeight w:val="387"/>
        </w:trPr>
        <w:tc>
          <w:tcPr>
            <w:tcW w:w="2500" w:type="pct"/>
            <w:shd w:val="clear" w:color="auto" w:fill="CCC0D9" w:themeFill="accent4" w:themeFillTint="66"/>
            <w:vAlign w:val="center"/>
          </w:tcPr>
          <w:p w:rsidR="00906364" w:rsidRPr="0076361B" w:rsidRDefault="00906364" w:rsidP="00906364">
            <w:pPr>
              <w:autoSpaceDE w:val="0"/>
              <w:autoSpaceDN w:val="0"/>
              <w:adjustRightInd w:val="0"/>
              <w:jc w:val="center"/>
              <w:rPr>
                <w:rFonts w:ascii="Arial" w:hAnsi="Arial" w:cs="Arial"/>
                <w:b/>
                <w:bCs/>
                <w:color w:val="000000"/>
                <w:sz w:val="20"/>
                <w:szCs w:val="20"/>
              </w:rPr>
            </w:pPr>
            <w:r w:rsidRPr="0076361B">
              <w:rPr>
                <w:rFonts w:ascii="Arial" w:hAnsi="Arial" w:cs="Arial"/>
                <w:b/>
                <w:bCs/>
                <w:color w:val="000000"/>
                <w:sz w:val="20"/>
                <w:szCs w:val="20"/>
              </w:rPr>
              <w:t>Наименование маршрута</w:t>
            </w:r>
          </w:p>
        </w:tc>
        <w:tc>
          <w:tcPr>
            <w:tcW w:w="2500" w:type="pct"/>
            <w:shd w:val="clear" w:color="auto" w:fill="CCC0D9" w:themeFill="accent4" w:themeFillTint="66"/>
            <w:vAlign w:val="center"/>
          </w:tcPr>
          <w:p w:rsidR="00906364" w:rsidRPr="0076361B" w:rsidRDefault="00906364" w:rsidP="00906364">
            <w:pPr>
              <w:autoSpaceDE w:val="0"/>
              <w:autoSpaceDN w:val="0"/>
              <w:adjustRightInd w:val="0"/>
              <w:jc w:val="center"/>
              <w:rPr>
                <w:rFonts w:ascii="Arial" w:hAnsi="Arial" w:cs="Arial"/>
                <w:b/>
                <w:bCs/>
                <w:color w:val="000000"/>
                <w:sz w:val="20"/>
                <w:szCs w:val="20"/>
              </w:rPr>
            </w:pPr>
            <w:r w:rsidRPr="0076361B">
              <w:rPr>
                <w:rFonts w:ascii="Arial" w:hAnsi="Arial" w:cs="Arial"/>
                <w:b/>
                <w:bCs/>
                <w:color w:val="000000"/>
                <w:sz w:val="20"/>
                <w:szCs w:val="20"/>
              </w:rPr>
              <w:t>Протяженность маршрута, км</w:t>
            </w:r>
          </w:p>
        </w:tc>
      </w:tr>
      <w:tr w:rsidR="00906364" w:rsidRPr="00032C51" w:rsidTr="00906364">
        <w:trPr>
          <w:trHeight w:val="109"/>
        </w:trPr>
        <w:tc>
          <w:tcPr>
            <w:tcW w:w="5000" w:type="pct"/>
            <w:gridSpan w:val="2"/>
            <w:shd w:val="clear" w:color="auto" w:fill="auto"/>
          </w:tcPr>
          <w:p w:rsidR="00906364" w:rsidRPr="00032C51" w:rsidRDefault="00906364" w:rsidP="00906364">
            <w:pPr>
              <w:autoSpaceDE w:val="0"/>
              <w:autoSpaceDN w:val="0"/>
              <w:adjustRightInd w:val="0"/>
              <w:jc w:val="center"/>
              <w:rPr>
                <w:rFonts w:ascii="Arial" w:hAnsi="Arial" w:cs="Arial"/>
                <w:b/>
                <w:color w:val="000000"/>
                <w:sz w:val="20"/>
                <w:szCs w:val="20"/>
              </w:rPr>
            </w:pPr>
            <w:r w:rsidRPr="00032C51">
              <w:rPr>
                <w:rFonts w:ascii="Arial" w:hAnsi="Arial" w:cs="Arial"/>
                <w:b/>
                <w:color w:val="000000"/>
                <w:sz w:val="20"/>
                <w:szCs w:val="20"/>
              </w:rPr>
              <w:t>Транзитные маршруты</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Рославль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61 </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Десногорск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61 </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Ершичи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61 </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Шумячи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61 </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Мстиславль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36 </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Брянск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61 </w:t>
            </w:r>
          </w:p>
        </w:tc>
      </w:tr>
      <w:tr w:rsidR="00906364" w:rsidRPr="0076361B" w:rsidTr="00906364">
        <w:trPr>
          <w:trHeight w:val="109"/>
        </w:trPr>
        <w:tc>
          <w:tcPr>
            <w:tcW w:w="2500" w:type="pct"/>
          </w:tcPr>
          <w:p w:rsidR="00906364" w:rsidRPr="00E81CE8" w:rsidRDefault="00906364" w:rsidP="00906364">
            <w:pPr>
              <w:autoSpaceDE w:val="0"/>
              <w:autoSpaceDN w:val="0"/>
              <w:adjustRightInd w:val="0"/>
              <w:rPr>
                <w:rFonts w:ascii="Arial" w:hAnsi="Arial" w:cs="Arial"/>
                <w:color w:val="000000"/>
                <w:sz w:val="20"/>
                <w:szCs w:val="20"/>
              </w:rPr>
            </w:pPr>
            <w:r w:rsidRPr="00E81CE8">
              <w:rPr>
                <w:rFonts w:ascii="Arial" w:hAnsi="Arial" w:cs="Arial"/>
                <w:color w:val="000000"/>
                <w:sz w:val="20"/>
                <w:szCs w:val="20"/>
              </w:rPr>
              <w:t xml:space="preserve">Смоленск – Тула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E81CE8">
              <w:rPr>
                <w:rFonts w:ascii="Arial" w:hAnsi="Arial" w:cs="Arial"/>
                <w:color w:val="000000"/>
                <w:sz w:val="20"/>
                <w:szCs w:val="20"/>
              </w:rPr>
              <w:t>61</w:t>
            </w:r>
            <w:r w:rsidRPr="0076361B">
              <w:rPr>
                <w:rFonts w:ascii="Arial" w:hAnsi="Arial" w:cs="Arial"/>
                <w:color w:val="000000"/>
                <w:sz w:val="20"/>
                <w:szCs w:val="20"/>
              </w:rPr>
              <w:t xml:space="preserve"> </w:t>
            </w:r>
          </w:p>
        </w:tc>
      </w:tr>
      <w:tr w:rsidR="00906364" w:rsidRPr="0076361B" w:rsidTr="00906364">
        <w:trPr>
          <w:trHeight w:val="109"/>
        </w:trPr>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Смоленск – Орел </w:t>
            </w:r>
          </w:p>
        </w:tc>
        <w:tc>
          <w:tcPr>
            <w:tcW w:w="2500" w:type="pct"/>
          </w:tcPr>
          <w:p w:rsidR="00906364" w:rsidRPr="0076361B" w:rsidRDefault="00906364" w:rsidP="00906364">
            <w:pPr>
              <w:autoSpaceDE w:val="0"/>
              <w:autoSpaceDN w:val="0"/>
              <w:adjustRightInd w:val="0"/>
              <w:rPr>
                <w:rFonts w:ascii="Arial" w:hAnsi="Arial" w:cs="Arial"/>
                <w:color w:val="000000"/>
                <w:sz w:val="20"/>
                <w:szCs w:val="20"/>
              </w:rPr>
            </w:pPr>
            <w:r w:rsidRPr="0076361B">
              <w:rPr>
                <w:rFonts w:ascii="Arial" w:hAnsi="Arial" w:cs="Arial"/>
                <w:color w:val="000000"/>
                <w:sz w:val="20"/>
                <w:szCs w:val="20"/>
              </w:rPr>
              <w:t xml:space="preserve">61 </w:t>
            </w:r>
          </w:p>
        </w:tc>
      </w:tr>
      <w:tr w:rsidR="00906364" w:rsidRPr="00EA6868" w:rsidTr="00EA6868">
        <w:trPr>
          <w:trHeight w:val="109"/>
        </w:trPr>
        <w:tc>
          <w:tcPr>
            <w:tcW w:w="5000" w:type="pct"/>
            <w:gridSpan w:val="2"/>
            <w:shd w:val="clear" w:color="auto" w:fill="auto"/>
          </w:tcPr>
          <w:p w:rsidR="00906364" w:rsidRPr="00EA6868" w:rsidRDefault="00906364" w:rsidP="00906364">
            <w:pPr>
              <w:autoSpaceDE w:val="0"/>
              <w:autoSpaceDN w:val="0"/>
              <w:adjustRightInd w:val="0"/>
              <w:jc w:val="center"/>
              <w:rPr>
                <w:rFonts w:ascii="Arial" w:hAnsi="Arial" w:cs="Arial"/>
                <w:b/>
                <w:color w:val="000000"/>
                <w:sz w:val="20"/>
                <w:szCs w:val="20"/>
              </w:rPr>
            </w:pPr>
            <w:r w:rsidRPr="00EA6868">
              <w:rPr>
                <w:rFonts w:ascii="Arial" w:hAnsi="Arial" w:cs="Arial"/>
                <w:b/>
                <w:color w:val="000000"/>
                <w:sz w:val="20"/>
                <w:szCs w:val="20"/>
              </w:rPr>
              <w:t>Муниципальные маршруты</w:t>
            </w:r>
          </w:p>
        </w:tc>
      </w:tr>
      <w:tr w:rsidR="00906364" w:rsidRPr="00E17665" w:rsidTr="00906364">
        <w:trPr>
          <w:trHeight w:val="109"/>
        </w:trPr>
        <w:tc>
          <w:tcPr>
            <w:tcW w:w="2500" w:type="pct"/>
            <w:shd w:val="clear" w:color="auto" w:fill="auto"/>
          </w:tcPr>
          <w:p w:rsidR="00906364" w:rsidRPr="00032C51" w:rsidRDefault="00906364" w:rsidP="00906364">
            <w:pPr>
              <w:autoSpaceDE w:val="0"/>
              <w:autoSpaceDN w:val="0"/>
              <w:adjustRightInd w:val="0"/>
              <w:rPr>
                <w:rFonts w:ascii="Arial" w:hAnsi="Arial" w:cs="Arial"/>
                <w:color w:val="000000"/>
                <w:sz w:val="20"/>
                <w:szCs w:val="20"/>
              </w:rPr>
            </w:pPr>
            <w:r w:rsidRPr="00032C51">
              <w:rPr>
                <w:rFonts w:ascii="Arial" w:hAnsi="Arial" w:cs="Arial"/>
                <w:color w:val="000000"/>
                <w:sz w:val="20"/>
                <w:szCs w:val="20"/>
              </w:rPr>
              <w:t xml:space="preserve">Починок – Белик </w:t>
            </w:r>
          </w:p>
        </w:tc>
        <w:tc>
          <w:tcPr>
            <w:tcW w:w="2500" w:type="pct"/>
            <w:shd w:val="clear" w:color="auto" w:fill="auto"/>
          </w:tcPr>
          <w:p w:rsidR="00906364" w:rsidRPr="00E17665" w:rsidRDefault="00906364" w:rsidP="00906364">
            <w:pPr>
              <w:autoSpaceDE w:val="0"/>
              <w:autoSpaceDN w:val="0"/>
              <w:adjustRightInd w:val="0"/>
              <w:rPr>
                <w:rFonts w:ascii="Arial" w:hAnsi="Arial" w:cs="Arial"/>
                <w:color w:val="000000"/>
                <w:sz w:val="20"/>
                <w:szCs w:val="20"/>
              </w:rPr>
            </w:pPr>
            <w:r w:rsidRPr="00032C51">
              <w:rPr>
                <w:rFonts w:ascii="Arial" w:hAnsi="Arial" w:cs="Arial"/>
                <w:color w:val="000000"/>
                <w:sz w:val="20"/>
                <w:szCs w:val="20"/>
              </w:rPr>
              <w:t>74</w:t>
            </w:r>
            <w:r w:rsidRPr="00E17665">
              <w:rPr>
                <w:rFonts w:ascii="Arial" w:hAnsi="Arial" w:cs="Arial"/>
                <w:color w:val="000000"/>
                <w:sz w:val="20"/>
                <w:szCs w:val="20"/>
              </w:rPr>
              <w:t xml:space="preserve"> </w:t>
            </w:r>
          </w:p>
        </w:tc>
      </w:tr>
    </w:tbl>
    <w:p w:rsidR="00906364" w:rsidRPr="00D85BDF" w:rsidRDefault="00906364" w:rsidP="00357C1A">
      <w:pPr>
        <w:tabs>
          <w:tab w:val="left" w:pos="1276"/>
          <w:tab w:val="left" w:pos="1701"/>
        </w:tabs>
        <w:spacing w:line="288" w:lineRule="auto"/>
        <w:ind w:firstLine="720"/>
        <w:jc w:val="both"/>
        <w:rPr>
          <w:rFonts w:ascii="Arial" w:hAnsi="Arial" w:cs="Arial"/>
          <w:sz w:val="16"/>
          <w:szCs w:val="16"/>
        </w:rPr>
      </w:pPr>
    </w:p>
    <w:p w:rsidR="00357C1A" w:rsidRPr="00EA6868" w:rsidRDefault="00357C1A" w:rsidP="00357C1A">
      <w:pPr>
        <w:tabs>
          <w:tab w:val="left" w:pos="1276"/>
          <w:tab w:val="left" w:pos="1701"/>
        </w:tabs>
        <w:spacing w:line="288" w:lineRule="auto"/>
        <w:ind w:firstLine="720"/>
        <w:jc w:val="both"/>
        <w:rPr>
          <w:rFonts w:ascii="Arial" w:hAnsi="Arial" w:cs="Arial"/>
        </w:rPr>
      </w:pPr>
      <w:r w:rsidRPr="00EA6868">
        <w:rPr>
          <w:rFonts w:ascii="Arial" w:hAnsi="Arial" w:cs="Arial"/>
        </w:rPr>
        <w:t>С целью развития транспортной инфраструктуры, системы внешних связей с прилегающими территориями, а также упорядочения внутренних связей муниципального образования, генеральным планом разработан комплекс мероприятий:</w:t>
      </w:r>
    </w:p>
    <w:p w:rsidR="00357C1A" w:rsidRPr="00EA6868" w:rsidRDefault="00357C1A" w:rsidP="00560B95">
      <w:pPr>
        <w:numPr>
          <w:ilvl w:val="0"/>
          <w:numId w:val="21"/>
        </w:numPr>
        <w:tabs>
          <w:tab w:val="left" w:pos="993"/>
        </w:tabs>
        <w:spacing w:line="288" w:lineRule="auto"/>
        <w:ind w:left="0" w:firstLine="709"/>
        <w:jc w:val="both"/>
        <w:rPr>
          <w:rFonts w:ascii="Arial" w:hAnsi="Arial" w:cs="Arial"/>
        </w:rPr>
      </w:pPr>
      <w:r w:rsidRPr="00EA6868">
        <w:rPr>
          <w:rFonts w:ascii="Arial" w:hAnsi="Arial" w:cs="Arial"/>
        </w:rPr>
        <w:t>строительство улиц и дорог для обслуживания проектируемых функциональных зон;</w:t>
      </w:r>
    </w:p>
    <w:p w:rsidR="00357C1A" w:rsidRPr="00EA6868" w:rsidRDefault="00357C1A" w:rsidP="00560B95">
      <w:pPr>
        <w:numPr>
          <w:ilvl w:val="0"/>
          <w:numId w:val="21"/>
        </w:numPr>
        <w:tabs>
          <w:tab w:val="left" w:pos="993"/>
        </w:tabs>
        <w:spacing w:line="288" w:lineRule="auto"/>
        <w:ind w:left="0" w:firstLine="709"/>
        <w:jc w:val="both"/>
        <w:rPr>
          <w:rFonts w:ascii="Arial" w:hAnsi="Arial" w:cs="Arial"/>
        </w:rPr>
      </w:pPr>
      <w:r w:rsidRPr="00EA6868">
        <w:rPr>
          <w:rFonts w:ascii="Arial" w:hAnsi="Arial" w:cs="Arial"/>
        </w:rPr>
        <w:t>реконструкция существующих улиц и дорог поселения, усовершенствование покрытий существующих жилых улиц;</w:t>
      </w:r>
    </w:p>
    <w:p w:rsidR="00357C1A" w:rsidRPr="00EA6868" w:rsidRDefault="00357C1A" w:rsidP="00560B95">
      <w:pPr>
        <w:numPr>
          <w:ilvl w:val="0"/>
          <w:numId w:val="21"/>
        </w:numPr>
        <w:tabs>
          <w:tab w:val="left" w:pos="993"/>
        </w:tabs>
        <w:spacing w:line="288" w:lineRule="auto"/>
        <w:ind w:left="0" w:firstLine="709"/>
        <w:jc w:val="both"/>
        <w:rPr>
          <w:rFonts w:ascii="Arial" w:hAnsi="Arial" w:cs="Arial"/>
        </w:rPr>
      </w:pPr>
      <w:r w:rsidRPr="00EA6868">
        <w:rPr>
          <w:rFonts w:ascii="Arial" w:hAnsi="Arial" w:cs="Arial"/>
        </w:rPr>
        <w:t>организация безопасных пешеходных переходов.</w:t>
      </w:r>
    </w:p>
    <w:p w:rsidR="00357C1A" w:rsidRPr="00EA6868" w:rsidRDefault="00357C1A" w:rsidP="00357C1A">
      <w:pPr>
        <w:spacing w:line="288" w:lineRule="auto"/>
        <w:ind w:firstLine="709"/>
        <w:jc w:val="both"/>
        <w:rPr>
          <w:rFonts w:ascii="Arial" w:hAnsi="Arial" w:cs="Arial"/>
        </w:rPr>
      </w:pPr>
      <w:r w:rsidRPr="00EA6868">
        <w:rPr>
          <w:rFonts w:ascii="Arial" w:hAnsi="Arial" w:cs="Arial"/>
        </w:rPr>
        <w:t>При организации новых транспортных связей необходимо произвести выделение земельных отводов под их строительство.</w:t>
      </w:r>
    </w:p>
    <w:p w:rsidR="00357C1A" w:rsidRPr="00EA6868" w:rsidRDefault="00357C1A" w:rsidP="00357C1A">
      <w:pPr>
        <w:spacing w:line="288" w:lineRule="auto"/>
        <w:ind w:firstLine="709"/>
        <w:jc w:val="both"/>
        <w:rPr>
          <w:rFonts w:ascii="Arial" w:hAnsi="Arial" w:cs="Arial"/>
        </w:rPr>
      </w:pPr>
      <w:r w:rsidRPr="00EA6868">
        <w:rPr>
          <w:rFonts w:ascii="Arial" w:hAnsi="Arial" w:cs="Arial"/>
        </w:rPr>
        <w:t>Дальнейшее развитие транспортной структуры поселения должно происходить не только за счет повышения значимости уже сложившихся осей и доведения их технического состояния до уровня более высоких категорий, но и за счет включения в ее структуру новых и дополнительных направлений и выделения узлов развития. Это, прежде всего, проектируемые территории под размещение объектов придорожного сервиса и промышленных объектов.</w:t>
      </w:r>
    </w:p>
    <w:p w:rsidR="00357C1A" w:rsidRPr="00EA6868" w:rsidRDefault="00357C1A" w:rsidP="00357C1A">
      <w:pPr>
        <w:spacing w:line="288" w:lineRule="auto"/>
        <w:jc w:val="center"/>
        <w:rPr>
          <w:rFonts w:ascii="Arial" w:hAnsi="Arial" w:cs="Arial"/>
          <w:i/>
        </w:rPr>
      </w:pPr>
      <w:r w:rsidRPr="00EA6868">
        <w:rPr>
          <w:rFonts w:ascii="Arial" w:hAnsi="Arial" w:cs="Arial"/>
          <w:i/>
        </w:rPr>
        <w:t>Железнодорожный транспорт</w:t>
      </w:r>
    </w:p>
    <w:p w:rsidR="00357C1A" w:rsidRPr="00EA6868" w:rsidRDefault="00357C1A" w:rsidP="00A35CF0">
      <w:pPr>
        <w:spacing w:line="288" w:lineRule="auto"/>
        <w:ind w:firstLine="709"/>
        <w:jc w:val="both"/>
        <w:rPr>
          <w:rFonts w:ascii="Arial" w:hAnsi="Arial" w:cs="Arial"/>
        </w:rPr>
      </w:pPr>
      <w:r w:rsidRPr="00EA6868">
        <w:rPr>
          <w:rFonts w:ascii="Arial" w:hAnsi="Arial" w:cs="Arial"/>
        </w:rPr>
        <w:t xml:space="preserve">Поселок Стодолище – </w:t>
      </w:r>
      <w:r w:rsidR="00906364" w:rsidRPr="00EA6868">
        <w:rPr>
          <w:rFonts w:ascii="Arial" w:hAnsi="Arial" w:cs="Arial"/>
        </w:rPr>
        <w:t xml:space="preserve">участковая станция, код станции 17700, грузовая, расположена на участке железной дороги Смоленск-Починок-Рославль. </w:t>
      </w:r>
      <w:r w:rsidR="00A35CF0" w:rsidRPr="00EA6868">
        <w:rPr>
          <w:rFonts w:ascii="Arial" w:hAnsi="Arial" w:cs="Arial"/>
        </w:rPr>
        <w:t xml:space="preserve">Через станцию в п. Стодолище проходят поезда дальнего следования: «Смоленск – Брянск», «Смоленск – Адлер - Калининград», «Мариуполь – Санкт-Петербург». </w:t>
      </w:r>
      <w:r w:rsidRPr="00EA6868">
        <w:rPr>
          <w:rFonts w:ascii="Arial" w:hAnsi="Arial" w:cs="Arial"/>
        </w:rPr>
        <w:lastRenderedPageBreak/>
        <w:t>Через станцию проходят транзитные поезда, грузовые и пассажирские поезда местного сообщения, выполняются также операции по грузообороту промышленных предприятий поселка.</w:t>
      </w:r>
    </w:p>
    <w:p w:rsidR="00DC5E2F" w:rsidRPr="00EA6868" w:rsidRDefault="00DC5E2F" w:rsidP="00A35CF0">
      <w:pPr>
        <w:spacing w:line="288" w:lineRule="auto"/>
        <w:ind w:firstLine="709"/>
        <w:jc w:val="both"/>
        <w:rPr>
          <w:rFonts w:ascii="Arial" w:hAnsi="Arial" w:cs="Arial"/>
        </w:rPr>
      </w:pPr>
      <w:r w:rsidRPr="00EA6868">
        <w:rPr>
          <w:rFonts w:ascii="Arial" w:hAnsi="Arial" w:cs="Arial"/>
        </w:rPr>
        <w:t>Основными проблемами для содержания железнодорожного сообщения являются: требования обеспечения безопасности, рост расходной части технического содержания и обслуживания железнодорожных вагонов (пассажирских и грузовых), локомотивов, имеющих предельные сроки эксплуатации, поддержание железнодорожных путей в исправном состоянии.</w:t>
      </w:r>
    </w:p>
    <w:p w:rsidR="00357C1A" w:rsidRPr="00EA6868" w:rsidRDefault="00357C1A" w:rsidP="00DC5E2F">
      <w:pPr>
        <w:spacing w:line="288" w:lineRule="auto"/>
        <w:ind w:firstLine="709"/>
        <w:jc w:val="both"/>
        <w:rPr>
          <w:rFonts w:ascii="Arial" w:hAnsi="Arial" w:cs="Arial"/>
        </w:rPr>
      </w:pPr>
      <w:r w:rsidRPr="00EA6868">
        <w:rPr>
          <w:rFonts w:ascii="Arial" w:hAnsi="Arial" w:cs="Arial"/>
        </w:rPr>
        <w:t>Железнодорожный вокзал находится в удовлетворительном состоянии.</w:t>
      </w:r>
    </w:p>
    <w:p w:rsidR="008E606F" w:rsidRPr="00EA6868" w:rsidRDefault="008E606F" w:rsidP="008E606F">
      <w:pPr>
        <w:shd w:val="clear" w:color="auto" w:fill="FFFFFF"/>
        <w:spacing w:line="312" w:lineRule="auto"/>
        <w:jc w:val="center"/>
        <w:rPr>
          <w:rFonts w:ascii="Arial" w:hAnsi="Arial" w:cs="Arial"/>
          <w:i/>
        </w:rPr>
      </w:pPr>
      <w:r w:rsidRPr="00EA6868">
        <w:rPr>
          <w:rFonts w:ascii="Arial" w:hAnsi="Arial" w:cs="Arial"/>
          <w:i/>
        </w:rPr>
        <w:t xml:space="preserve">Речной транспорт </w:t>
      </w:r>
    </w:p>
    <w:p w:rsidR="008E606F" w:rsidRPr="00EA6868" w:rsidRDefault="008E606F" w:rsidP="008E606F">
      <w:pPr>
        <w:spacing w:line="288" w:lineRule="auto"/>
        <w:ind w:firstLine="709"/>
        <w:jc w:val="both"/>
        <w:rPr>
          <w:rFonts w:ascii="Arial" w:hAnsi="Arial" w:cs="Arial"/>
        </w:rPr>
      </w:pPr>
      <w:r w:rsidRPr="00EA6868">
        <w:rPr>
          <w:rFonts w:ascii="Arial" w:hAnsi="Arial" w:cs="Arial"/>
        </w:rPr>
        <w:t>В Стодолищенском сельском поселении имеются реки, которые не являются судоходными.</w:t>
      </w:r>
    </w:p>
    <w:p w:rsidR="00357C1A" w:rsidRPr="00EA6868" w:rsidRDefault="00357C1A" w:rsidP="00357C1A">
      <w:pPr>
        <w:spacing w:line="288" w:lineRule="auto"/>
        <w:jc w:val="center"/>
        <w:rPr>
          <w:rFonts w:ascii="Arial" w:hAnsi="Arial" w:cs="Arial"/>
          <w:i/>
        </w:rPr>
      </w:pPr>
      <w:r w:rsidRPr="00EA6868">
        <w:rPr>
          <w:rFonts w:ascii="Arial" w:hAnsi="Arial" w:cs="Arial"/>
          <w:i/>
        </w:rPr>
        <w:t>Воздушный транспорт</w:t>
      </w:r>
    </w:p>
    <w:p w:rsidR="00357C1A" w:rsidRPr="00EA6868" w:rsidRDefault="00357C1A" w:rsidP="00B059C9">
      <w:pPr>
        <w:spacing w:line="288" w:lineRule="auto"/>
        <w:ind w:firstLine="709"/>
        <w:jc w:val="both"/>
        <w:rPr>
          <w:rFonts w:ascii="Arial" w:hAnsi="Arial" w:cs="Arial"/>
        </w:rPr>
      </w:pPr>
      <w:r w:rsidRPr="00EA6868">
        <w:rPr>
          <w:rFonts w:ascii="Arial" w:hAnsi="Arial" w:cs="Arial"/>
        </w:rPr>
        <w:t>Воздушный транспорт в посел</w:t>
      </w:r>
      <w:r w:rsidR="008E606F" w:rsidRPr="00EA6868">
        <w:rPr>
          <w:rFonts w:ascii="Arial" w:hAnsi="Arial" w:cs="Arial"/>
        </w:rPr>
        <w:t>ении</w:t>
      </w:r>
      <w:r w:rsidRPr="00EA6868">
        <w:rPr>
          <w:rFonts w:ascii="Arial" w:hAnsi="Arial" w:cs="Arial"/>
        </w:rPr>
        <w:t xml:space="preserve"> отсутствует. Существующая взлетно-посадочная полоса в настоящее время по назначению не используется. В перспективе планируется строительство вертолетной площадки.</w:t>
      </w:r>
    </w:p>
    <w:p w:rsidR="00D977A6" w:rsidRPr="00EA6868" w:rsidRDefault="00D977A6" w:rsidP="00B059C9">
      <w:pPr>
        <w:pStyle w:val="Style1"/>
        <w:spacing w:line="288" w:lineRule="auto"/>
        <w:ind w:firstLine="709"/>
        <w:jc w:val="both"/>
      </w:pPr>
      <w:r w:rsidRPr="00EA6868">
        <w:t>В качестве основных проблем развития транспортного комплекса сельского поселения следует отметить:</w:t>
      </w:r>
    </w:p>
    <w:p w:rsidR="00D977A6" w:rsidRPr="00EA6868" w:rsidRDefault="00D977A6" w:rsidP="00B059C9">
      <w:pPr>
        <w:pStyle w:val="Style1"/>
        <w:spacing w:line="288" w:lineRule="auto"/>
        <w:ind w:firstLine="709"/>
        <w:jc w:val="both"/>
      </w:pPr>
      <w:r w:rsidRPr="00EA6868">
        <w:t>- недостаточное количество транспортных выходов в соседние сельские поселения, районы, области;</w:t>
      </w:r>
    </w:p>
    <w:p w:rsidR="00D977A6" w:rsidRPr="00EA6868" w:rsidRDefault="00D977A6" w:rsidP="00B059C9">
      <w:pPr>
        <w:pStyle w:val="Style1"/>
        <w:spacing w:line="288" w:lineRule="auto"/>
        <w:ind w:firstLine="709"/>
        <w:jc w:val="both"/>
      </w:pPr>
      <w:r w:rsidRPr="00EA6868">
        <w:t>- высокий процент износа существующих транспортных путей;</w:t>
      </w:r>
    </w:p>
    <w:p w:rsidR="00D977A6" w:rsidRPr="00EA6868" w:rsidRDefault="00D977A6" w:rsidP="00B059C9">
      <w:pPr>
        <w:pStyle w:val="Style1"/>
        <w:spacing w:line="288" w:lineRule="auto"/>
        <w:ind w:firstLine="709"/>
        <w:jc w:val="both"/>
      </w:pPr>
      <w:r w:rsidRPr="00EA6868">
        <w:t xml:space="preserve">- малое </w:t>
      </w:r>
      <w:r w:rsidRPr="00EA6868">
        <w:rPr>
          <w:rFonts w:eastAsia="Arial Unicode MS"/>
        </w:rPr>
        <w:t xml:space="preserve">количество и низкий уровень обслуживания объектов </w:t>
      </w:r>
      <w:r w:rsidRPr="00EA6868">
        <w:t>придорожного сервиса, в том числе станций технического обслуживания.</w:t>
      </w:r>
    </w:p>
    <w:p w:rsidR="007437BF" w:rsidRPr="00EA6868" w:rsidRDefault="007437BF" w:rsidP="00B059C9">
      <w:pPr>
        <w:tabs>
          <w:tab w:val="left" w:pos="0"/>
        </w:tabs>
        <w:spacing w:line="288" w:lineRule="auto"/>
        <w:ind w:firstLine="720"/>
        <w:jc w:val="both"/>
        <w:rPr>
          <w:rFonts w:ascii="Arial" w:hAnsi="Arial" w:cs="Arial"/>
        </w:rPr>
      </w:pPr>
      <w:r w:rsidRPr="00EA6868">
        <w:rPr>
          <w:rFonts w:ascii="Arial" w:hAnsi="Arial" w:cs="Arial"/>
        </w:rPr>
        <w:t xml:space="preserve">Схемой территориального планирования </w:t>
      </w:r>
      <w:r w:rsidR="00600894" w:rsidRPr="00EA6868">
        <w:rPr>
          <w:rFonts w:ascii="Arial" w:hAnsi="Arial" w:cs="Arial"/>
        </w:rPr>
        <w:t>МО «Починковский район»</w:t>
      </w:r>
      <w:r w:rsidR="00600894" w:rsidRPr="00EA6868">
        <w:rPr>
          <w:rStyle w:val="af2"/>
          <w:rFonts w:ascii="Arial" w:hAnsi="Arial" w:cs="Arial"/>
        </w:rPr>
        <w:footnoteReference w:id="6"/>
      </w:r>
      <w:r w:rsidR="00600894" w:rsidRPr="00EA6868">
        <w:rPr>
          <w:rFonts w:ascii="Arial" w:hAnsi="Arial" w:cs="Arial"/>
        </w:rPr>
        <w:t xml:space="preserve"> </w:t>
      </w:r>
      <w:r w:rsidRPr="00EA6868">
        <w:rPr>
          <w:rFonts w:ascii="Arial" w:hAnsi="Arial" w:cs="Arial"/>
        </w:rPr>
        <w:t>выявл</w:t>
      </w:r>
      <w:r w:rsidR="00600894" w:rsidRPr="00EA6868">
        <w:rPr>
          <w:rFonts w:ascii="Arial" w:hAnsi="Arial" w:cs="Arial"/>
        </w:rPr>
        <w:t xml:space="preserve">ены </w:t>
      </w:r>
      <w:r w:rsidRPr="00EA6868">
        <w:rPr>
          <w:rFonts w:ascii="Arial" w:hAnsi="Arial" w:cs="Arial"/>
        </w:rPr>
        <w:t>следующие основные задачи развития транспортного комплекса:</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усиление транспортных выходов в соседние районы, области, регионы;</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усовершенствование существующих транспортных путей;</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развитие новой транспортной сети с учетом новых транзитных транспортных коридоров регионального значения;</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устранение структурных дефектов сети автодорог района: строительство периферийных участков сети, обеспечивающих ее закольц</w:t>
      </w:r>
      <w:r w:rsidRPr="00EA6868">
        <w:rPr>
          <w:rFonts w:ascii="Arial" w:hAnsi="Arial" w:cs="Arial"/>
        </w:rPr>
        <w:t>о</w:t>
      </w:r>
      <w:r w:rsidR="007437BF" w:rsidRPr="00EA6868">
        <w:rPr>
          <w:rFonts w:ascii="Arial" w:hAnsi="Arial" w:cs="Arial"/>
        </w:rPr>
        <w:t>вывание;</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ремонт и асфальтирование твердых покрытий дорог;</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замена внутрихозяйственных грунтовых дорог на дороги с твердым покрытием;</w:t>
      </w:r>
    </w:p>
    <w:p w:rsidR="007437BF" w:rsidRPr="00EA6868" w:rsidRDefault="00600894" w:rsidP="00B059C9">
      <w:pPr>
        <w:tabs>
          <w:tab w:val="left" w:pos="0"/>
        </w:tabs>
        <w:spacing w:line="288" w:lineRule="auto"/>
        <w:ind w:firstLine="720"/>
        <w:jc w:val="both"/>
        <w:rPr>
          <w:rFonts w:ascii="Arial" w:hAnsi="Arial" w:cs="Arial"/>
        </w:rPr>
      </w:pPr>
      <w:r w:rsidRPr="00EA6868">
        <w:rPr>
          <w:rFonts w:ascii="Arial" w:hAnsi="Arial" w:cs="Arial"/>
        </w:rPr>
        <w:t xml:space="preserve">- </w:t>
      </w:r>
      <w:r w:rsidR="007437BF" w:rsidRPr="00EA6868">
        <w:rPr>
          <w:rFonts w:ascii="Arial" w:hAnsi="Arial" w:cs="Arial"/>
        </w:rPr>
        <w:t>повсеместное устройство дорог с твердым покрытием в населенных пунктах</w:t>
      </w:r>
      <w:r w:rsidRPr="00EA6868">
        <w:rPr>
          <w:rFonts w:ascii="Arial" w:hAnsi="Arial" w:cs="Arial"/>
        </w:rPr>
        <w:t>.</w:t>
      </w:r>
    </w:p>
    <w:p w:rsidR="00B865BC" w:rsidRPr="00EA6868" w:rsidRDefault="00B865BC" w:rsidP="00874413">
      <w:pPr>
        <w:tabs>
          <w:tab w:val="left" w:pos="0"/>
        </w:tabs>
        <w:spacing w:line="288" w:lineRule="auto"/>
        <w:ind w:firstLine="720"/>
        <w:jc w:val="both"/>
        <w:rPr>
          <w:rFonts w:ascii="Arial" w:hAnsi="Arial" w:cs="Arial"/>
        </w:rPr>
      </w:pPr>
      <w:r w:rsidRPr="00EA6868">
        <w:rPr>
          <w:rFonts w:ascii="Arial" w:hAnsi="Arial" w:cs="Arial"/>
        </w:rPr>
        <w:t xml:space="preserve">В соответствии с Федеральным законом от 08.11.2007 г. №257-ФЗ «Об автомобильных дорогах и дорожной деятельности в РФ» вдоль автомобильных дорог общего пользования устанавливаются придорожные полосы. Границы придорожных полос установлены для дорог I - II технической категории – </w:t>
      </w:r>
      <w:smartTag w:uri="urn:schemas-microsoft-com:office:smarttags" w:element="metricconverter">
        <w:smartTagPr>
          <w:attr w:name="ProductID" w:val="75 м"/>
        </w:smartTagPr>
        <w:r w:rsidRPr="00EA6868">
          <w:rPr>
            <w:rFonts w:ascii="Arial" w:hAnsi="Arial" w:cs="Arial"/>
          </w:rPr>
          <w:t>75 м</w:t>
        </w:r>
      </w:smartTag>
      <w:r w:rsidRPr="00EA6868">
        <w:rPr>
          <w:rFonts w:ascii="Arial" w:hAnsi="Arial" w:cs="Arial"/>
        </w:rPr>
        <w:t xml:space="preserve">, III – IV технической категории – </w:t>
      </w:r>
      <w:smartTag w:uri="urn:schemas-microsoft-com:office:smarttags" w:element="metricconverter">
        <w:smartTagPr>
          <w:attr w:name="ProductID" w:val="50 м"/>
        </w:smartTagPr>
        <w:r w:rsidRPr="00EA6868">
          <w:rPr>
            <w:rFonts w:ascii="Arial" w:hAnsi="Arial" w:cs="Arial"/>
          </w:rPr>
          <w:t>50 м</w:t>
        </w:r>
      </w:smartTag>
      <w:r w:rsidRPr="00EA6868">
        <w:rPr>
          <w:rFonts w:ascii="Arial" w:hAnsi="Arial" w:cs="Arial"/>
        </w:rPr>
        <w:t xml:space="preserve">, для дорог V технической категории – </w:t>
      </w:r>
      <w:smartTag w:uri="urn:schemas-microsoft-com:office:smarttags" w:element="metricconverter">
        <w:smartTagPr>
          <w:attr w:name="ProductID" w:val="25 метров"/>
        </w:smartTagPr>
        <w:r w:rsidRPr="00EA6868">
          <w:rPr>
            <w:rFonts w:ascii="Arial" w:hAnsi="Arial" w:cs="Arial"/>
          </w:rPr>
          <w:t>25 метров</w:t>
        </w:r>
      </w:smartTag>
      <w:r w:rsidRPr="00EA6868">
        <w:rPr>
          <w:rFonts w:ascii="Arial" w:hAnsi="Arial" w:cs="Arial"/>
        </w:rPr>
        <w:t xml:space="preserve"> от </w:t>
      </w:r>
      <w:r w:rsidRPr="00EA6868">
        <w:rPr>
          <w:rFonts w:ascii="Arial" w:hAnsi="Arial" w:cs="Arial"/>
        </w:rPr>
        <w:lastRenderedPageBreak/>
        <w:t>границы полосы отвода автодороги (согласно кадастровому плану дороги)</w:t>
      </w:r>
      <w:r w:rsidRPr="00EA6868">
        <w:rPr>
          <w:rFonts w:ascii="Arial" w:hAnsi="Arial" w:cs="Arial"/>
        </w:rPr>
        <w:footnoteReference w:id="7"/>
      </w:r>
      <w:r w:rsidRPr="00EA6868">
        <w:rPr>
          <w:rFonts w:ascii="Arial" w:hAnsi="Arial" w:cs="Arial"/>
        </w:rPr>
        <w:t>. В границах придорожных полос областных автомобильных дорог общего пользования нормативным правовым актом главы администрации Смоленской области устанавливается особый режим использования земель, который может включать запрет на возведение капитальных зданий и сооружений, прокладку коммуникаций, ограничение на осуществление рекламной и иных видов хозяйственной деятельности, которые могут снизить безопасность дорожного движения, условия эксплуатации автомобильных дорог и расположенных на них сооружений (с учетом перспективы реконструкции автомобильных дорог), а также создающих угрозу безопасности населения, участников дорожного движения, пользователей автомобильных дорог. По решению органов санитарно-эпидемиологического надзора в границах придорожных полос могут вводиться ограничения на ведение сельскохозяйственной деятельности.</w:t>
      </w:r>
    </w:p>
    <w:p w:rsidR="00BA012E" w:rsidRPr="00D85BDF" w:rsidRDefault="00BA012E" w:rsidP="00874413">
      <w:pPr>
        <w:tabs>
          <w:tab w:val="left" w:pos="0"/>
        </w:tabs>
        <w:spacing w:line="288" w:lineRule="auto"/>
        <w:ind w:firstLine="720"/>
        <w:jc w:val="both"/>
        <w:rPr>
          <w:rFonts w:ascii="Arial" w:hAnsi="Arial" w:cs="Arial"/>
          <w:sz w:val="16"/>
          <w:szCs w:val="16"/>
        </w:rPr>
      </w:pPr>
    </w:p>
    <w:p w:rsidR="0009372F" w:rsidRPr="00EA6868" w:rsidRDefault="00951727" w:rsidP="00F6277B">
      <w:pPr>
        <w:tabs>
          <w:tab w:val="left" w:pos="0"/>
        </w:tabs>
        <w:spacing w:line="288" w:lineRule="auto"/>
        <w:ind w:firstLine="720"/>
        <w:jc w:val="both"/>
        <w:rPr>
          <w:rFonts w:ascii="Arial" w:hAnsi="Arial" w:cs="Arial"/>
          <w:b/>
          <w:color w:val="000000"/>
        </w:rPr>
      </w:pPr>
      <w:r>
        <w:rPr>
          <w:rFonts w:ascii="Arial" w:hAnsi="Arial" w:cs="Arial"/>
          <w:b/>
          <w:color w:val="000000"/>
        </w:rPr>
        <w:t>4.7.2</w:t>
      </w:r>
      <w:r w:rsidR="001F11D4" w:rsidRPr="00EA6868">
        <w:rPr>
          <w:rFonts w:ascii="Arial" w:hAnsi="Arial" w:cs="Arial"/>
          <w:b/>
          <w:color w:val="000000"/>
        </w:rPr>
        <w:t>.</w:t>
      </w:r>
      <w:r w:rsidR="0009372F" w:rsidRPr="00EA6868">
        <w:rPr>
          <w:rFonts w:ascii="Arial" w:hAnsi="Arial" w:cs="Arial"/>
          <w:b/>
          <w:color w:val="000000"/>
        </w:rPr>
        <w:t xml:space="preserve"> Улично-дорожная сеть</w:t>
      </w:r>
    </w:p>
    <w:p w:rsidR="0015529A" w:rsidRPr="00EA6868" w:rsidRDefault="0015529A" w:rsidP="00F6277B">
      <w:pPr>
        <w:pStyle w:val="a9"/>
        <w:widowControl w:val="0"/>
        <w:spacing w:after="0" w:line="288" w:lineRule="auto"/>
        <w:ind w:left="0" w:firstLine="709"/>
        <w:jc w:val="both"/>
        <w:rPr>
          <w:rFonts w:ascii="Arial" w:hAnsi="Arial" w:cs="Arial"/>
          <w:color w:val="000000"/>
        </w:rPr>
      </w:pPr>
      <w:r w:rsidRPr="00EA6868">
        <w:rPr>
          <w:rFonts w:ascii="Arial" w:hAnsi="Arial" w:cs="Arial"/>
          <w:color w:val="000000"/>
        </w:rPr>
        <w:t xml:space="preserve">Решение проблем развития транспортной инфраструктуры </w:t>
      </w:r>
      <w:r w:rsidR="00012DE0" w:rsidRPr="00EA6868">
        <w:rPr>
          <w:rFonts w:ascii="Arial" w:hAnsi="Arial" w:cs="Arial"/>
          <w:color w:val="000000"/>
        </w:rPr>
        <w:t>Стодолищенского</w:t>
      </w:r>
      <w:r w:rsidRPr="00EA6868">
        <w:rPr>
          <w:rFonts w:ascii="Arial" w:hAnsi="Arial" w:cs="Arial"/>
          <w:color w:val="000000"/>
        </w:rPr>
        <w:t xml:space="preserve"> сельского поселения - одна из приоритетных задач, определяющих возможность активизации экономических, культурных связей поселения и улучшение качества жизни.  </w:t>
      </w:r>
    </w:p>
    <w:p w:rsidR="0015529A" w:rsidRPr="00EA6868" w:rsidRDefault="0015529A" w:rsidP="00F6277B">
      <w:pPr>
        <w:pStyle w:val="a9"/>
        <w:widowControl w:val="0"/>
        <w:spacing w:after="0" w:line="288" w:lineRule="auto"/>
        <w:ind w:left="0" w:firstLine="709"/>
        <w:jc w:val="both"/>
        <w:rPr>
          <w:rFonts w:ascii="Arial" w:hAnsi="Arial" w:cs="Arial"/>
          <w:color w:val="FF0000"/>
        </w:rPr>
      </w:pPr>
      <w:r w:rsidRPr="00EA6868">
        <w:rPr>
          <w:rFonts w:ascii="Arial" w:hAnsi="Arial" w:cs="Arial"/>
          <w:color w:val="000000"/>
        </w:rPr>
        <w:t xml:space="preserve">В Генеральном плане предусмотрено: </w:t>
      </w:r>
    </w:p>
    <w:p w:rsidR="0015529A" w:rsidRPr="00EA6868" w:rsidRDefault="0015529A" w:rsidP="00560B95">
      <w:pPr>
        <w:widowControl w:val="0"/>
        <w:numPr>
          <w:ilvl w:val="0"/>
          <w:numId w:val="5"/>
        </w:numPr>
        <w:spacing w:line="288" w:lineRule="auto"/>
        <w:ind w:left="0" w:firstLine="709"/>
        <w:jc w:val="both"/>
        <w:rPr>
          <w:rFonts w:ascii="Arial" w:hAnsi="Arial" w:cs="Arial"/>
        </w:rPr>
      </w:pPr>
      <w:r w:rsidRPr="00EA6868">
        <w:rPr>
          <w:rFonts w:ascii="Arial" w:hAnsi="Arial" w:cs="Arial"/>
        </w:rPr>
        <w:t>организация системы транспортных связей согласно Схеме территориального планирования Смоленской области (2007</w:t>
      </w:r>
      <w:r w:rsidR="00FD073C" w:rsidRPr="00EA6868">
        <w:rPr>
          <w:rFonts w:ascii="Arial" w:hAnsi="Arial" w:cs="Arial"/>
        </w:rPr>
        <w:t> </w:t>
      </w:r>
      <w:r w:rsidRPr="00EA6868">
        <w:rPr>
          <w:rFonts w:ascii="Arial" w:hAnsi="Arial" w:cs="Arial"/>
        </w:rPr>
        <w:t>г.), которая замкнет многочисленные ветки дорог преимущественно на периферии области и объединит центры административных районов между собой и с центрами областных планировочных районов, образующих внутриобластное транспортное кольцо;</w:t>
      </w:r>
    </w:p>
    <w:p w:rsidR="0015529A" w:rsidRPr="00EA6868" w:rsidRDefault="0015529A" w:rsidP="00560B95">
      <w:pPr>
        <w:numPr>
          <w:ilvl w:val="0"/>
          <w:numId w:val="5"/>
        </w:numPr>
        <w:spacing w:line="288" w:lineRule="auto"/>
        <w:ind w:left="0" w:firstLine="709"/>
        <w:jc w:val="both"/>
        <w:rPr>
          <w:rFonts w:ascii="Arial" w:hAnsi="Arial" w:cs="Arial"/>
          <w:color w:val="000000"/>
        </w:rPr>
      </w:pPr>
      <w:r w:rsidRPr="00EA6868">
        <w:rPr>
          <w:rFonts w:ascii="Arial" w:hAnsi="Arial" w:cs="Arial"/>
          <w:color w:val="000000"/>
        </w:rPr>
        <w:t>выделение дополнительных территорий для стоянки автотранспортных средств для туристов, клиентов планируемых баз отдыха;</w:t>
      </w:r>
    </w:p>
    <w:p w:rsidR="0015529A" w:rsidRPr="00EA6868" w:rsidRDefault="0015529A" w:rsidP="00560B95">
      <w:pPr>
        <w:numPr>
          <w:ilvl w:val="0"/>
          <w:numId w:val="5"/>
        </w:numPr>
        <w:spacing w:line="288" w:lineRule="auto"/>
        <w:ind w:left="0" w:firstLine="709"/>
        <w:jc w:val="both"/>
        <w:rPr>
          <w:rFonts w:ascii="Arial" w:hAnsi="Arial" w:cs="Arial"/>
          <w:color w:val="000000"/>
        </w:rPr>
      </w:pPr>
      <w:r w:rsidRPr="00EA6868">
        <w:rPr>
          <w:rFonts w:ascii="Arial" w:hAnsi="Arial" w:cs="Arial"/>
          <w:color w:val="000000"/>
        </w:rPr>
        <w:t>организация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w:t>
      </w:r>
    </w:p>
    <w:p w:rsidR="0015529A" w:rsidRPr="00EA6868" w:rsidRDefault="0015529A" w:rsidP="00560B95">
      <w:pPr>
        <w:numPr>
          <w:ilvl w:val="0"/>
          <w:numId w:val="5"/>
        </w:numPr>
        <w:spacing w:line="288" w:lineRule="auto"/>
        <w:ind w:left="0" w:firstLine="709"/>
        <w:jc w:val="both"/>
        <w:rPr>
          <w:rFonts w:ascii="Arial" w:hAnsi="Arial" w:cs="Arial"/>
          <w:color w:val="000000"/>
        </w:rPr>
      </w:pPr>
      <w:r w:rsidRPr="00EA6868">
        <w:rPr>
          <w:rFonts w:ascii="Arial" w:hAnsi="Arial" w:cs="Arial"/>
          <w:color w:val="000000"/>
        </w:rPr>
        <w:t>оснащение магистральной улично-дорожной сети необходимыми транспортными сооружениями (остановки, ограждения и др.);</w:t>
      </w:r>
    </w:p>
    <w:p w:rsidR="00982D91" w:rsidRPr="00EA6868" w:rsidRDefault="0015529A" w:rsidP="00560B95">
      <w:pPr>
        <w:numPr>
          <w:ilvl w:val="0"/>
          <w:numId w:val="5"/>
        </w:numPr>
        <w:spacing w:line="288" w:lineRule="auto"/>
        <w:ind w:left="0" w:firstLine="709"/>
        <w:jc w:val="both"/>
        <w:rPr>
          <w:rFonts w:ascii="Arial" w:hAnsi="Arial" w:cs="Arial"/>
          <w:color w:val="000000"/>
        </w:rPr>
      </w:pPr>
      <w:r w:rsidRPr="00EA6868">
        <w:rPr>
          <w:rFonts w:ascii="Arial" w:hAnsi="Arial" w:cs="Arial"/>
          <w:color w:val="000000"/>
        </w:rPr>
        <w:t>реконструкция существующей улично-дорожной сети, развитие сети жилых улиц;</w:t>
      </w:r>
    </w:p>
    <w:p w:rsidR="00982D91" w:rsidRPr="00EA6868" w:rsidRDefault="0015529A" w:rsidP="00560B95">
      <w:pPr>
        <w:numPr>
          <w:ilvl w:val="0"/>
          <w:numId w:val="5"/>
        </w:numPr>
        <w:spacing w:line="288" w:lineRule="auto"/>
        <w:ind w:left="0" w:firstLine="709"/>
        <w:jc w:val="both"/>
        <w:rPr>
          <w:rFonts w:ascii="Arial" w:hAnsi="Arial" w:cs="Arial"/>
          <w:color w:val="000000"/>
        </w:rPr>
      </w:pPr>
      <w:r w:rsidRPr="00EA6868">
        <w:rPr>
          <w:rFonts w:ascii="Arial" w:hAnsi="Arial" w:cs="Arial"/>
          <w:color w:val="000000"/>
        </w:rPr>
        <w:t>обеспечение безопасности движения пешеходов путем создания ограничения движения в местах туристических и рекреационных маршрутов.</w:t>
      </w:r>
      <w:r w:rsidR="00982D91" w:rsidRPr="00EA6868">
        <w:rPr>
          <w:rFonts w:ascii="Arial" w:hAnsi="Arial" w:cs="Arial"/>
          <w:color w:val="000000"/>
        </w:rPr>
        <w:t xml:space="preserve"> </w:t>
      </w:r>
    </w:p>
    <w:p w:rsidR="0076361B" w:rsidRPr="00EA6868" w:rsidRDefault="00982D91" w:rsidP="00982D91">
      <w:pPr>
        <w:pStyle w:val="a8"/>
        <w:spacing w:before="0" w:beforeAutospacing="0" w:after="0" w:afterAutospacing="0" w:line="288" w:lineRule="auto"/>
        <w:ind w:firstLine="709"/>
        <w:jc w:val="both"/>
        <w:rPr>
          <w:rFonts w:ascii="Arial" w:hAnsi="Arial" w:cs="Arial"/>
          <w:color w:val="000000"/>
        </w:rPr>
      </w:pPr>
      <w:r w:rsidRPr="00EA6868">
        <w:rPr>
          <w:rFonts w:ascii="Arial" w:hAnsi="Arial" w:cs="Arial"/>
          <w:color w:val="000000"/>
        </w:rPr>
        <w:lastRenderedPageBreak/>
        <w:t xml:space="preserve">Для улучшения транспортного обслуживания проектом предлагается система мероприятий по развитию пассажирского транспорта, которая должна обеспечить потребности жителей в поездках с наименьшими затратами времени и достаточным комфортом. </w:t>
      </w:r>
    </w:p>
    <w:p w:rsidR="0076361B" w:rsidRPr="00EA6868" w:rsidRDefault="0076361B" w:rsidP="00982D91">
      <w:pPr>
        <w:pStyle w:val="a8"/>
        <w:spacing w:before="0" w:beforeAutospacing="0" w:after="0" w:afterAutospacing="0" w:line="288" w:lineRule="auto"/>
        <w:ind w:firstLine="709"/>
        <w:jc w:val="both"/>
        <w:rPr>
          <w:rFonts w:ascii="Arial" w:hAnsi="Arial" w:cs="Arial"/>
          <w:color w:val="000000"/>
        </w:rPr>
      </w:pPr>
      <w:r w:rsidRPr="00EA6868">
        <w:rPr>
          <w:rFonts w:ascii="Arial" w:hAnsi="Arial" w:cs="Arial"/>
          <w:color w:val="000000"/>
        </w:rPr>
        <w:t>Характеристика улично-дорожной сети Стодолищенского сельского поселения представлена в таблице</w:t>
      </w:r>
      <w:r w:rsidR="00951727">
        <w:rPr>
          <w:rFonts w:ascii="Arial" w:hAnsi="Arial" w:cs="Arial"/>
          <w:color w:val="000000"/>
        </w:rPr>
        <w:t xml:space="preserve"> 19.</w:t>
      </w:r>
    </w:p>
    <w:p w:rsidR="0076361B" w:rsidRPr="008D475B" w:rsidRDefault="0076361B" w:rsidP="008D475B">
      <w:pPr>
        <w:pStyle w:val="a8"/>
        <w:spacing w:before="0" w:beforeAutospacing="0" w:after="0" w:afterAutospacing="0" w:line="288" w:lineRule="auto"/>
        <w:ind w:firstLine="709"/>
        <w:jc w:val="right"/>
        <w:rPr>
          <w:rFonts w:ascii="Arial" w:hAnsi="Arial" w:cs="Arial"/>
          <w:color w:val="000000"/>
        </w:rPr>
      </w:pPr>
      <w:r w:rsidRPr="00EA6868">
        <w:rPr>
          <w:rFonts w:ascii="Arial" w:hAnsi="Arial" w:cs="Arial"/>
          <w:color w:val="000000"/>
        </w:rPr>
        <w:t>Таблица</w:t>
      </w:r>
      <w:r w:rsidR="00951727">
        <w:rPr>
          <w:rFonts w:ascii="Arial" w:hAnsi="Arial" w:cs="Arial"/>
          <w:color w:val="000000"/>
        </w:rPr>
        <w:t xml:space="preserve"> 19</w:t>
      </w:r>
    </w:p>
    <w:p w:rsidR="008D475B" w:rsidRPr="008D475B" w:rsidRDefault="008D475B" w:rsidP="008D475B">
      <w:pPr>
        <w:jc w:val="center"/>
        <w:rPr>
          <w:rFonts w:ascii="Arial" w:hAnsi="Arial" w:cs="Arial"/>
          <w:b/>
        </w:rPr>
      </w:pPr>
      <w:r w:rsidRPr="008D475B">
        <w:rPr>
          <w:rFonts w:ascii="Arial" w:hAnsi="Arial" w:cs="Arial"/>
          <w:b/>
        </w:rPr>
        <w:t>Улично-дорожная сеть Стодолищенского сельского поселения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1562"/>
        <w:gridCol w:w="1833"/>
        <w:gridCol w:w="1265"/>
        <w:gridCol w:w="1265"/>
        <w:gridCol w:w="2154"/>
      </w:tblGrid>
      <w:tr w:rsidR="002A72F2" w:rsidRPr="008D475B" w:rsidTr="002A72F2">
        <w:trPr>
          <w:trHeight w:val="835"/>
          <w:tblHeader/>
        </w:trPr>
        <w:tc>
          <w:tcPr>
            <w:tcW w:w="856" w:type="pct"/>
            <w:shd w:val="clear" w:color="auto" w:fill="CCC0D9" w:themeFill="accent4" w:themeFillTint="66"/>
            <w:vAlign w:val="center"/>
          </w:tcPr>
          <w:p w:rsidR="00AB03EE" w:rsidRPr="008D475B" w:rsidRDefault="00AB03EE" w:rsidP="002A72F2">
            <w:pPr>
              <w:jc w:val="center"/>
              <w:rPr>
                <w:rFonts w:ascii="Arial" w:hAnsi="Arial" w:cs="Arial"/>
                <w:b/>
                <w:sz w:val="20"/>
                <w:szCs w:val="20"/>
              </w:rPr>
            </w:pPr>
            <w:r w:rsidRPr="008D475B">
              <w:rPr>
                <w:rFonts w:ascii="Arial" w:hAnsi="Arial" w:cs="Arial"/>
                <w:b/>
                <w:sz w:val="20"/>
                <w:szCs w:val="20"/>
              </w:rPr>
              <w:t>Наименование улицы</w:t>
            </w:r>
          </w:p>
        </w:tc>
        <w:tc>
          <w:tcPr>
            <w:tcW w:w="801" w:type="pct"/>
            <w:shd w:val="clear" w:color="auto" w:fill="CCC0D9" w:themeFill="accent4" w:themeFillTint="66"/>
            <w:vAlign w:val="center"/>
          </w:tcPr>
          <w:p w:rsidR="00AB03EE" w:rsidRPr="008D475B" w:rsidRDefault="00AB03EE" w:rsidP="002A72F2">
            <w:pPr>
              <w:jc w:val="center"/>
              <w:rPr>
                <w:rFonts w:ascii="Arial" w:hAnsi="Arial" w:cs="Arial"/>
                <w:b/>
                <w:sz w:val="20"/>
                <w:szCs w:val="20"/>
              </w:rPr>
            </w:pPr>
            <w:r w:rsidRPr="008D475B">
              <w:rPr>
                <w:rFonts w:ascii="Arial" w:hAnsi="Arial" w:cs="Arial"/>
                <w:b/>
                <w:sz w:val="20"/>
                <w:szCs w:val="20"/>
              </w:rPr>
              <w:t>Собственник</w:t>
            </w:r>
          </w:p>
        </w:tc>
        <w:tc>
          <w:tcPr>
            <w:tcW w:w="940" w:type="pct"/>
            <w:shd w:val="clear" w:color="auto" w:fill="CCC0D9" w:themeFill="accent4" w:themeFillTint="66"/>
            <w:vAlign w:val="center"/>
          </w:tcPr>
          <w:p w:rsidR="00AB03EE" w:rsidRPr="008D475B" w:rsidRDefault="00AB03EE" w:rsidP="002A72F2">
            <w:pPr>
              <w:jc w:val="center"/>
              <w:rPr>
                <w:rFonts w:ascii="Arial" w:hAnsi="Arial" w:cs="Arial"/>
                <w:b/>
                <w:sz w:val="20"/>
                <w:szCs w:val="20"/>
              </w:rPr>
            </w:pPr>
            <w:r w:rsidRPr="008D475B">
              <w:rPr>
                <w:rFonts w:ascii="Arial" w:hAnsi="Arial" w:cs="Arial"/>
                <w:b/>
                <w:sz w:val="20"/>
                <w:szCs w:val="20"/>
              </w:rPr>
              <w:t>Протяженность</w:t>
            </w:r>
            <w:r>
              <w:rPr>
                <w:rFonts w:ascii="Arial" w:hAnsi="Arial" w:cs="Arial"/>
                <w:b/>
                <w:sz w:val="20"/>
                <w:szCs w:val="20"/>
              </w:rPr>
              <w:t xml:space="preserve"> </w:t>
            </w:r>
            <w:r w:rsidRPr="008D475B">
              <w:rPr>
                <w:rFonts w:ascii="Arial" w:hAnsi="Arial" w:cs="Arial"/>
                <w:b/>
                <w:sz w:val="20"/>
                <w:szCs w:val="20"/>
              </w:rPr>
              <w:t>/ ширина,</w:t>
            </w:r>
          </w:p>
          <w:p w:rsidR="00AB03EE" w:rsidRPr="008D475B" w:rsidRDefault="00AB03EE" w:rsidP="002A72F2">
            <w:pPr>
              <w:jc w:val="center"/>
              <w:rPr>
                <w:rFonts w:ascii="Arial" w:hAnsi="Arial" w:cs="Arial"/>
                <w:b/>
                <w:sz w:val="20"/>
                <w:szCs w:val="20"/>
              </w:rPr>
            </w:pPr>
            <w:r>
              <w:rPr>
                <w:rFonts w:ascii="Arial" w:hAnsi="Arial" w:cs="Arial"/>
                <w:b/>
                <w:sz w:val="20"/>
                <w:szCs w:val="20"/>
              </w:rPr>
              <w:t>к</w:t>
            </w:r>
            <w:r w:rsidRPr="008D475B">
              <w:rPr>
                <w:rFonts w:ascii="Arial" w:hAnsi="Arial" w:cs="Arial"/>
                <w:b/>
                <w:sz w:val="20"/>
                <w:szCs w:val="20"/>
              </w:rPr>
              <w:t>м / м</w:t>
            </w:r>
          </w:p>
        </w:tc>
        <w:tc>
          <w:tcPr>
            <w:tcW w:w="649" w:type="pct"/>
            <w:shd w:val="clear" w:color="auto" w:fill="CCC0D9" w:themeFill="accent4" w:themeFillTint="66"/>
            <w:vAlign w:val="center"/>
          </w:tcPr>
          <w:p w:rsidR="00AB03EE" w:rsidRPr="008D475B" w:rsidRDefault="00AB03EE" w:rsidP="002A72F2">
            <w:pPr>
              <w:jc w:val="center"/>
              <w:rPr>
                <w:rFonts w:ascii="Arial" w:hAnsi="Arial" w:cs="Arial"/>
                <w:b/>
                <w:sz w:val="20"/>
                <w:szCs w:val="20"/>
              </w:rPr>
            </w:pPr>
            <w:r w:rsidRPr="008D475B">
              <w:rPr>
                <w:rFonts w:ascii="Arial" w:hAnsi="Arial" w:cs="Arial"/>
                <w:b/>
                <w:sz w:val="20"/>
                <w:szCs w:val="20"/>
              </w:rPr>
              <w:t>Вид покрытия</w:t>
            </w:r>
          </w:p>
        </w:tc>
        <w:tc>
          <w:tcPr>
            <w:tcW w:w="649" w:type="pct"/>
            <w:shd w:val="clear" w:color="auto" w:fill="CCC0D9" w:themeFill="accent4" w:themeFillTint="66"/>
            <w:vAlign w:val="center"/>
          </w:tcPr>
          <w:p w:rsidR="00AB03EE" w:rsidRPr="008D475B" w:rsidRDefault="00AB03EE" w:rsidP="002A72F2">
            <w:pPr>
              <w:jc w:val="center"/>
              <w:rPr>
                <w:rFonts w:ascii="Arial" w:hAnsi="Arial" w:cs="Arial"/>
                <w:b/>
                <w:sz w:val="20"/>
                <w:szCs w:val="20"/>
              </w:rPr>
            </w:pPr>
            <w:r w:rsidRPr="008D475B">
              <w:rPr>
                <w:rFonts w:ascii="Arial" w:hAnsi="Arial" w:cs="Arial"/>
                <w:b/>
                <w:sz w:val="20"/>
                <w:szCs w:val="20"/>
              </w:rPr>
              <w:t>Площадь покрытия,</w:t>
            </w:r>
          </w:p>
          <w:p w:rsidR="00AB03EE" w:rsidRPr="008D475B" w:rsidRDefault="00AB03EE" w:rsidP="002A72F2">
            <w:pPr>
              <w:jc w:val="center"/>
              <w:rPr>
                <w:rFonts w:ascii="Arial" w:hAnsi="Arial" w:cs="Arial"/>
                <w:b/>
                <w:sz w:val="20"/>
                <w:szCs w:val="20"/>
                <w:vertAlign w:val="superscript"/>
              </w:rPr>
            </w:pPr>
            <w:r w:rsidRPr="008D475B">
              <w:rPr>
                <w:rFonts w:ascii="Arial" w:hAnsi="Arial" w:cs="Arial"/>
                <w:b/>
                <w:sz w:val="20"/>
                <w:szCs w:val="20"/>
              </w:rPr>
              <w:t>тыс. м</w:t>
            </w:r>
            <w:r w:rsidRPr="008D475B">
              <w:rPr>
                <w:rFonts w:ascii="Arial" w:hAnsi="Arial" w:cs="Arial"/>
                <w:b/>
                <w:sz w:val="20"/>
                <w:szCs w:val="20"/>
                <w:vertAlign w:val="superscript"/>
              </w:rPr>
              <w:t>2</w:t>
            </w:r>
          </w:p>
        </w:tc>
        <w:tc>
          <w:tcPr>
            <w:tcW w:w="1103" w:type="pct"/>
            <w:shd w:val="clear" w:color="auto" w:fill="CCC0D9" w:themeFill="accent4" w:themeFillTint="66"/>
            <w:vAlign w:val="center"/>
          </w:tcPr>
          <w:p w:rsidR="00AB03EE" w:rsidRPr="008D475B" w:rsidRDefault="00AB03EE" w:rsidP="002A72F2">
            <w:pPr>
              <w:jc w:val="center"/>
              <w:rPr>
                <w:rFonts w:ascii="Arial" w:hAnsi="Arial" w:cs="Arial"/>
                <w:b/>
                <w:sz w:val="20"/>
                <w:szCs w:val="20"/>
              </w:rPr>
            </w:pPr>
            <w:r>
              <w:rPr>
                <w:rFonts w:ascii="Arial" w:hAnsi="Arial" w:cs="Arial"/>
                <w:b/>
                <w:sz w:val="20"/>
                <w:szCs w:val="20"/>
              </w:rPr>
              <w:t>Планируемые мероприятия</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sz w:val="20"/>
                <w:szCs w:val="20"/>
              </w:rPr>
              <w:t>п.Стодолище, 1-ый Советский переулок</w:t>
            </w:r>
          </w:p>
        </w:tc>
        <w:tc>
          <w:tcPr>
            <w:tcW w:w="801" w:type="pct"/>
            <w:shd w:val="clear" w:color="auto" w:fill="auto"/>
            <w:vAlign w:val="center"/>
          </w:tcPr>
          <w:p w:rsidR="00AB03EE" w:rsidRPr="002A72F2" w:rsidRDefault="00AB03EE" w:rsidP="001E1B51">
            <w:pPr>
              <w:jc w:val="center"/>
              <w:rPr>
                <w:rFonts w:ascii="Arial" w:hAnsi="Arial" w:cs="Arial"/>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0,3/6</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асфальт</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1,8</w:t>
            </w: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sz w:val="20"/>
                <w:szCs w:val="20"/>
              </w:rPr>
              <w:t>п.Стодолище, 2-ой Советский переулок</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0,1/4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асфальт</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0,4</w:t>
            </w: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Орджоникидзе</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0,7/4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2,8</w:t>
            </w:r>
          </w:p>
        </w:tc>
        <w:tc>
          <w:tcPr>
            <w:tcW w:w="1103" w:type="pct"/>
            <w:vAlign w:val="center"/>
          </w:tcPr>
          <w:p w:rsidR="00AB03EE" w:rsidRPr="00376CE3" w:rsidRDefault="00AB03EE" w:rsidP="002A72F2">
            <w:pPr>
              <w:jc w:val="center"/>
              <w:rPr>
                <w:rFonts w:ascii="Arial" w:hAnsi="Arial" w:cs="Arial"/>
                <w:sz w:val="20"/>
                <w:szCs w:val="20"/>
              </w:rPr>
            </w:pPr>
            <w:r w:rsidRPr="00376CE3">
              <w:rPr>
                <w:rFonts w:ascii="Arial" w:hAnsi="Arial" w:cs="Arial"/>
                <w:sz w:val="20"/>
                <w:szCs w:val="20"/>
              </w:rPr>
              <w:t>капитальный ремонт, устройство асфальто-бетонного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Титова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грунтовая</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AB03EE" w:rsidRPr="00376CE3" w:rsidRDefault="00AB03EE" w:rsidP="002A72F2">
            <w:pPr>
              <w:jc w:val="center"/>
              <w:rPr>
                <w:rFonts w:ascii="Arial" w:hAnsi="Arial" w:cs="Arial"/>
                <w:sz w:val="20"/>
                <w:szCs w:val="20"/>
              </w:rPr>
            </w:pPr>
            <w:r w:rsidRPr="00376CE3">
              <w:rPr>
                <w:rFonts w:ascii="Arial" w:hAnsi="Arial" w:cs="Arial"/>
                <w:sz w:val="20"/>
                <w:szCs w:val="20"/>
              </w:rPr>
              <w:t xml:space="preserve">капитальный ремонт, устройство </w:t>
            </w:r>
            <w:r w:rsidR="00376CE3" w:rsidRPr="00376CE3">
              <w:rPr>
                <w:rFonts w:ascii="Arial" w:hAnsi="Arial" w:cs="Arial"/>
                <w:sz w:val="20"/>
                <w:szCs w:val="20"/>
              </w:rPr>
              <w:t>покрытия ПГС</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1-ый пер. Орджоникидзе</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0,7/4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2,8</w:t>
            </w:r>
          </w:p>
        </w:tc>
        <w:tc>
          <w:tcPr>
            <w:tcW w:w="1103" w:type="pct"/>
            <w:vAlign w:val="center"/>
          </w:tcPr>
          <w:p w:rsidR="00AB03EE" w:rsidRPr="00376CE3" w:rsidRDefault="00376CE3" w:rsidP="002A72F2">
            <w:pPr>
              <w:jc w:val="center"/>
              <w:rPr>
                <w:rFonts w:ascii="Arial" w:hAnsi="Arial" w:cs="Arial"/>
                <w:sz w:val="20"/>
                <w:szCs w:val="20"/>
              </w:rP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2-ой пер. Орджоникидзе</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0,8/4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3,2</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пер.</w:t>
            </w:r>
          </w:p>
          <w:p w:rsidR="00376CE3" w:rsidRPr="00376CE3" w:rsidRDefault="00376CE3" w:rsidP="00FB4F7F">
            <w:pPr>
              <w:rPr>
                <w:rFonts w:ascii="Arial" w:hAnsi="Arial" w:cs="Arial"/>
                <w:sz w:val="20"/>
                <w:szCs w:val="20"/>
              </w:rPr>
            </w:pPr>
            <w:r w:rsidRPr="00376CE3">
              <w:rPr>
                <w:rFonts w:ascii="Arial" w:hAnsi="Arial" w:cs="Arial"/>
                <w:sz w:val="20"/>
                <w:szCs w:val="20"/>
              </w:rPr>
              <w:t>Железнодорожный</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1-ая Базарная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2/4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8,0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2-ая Базарная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Ново-Базарная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0,5/4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2,0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Первомайская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Сенная</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асфальт</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AB03EE" w:rsidRPr="00376CE3" w:rsidRDefault="002A72F2" w:rsidP="002A72F2">
            <w:pPr>
              <w:jc w:val="center"/>
              <w:rPr>
                <w:rFonts w:ascii="Arial" w:hAnsi="Arial" w:cs="Arial"/>
                <w:sz w:val="20"/>
                <w:szCs w:val="20"/>
              </w:rPr>
            </w:pPr>
            <w:r>
              <w:rPr>
                <w:rFonts w:ascii="Arial" w:hAnsi="Arial" w:cs="Arial"/>
                <w:sz w:val="20"/>
                <w:szCs w:val="20"/>
              </w:rPr>
              <w:t>-</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lastRenderedPageBreak/>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Пролетарская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2/5</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10,0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Садовая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Краснознаменская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1/6</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6,0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1-ый Краснознаменский пер</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2-ой Краснознаменский пер</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Красноармейс</w:t>
            </w:r>
            <w:r w:rsidR="002A72F2">
              <w:rPr>
                <w:rFonts w:ascii="Arial" w:hAnsi="Arial" w:cs="Arial"/>
                <w:sz w:val="20"/>
                <w:szCs w:val="20"/>
              </w:rPr>
              <w:t>-</w:t>
            </w:r>
            <w:r w:rsidRPr="00376CE3">
              <w:rPr>
                <w:rFonts w:ascii="Arial" w:hAnsi="Arial" w:cs="Arial"/>
                <w:sz w:val="20"/>
                <w:szCs w:val="20"/>
              </w:rPr>
              <w:t>кая</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асфальт</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4,0</w:t>
            </w:r>
          </w:p>
        </w:tc>
        <w:tc>
          <w:tcPr>
            <w:tcW w:w="1103" w:type="pct"/>
            <w:vAlign w:val="center"/>
          </w:tcPr>
          <w:p w:rsidR="00AB03EE" w:rsidRPr="00376CE3" w:rsidRDefault="002A72F2" w:rsidP="002A72F2">
            <w:pPr>
              <w:jc w:val="center"/>
              <w:rPr>
                <w:rFonts w:ascii="Arial" w:hAnsi="Arial" w:cs="Arial"/>
                <w:sz w:val="20"/>
                <w:szCs w:val="20"/>
              </w:rPr>
            </w:pPr>
            <w:r>
              <w:rPr>
                <w:rFonts w:ascii="Arial" w:hAnsi="Arial" w:cs="Arial"/>
                <w:sz w:val="20"/>
                <w:szCs w:val="20"/>
              </w:rPr>
              <w:t>-</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Твардовского</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0,5/6</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3,0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Глинки</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0,5/6</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3,0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Луговая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1/5</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5,0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Ленина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0,8/8</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асфальт</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6,4</w:t>
            </w:r>
          </w:p>
        </w:tc>
        <w:tc>
          <w:tcPr>
            <w:tcW w:w="1103" w:type="pct"/>
            <w:vAlign w:val="center"/>
          </w:tcPr>
          <w:p w:rsidR="00AB03EE" w:rsidRPr="00376CE3" w:rsidRDefault="002A72F2" w:rsidP="002A72F2">
            <w:pPr>
              <w:jc w:val="center"/>
              <w:rPr>
                <w:rFonts w:ascii="Arial" w:hAnsi="Arial" w:cs="Arial"/>
                <w:sz w:val="20"/>
                <w:szCs w:val="20"/>
              </w:rPr>
            </w:pPr>
            <w:r>
              <w:rPr>
                <w:rFonts w:ascii="Arial" w:hAnsi="Arial" w:cs="Arial"/>
                <w:sz w:val="20"/>
                <w:szCs w:val="20"/>
              </w:rPr>
              <w:t>-</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пер.Ленина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0,3/4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1,2</w:t>
            </w:r>
          </w:p>
        </w:tc>
        <w:tc>
          <w:tcPr>
            <w:tcW w:w="1103" w:type="pct"/>
            <w:vAlign w:val="center"/>
          </w:tcPr>
          <w:p w:rsidR="00AB03EE" w:rsidRPr="00376CE3" w:rsidRDefault="00376CE3" w:rsidP="002A72F2">
            <w:pPr>
              <w:jc w:val="center"/>
              <w:rPr>
                <w:rFonts w:ascii="Arial" w:hAnsi="Arial" w:cs="Arial"/>
                <w:sz w:val="20"/>
                <w:szCs w:val="20"/>
              </w:rP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Чкалова</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0,7/4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2,8</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Мичурина</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0,2/4</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0,8</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Качалова</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1/6</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6,0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Октябрьская</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1/6</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асфальт</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6,0</w:t>
            </w:r>
          </w:p>
        </w:tc>
        <w:tc>
          <w:tcPr>
            <w:tcW w:w="1103" w:type="pct"/>
            <w:vAlign w:val="center"/>
          </w:tcPr>
          <w:p w:rsidR="00AB03EE" w:rsidRPr="00376CE3" w:rsidRDefault="002A72F2" w:rsidP="002A72F2">
            <w:pPr>
              <w:jc w:val="center"/>
              <w:rPr>
                <w:rFonts w:ascii="Arial" w:hAnsi="Arial" w:cs="Arial"/>
                <w:sz w:val="20"/>
                <w:szCs w:val="20"/>
              </w:rPr>
            </w:pPr>
            <w:r>
              <w:rPr>
                <w:rFonts w:ascii="Arial" w:hAnsi="Arial" w:cs="Arial"/>
                <w:sz w:val="20"/>
                <w:szCs w:val="20"/>
              </w:rPr>
              <w:t>-</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lastRenderedPageBreak/>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пер.Октябрьский</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0,8/4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3,2</w:t>
            </w:r>
          </w:p>
        </w:tc>
        <w:tc>
          <w:tcPr>
            <w:tcW w:w="1103" w:type="pct"/>
            <w:vAlign w:val="center"/>
          </w:tcPr>
          <w:p w:rsidR="00AB03EE" w:rsidRPr="00376CE3" w:rsidRDefault="00376CE3" w:rsidP="002A72F2">
            <w:pPr>
              <w:jc w:val="center"/>
              <w:rPr>
                <w:rFonts w:ascii="Arial" w:hAnsi="Arial" w:cs="Arial"/>
                <w:sz w:val="20"/>
                <w:szCs w:val="20"/>
              </w:rP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Пушкина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грунт</w:t>
            </w:r>
          </w:p>
        </w:tc>
        <w:tc>
          <w:tcPr>
            <w:tcW w:w="649" w:type="pct"/>
            <w:shd w:val="clear" w:color="auto" w:fill="auto"/>
            <w:vAlign w:val="center"/>
          </w:tcPr>
          <w:p w:rsidR="00AB03EE" w:rsidRPr="00376CE3" w:rsidRDefault="00AB03EE" w:rsidP="001E1B51">
            <w:pPr>
              <w:jc w:val="center"/>
              <w:rPr>
                <w:rFonts w:ascii="Arial" w:hAnsi="Arial" w:cs="Arial"/>
                <w:sz w:val="20"/>
                <w:szCs w:val="20"/>
              </w:rPr>
            </w:pPr>
          </w:p>
        </w:tc>
        <w:tc>
          <w:tcPr>
            <w:tcW w:w="1103" w:type="pct"/>
            <w:vAlign w:val="center"/>
          </w:tcPr>
          <w:p w:rsidR="00AB03EE" w:rsidRPr="00376CE3" w:rsidRDefault="00376CE3" w:rsidP="002A72F2">
            <w:pPr>
              <w:jc w:val="center"/>
              <w:rPr>
                <w:rFonts w:ascii="Arial" w:hAnsi="Arial" w:cs="Arial"/>
                <w:sz w:val="20"/>
                <w:szCs w:val="20"/>
              </w:rPr>
            </w:pPr>
            <w:r w:rsidRPr="00376CE3">
              <w:rPr>
                <w:rFonts w:ascii="Arial" w:hAnsi="Arial" w:cs="Arial"/>
                <w:sz w:val="20"/>
                <w:szCs w:val="20"/>
              </w:rPr>
              <w:t>капитальный ремонт, устройство покрытия ПГС</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Рабочая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1,5/6</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9,0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Колхозная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1/5</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5,0</w:t>
            </w:r>
          </w:p>
        </w:tc>
        <w:tc>
          <w:tcPr>
            <w:tcW w:w="1103" w:type="pct"/>
            <w:vAlign w:val="center"/>
          </w:tcPr>
          <w:p w:rsidR="00376CE3" w:rsidRP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376CE3" w:rsidTr="002A72F2">
        <w:trPr>
          <w:cantSplit/>
          <w:trHeight w:val="332"/>
        </w:trPr>
        <w:tc>
          <w:tcPr>
            <w:tcW w:w="856" w:type="pct"/>
            <w:shd w:val="clear" w:color="auto" w:fill="auto"/>
            <w:vAlign w:val="center"/>
          </w:tcPr>
          <w:p w:rsidR="00AB03EE" w:rsidRPr="00376CE3" w:rsidRDefault="00AB03EE" w:rsidP="00FB4F7F">
            <w:pPr>
              <w:rPr>
                <w:rFonts w:ascii="Arial" w:hAnsi="Arial" w:cs="Arial"/>
                <w:sz w:val="20"/>
                <w:szCs w:val="20"/>
              </w:rPr>
            </w:pPr>
            <w:r w:rsidRPr="00376CE3">
              <w:rPr>
                <w:rFonts w:ascii="Arial" w:hAnsi="Arial" w:cs="Arial"/>
                <w:sz w:val="20"/>
                <w:szCs w:val="20"/>
              </w:rPr>
              <w:t xml:space="preserve">п.Стодолище, </w:t>
            </w:r>
          </w:p>
          <w:p w:rsidR="00AB03EE" w:rsidRPr="00376CE3" w:rsidRDefault="00AB03EE" w:rsidP="00FB4F7F">
            <w:pPr>
              <w:rPr>
                <w:rFonts w:ascii="Arial" w:hAnsi="Arial" w:cs="Arial"/>
                <w:sz w:val="20"/>
                <w:szCs w:val="20"/>
              </w:rPr>
            </w:pPr>
            <w:r w:rsidRPr="00376CE3">
              <w:rPr>
                <w:rFonts w:ascii="Arial" w:hAnsi="Arial" w:cs="Arial"/>
                <w:sz w:val="20"/>
                <w:szCs w:val="20"/>
              </w:rPr>
              <w:t>ул. Большая Колхозная</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0,5/4</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2,0</w:t>
            </w:r>
          </w:p>
        </w:tc>
        <w:tc>
          <w:tcPr>
            <w:tcW w:w="1103" w:type="pct"/>
            <w:vAlign w:val="center"/>
          </w:tcPr>
          <w:p w:rsidR="00AB03EE" w:rsidRPr="00376CE3" w:rsidRDefault="00AB03EE" w:rsidP="002A72F2">
            <w:pPr>
              <w:jc w:val="center"/>
              <w:rPr>
                <w:rFonts w:ascii="Arial" w:hAnsi="Arial" w:cs="Arial"/>
                <w:sz w:val="20"/>
                <w:szCs w:val="20"/>
              </w:rPr>
            </w:pPr>
            <w:r w:rsidRPr="00376CE3">
              <w:rPr>
                <w:rFonts w:ascii="Arial" w:hAnsi="Arial" w:cs="Arial"/>
                <w:sz w:val="20"/>
                <w:szCs w:val="20"/>
              </w:rPr>
              <w:t>капитальный ремонт, устройство асфальто-бетонного покрытия</w:t>
            </w:r>
          </w:p>
        </w:tc>
      </w:tr>
      <w:tr w:rsidR="002A72F2" w:rsidRPr="008D475B" w:rsidTr="002A72F2">
        <w:trPr>
          <w:cantSplit/>
          <w:trHeight w:val="332"/>
        </w:trPr>
        <w:tc>
          <w:tcPr>
            <w:tcW w:w="856" w:type="pct"/>
            <w:shd w:val="clear" w:color="auto" w:fill="auto"/>
            <w:vAlign w:val="center"/>
          </w:tcPr>
          <w:p w:rsidR="00376CE3" w:rsidRPr="00376CE3" w:rsidRDefault="00376CE3" w:rsidP="00FB4F7F">
            <w:pPr>
              <w:rPr>
                <w:rFonts w:ascii="Arial" w:hAnsi="Arial" w:cs="Arial"/>
                <w:sz w:val="20"/>
                <w:szCs w:val="20"/>
              </w:rPr>
            </w:pPr>
            <w:r w:rsidRPr="00376CE3">
              <w:rPr>
                <w:rFonts w:ascii="Arial" w:hAnsi="Arial" w:cs="Arial"/>
                <w:sz w:val="20"/>
                <w:szCs w:val="20"/>
              </w:rPr>
              <w:t xml:space="preserve">п.Стодолище, </w:t>
            </w:r>
          </w:p>
          <w:p w:rsidR="00376CE3" w:rsidRPr="00376CE3" w:rsidRDefault="00376CE3" w:rsidP="00FB4F7F">
            <w:pPr>
              <w:rPr>
                <w:rFonts w:ascii="Arial" w:hAnsi="Arial" w:cs="Arial"/>
                <w:sz w:val="20"/>
                <w:szCs w:val="20"/>
              </w:rPr>
            </w:pPr>
            <w:r w:rsidRPr="00376CE3">
              <w:rPr>
                <w:rFonts w:ascii="Arial" w:hAnsi="Arial" w:cs="Arial"/>
                <w:sz w:val="20"/>
                <w:szCs w:val="20"/>
              </w:rPr>
              <w:t>ул. Малая Колхозная</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1/5</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376CE3" w:rsidRPr="00376CE3" w:rsidRDefault="00376CE3" w:rsidP="001E1B51">
            <w:pPr>
              <w:jc w:val="center"/>
              <w:rPr>
                <w:rFonts w:ascii="Arial" w:hAnsi="Arial" w:cs="Arial"/>
                <w:sz w:val="20"/>
                <w:szCs w:val="20"/>
              </w:rPr>
            </w:pPr>
            <w:r w:rsidRPr="00376CE3">
              <w:rPr>
                <w:rFonts w:ascii="Arial" w:hAnsi="Arial" w:cs="Arial"/>
                <w:sz w:val="20"/>
                <w:szCs w:val="20"/>
              </w:rPr>
              <w:t>5,0</w:t>
            </w:r>
          </w:p>
        </w:tc>
        <w:tc>
          <w:tcPr>
            <w:tcW w:w="1103" w:type="pct"/>
            <w:vAlign w:val="center"/>
          </w:tcPr>
          <w:p w:rsidR="00376CE3" w:rsidRDefault="00376CE3" w:rsidP="002A72F2">
            <w:pPr>
              <w:jc w:val="center"/>
            </w:pPr>
            <w:r w:rsidRPr="00376CE3">
              <w:rPr>
                <w:rFonts w:ascii="Arial" w:hAnsi="Arial" w:cs="Arial"/>
                <w:sz w:val="20"/>
                <w:szCs w:val="20"/>
              </w:rPr>
              <w:t>капитальный ремонт, восстановление дорожного покрытия</w:t>
            </w:r>
          </w:p>
        </w:tc>
      </w:tr>
      <w:tr w:rsidR="002A72F2" w:rsidRPr="008D475B" w:rsidTr="002A72F2">
        <w:trPr>
          <w:cantSplit/>
          <w:trHeight w:val="332"/>
        </w:trPr>
        <w:tc>
          <w:tcPr>
            <w:tcW w:w="856" w:type="pct"/>
            <w:shd w:val="clear" w:color="auto" w:fill="auto"/>
            <w:vAlign w:val="center"/>
          </w:tcPr>
          <w:p w:rsidR="00376CE3" w:rsidRPr="008D475B" w:rsidRDefault="00376CE3" w:rsidP="00FB4F7F">
            <w:pPr>
              <w:rPr>
                <w:rFonts w:ascii="Arial" w:hAnsi="Arial" w:cs="Arial"/>
                <w:sz w:val="20"/>
                <w:szCs w:val="20"/>
              </w:rPr>
            </w:pPr>
            <w:r w:rsidRPr="008D475B">
              <w:rPr>
                <w:rFonts w:ascii="Arial" w:hAnsi="Arial" w:cs="Arial"/>
                <w:sz w:val="20"/>
                <w:szCs w:val="20"/>
              </w:rPr>
              <w:t xml:space="preserve">п.Стодолище, </w:t>
            </w:r>
          </w:p>
          <w:p w:rsidR="00376CE3" w:rsidRPr="008D475B" w:rsidRDefault="00376CE3" w:rsidP="00FB4F7F">
            <w:pPr>
              <w:rPr>
                <w:rFonts w:ascii="Arial" w:hAnsi="Arial" w:cs="Arial"/>
                <w:sz w:val="20"/>
                <w:szCs w:val="20"/>
              </w:rPr>
            </w:pPr>
            <w:r w:rsidRPr="008D475B">
              <w:rPr>
                <w:rFonts w:ascii="Arial" w:hAnsi="Arial" w:cs="Arial"/>
                <w:sz w:val="20"/>
                <w:szCs w:val="20"/>
              </w:rPr>
              <w:t>пер.Базарный</w:t>
            </w:r>
          </w:p>
        </w:tc>
        <w:tc>
          <w:tcPr>
            <w:tcW w:w="801" w:type="pct"/>
            <w:shd w:val="clear" w:color="auto" w:fill="auto"/>
            <w:vAlign w:val="center"/>
          </w:tcPr>
          <w:p w:rsidR="00376CE3" w:rsidRPr="002A72F2" w:rsidRDefault="00376CE3"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376CE3" w:rsidRPr="008D475B" w:rsidRDefault="00376CE3" w:rsidP="001E1B51">
            <w:pPr>
              <w:jc w:val="center"/>
              <w:rPr>
                <w:rFonts w:ascii="Arial" w:hAnsi="Arial" w:cs="Arial"/>
                <w:sz w:val="20"/>
                <w:szCs w:val="20"/>
              </w:rPr>
            </w:pPr>
            <w:r w:rsidRPr="008D475B">
              <w:rPr>
                <w:rFonts w:ascii="Arial" w:hAnsi="Arial" w:cs="Arial"/>
                <w:sz w:val="20"/>
                <w:szCs w:val="20"/>
              </w:rPr>
              <w:t>0,5/4</w:t>
            </w:r>
          </w:p>
        </w:tc>
        <w:tc>
          <w:tcPr>
            <w:tcW w:w="649" w:type="pct"/>
            <w:shd w:val="clear" w:color="auto" w:fill="auto"/>
            <w:vAlign w:val="center"/>
          </w:tcPr>
          <w:p w:rsidR="00376CE3" w:rsidRPr="008D475B" w:rsidRDefault="00376CE3" w:rsidP="001E1B51">
            <w:pPr>
              <w:jc w:val="center"/>
              <w:rPr>
                <w:rFonts w:ascii="Arial" w:hAnsi="Arial" w:cs="Arial"/>
                <w:sz w:val="20"/>
                <w:szCs w:val="20"/>
              </w:rPr>
            </w:pPr>
            <w:r w:rsidRPr="008D475B">
              <w:rPr>
                <w:rFonts w:ascii="Arial" w:hAnsi="Arial" w:cs="Arial"/>
                <w:sz w:val="20"/>
                <w:szCs w:val="20"/>
              </w:rPr>
              <w:t>ПГС</w:t>
            </w:r>
          </w:p>
        </w:tc>
        <w:tc>
          <w:tcPr>
            <w:tcW w:w="649" w:type="pct"/>
            <w:shd w:val="clear" w:color="auto" w:fill="auto"/>
            <w:vAlign w:val="center"/>
          </w:tcPr>
          <w:p w:rsidR="00376CE3" w:rsidRPr="008D475B" w:rsidRDefault="00376CE3" w:rsidP="001E1B51">
            <w:pPr>
              <w:jc w:val="center"/>
              <w:rPr>
                <w:rFonts w:ascii="Arial" w:hAnsi="Arial" w:cs="Arial"/>
                <w:sz w:val="20"/>
                <w:szCs w:val="20"/>
              </w:rPr>
            </w:pPr>
            <w:r w:rsidRPr="008D475B">
              <w:rPr>
                <w:rFonts w:ascii="Arial" w:hAnsi="Arial" w:cs="Arial"/>
                <w:sz w:val="20"/>
                <w:szCs w:val="20"/>
              </w:rPr>
              <w:t>2,0</w:t>
            </w:r>
          </w:p>
        </w:tc>
        <w:tc>
          <w:tcPr>
            <w:tcW w:w="1103" w:type="pct"/>
            <w:vAlign w:val="center"/>
          </w:tcPr>
          <w:p w:rsidR="00376CE3" w:rsidRDefault="00376CE3" w:rsidP="002A72F2">
            <w:pPr>
              <w:jc w:val="center"/>
            </w:pPr>
            <w:r w:rsidRPr="00642D7D">
              <w:rPr>
                <w:rFonts w:ascii="Arial" w:hAnsi="Arial" w:cs="Arial"/>
                <w:sz w:val="20"/>
                <w:szCs w:val="20"/>
              </w:rPr>
              <w:t>капитальный ремонт, восстановление дорожного покрытия</w:t>
            </w:r>
          </w:p>
        </w:tc>
      </w:tr>
      <w:tr w:rsidR="00376CE3" w:rsidRPr="002A72F2" w:rsidTr="002A72F2">
        <w:trPr>
          <w:cantSplit/>
          <w:trHeight w:val="332"/>
        </w:trPr>
        <w:tc>
          <w:tcPr>
            <w:tcW w:w="5000" w:type="pct"/>
            <w:gridSpan w:val="6"/>
            <w:shd w:val="clear" w:color="auto" w:fill="auto"/>
            <w:vAlign w:val="center"/>
          </w:tcPr>
          <w:p w:rsidR="00376CE3" w:rsidRPr="002A72F2" w:rsidRDefault="00376CE3" w:rsidP="002A72F2">
            <w:pPr>
              <w:jc w:val="center"/>
              <w:rPr>
                <w:rFonts w:ascii="Arial" w:hAnsi="Arial" w:cs="Arial"/>
                <w:b/>
                <w:sz w:val="20"/>
                <w:szCs w:val="20"/>
              </w:rPr>
            </w:pPr>
            <w:r w:rsidRPr="002A72F2">
              <w:rPr>
                <w:rFonts w:ascii="Arial" w:hAnsi="Arial" w:cs="Arial"/>
                <w:b/>
                <w:sz w:val="20"/>
                <w:szCs w:val="20"/>
              </w:rPr>
              <w:t>Населенные пункты сельского поселения</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bCs/>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Барсуки</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1/5</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асфальт</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5,0</w:t>
            </w: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bCs/>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Борщевка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2/4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376CE3" w:rsidRDefault="00AB03EE" w:rsidP="00FB4F7F">
            <w:pPr>
              <w:rPr>
                <w:rFonts w:ascii="Arial" w:hAnsi="Arial" w:cs="Arial"/>
                <w:bCs/>
                <w:sz w:val="20"/>
                <w:szCs w:val="20"/>
              </w:rPr>
            </w:pPr>
            <w:r w:rsidRPr="00376CE3">
              <w:rPr>
                <w:rFonts w:ascii="Arial" w:hAnsi="Arial" w:cs="Arial"/>
                <w:bCs/>
                <w:sz w:val="20"/>
                <w:szCs w:val="20"/>
              </w:rPr>
              <w:t>д. Будянка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1/5</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ПГС</w:t>
            </w:r>
          </w:p>
        </w:tc>
        <w:tc>
          <w:tcPr>
            <w:tcW w:w="649" w:type="pct"/>
            <w:shd w:val="clear" w:color="auto" w:fill="auto"/>
            <w:vAlign w:val="center"/>
          </w:tcPr>
          <w:p w:rsidR="00AB03EE" w:rsidRPr="00376CE3" w:rsidRDefault="00AB03EE" w:rsidP="001E1B51">
            <w:pPr>
              <w:jc w:val="center"/>
              <w:rPr>
                <w:rFonts w:ascii="Arial" w:hAnsi="Arial" w:cs="Arial"/>
                <w:sz w:val="20"/>
                <w:szCs w:val="20"/>
              </w:rPr>
            </w:pPr>
            <w:r w:rsidRPr="00376CE3">
              <w:rPr>
                <w:rFonts w:ascii="Arial" w:hAnsi="Arial" w:cs="Arial"/>
                <w:sz w:val="20"/>
                <w:szCs w:val="20"/>
              </w:rPr>
              <w:t>5,0</w:t>
            </w:r>
          </w:p>
        </w:tc>
        <w:tc>
          <w:tcPr>
            <w:tcW w:w="1103" w:type="pct"/>
            <w:vAlign w:val="center"/>
          </w:tcPr>
          <w:p w:rsidR="00AB03EE" w:rsidRPr="00376CE3" w:rsidRDefault="00AB03EE" w:rsidP="002A72F2">
            <w:pPr>
              <w:jc w:val="center"/>
              <w:rPr>
                <w:rFonts w:ascii="Arial" w:hAnsi="Arial" w:cs="Arial"/>
                <w:sz w:val="20"/>
                <w:szCs w:val="20"/>
              </w:rPr>
            </w:pPr>
            <w:r w:rsidRPr="00376CE3">
              <w:rPr>
                <w:rFonts w:ascii="Arial" w:hAnsi="Arial" w:cs="Arial"/>
                <w:sz w:val="20"/>
                <w:szCs w:val="20"/>
              </w:rPr>
              <w:t>капитальный ремонт, устройство асфальто-бетонного покрытия</w:t>
            </w:r>
          </w:p>
        </w:tc>
      </w:tr>
      <w:tr w:rsidR="002A72F2" w:rsidRPr="008D475B" w:rsidTr="002A72F2">
        <w:trPr>
          <w:cantSplit/>
          <w:trHeight w:val="332"/>
        </w:trPr>
        <w:tc>
          <w:tcPr>
            <w:tcW w:w="856" w:type="pct"/>
            <w:shd w:val="clear" w:color="auto" w:fill="auto"/>
            <w:vAlign w:val="center"/>
          </w:tcPr>
          <w:p w:rsidR="00AB03EE" w:rsidRPr="008D475B" w:rsidRDefault="00AB03EE" w:rsidP="00FB4F7F">
            <w:pPr>
              <w:tabs>
                <w:tab w:val="center" w:pos="1239"/>
              </w:tabs>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Думаничи</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3,5/4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Емельяновка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0,5/4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Льнозавод</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3/4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Мартыновка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0,5/4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Навины</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1/5</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Стариково</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1,5/4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Стомятка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3/4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r w:rsidR="002A72F2" w:rsidRPr="008D475B" w:rsidTr="002A72F2">
        <w:trPr>
          <w:cantSplit/>
          <w:trHeight w:val="332"/>
        </w:trPr>
        <w:tc>
          <w:tcPr>
            <w:tcW w:w="856" w:type="pct"/>
            <w:shd w:val="clear" w:color="auto" w:fill="auto"/>
            <w:vAlign w:val="center"/>
          </w:tcPr>
          <w:p w:rsidR="00AB03EE" w:rsidRPr="008D475B" w:rsidRDefault="00AB03EE" w:rsidP="00FB4F7F">
            <w:pPr>
              <w:tabs>
                <w:tab w:val="center" w:pos="1239"/>
              </w:tabs>
              <w:rPr>
                <w:rFonts w:ascii="Arial" w:hAnsi="Arial" w:cs="Arial"/>
                <w:sz w:val="20"/>
                <w:szCs w:val="20"/>
              </w:rPr>
            </w:pPr>
            <w:r w:rsidRPr="008D475B">
              <w:rPr>
                <w:rFonts w:ascii="Arial" w:hAnsi="Arial" w:cs="Arial"/>
                <w:bCs/>
                <w:sz w:val="20"/>
                <w:szCs w:val="20"/>
              </w:rPr>
              <w:lastRenderedPageBreak/>
              <w:t>д.</w:t>
            </w:r>
            <w:r>
              <w:rPr>
                <w:rFonts w:ascii="Arial" w:hAnsi="Arial" w:cs="Arial"/>
                <w:bCs/>
                <w:sz w:val="20"/>
                <w:szCs w:val="20"/>
              </w:rPr>
              <w:t xml:space="preserve"> </w:t>
            </w:r>
            <w:r w:rsidRPr="008D475B">
              <w:rPr>
                <w:rFonts w:ascii="Arial" w:hAnsi="Arial" w:cs="Arial"/>
                <w:bCs/>
                <w:sz w:val="20"/>
                <w:szCs w:val="20"/>
              </w:rPr>
              <w:t>Сяковка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1,5/4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Терешок</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Торчиловка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2/4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Хотулевка</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1/4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2A72F2" w:rsidP="002A72F2">
            <w:pPr>
              <w:jc w:val="center"/>
              <w:rPr>
                <w:rFonts w:ascii="Arial" w:hAnsi="Arial" w:cs="Arial"/>
                <w:sz w:val="20"/>
                <w:szCs w:val="20"/>
              </w:rPr>
            </w:pPr>
            <w:r>
              <w:rPr>
                <w:rFonts w:ascii="Arial" w:hAnsi="Arial" w:cs="Arial"/>
                <w:sz w:val="20"/>
                <w:szCs w:val="20"/>
              </w:rPr>
              <w:t>-</w:t>
            </w:r>
          </w:p>
        </w:tc>
      </w:tr>
      <w:tr w:rsidR="002A72F2" w:rsidRPr="008D475B" w:rsidTr="002A72F2">
        <w:trPr>
          <w:cantSplit/>
          <w:trHeight w:val="332"/>
        </w:trPr>
        <w:tc>
          <w:tcPr>
            <w:tcW w:w="856" w:type="pct"/>
            <w:shd w:val="clear" w:color="auto" w:fill="auto"/>
            <w:vAlign w:val="center"/>
          </w:tcPr>
          <w:p w:rsidR="00AB03EE" w:rsidRPr="008D475B" w:rsidRDefault="00AB03EE" w:rsidP="00FB4F7F">
            <w:pPr>
              <w:rPr>
                <w:rFonts w:ascii="Arial" w:hAnsi="Arial" w:cs="Arial"/>
                <w:sz w:val="20"/>
                <w:szCs w:val="20"/>
              </w:rPr>
            </w:pPr>
            <w:r w:rsidRPr="008D475B">
              <w:rPr>
                <w:rFonts w:ascii="Arial" w:hAnsi="Arial" w:cs="Arial"/>
                <w:bCs/>
                <w:sz w:val="20"/>
                <w:szCs w:val="20"/>
              </w:rPr>
              <w:t>д.</w:t>
            </w:r>
            <w:r>
              <w:rPr>
                <w:rFonts w:ascii="Arial" w:hAnsi="Arial" w:cs="Arial"/>
                <w:bCs/>
                <w:sz w:val="20"/>
                <w:szCs w:val="20"/>
              </w:rPr>
              <w:t xml:space="preserve"> </w:t>
            </w:r>
            <w:r w:rsidRPr="008D475B">
              <w:rPr>
                <w:rFonts w:ascii="Arial" w:hAnsi="Arial" w:cs="Arial"/>
                <w:bCs/>
                <w:sz w:val="20"/>
                <w:szCs w:val="20"/>
              </w:rPr>
              <w:t>Шанталово</w:t>
            </w:r>
          </w:p>
        </w:tc>
        <w:tc>
          <w:tcPr>
            <w:tcW w:w="801" w:type="pct"/>
            <w:shd w:val="clear" w:color="auto" w:fill="auto"/>
            <w:vAlign w:val="center"/>
          </w:tcPr>
          <w:p w:rsidR="00AB03EE" w:rsidRPr="002A72F2" w:rsidRDefault="00AB03EE" w:rsidP="001E1B51">
            <w:pPr>
              <w:jc w:val="center"/>
              <w:rPr>
                <w:sz w:val="18"/>
                <w:szCs w:val="18"/>
              </w:rPr>
            </w:pPr>
            <w:r w:rsidRPr="002A72F2">
              <w:rPr>
                <w:rFonts w:ascii="Arial" w:hAnsi="Arial" w:cs="Arial"/>
                <w:sz w:val="18"/>
                <w:szCs w:val="18"/>
              </w:rPr>
              <w:t>Администрация сельского поселения</w:t>
            </w:r>
          </w:p>
        </w:tc>
        <w:tc>
          <w:tcPr>
            <w:tcW w:w="940"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3/4</w:t>
            </w:r>
          </w:p>
        </w:tc>
        <w:tc>
          <w:tcPr>
            <w:tcW w:w="649" w:type="pct"/>
            <w:shd w:val="clear" w:color="auto" w:fill="auto"/>
            <w:vAlign w:val="center"/>
          </w:tcPr>
          <w:p w:rsidR="00AB03EE" w:rsidRPr="008D475B" w:rsidRDefault="00AB03EE" w:rsidP="001E1B51">
            <w:pPr>
              <w:jc w:val="center"/>
              <w:rPr>
                <w:rFonts w:ascii="Arial" w:hAnsi="Arial" w:cs="Arial"/>
                <w:sz w:val="20"/>
                <w:szCs w:val="20"/>
              </w:rPr>
            </w:pPr>
            <w:r w:rsidRPr="008D475B">
              <w:rPr>
                <w:rFonts w:ascii="Arial" w:hAnsi="Arial" w:cs="Arial"/>
                <w:sz w:val="20"/>
                <w:szCs w:val="20"/>
              </w:rPr>
              <w:t>грунт</w:t>
            </w:r>
          </w:p>
        </w:tc>
        <w:tc>
          <w:tcPr>
            <w:tcW w:w="649" w:type="pct"/>
            <w:shd w:val="clear" w:color="auto" w:fill="auto"/>
            <w:vAlign w:val="center"/>
          </w:tcPr>
          <w:p w:rsidR="00AB03EE" w:rsidRPr="008D475B" w:rsidRDefault="00AB03EE" w:rsidP="001E1B51">
            <w:pPr>
              <w:jc w:val="center"/>
              <w:rPr>
                <w:rFonts w:ascii="Arial" w:hAnsi="Arial" w:cs="Arial"/>
                <w:sz w:val="20"/>
                <w:szCs w:val="20"/>
              </w:rPr>
            </w:pPr>
          </w:p>
        </w:tc>
        <w:tc>
          <w:tcPr>
            <w:tcW w:w="1103" w:type="pct"/>
            <w:vAlign w:val="center"/>
          </w:tcPr>
          <w:p w:rsidR="00AB03EE" w:rsidRPr="008D475B" w:rsidRDefault="00376CE3" w:rsidP="002A72F2">
            <w:pPr>
              <w:jc w:val="center"/>
              <w:rPr>
                <w:rFonts w:ascii="Arial" w:hAnsi="Arial" w:cs="Arial"/>
                <w:sz w:val="20"/>
                <w:szCs w:val="20"/>
              </w:rPr>
            </w:pPr>
            <w:r w:rsidRPr="00AB03EE">
              <w:rPr>
                <w:rFonts w:ascii="Arial" w:hAnsi="Arial" w:cs="Arial"/>
                <w:sz w:val="20"/>
                <w:szCs w:val="20"/>
              </w:rPr>
              <w:t xml:space="preserve">капитальный ремонт, устройство </w:t>
            </w:r>
            <w:r>
              <w:rPr>
                <w:rFonts w:ascii="Arial" w:hAnsi="Arial" w:cs="Arial"/>
                <w:sz w:val="20"/>
                <w:szCs w:val="20"/>
              </w:rPr>
              <w:t>покрытия ПГС</w:t>
            </w:r>
          </w:p>
        </w:tc>
      </w:tr>
    </w:tbl>
    <w:p w:rsidR="008D475B" w:rsidRPr="00D85BDF" w:rsidRDefault="008D475B" w:rsidP="008D475B">
      <w:pPr>
        <w:rPr>
          <w:rFonts w:ascii="Arial" w:hAnsi="Arial" w:cs="Arial"/>
          <w:color w:val="000000"/>
          <w:sz w:val="16"/>
          <w:szCs w:val="16"/>
        </w:rPr>
      </w:pPr>
    </w:p>
    <w:p w:rsidR="00982D91" w:rsidRDefault="00040421" w:rsidP="00982D91">
      <w:pPr>
        <w:pStyle w:val="a8"/>
        <w:spacing w:before="0" w:beforeAutospacing="0" w:after="0" w:afterAutospacing="0" w:line="288" w:lineRule="auto"/>
        <w:ind w:firstLine="709"/>
        <w:jc w:val="both"/>
        <w:rPr>
          <w:rFonts w:ascii="Arial" w:hAnsi="Arial" w:cs="Arial"/>
        </w:rPr>
      </w:pPr>
      <w:r>
        <w:rPr>
          <w:rFonts w:ascii="Arial" w:hAnsi="Arial" w:cs="Arial"/>
          <w:color w:val="000000"/>
        </w:rPr>
        <w:t>Как видно из таблицы, н</w:t>
      </w:r>
      <w:r w:rsidR="00BA012E">
        <w:rPr>
          <w:rFonts w:ascii="Arial" w:hAnsi="Arial" w:cs="Arial"/>
          <w:color w:val="000000"/>
        </w:rPr>
        <w:t>е все ж</w:t>
      </w:r>
      <w:r w:rsidR="00982D91" w:rsidRPr="00943392">
        <w:rPr>
          <w:rFonts w:ascii="Arial" w:hAnsi="Arial" w:cs="Arial"/>
          <w:color w:val="000000"/>
        </w:rPr>
        <w:t>илые улицы на территории</w:t>
      </w:r>
      <w:r w:rsidR="00BA012E">
        <w:rPr>
          <w:rFonts w:ascii="Arial" w:hAnsi="Arial" w:cs="Arial"/>
          <w:color w:val="000000"/>
        </w:rPr>
        <w:t xml:space="preserve"> п. Стодолище, а также </w:t>
      </w:r>
      <w:r w:rsidR="00982D91" w:rsidRPr="00943392">
        <w:rPr>
          <w:rFonts w:ascii="Arial" w:hAnsi="Arial" w:cs="Arial"/>
          <w:color w:val="000000"/>
        </w:rPr>
        <w:t xml:space="preserve">деревень </w:t>
      </w:r>
      <w:r w:rsidR="00BA012E">
        <w:rPr>
          <w:rFonts w:ascii="Arial" w:hAnsi="Arial" w:cs="Arial"/>
          <w:color w:val="000000"/>
        </w:rPr>
        <w:t xml:space="preserve">сельского поселения </w:t>
      </w:r>
      <w:r w:rsidRPr="00943392">
        <w:rPr>
          <w:rFonts w:ascii="Arial" w:hAnsi="Arial" w:cs="Arial"/>
          <w:color w:val="000000"/>
        </w:rPr>
        <w:t xml:space="preserve">имеют </w:t>
      </w:r>
      <w:r w:rsidR="00982D91" w:rsidRPr="00943392">
        <w:rPr>
          <w:rFonts w:ascii="Arial" w:hAnsi="Arial" w:cs="Arial"/>
          <w:color w:val="000000"/>
        </w:rPr>
        <w:t>твердо</w:t>
      </w:r>
      <w:r>
        <w:rPr>
          <w:rFonts w:ascii="Arial" w:hAnsi="Arial" w:cs="Arial"/>
          <w:color w:val="000000"/>
        </w:rPr>
        <w:t>е</w:t>
      </w:r>
      <w:r w:rsidR="00982D91" w:rsidRPr="00943392">
        <w:rPr>
          <w:rFonts w:ascii="Arial" w:hAnsi="Arial" w:cs="Arial"/>
          <w:color w:val="000000"/>
        </w:rPr>
        <w:t xml:space="preserve"> покрытие, </w:t>
      </w:r>
      <w:r w:rsidR="00982D91" w:rsidRPr="00943392">
        <w:rPr>
          <w:rFonts w:ascii="Arial" w:hAnsi="Arial" w:cs="Arial"/>
        </w:rPr>
        <w:t xml:space="preserve">общее протяжение освещенных частей улиц составляет </w:t>
      </w:r>
      <w:r w:rsidR="007C0CA8">
        <w:rPr>
          <w:rFonts w:ascii="Arial" w:hAnsi="Arial" w:cs="Arial"/>
        </w:rPr>
        <w:t>21,3</w:t>
      </w:r>
      <w:r w:rsidR="00982D91" w:rsidRPr="00943392">
        <w:rPr>
          <w:rFonts w:ascii="Arial" w:hAnsi="Arial" w:cs="Arial"/>
        </w:rPr>
        <w:t xml:space="preserve"> км.</w:t>
      </w:r>
      <w:r w:rsidR="00982D91" w:rsidRPr="00943392">
        <w:t xml:space="preserve"> </w:t>
      </w:r>
      <w:r w:rsidR="00982D91" w:rsidRPr="00943392">
        <w:rPr>
          <w:rFonts w:ascii="Arial" w:hAnsi="Arial" w:cs="Arial"/>
        </w:rPr>
        <w:t>Общая площадь улично-дорожной сети</w:t>
      </w:r>
      <w:r w:rsidR="007C0CA8">
        <w:rPr>
          <w:rStyle w:val="af2"/>
          <w:rFonts w:ascii="Arial" w:hAnsi="Arial" w:cs="Arial"/>
        </w:rPr>
        <w:footnoteReference w:id="8"/>
      </w:r>
      <w:r w:rsidR="00982D91" w:rsidRPr="00943392">
        <w:rPr>
          <w:rFonts w:ascii="Arial" w:hAnsi="Arial" w:cs="Arial"/>
        </w:rPr>
        <w:t xml:space="preserve"> – </w:t>
      </w:r>
      <w:r w:rsidR="007C0CA8">
        <w:rPr>
          <w:rFonts w:ascii="Arial" w:hAnsi="Arial" w:cs="Arial"/>
        </w:rPr>
        <w:t>2300 тыс.</w:t>
      </w:r>
      <w:r w:rsidR="00982D91" w:rsidRPr="00943392">
        <w:rPr>
          <w:rFonts w:ascii="Arial" w:hAnsi="Arial" w:cs="Arial"/>
        </w:rPr>
        <w:t xml:space="preserve"> м</w:t>
      </w:r>
      <w:r w:rsidR="00982D91" w:rsidRPr="00943392">
        <w:rPr>
          <w:rFonts w:ascii="Arial" w:hAnsi="Arial" w:cs="Arial"/>
          <w:vertAlign w:val="superscript"/>
        </w:rPr>
        <w:t>2</w:t>
      </w:r>
      <w:r w:rsidR="00982D91" w:rsidRPr="00943392">
        <w:rPr>
          <w:rFonts w:ascii="Arial" w:hAnsi="Arial" w:cs="Arial"/>
        </w:rPr>
        <w:t>.</w:t>
      </w:r>
    </w:p>
    <w:p w:rsidR="002F3481" w:rsidRPr="00EA6868" w:rsidRDefault="002F3481" w:rsidP="00F6277B">
      <w:pPr>
        <w:tabs>
          <w:tab w:val="num" w:pos="1080"/>
        </w:tabs>
        <w:spacing w:line="288" w:lineRule="auto"/>
        <w:ind w:firstLine="720"/>
        <w:jc w:val="both"/>
        <w:rPr>
          <w:rFonts w:ascii="Arial" w:hAnsi="Arial" w:cs="Arial"/>
          <w:iCs/>
          <w:color w:val="000000"/>
          <w:u w:val="single"/>
        </w:rPr>
      </w:pPr>
      <w:r w:rsidRPr="00EA6868">
        <w:rPr>
          <w:rFonts w:ascii="Arial" w:hAnsi="Arial" w:cs="Arial"/>
          <w:iCs/>
          <w:color w:val="000000"/>
          <w:u w:val="single"/>
        </w:rPr>
        <w:t>Проектные предложения</w:t>
      </w:r>
    </w:p>
    <w:p w:rsidR="002F3481" w:rsidRPr="00EA6868" w:rsidRDefault="002F3481" w:rsidP="00F6277B">
      <w:pPr>
        <w:tabs>
          <w:tab w:val="num" w:pos="1080"/>
        </w:tabs>
        <w:spacing w:line="288" w:lineRule="auto"/>
        <w:ind w:firstLine="720"/>
        <w:jc w:val="both"/>
        <w:rPr>
          <w:rFonts w:ascii="Arial" w:hAnsi="Arial" w:cs="Arial"/>
          <w:i/>
          <w:iCs/>
          <w:color w:val="000000"/>
        </w:rPr>
      </w:pPr>
      <w:r w:rsidRPr="00EA6868">
        <w:rPr>
          <w:rFonts w:ascii="Arial" w:hAnsi="Arial" w:cs="Arial"/>
          <w:i/>
          <w:iCs/>
          <w:color w:val="000000"/>
        </w:rPr>
        <w:t>Первоочередные мероприятия:</w:t>
      </w:r>
    </w:p>
    <w:p w:rsidR="002F3481" w:rsidRPr="00EA6868" w:rsidRDefault="002F3481" w:rsidP="00560B95">
      <w:pPr>
        <w:numPr>
          <w:ilvl w:val="1"/>
          <w:numId w:val="10"/>
        </w:numPr>
        <w:tabs>
          <w:tab w:val="left" w:pos="426"/>
        </w:tabs>
        <w:spacing w:line="288" w:lineRule="auto"/>
        <w:ind w:left="0" w:right="-5" w:firstLine="0"/>
        <w:jc w:val="both"/>
        <w:rPr>
          <w:rFonts w:ascii="Arial" w:hAnsi="Arial" w:cs="Arial"/>
          <w:color w:val="000000"/>
        </w:rPr>
      </w:pPr>
      <w:r w:rsidRPr="00EA6868">
        <w:rPr>
          <w:rFonts w:ascii="Arial" w:hAnsi="Arial" w:cs="Arial"/>
          <w:color w:val="000000"/>
        </w:rPr>
        <w:t>Строительство улиц и проездов в районе новой застройки</w:t>
      </w:r>
      <w:r w:rsidR="00B865BC" w:rsidRPr="00EA6868">
        <w:rPr>
          <w:rFonts w:ascii="Arial" w:hAnsi="Arial" w:cs="Arial"/>
          <w:color w:val="000000"/>
        </w:rPr>
        <w:t xml:space="preserve"> </w:t>
      </w:r>
      <w:r w:rsidR="00601431" w:rsidRPr="00EA6868">
        <w:rPr>
          <w:rFonts w:ascii="Arial" w:hAnsi="Arial" w:cs="Arial"/>
          <w:color w:val="000000"/>
        </w:rPr>
        <w:t xml:space="preserve">- </w:t>
      </w:r>
      <w:r w:rsidR="00A16FAF">
        <w:rPr>
          <w:rFonts w:ascii="Arial" w:hAnsi="Arial" w:cs="Arial"/>
          <w:color w:val="000000"/>
        </w:rPr>
        <w:t>северная</w:t>
      </w:r>
      <w:r w:rsidR="00601431" w:rsidRPr="00EA6868">
        <w:rPr>
          <w:rFonts w:ascii="Arial" w:hAnsi="Arial" w:cs="Arial"/>
          <w:color w:val="000000"/>
        </w:rPr>
        <w:t xml:space="preserve"> часть п. Стодолище</w:t>
      </w:r>
      <w:r w:rsidRPr="00EA6868">
        <w:rPr>
          <w:rFonts w:ascii="Arial" w:hAnsi="Arial" w:cs="Arial"/>
          <w:color w:val="000000"/>
        </w:rPr>
        <w:t>.</w:t>
      </w:r>
    </w:p>
    <w:p w:rsidR="002F3481" w:rsidRPr="00EA6868" w:rsidRDefault="002F3481" w:rsidP="00560B95">
      <w:pPr>
        <w:numPr>
          <w:ilvl w:val="1"/>
          <w:numId w:val="10"/>
        </w:numPr>
        <w:tabs>
          <w:tab w:val="left" w:pos="426"/>
        </w:tabs>
        <w:spacing w:line="288" w:lineRule="auto"/>
        <w:ind w:left="0" w:right="-5" w:firstLine="0"/>
        <w:jc w:val="both"/>
        <w:rPr>
          <w:rFonts w:ascii="Arial" w:hAnsi="Arial" w:cs="Arial"/>
          <w:color w:val="000000"/>
        </w:rPr>
      </w:pPr>
      <w:r w:rsidRPr="00EA6868">
        <w:rPr>
          <w:rFonts w:ascii="Arial" w:hAnsi="Arial" w:cs="Arial"/>
          <w:color w:val="000000"/>
        </w:rPr>
        <w:t xml:space="preserve">Проектом предусматривается проведение работ по новому строительству и капитальному ремонту улиц населенных пунктов </w:t>
      </w:r>
      <w:r w:rsidR="00012DE0" w:rsidRPr="00EA6868">
        <w:rPr>
          <w:rFonts w:ascii="Arial" w:hAnsi="Arial" w:cs="Arial"/>
          <w:color w:val="000000"/>
        </w:rPr>
        <w:t>Стодолищенского</w:t>
      </w:r>
      <w:r w:rsidRPr="00EA6868">
        <w:rPr>
          <w:rFonts w:ascii="Arial" w:hAnsi="Arial" w:cs="Arial"/>
          <w:color w:val="000000"/>
        </w:rPr>
        <w:t xml:space="preserve"> сельского поселения (таблица </w:t>
      </w:r>
      <w:r w:rsidR="00951727">
        <w:rPr>
          <w:rFonts w:ascii="Arial" w:hAnsi="Arial" w:cs="Arial"/>
          <w:color w:val="000000"/>
        </w:rPr>
        <w:t>19</w:t>
      </w:r>
      <w:r w:rsidRPr="00EA6868">
        <w:rPr>
          <w:rFonts w:ascii="Arial" w:hAnsi="Arial" w:cs="Arial"/>
          <w:color w:val="000000"/>
        </w:rPr>
        <w:t>).</w:t>
      </w:r>
    </w:p>
    <w:p w:rsidR="003F31D0" w:rsidRPr="00D85BDF" w:rsidRDefault="003F31D0" w:rsidP="00F6277B">
      <w:pPr>
        <w:spacing w:line="288" w:lineRule="auto"/>
        <w:ind w:firstLine="709"/>
        <w:jc w:val="both"/>
        <w:rPr>
          <w:rFonts w:ascii="Arial" w:hAnsi="Arial" w:cs="Arial"/>
          <w:b/>
          <w:sz w:val="16"/>
          <w:szCs w:val="16"/>
        </w:rPr>
      </w:pPr>
    </w:p>
    <w:p w:rsidR="00951727" w:rsidRDefault="00951727" w:rsidP="00F6277B">
      <w:pPr>
        <w:spacing w:line="288" w:lineRule="auto"/>
        <w:ind w:firstLine="709"/>
        <w:jc w:val="both"/>
        <w:rPr>
          <w:rFonts w:ascii="Arial" w:hAnsi="Arial" w:cs="Arial"/>
          <w:b/>
        </w:rPr>
      </w:pPr>
      <w:r>
        <w:rPr>
          <w:rFonts w:ascii="Arial" w:hAnsi="Arial" w:cs="Arial"/>
          <w:b/>
        </w:rPr>
        <w:t>4.8.</w:t>
      </w:r>
      <w:r w:rsidR="00C86647">
        <w:rPr>
          <w:rFonts w:ascii="Arial" w:hAnsi="Arial" w:cs="Arial"/>
          <w:b/>
        </w:rPr>
        <w:t xml:space="preserve"> </w:t>
      </w:r>
      <w:r w:rsidRPr="00951727">
        <w:rPr>
          <w:rFonts w:ascii="Arial" w:hAnsi="Arial" w:cs="Arial"/>
          <w:b/>
        </w:rPr>
        <w:t>Мероприятия по развитию и реконструкции инженерной инфраструктуры</w:t>
      </w:r>
    </w:p>
    <w:p w:rsidR="0015529A" w:rsidRPr="00943392" w:rsidRDefault="00951727" w:rsidP="00F6277B">
      <w:pPr>
        <w:spacing w:line="288" w:lineRule="auto"/>
        <w:ind w:firstLine="709"/>
        <w:jc w:val="both"/>
        <w:rPr>
          <w:rFonts w:ascii="Arial" w:hAnsi="Arial" w:cs="Arial"/>
          <w:b/>
        </w:rPr>
      </w:pPr>
      <w:r>
        <w:rPr>
          <w:rFonts w:ascii="Arial" w:hAnsi="Arial" w:cs="Arial"/>
          <w:b/>
        </w:rPr>
        <w:t>4</w:t>
      </w:r>
      <w:r w:rsidR="00FC7792" w:rsidRPr="00943392">
        <w:rPr>
          <w:rFonts w:ascii="Arial" w:hAnsi="Arial" w:cs="Arial"/>
          <w:b/>
        </w:rPr>
        <w:t>.</w:t>
      </w:r>
      <w:r>
        <w:rPr>
          <w:rFonts w:ascii="Arial" w:hAnsi="Arial" w:cs="Arial"/>
          <w:b/>
        </w:rPr>
        <w:t>8</w:t>
      </w:r>
      <w:r w:rsidR="00FC7792" w:rsidRPr="00943392">
        <w:rPr>
          <w:rFonts w:ascii="Arial" w:hAnsi="Arial" w:cs="Arial"/>
          <w:b/>
        </w:rPr>
        <w:t>.</w:t>
      </w:r>
      <w:r w:rsidR="00C86647">
        <w:rPr>
          <w:rFonts w:ascii="Arial" w:hAnsi="Arial" w:cs="Arial"/>
          <w:b/>
        </w:rPr>
        <w:t>1</w:t>
      </w:r>
      <w:r w:rsidR="00FC7792" w:rsidRPr="00943392">
        <w:rPr>
          <w:rFonts w:ascii="Arial" w:hAnsi="Arial" w:cs="Arial"/>
          <w:b/>
        </w:rPr>
        <w:t xml:space="preserve"> Электроснабжение</w:t>
      </w:r>
    </w:p>
    <w:p w:rsidR="00805921" w:rsidRDefault="00805921" w:rsidP="00805921">
      <w:pPr>
        <w:pStyle w:val="Style1"/>
        <w:spacing w:line="288" w:lineRule="auto"/>
        <w:ind w:firstLine="709"/>
        <w:jc w:val="both"/>
      </w:pPr>
      <w:bookmarkStart w:id="16" w:name="_Toc216802202"/>
      <w:r w:rsidRPr="00E2567B">
        <w:t xml:space="preserve">Раздел «Электроснабжение» для генерального плана </w:t>
      </w:r>
      <w:r>
        <w:t>Стодолищенского сель</w:t>
      </w:r>
      <w:r w:rsidRPr="00E2567B">
        <w:t xml:space="preserve">ского поселения </w:t>
      </w:r>
      <w:r>
        <w:t>Починков</w:t>
      </w:r>
      <w:r w:rsidRPr="00E2567B">
        <w:t xml:space="preserve">ского района </w:t>
      </w:r>
      <w:r>
        <w:t>Смолен</w:t>
      </w:r>
      <w:r w:rsidRPr="00E2567B">
        <w:t>ской области на расчетный срок выполнен на основании задания на проектирование, архитектурно-планировочных</w:t>
      </w:r>
      <w:r w:rsidRPr="00E9142C">
        <w:t xml:space="preserve"> решений, принятых при разработке генерального плана, и исходных данных, выданных заказчиком</w:t>
      </w:r>
      <w:r>
        <w:t>,</w:t>
      </w:r>
      <w:r w:rsidRPr="00E9142C">
        <w:t xml:space="preserve"> и может быть откорректирован на дальнейших стадиях проектирования.</w:t>
      </w:r>
    </w:p>
    <w:p w:rsidR="00FC7792" w:rsidRDefault="00FC7792" w:rsidP="002C3C03">
      <w:pPr>
        <w:pStyle w:val="Style1"/>
        <w:spacing w:line="288" w:lineRule="auto"/>
        <w:ind w:firstLine="709"/>
        <w:jc w:val="both"/>
      </w:pPr>
      <w:r w:rsidRPr="00943392">
        <w:t>Основной задачей, определяющей развитие электросетей, является обеспечение надежного и качественного электроснабжения потребителей электроэнергии, для решения которой необходимы реконструкция, техническое перевооружение действующих электрических сетей и строительство новых.</w:t>
      </w:r>
    </w:p>
    <w:p w:rsidR="002C3C03" w:rsidRPr="00943392" w:rsidRDefault="002C3C03" w:rsidP="002C3C03">
      <w:pPr>
        <w:pStyle w:val="Style1"/>
        <w:spacing w:line="288" w:lineRule="auto"/>
        <w:ind w:firstLine="709"/>
        <w:jc w:val="both"/>
      </w:pPr>
      <w:r w:rsidRPr="008F17C8">
        <w:t xml:space="preserve">На территории </w:t>
      </w:r>
      <w:r>
        <w:t>Стодолищенского сель</w:t>
      </w:r>
      <w:r w:rsidRPr="00E2567B">
        <w:t>ского поселения</w:t>
      </w:r>
      <w:r>
        <w:t xml:space="preserve"> </w:t>
      </w:r>
      <w:r w:rsidRPr="008F17C8">
        <w:t xml:space="preserve">обслуживание сетей электроснабжения и линий наружного освещения осуществляется через </w:t>
      </w:r>
      <w:r w:rsidR="00AE3863">
        <w:t>ф</w:t>
      </w:r>
      <w:r w:rsidR="00AE3863" w:rsidRPr="00AE3863">
        <w:t>илиал ОАО «МРСК Центра» – «Смоленскэнерго»</w:t>
      </w:r>
      <w:r w:rsidRPr="00AE3863">
        <w:t>,</w:t>
      </w:r>
      <w:r w:rsidRPr="008F17C8">
        <w:t xml:space="preserve"> котор</w:t>
      </w:r>
      <w:r>
        <w:t>ое</w:t>
      </w:r>
      <w:r w:rsidRPr="008F17C8">
        <w:t xml:space="preserve"> пр</w:t>
      </w:r>
      <w:r>
        <w:t xml:space="preserve">едоставляет </w:t>
      </w:r>
      <w:r w:rsidRPr="008F17C8">
        <w:t xml:space="preserve">электроэнергию юридическим лицам и населению, а также осуществляют эксплуатацию систем </w:t>
      </w:r>
      <w:r w:rsidRPr="008F17C8">
        <w:lastRenderedPageBreak/>
        <w:t>электроснабжения и систем наружного освещения.</w:t>
      </w:r>
    </w:p>
    <w:p w:rsidR="00405652" w:rsidRPr="00943392" w:rsidRDefault="00FC7792" w:rsidP="002C3C03">
      <w:pPr>
        <w:pStyle w:val="Style1"/>
        <w:spacing w:line="288" w:lineRule="auto"/>
        <w:ind w:firstLine="709"/>
        <w:jc w:val="both"/>
        <w:rPr>
          <w:highlight w:val="red"/>
        </w:rPr>
      </w:pPr>
      <w:r w:rsidRPr="00943392">
        <w:t>Выбор основных параметров подлежащих строительству, расширению, реконструкции или техническому перевооружению электрических сетей (сечение проводов, мощность силовых трансформаторов и т.д.) производился исходя из прогнозируемых нагрузок.</w:t>
      </w:r>
      <w:r w:rsidR="0026625A" w:rsidRPr="00943392">
        <w:t xml:space="preserve"> </w:t>
      </w:r>
    </w:p>
    <w:p w:rsidR="00CF21C9" w:rsidRPr="00B76A03" w:rsidRDefault="00764F3F" w:rsidP="00F6277B">
      <w:pPr>
        <w:spacing w:line="288" w:lineRule="auto"/>
        <w:ind w:firstLine="709"/>
        <w:jc w:val="both"/>
        <w:rPr>
          <w:rFonts w:ascii="Arial" w:hAnsi="Arial" w:cs="Arial"/>
        </w:rPr>
      </w:pPr>
      <w:r w:rsidRPr="00B76A03">
        <w:rPr>
          <w:rFonts w:ascii="Arial" w:hAnsi="Arial" w:cs="Arial"/>
        </w:rPr>
        <w:t>Распределение нагрузок по подстанциям Стодолищенского РЭС представлено в таблице</w:t>
      </w:r>
      <w:r w:rsidR="00E00124" w:rsidRPr="00B76A03">
        <w:rPr>
          <w:rFonts w:ascii="Arial" w:hAnsi="Arial" w:cs="Arial"/>
        </w:rPr>
        <w:t xml:space="preserve"> 2</w:t>
      </w:r>
      <w:r w:rsidR="00951727">
        <w:rPr>
          <w:rFonts w:ascii="Arial" w:hAnsi="Arial" w:cs="Arial"/>
        </w:rPr>
        <w:t>0</w:t>
      </w:r>
      <w:r w:rsidR="00E00124" w:rsidRPr="00B76A03">
        <w:rPr>
          <w:rFonts w:ascii="Arial" w:hAnsi="Arial" w:cs="Arial"/>
        </w:rPr>
        <w:t>.</w:t>
      </w:r>
    </w:p>
    <w:p w:rsidR="00764F3F" w:rsidRPr="00943392" w:rsidRDefault="00764F3F" w:rsidP="00F6277B">
      <w:pPr>
        <w:spacing w:line="288" w:lineRule="auto"/>
        <w:ind w:firstLine="709"/>
        <w:jc w:val="right"/>
        <w:rPr>
          <w:rFonts w:ascii="Arial" w:hAnsi="Arial" w:cs="Arial"/>
        </w:rPr>
      </w:pPr>
      <w:r w:rsidRPr="00B76A03">
        <w:rPr>
          <w:rFonts w:ascii="Arial" w:hAnsi="Arial" w:cs="Arial"/>
        </w:rPr>
        <w:t>Таблица</w:t>
      </w:r>
      <w:r w:rsidR="00E00124" w:rsidRPr="00B76A03">
        <w:rPr>
          <w:rFonts w:ascii="Arial" w:hAnsi="Arial" w:cs="Arial"/>
        </w:rPr>
        <w:t xml:space="preserve"> 2</w:t>
      </w:r>
      <w:r w:rsidR="00951727">
        <w:rPr>
          <w:rFonts w:ascii="Arial" w:hAnsi="Arial" w:cs="Arial"/>
        </w:rPr>
        <w:t>0</w:t>
      </w:r>
      <w:r w:rsidR="00E00124" w:rsidRPr="00B76A03">
        <w:rPr>
          <w:rFonts w:ascii="Arial" w:hAnsi="Arial" w:cs="Arial"/>
        </w:rPr>
        <w:t>.</w:t>
      </w:r>
    </w:p>
    <w:p w:rsidR="00591E38" w:rsidRPr="00943392" w:rsidRDefault="00815ADC" w:rsidP="00791B80">
      <w:pPr>
        <w:jc w:val="center"/>
        <w:rPr>
          <w:rFonts w:ascii="Arial" w:hAnsi="Arial" w:cs="Arial"/>
          <w:b/>
        </w:rPr>
      </w:pPr>
      <w:r w:rsidRPr="00943392">
        <w:rPr>
          <w:rFonts w:ascii="Arial" w:hAnsi="Arial" w:cs="Arial"/>
          <w:b/>
        </w:rPr>
        <w:t>Распределение нагрузок по подстанциям Стодолище</w:t>
      </w:r>
      <w:r w:rsidR="00747FE7" w:rsidRPr="00943392">
        <w:rPr>
          <w:rFonts w:ascii="Arial" w:hAnsi="Arial" w:cs="Arial"/>
          <w:b/>
        </w:rPr>
        <w:t>н</w:t>
      </w:r>
      <w:r w:rsidRPr="00943392">
        <w:rPr>
          <w:rFonts w:ascii="Arial" w:hAnsi="Arial" w:cs="Arial"/>
          <w:b/>
        </w:rPr>
        <w:t>ского РЭС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08"/>
        <w:gridCol w:w="1809"/>
        <w:gridCol w:w="1662"/>
        <w:gridCol w:w="2349"/>
      </w:tblGrid>
      <w:tr w:rsidR="00815ADC" w:rsidRPr="00943392" w:rsidTr="00B348DD">
        <w:trPr>
          <w:trHeight w:val="462"/>
          <w:tblHeader/>
        </w:trPr>
        <w:tc>
          <w:tcPr>
            <w:tcW w:w="817" w:type="dxa"/>
            <w:vMerge w:val="restart"/>
            <w:shd w:val="clear" w:color="auto" w:fill="CCC0D9" w:themeFill="accent4" w:themeFillTint="66"/>
            <w:vAlign w:val="center"/>
          </w:tcPr>
          <w:p w:rsidR="002C3C03" w:rsidRDefault="00815ADC" w:rsidP="00764F3F">
            <w:pPr>
              <w:jc w:val="center"/>
              <w:rPr>
                <w:rFonts w:ascii="Arial" w:hAnsi="Arial" w:cs="Arial"/>
                <w:b/>
                <w:sz w:val="20"/>
                <w:szCs w:val="20"/>
              </w:rPr>
            </w:pPr>
            <w:r w:rsidRPr="00943392">
              <w:rPr>
                <w:rFonts w:ascii="Arial" w:hAnsi="Arial" w:cs="Arial"/>
                <w:b/>
                <w:sz w:val="20"/>
                <w:szCs w:val="20"/>
              </w:rPr>
              <w:t xml:space="preserve">№ </w:t>
            </w:r>
          </w:p>
          <w:p w:rsidR="00815ADC" w:rsidRPr="00943392" w:rsidRDefault="00815ADC" w:rsidP="00764F3F">
            <w:pPr>
              <w:jc w:val="center"/>
              <w:rPr>
                <w:rFonts w:ascii="Arial" w:hAnsi="Arial" w:cs="Arial"/>
                <w:b/>
                <w:sz w:val="20"/>
                <w:szCs w:val="20"/>
              </w:rPr>
            </w:pPr>
            <w:r w:rsidRPr="00943392">
              <w:rPr>
                <w:rFonts w:ascii="Arial" w:hAnsi="Arial" w:cs="Arial"/>
                <w:b/>
                <w:sz w:val="20"/>
                <w:szCs w:val="20"/>
              </w:rPr>
              <w:t>п/п</w:t>
            </w:r>
          </w:p>
        </w:tc>
        <w:tc>
          <w:tcPr>
            <w:tcW w:w="2908" w:type="dxa"/>
            <w:vMerge w:val="restart"/>
            <w:shd w:val="clear" w:color="auto" w:fill="CCC0D9" w:themeFill="accent4" w:themeFillTint="66"/>
            <w:vAlign w:val="center"/>
          </w:tcPr>
          <w:p w:rsidR="00815ADC" w:rsidRPr="00943392" w:rsidRDefault="00815ADC" w:rsidP="00764F3F">
            <w:pPr>
              <w:jc w:val="center"/>
              <w:rPr>
                <w:rFonts w:ascii="Arial" w:hAnsi="Arial" w:cs="Arial"/>
                <w:b/>
                <w:sz w:val="20"/>
                <w:szCs w:val="20"/>
              </w:rPr>
            </w:pPr>
            <w:r w:rsidRPr="00943392">
              <w:rPr>
                <w:rFonts w:ascii="Arial" w:hAnsi="Arial" w:cs="Arial"/>
                <w:b/>
                <w:sz w:val="20"/>
                <w:szCs w:val="20"/>
              </w:rPr>
              <w:t xml:space="preserve">Наименование подстанций / </w:t>
            </w:r>
          </w:p>
          <w:p w:rsidR="00815ADC" w:rsidRPr="00943392" w:rsidRDefault="00815ADC" w:rsidP="00764F3F">
            <w:pPr>
              <w:jc w:val="center"/>
              <w:rPr>
                <w:rFonts w:ascii="Arial" w:hAnsi="Arial" w:cs="Arial"/>
                <w:b/>
                <w:sz w:val="20"/>
                <w:szCs w:val="20"/>
              </w:rPr>
            </w:pPr>
            <w:r w:rsidRPr="00943392">
              <w:rPr>
                <w:rFonts w:ascii="Arial" w:hAnsi="Arial" w:cs="Arial"/>
                <w:b/>
                <w:sz w:val="20"/>
                <w:szCs w:val="20"/>
              </w:rPr>
              <w:t>Основные потребители</w:t>
            </w:r>
          </w:p>
        </w:tc>
        <w:tc>
          <w:tcPr>
            <w:tcW w:w="5820" w:type="dxa"/>
            <w:gridSpan w:val="3"/>
            <w:shd w:val="clear" w:color="auto" w:fill="CCC0D9" w:themeFill="accent4" w:themeFillTint="66"/>
            <w:vAlign w:val="center"/>
          </w:tcPr>
          <w:p w:rsidR="00815ADC" w:rsidRPr="00943392" w:rsidRDefault="00815ADC" w:rsidP="00764F3F">
            <w:pPr>
              <w:jc w:val="center"/>
              <w:rPr>
                <w:rFonts w:ascii="Arial" w:hAnsi="Arial" w:cs="Arial"/>
                <w:b/>
                <w:sz w:val="20"/>
                <w:szCs w:val="20"/>
              </w:rPr>
            </w:pPr>
            <w:r w:rsidRPr="00943392">
              <w:rPr>
                <w:rFonts w:ascii="Arial" w:hAnsi="Arial" w:cs="Arial"/>
                <w:b/>
                <w:sz w:val="20"/>
                <w:szCs w:val="20"/>
              </w:rPr>
              <w:t>Показатели подстанций</w:t>
            </w:r>
          </w:p>
        </w:tc>
      </w:tr>
      <w:tr w:rsidR="00815ADC" w:rsidRPr="00943392" w:rsidTr="00B348DD">
        <w:trPr>
          <w:tblHeader/>
        </w:trPr>
        <w:tc>
          <w:tcPr>
            <w:tcW w:w="817" w:type="dxa"/>
            <w:vMerge/>
            <w:shd w:val="clear" w:color="auto" w:fill="CCC0D9" w:themeFill="accent4" w:themeFillTint="66"/>
            <w:vAlign w:val="center"/>
          </w:tcPr>
          <w:p w:rsidR="00815ADC" w:rsidRPr="00943392" w:rsidRDefault="00815ADC" w:rsidP="00764F3F">
            <w:pPr>
              <w:jc w:val="center"/>
              <w:rPr>
                <w:rFonts w:ascii="Arial" w:hAnsi="Arial" w:cs="Arial"/>
                <w:b/>
                <w:sz w:val="20"/>
                <w:szCs w:val="20"/>
              </w:rPr>
            </w:pPr>
          </w:p>
        </w:tc>
        <w:tc>
          <w:tcPr>
            <w:tcW w:w="2908" w:type="dxa"/>
            <w:vMerge/>
            <w:shd w:val="clear" w:color="auto" w:fill="CCC0D9" w:themeFill="accent4" w:themeFillTint="66"/>
            <w:vAlign w:val="center"/>
          </w:tcPr>
          <w:p w:rsidR="00815ADC" w:rsidRPr="00943392" w:rsidRDefault="00815ADC" w:rsidP="00764F3F">
            <w:pPr>
              <w:jc w:val="center"/>
              <w:rPr>
                <w:rFonts w:ascii="Arial" w:hAnsi="Arial" w:cs="Arial"/>
                <w:b/>
                <w:sz w:val="20"/>
                <w:szCs w:val="20"/>
              </w:rPr>
            </w:pPr>
          </w:p>
        </w:tc>
        <w:tc>
          <w:tcPr>
            <w:tcW w:w="1809" w:type="dxa"/>
            <w:shd w:val="clear" w:color="auto" w:fill="CCC0D9" w:themeFill="accent4" w:themeFillTint="66"/>
            <w:vAlign w:val="center"/>
          </w:tcPr>
          <w:p w:rsidR="00815ADC" w:rsidRPr="00943392" w:rsidRDefault="00815ADC" w:rsidP="00764F3F">
            <w:pPr>
              <w:jc w:val="center"/>
              <w:rPr>
                <w:rFonts w:ascii="Arial" w:hAnsi="Arial" w:cs="Arial"/>
                <w:b/>
                <w:sz w:val="20"/>
                <w:szCs w:val="20"/>
              </w:rPr>
            </w:pPr>
            <w:r w:rsidRPr="00943392">
              <w:rPr>
                <w:rFonts w:ascii="Arial" w:hAnsi="Arial" w:cs="Arial"/>
                <w:b/>
                <w:sz w:val="20"/>
                <w:szCs w:val="20"/>
              </w:rPr>
              <w:t>Напряжение, кВт</w:t>
            </w:r>
          </w:p>
        </w:tc>
        <w:tc>
          <w:tcPr>
            <w:tcW w:w="1662" w:type="dxa"/>
            <w:shd w:val="clear" w:color="auto" w:fill="CCC0D9" w:themeFill="accent4" w:themeFillTint="66"/>
            <w:vAlign w:val="center"/>
          </w:tcPr>
          <w:p w:rsidR="00815ADC" w:rsidRPr="00943392" w:rsidRDefault="00815ADC" w:rsidP="00764F3F">
            <w:pPr>
              <w:jc w:val="center"/>
              <w:rPr>
                <w:rFonts w:ascii="Arial" w:hAnsi="Arial" w:cs="Arial"/>
                <w:b/>
                <w:sz w:val="20"/>
                <w:szCs w:val="20"/>
              </w:rPr>
            </w:pPr>
            <w:r w:rsidRPr="00943392">
              <w:rPr>
                <w:rFonts w:ascii="Arial" w:hAnsi="Arial" w:cs="Arial"/>
                <w:b/>
                <w:sz w:val="20"/>
                <w:szCs w:val="20"/>
              </w:rPr>
              <w:t>Нагрузки</w:t>
            </w:r>
          </w:p>
        </w:tc>
        <w:tc>
          <w:tcPr>
            <w:tcW w:w="2349" w:type="dxa"/>
            <w:shd w:val="clear" w:color="auto" w:fill="CCC0D9" w:themeFill="accent4" w:themeFillTint="66"/>
            <w:vAlign w:val="center"/>
          </w:tcPr>
          <w:p w:rsidR="00815ADC" w:rsidRPr="00943392" w:rsidRDefault="00815ADC" w:rsidP="00764F3F">
            <w:pPr>
              <w:jc w:val="center"/>
              <w:rPr>
                <w:rFonts w:ascii="Arial" w:hAnsi="Arial" w:cs="Arial"/>
                <w:b/>
                <w:sz w:val="20"/>
                <w:szCs w:val="20"/>
              </w:rPr>
            </w:pPr>
            <w:r w:rsidRPr="00943392">
              <w:rPr>
                <w:rFonts w:ascii="Arial" w:hAnsi="Arial" w:cs="Arial"/>
                <w:b/>
                <w:sz w:val="20"/>
                <w:szCs w:val="20"/>
              </w:rPr>
              <w:t>Трансформаторы, шт. кВт</w:t>
            </w:r>
          </w:p>
        </w:tc>
      </w:tr>
      <w:tr w:rsidR="00815ADC" w:rsidRPr="00943392" w:rsidTr="002C3C03">
        <w:tc>
          <w:tcPr>
            <w:tcW w:w="817" w:type="dxa"/>
            <w:vAlign w:val="center"/>
          </w:tcPr>
          <w:p w:rsidR="00815ADC" w:rsidRPr="00943392" w:rsidRDefault="00815ADC" w:rsidP="002C3C03">
            <w:pPr>
              <w:jc w:val="center"/>
              <w:rPr>
                <w:rFonts w:ascii="Arial" w:hAnsi="Arial" w:cs="Arial"/>
                <w:sz w:val="20"/>
                <w:szCs w:val="20"/>
              </w:rPr>
            </w:pPr>
            <w:r w:rsidRPr="00943392">
              <w:rPr>
                <w:rFonts w:ascii="Arial" w:hAnsi="Arial" w:cs="Arial"/>
                <w:sz w:val="20"/>
                <w:szCs w:val="20"/>
              </w:rPr>
              <w:t>1</w:t>
            </w:r>
          </w:p>
        </w:tc>
        <w:tc>
          <w:tcPr>
            <w:tcW w:w="2908" w:type="dxa"/>
            <w:vAlign w:val="center"/>
          </w:tcPr>
          <w:p w:rsidR="00815ADC" w:rsidRPr="00943392" w:rsidRDefault="00815ADC" w:rsidP="00B76A03">
            <w:pPr>
              <w:rPr>
                <w:rFonts w:ascii="Arial" w:hAnsi="Arial" w:cs="Arial"/>
                <w:sz w:val="20"/>
                <w:szCs w:val="20"/>
              </w:rPr>
            </w:pPr>
            <w:r w:rsidRPr="00943392">
              <w:rPr>
                <w:rFonts w:ascii="Arial" w:hAnsi="Arial" w:cs="Arial"/>
                <w:sz w:val="20"/>
                <w:szCs w:val="20"/>
              </w:rPr>
              <w:t>Подстанция 110/35/10 Стодолище</w:t>
            </w:r>
          </w:p>
        </w:tc>
        <w:tc>
          <w:tcPr>
            <w:tcW w:w="1809" w:type="dxa"/>
          </w:tcPr>
          <w:p w:rsidR="00815ADC" w:rsidRPr="00943392" w:rsidRDefault="00815ADC" w:rsidP="00764F3F">
            <w:pPr>
              <w:jc w:val="center"/>
              <w:rPr>
                <w:rFonts w:ascii="Arial" w:hAnsi="Arial" w:cs="Arial"/>
                <w:sz w:val="20"/>
                <w:szCs w:val="20"/>
              </w:rPr>
            </w:pPr>
            <w:r w:rsidRPr="00943392">
              <w:rPr>
                <w:rFonts w:ascii="Arial" w:hAnsi="Arial" w:cs="Arial"/>
                <w:sz w:val="20"/>
                <w:szCs w:val="20"/>
              </w:rPr>
              <w:t>Т</w:t>
            </w:r>
            <w:r w:rsidRPr="00943392">
              <w:rPr>
                <w:rFonts w:ascii="Arial" w:hAnsi="Arial" w:cs="Arial"/>
                <w:sz w:val="20"/>
                <w:szCs w:val="20"/>
                <w:vertAlign w:val="subscript"/>
              </w:rPr>
              <w:t>1</w:t>
            </w:r>
            <w:r w:rsidRPr="00943392">
              <w:rPr>
                <w:rFonts w:ascii="Arial" w:hAnsi="Arial" w:cs="Arial"/>
                <w:sz w:val="20"/>
                <w:szCs w:val="20"/>
              </w:rPr>
              <w:t xml:space="preserve"> 110/35/10</w:t>
            </w:r>
          </w:p>
          <w:p w:rsidR="00815ADC" w:rsidRPr="00943392" w:rsidRDefault="00815ADC" w:rsidP="00764F3F">
            <w:pPr>
              <w:jc w:val="center"/>
              <w:rPr>
                <w:rFonts w:ascii="Arial" w:hAnsi="Arial" w:cs="Arial"/>
                <w:sz w:val="20"/>
                <w:szCs w:val="20"/>
              </w:rPr>
            </w:pPr>
          </w:p>
          <w:p w:rsidR="00815ADC" w:rsidRPr="00943392" w:rsidRDefault="00815ADC" w:rsidP="00764F3F">
            <w:pPr>
              <w:jc w:val="center"/>
              <w:rPr>
                <w:rFonts w:ascii="Arial" w:hAnsi="Arial" w:cs="Arial"/>
                <w:sz w:val="20"/>
                <w:szCs w:val="20"/>
              </w:rPr>
            </w:pPr>
          </w:p>
          <w:p w:rsidR="00815ADC" w:rsidRPr="00943392" w:rsidRDefault="00815ADC" w:rsidP="00764F3F">
            <w:pPr>
              <w:jc w:val="center"/>
              <w:rPr>
                <w:rFonts w:ascii="Arial" w:hAnsi="Arial" w:cs="Arial"/>
                <w:sz w:val="20"/>
                <w:szCs w:val="20"/>
              </w:rPr>
            </w:pPr>
            <w:r w:rsidRPr="00943392">
              <w:rPr>
                <w:rFonts w:ascii="Arial" w:hAnsi="Arial" w:cs="Arial"/>
                <w:sz w:val="20"/>
                <w:szCs w:val="20"/>
              </w:rPr>
              <w:t>Т</w:t>
            </w:r>
            <w:r w:rsidRPr="00943392">
              <w:rPr>
                <w:rFonts w:ascii="Arial" w:hAnsi="Arial" w:cs="Arial"/>
                <w:sz w:val="20"/>
                <w:szCs w:val="20"/>
                <w:vertAlign w:val="subscript"/>
              </w:rPr>
              <w:t>2</w:t>
            </w:r>
            <w:r w:rsidRPr="00943392">
              <w:rPr>
                <w:rFonts w:ascii="Arial" w:hAnsi="Arial" w:cs="Arial"/>
                <w:sz w:val="20"/>
                <w:szCs w:val="20"/>
              </w:rPr>
              <w:t xml:space="preserve"> 110/35/10</w:t>
            </w:r>
          </w:p>
        </w:tc>
        <w:tc>
          <w:tcPr>
            <w:tcW w:w="1662" w:type="dxa"/>
          </w:tcPr>
          <w:p w:rsidR="00815ADC" w:rsidRPr="00943392" w:rsidRDefault="00815ADC" w:rsidP="00764F3F">
            <w:pPr>
              <w:jc w:val="center"/>
              <w:rPr>
                <w:rFonts w:ascii="Arial" w:hAnsi="Arial" w:cs="Arial"/>
                <w:sz w:val="20"/>
                <w:szCs w:val="20"/>
              </w:rPr>
            </w:pPr>
            <w:r w:rsidRPr="00943392">
              <w:rPr>
                <w:rFonts w:ascii="Arial" w:hAnsi="Arial" w:cs="Arial"/>
                <w:sz w:val="20"/>
                <w:szCs w:val="20"/>
              </w:rPr>
              <w:t>Т</w:t>
            </w:r>
            <w:r w:rsidRPr="00943392">
              <w:rPr>
                <w:rFonts w:ascii="Arial" w:hAnsi="Arial" w:cs="Arial"/>
                <w:sz w:val="20"/>
                <w:szCs w:val="20"/>
                <w:vertAlign w:val="subscript"/>
              </w:rPr>
              <w:t>1</w:t>
            </w:r>
            <w:r w:rsidRPr="00943392">
              <w:rPr>
                <w:rFonts w:ascii="Arial" w:hAnsi="Arial" w:cs="Arial"/>
                <w:sz w:val="20"/>
                <w:szCs w:val="20"/>
              </w:rPr>
              <w:t>110- 5 Ам</w:t>
            </w:r>
          </w:p>
          <w:p w:rsidR="00815ADC" w:rsidRPr="00943392" w:rsidRDefault="00815ADC" w:rsidP="00764F3F">
            <w:pPr>
              <w:jc w:val="center"/>
              <w:rPr>
                <w:rFonts w:ascii="Arial" w:hAnsi="Arial" w:cs="Arial"/>
                <w:sz w:val="20"/>
                <w:szCs w:val="20"/>
              </w:rPr>
            </w:pPr>
            <w:r w:rsidRPr="00943392">
              <w:rPr>
                <w:rFonts w:ascii="Arial" w:hAnsi="Arial" w:cs="Arial"/>
                <w:sz w:val="20"/>
                <w:szCs w:val="20"/>
              </w:rPr>
              <w:t>35</w:t>
            </w:r>
            <w:r w:rsidR="00F479CD" w:rsidRPr="00943392">
              <w:rPr>
                <w:rFonts w:ascii="Arial" w:hAnsi="Arial" w:cs="Arial"/>
                <w:sz w:val="20"/>
                <w:szCs w:val="20"/>
              </w:rPr>
              <w:t xml:space="preserve"> </w:t>
            </w:r>
            <w:r w:rsidRPr="00943392">
              <w:rPr>
                <w:rFonts w:ascii="Arial" w:hAnsi="Arial" w:cs="Arial"/>
                <w:sz w:val="20"/>
                <w:szCs w:val="20"/>
              </w:rPr>
              <w:t>-</w:t>
            </w:r>
            <w:r w:rsidR="00F479CD" w:rsidRPr="00943392">
              <w:rPr>
                <w:rFonts w:ascii="Arial" w:hAnsi="Arial" w:cs="Arial"/>
                <w:sz w:val="20"/>
                <w:szCs w:val="20"/>
              </w:rPr>
              <w:t xml:space="preserve"> </w:t>
            </w:r>
            <w:r w:rsidRPr="00943392">
              <w:rPr>
                <w:rFonts w:ascii="Arial" w:hAnsi="Arial" w:cs="Arial"/>
                <w:sz w:val="20"/>
                <w:szCs w:val="20"/>
              </w:rPr>
              <w:t>4 Ам</w:t>
            </w:r>
          </w:p>
          <w:p w:rsidR="00815ADC" w:rsidRPr="00943392" w:rsidRDefault="00815ADC" w:rsidP="00764F3F">
            <w:pPr>
              <w:jc w:val="center"/>
              <w:rPr>
                <w:rFonts w:ascii="Arial" w:hAnsi="Arial" w:cs="Arial"/>
                <w:sz w:val="20"/>
                <w:szCs w:val="20"/>
              </w:rPr>
            </w:pPr>
            <w:r w:rsidRPr="00943392">
              <w:rPr>
                <w:rFonts w:ascii="Arial" w:hAnsi="Arial" w:cs="Arial"/>
                <w:sz w:val="20"/>
                <w:szCs w:val="20"/>
              </w:rPr>
              <w:t>10</w:t>
            </w:r>
            <w:r w:rsidR="00F479CD" w:rsidRPr="00943392">
              <w:rPr>
                <w:rFonts w:ascii="Arial" w:hAnsi="Arial" w:cs="Arial"/>
                <w:sz w:val="20"/>
                <w:szCs w:val="20"/>
              </w:rPr>
              <w:t xml:space="preserve"> </w:t>
            </w:r>
            <w:r w:rsidRPr="00943392">
              <w:rPr>
                <w:rFonts w:ascii="Arial" w:hAnsi="Arial" w:cs="Arial"/>
                <w:sz w:val="20"/>
                <w:szCs w:val="20"/>
              </w:rPr>
              <w:t>-</w:t>
            </w:r>
            <w:r w:rsidR="00F479CD" w:rsidRPr="00943392">
              <w:rPr>
                <w:rFonts w:ascii="Arial" w:hAnsi="Arial" w:cs="Arial"/>
                <w:sz w:val="20"/>
                <w:szCs w:val="20"/>
              </w:rPr>
              <w:t xml:space="preserve"> </w:t>
            </w:r>
            <w:r w:rsidRPr="00943392">
              <w:rPr>
                <w:rFonts w:ascii="Arial" w:hAnsi="Arial" w:cs="Arial"/>
                <w:sz w:val="20"/>
                <w:szCs w:val="20"/>
              </w:rPr>
              <w:t>38Ам</w:t>
            </w:r>
          </w:p>
          <w:p w:rsidR="00815ADC" w:rsidRPr="00943392" w:rsidRDefault="00815ADC" w:rsidP="00764F3F">
            <w:pPr>
              <w:jc w:val="center"/>
              <w:rPr>
                <w:rFonts w:ascii="Arial" w:hAnsi="Arial" w:cs="Arial"/>
                <w:sz w:val="20"/>
                <w:szCs w:val="20"/>
              </w:rPr>
            </w:pPr>
            <w:r w:rsidRPr="00943392">
              <w:rPr>
                <w:rFonts w:ascii="Arial" w:hAnsi="Arial" w:cs="Arial"/>
                <w:sz w:val="20"/>
                <w:szCs w:val="20"/>
              </w:rPr>
              <w:t>Т</w:t>
            </w:r>
            <w:r w:rsidRPr="00943392">
              <w:rPr>
                <w:rFonts w:ascii="Arial" w:hAnsi="Arial" w:cs="Arial"/>
                <w:sz w:val="20"/>
                <w:szCs w:val="20"/>
                <w:vertAlign w:val="subscript"/>
              </w:rPr>
              <w:t>2</w:t>
            </w:r>
            <w:r w:rsidRPr="00943392">
              <w:rPr>
                <w:rFonts w:ascii="Arial" w:hAnsi="Arial" w:cs="Arial"/>
                <w:sz w:val="20"/>
                <w:szCs w:val="20"/>
              </w:rPr>
              <w:t>110- 3 Ам</w:t>
            </w:r>
          </w:p>
          <w:p w:rsidR="00815ADC" w:rsidRPr="00943392" w:rsidRDefault="00815ADC" w:rsidP="00764F3F">
            <w:pPr>
              <w:jc w:val="center"/>
              <w:rPr>
                <w:rFonts w:ascii="Arial" w:hAnsi="Arial" w:cs="Arial"/>
                <w:sz w:val="20"/>
                <w:szCs w:val="20"/>
              </w:rPr>
            </w:pPr>
            <w:r w:rsidRPr="00943392">
              <w:rPr>
                <w:rFonts w:ascii="Arial" w:hAnsi="Arial" w:cs="Arial"/>
                <w:sz w:val="20"/>
                <w:szCs w:val="20"/>
              </w:rPr>
              <w:t>35</w:t>
            </w:r>
            <w:r w:rsidR="00F479CD" w:rsidRPr="00943392">
              <w:rPr>
                <w:rFonts w:ascii="Arial" w:hAnsi="Arial" w:cs="Arial"/>
                <w:sz w:val="20"/>
                <w:szCs w:val="20"/>
              </w:rPr>
              <w:t xml:space="preserve"> </w:t>
            </w:r>
            <w:r w:rsidRPr="00943392">
              <w:rPr>
                <w:rFonts w:ascii="Arial" w:hAnsi="Arial" w:cs="Arial"/>
                <w:sz w:val="20"/>
                <w:szCs w:val="20"/>
              </w:rPr>
              <w:t>-</w:t>
            </w:r>
            <w:r w:rsidR="00F479CD" w:rsidRPr="00943392">
              <w:rPr>
                <w:rFonts w:ascii="Arial" w:hAnsi="Arial" w:cs="Arial"/>
                <w:sz w:val="20"/>
                <w:szCs w:val="20"/>
              </w:rPr>
              <w:t xml:space="preserve"> 3</w:t>
            </w:r>
            <w:r w:rsidRPr="00943392">
              <w:rPr>
                <w:rFonts w:ascii="Arial" w:hAnsi="Arial" w:cs="Arial"/>
                <w:sz w:val="20"/>
                <w:szCs w:val="20"/>
              </w:rPr>
              <w:t xml:space="preserve"> Ам</w:t>
            </w:r>
          </w:p>
          <w:p w:rsidR="00815ADC" w:rsidRPr="00943392" w:rsidRDefault="00815ADC" w:rsidP="00764F3F">
            <w:pPr>
              <w:jc w:val="center"/>
              <w:rPr>
                <w:rFonts w:ascii="Arial" w:hAnsi="Arial" w:cs="Arial"/>
                <w:sz w:val="20"/>
                <w:szCs w:val="20"/>
              </w:rPr>
            </w:pPr>
            <w:r w:rsidRPr="00943392">
              <w:rPr>
                <w:rFonts w:ascii="Arial" w:hAnsi="Arial" w:cs="Arial"/>
                <w:sz w:val="20"/>
                <w:szCs w:val="20"/>
              </w:rPr>
              <w:t>10-3</w:t>
            </w:r>
            <w:r w:rsidR="00F479CD" w:rsidRPr="00943392">
              <w:rPr>
                <w:rFonts w:ascii="Arial" w:hAnsi="Arial" w:cs="Arial"/>
                <w:sz w:val="20"/>
                <w:szCs w:val="20"/>
              </w:rPr>
              <w:t xml:space="preserve">4 </w:t>
            </w:r>
            <w:r w:rsidRPr="00943392">
              <w:rPr>
                <w:rFonts w:ascii="Arial" w:hAnsi="Arial" w:cs="Arial"/>
                <w:sz w:val="20"/>
                <w:szCs w:val="20"/>
              </w:rPr>
              <w:t>Ам</w:t>
            </w:r>
          </w:p>
        </w:tc>
        <w:tc>
          <w:tcPr>
            <w:tcW w:w="2349" w:type="dxa"/>
          </w:tcPr>
          <w:p w:rsidR="00815ADC" w:rsidRPr="00943392" w:rsidRDefault="00F479CD" w:rsidP="00764F3F">
            <w:pPr>
              <w:jc w:val="center"/>
              <w:rPr>
                <w:rFonts w:ascii="Arial" w:hAnsi="Arial" w:cs="Arial"/>
                <w:sz w:val="20"/>
                <w:szCs w:val="20"/>
              </w:rPr>
            </w:pPr>
            <w:r w:rsidRPr="00943392">
              <w:rPr>
                <w:rFonts w:ascii="Arial" w:hAnsi="Arial" w:cs="Arial"/>
                <w:sz w:val="20"/>
                <w:szCs w:val="20"/>
              </w:rPr>
              <w:t>1/ТМТ 6300</w:t>
            </w:r>
          </w:p>
          <w:p w:rsidR="00F479CD" w:rsidRPr="00943392" w:rsidRDefault="00F479CD" w:rsidP="00764F3F">
            <w:pPr>
              <w:jc w:val="center"/>
              <w:rPr>
                <w:rFonts w:ascii="Arial" w:hAnsi="Arial" w:cs="Arial"/>
                <w:sz w:val="20"/>
                <w:szCs w:val="20"/>
              </w:rPr>
            </w:pPr>
          </w:p>
          <w:p w:rsidR="00F479CD" w:rsidRPr="00943392" w:rsidRDefault="00F479CD" w:rsidP="00764F3F">
            <w:pPr>
              <w:jc w:val="center"/>
              <w:rPr>
                <w:rFonts w:ascii="Arial" w:hAnsi="Arial" w:cs="Arial"/>
                <w:sz w:val="20"/>
                <w:szCs w:val="20"/>
              </w:rPr>
            </w:pPr>
          </w:p>
          <w:p w:rsidR="00F479CD" w:rsidRPr="00943392" w:rsidRDefault="00F479CD" w:rsidP="00764F3F">
            <w:pPr>
              <w:jc w:val="center"/>
              <w:rPr>
                <w:rFonts w:ascii="Arial" w:hAnsi="Arial" w:cs="Arial"/>
                <w:sz w:val="20"/>
                <w:szCs w:val="20"/>
              </w:rPr>
            </w:pPr>
            <w:r w:rsidRPr="00943392">
              <w:rPr>
                <w:rFonts w:ascii="Arial" w:hAnsi="Arial" w:cs="Arial"/>
                <w:sz w:val="20"/>
                <w:szCs w:val="20"/>
              </w:rPr>
              <w:t>1/ТМТН 6300</w:t>
            </w:r>
          </w:p>
          <w:p w:rsidR="00F479CD" w:rsidRPr="00943392" w:rsidRDefault="00F479CD" w:rsidP="00764F3F">
            <w:pPr>
              <w:jc w:val="center"/>
              <w:rPr>
                <w:rFonts w:ascii="Arial" w:hAnsi="Arial" w:cs="Arial"/>
                <w:sz w:val="20"/>
                <w:szCs w:val="20"/>
              </w:rPr>
            </w:pPr>
          </w:p>
        </w:tc>
      </w:tr>
      <w:tr w:rsidR="00815ADC" w:rsidRPr="00D85BDF" w:rsidTr="002C3C03">
        <w:tc>
          <w:tcPr>
            <w:tcW w:w="817" w:type="dxa"/>
            <w:vAlign w:val="center"/>
          </w:tcPr>
          <w:p w:rsidR="00815ADC" w:rsidRPr="00D85BDF" w:rsidRDefault="00815ADC" w:rsidP="002C3C03">
            <w:pPr>
              <w:jc w:val="center"/>
              <w:rPr>
                <w:rFonts w:ascii="Arial" w:hAnsi="Arial" w:cs="Arial"/>
                <w:sz w:val="20"/>
                <w:szCs w:val="20"/>
              </w:rPr>
            </w:pPr>
            <w:r w:rsidRPr="00D85BDF">
              <w:rPr>
                <w:rFonts w:ascii="Arial" w:hAnsi="Arial" w:cs="Arial"/>
                <w:sz w:val="20"/>
                <w:szCs w:val="20"/>
              </w:rPr>
              <w:t>2</w:t>
            </w:r>
          </w:p>
        </w:tc>
        <w:tc>
          <w:tcPr>
            <w:tcW w:w="2908" w:type="dxa"/>
            <w:vAlign w:val="center"/>
          </w:tcPr>
          <w:p w:rsidR="00815ADC" w:rsidRPr="00D85BDF" w:rsidRDefault="00815ADC" w:rsidP="00B76A03">
            <w:pPr>
              <w:rPr>
                <w:rFonts w:ascii="Arial" w:hAnsi="Arial" w:cs="Arial"/>
                <w:sz w:val="20"/>
                <w:szCs w:val="20"/>
              </w:rPr>
            </w:pPr>
            <w:r w:rsidRPr="00D85BDF">
              <w:rPr>
                <w:rFonts w:ascii="Arial" w:hAnsi="Arial" w:cs="Arial"/>
                <w:sz w:val="20"/>
                <w:szCs w:val="20"/>
              </w:rPr>
              <w:t xml:space="preserve">Подстанция 110/35/10 </w:t>
            </w:r>
            <w:r w:rsidR="00B76A03" w:rsidRPr="00D85BDF">
              <w:rPr>
                <w:rFonts w:ascii="Arial" w:hAnsi="Arial" w:cs="Arial"/>
                <w:sz w:val="20"/>
                <w:szCs w:val="20"/>
              </w:rPr>
              <w:t>Васьково</w:t>
            </w:r>
          </w:p>
        </w:tc>
        <w:tc>
          <w:tcPr>
            <w:tcW w:w="1809" w:type="dxa"/>
          </w:tcPr>
          <w:p w:rsidR="00F479CD"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1</w:t>
            </w:r>
            <w:r w:rsidRPr="00D85BDF">
              <w:rPr>
                <w:rFonts w:ascii="Arial" w:hAnsi="Arial" w:cs="Arial"/>
                <w:sz w:val="20"/>
                <w:szCs w:val="20"/>
              </w:rPr>
              <w:t xml:space="preserve"> 110/35/10</w:t>
            </w:r>
          </w:p>
          <w:p w:rsidR="00F479CD" w:rsidRPr="00D85BDF" w:rsidRDefault="00F479CD" w:rsidP="00764F3F">
            <w:pPr>
              <w:jc w:val="center"/>
              <w:rPr>
                <w:rFonts w:ascii="Arial" w:hAnsi="Arial" w:cs="Arial"/>
                <w:sz w:val="20"/>
                <w:szCs w:val="20"/>
              </w:rPr>
            </w:pPr>
          </w:p>
          <w:p w:rsidR="00F479CD" w:rsidRPr="00D85BDF" w:rsidRDefault="00F479CD" w:rsidP="00764F3F">
            <w:pPr>
              <w:jc w:val="center"/>
              <w:rPr>
                <w:rFonts w:ascii="Arial" w:hAnsi="Arial" w:cs="Arial"/>
                <w:sz w:val="20"/>
                <w:szCs w:val="20"/>
              </w:rPr>
            </w:pPr>
          </w:p>
          <w:p w:rsidR="00815ADC"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2</w:t>
            </w:r>
            <w:r w:rsidRPr="00D85BDF">
              <w:rPr>
                <w:rFonts w:ascii="Arial" w:hAnsi="Arial" w:cs="Arial"/>
                <w:sz w:val="20"/>
                <w:szCs w:val="20"/>
              </w:rPr>
              <w:t xml:space="preserve"> 110/35/10</w:t>
            </w:r>
          </w:p>
        </w:tc>
        <w:tc>
          <w:tcPr>
            <w:tcW w:w="1662" w:type="dxa"/>
          </w:tcPr>
          <w:p w:rsidR="00F479CD"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1</w:t>
            </w:r>
            <w:r w:rsidRPr="00D85BDF">
              <w:rPr>
                <w:rFonts w:ascii="Arial" w:hAnsi="Arial" w:cs="Arial"/>
                <w:sz w:val="20"/>
                <w:szCs w:val="20"/>
              </w:rPr>
              <w:t>110- 2 Ам</w:t>
            </w:r>
          </w:p>
          <w:p w:rsidR="00F479CD" w:rsidRPr="00D85BDF" w:rsidRDefault="00F479CD" w:rsidP="00764F3F">
            <w:pPr>
              <w:jc w:val="center"/>
              <w:rPr>
                <w:rFonts w:ascii="Arial" w:hAnsi="Arial" w:cs="Arial"/>
                <w:sz w:val="20"/>
                <w:szCs w:val="20"/>
              </w:rPr>
            </w:pPr>
            <w:r w:rsidRPr="00D85BDF">
              <w:rPr>
                <w:rFonts w:ascii="Arial" w:hAnsi="Arial" w:cs="Arial"/>
                <w:sz w:val="20"/>
                <w:szCs w:val="20"/>
              </w:rPr>
              <w:t>35 - 2 Ам</w:t>
            </w:r>
          </w:p>
          <w:p w:rsidR="00F479CD" w:rsidRPr="00D85BDF" w:rsidRDefault="00F479CD" w:rsidP="00764F3F">
            <w:pPr>
              <w:jc w:val="center"/>
              <w:rPr>
                <w:rFonts w:ascii="Arial" w:hAnsi="Arial" w:cs="Arial"/>
                <w:sz w:val="20"/>
                <w:szCs w:val="20"/>
              </w:rPr>
            </w:pPr>
            <w:r w:rsidRPr="00D85BDF">
              <w:rPr>
                <w:rFonts w:ascii="Arial" w:hAnsi="Arial" w:cs="Arial"/>
                <w:sz w:val="20"/>
                <w:szCs w:val="20"/>
              </w:rPr>
              <w:t>10 – 8 Ам</w:t>
            </w:r>
          </w:p>
          <w:p w:rsidR="00F479CD"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2</w:t>
            </w:r>
            <w:r w:rsidRPr="00D85BDF">
              <w:rPr>
                <w:rFonts w:ascii="Arial" w:hAnsi="Arial" w:cs="Arial"/>
                <w:sz w:val="20"/>
                <w:szCs w:val="20"/>
              </w:rPr>
              <w:t>110- 8 Ам</w:t>
            </w:r>
          </w:p>
          <w:p w:rsidR="00F479CD" w:rsidRPr="00D85BDF" w:rsidRDefault="00F479CD" w:rsidP="00764F3F">
            <w:pPr>
              <w:jc w:val="center"/>
              <w:rPr>
                <w:rFonts w:ascii="Arial" w:hAnsi="Arial" w:cs="Arial"/>
                <w:sz w:val="20"/>
                <w:szCs w:val="20"/>
              </w:rPr>
            </w:pPr>
            <w:r w:rsidRPr="00D85BDF">
              <w:rPr>
                <w:rFonts w:ascii="Arial" w:hAnsi="Arial" w:cs="Arial"/>
                <w:sz w:val="20"/>
                <w:szCs w:val="20"/>
              </w:rPr>
              <w:t>35 - 16 Ам</w:t>
            </w:r>
          </w:p>
          <w:p w:rsidR="00815ADC" w:rsidRPr="00D85BDF" w:rsidRDefault="00F479CD" w:rsidP="00764F3F">
            <w:pPr>
              <w:jc w:val="center"/>
              <w:rPr>
                <w:rFonts w:ascii="Arial" w:hAnsi="Arial" w:cs="Arial"/>
                <w:sz w:val="20"/>
                <w:szCs w:val="20"/>
              </w:rPr>
            </w:pPr>
            <w:r w:rsidRPr="00D85BDF">
              <w:rPr>
                <w:rFonts w:ascii="Arial" w:hAnsi="Arial" w:cs="Arial"/>
                <w:sz w:val="20"/>
                <w:szCs w:val="20"/>
              </w:rPr>
              <w:t>10-10 Ам</w:t>
            </w:r>
          </w:p>
        </w:tc>
        <w:tc>
          <w:tcPr>
            <w:tcW w:w="2349" w:type="dxa"/>
          </w:tcPr>
          <w:p w:rsidR="00815ADC" w:rsidRPr="00D85BDF" w:rsidRDefault="00F479CD" w:rsidP="00764F3F">
            <w:pPr>
              <w:jc w:val="center"/>
              <w:rPr>
                <w:rFonts w:ascii="Arial" w:hAnsi="Arial" w:cs="Arial"/>
                <w:sz w:val="20"/>
                <w:szCs w:val="20"/>
              </w:rPr>
            </w:pPr>
            <w:r w:rsidRPr="00D85BDF">
              <w:rPr>
                <w:rFonts w:ascii="Arial" w:hAnsi="Arial" w:cs="Arial"/>
                <w:sz w:val="20"/>
                <w:szCs w:val="20"/>
              </w:rPr>
              <w:t>1/ТНТН 6300</w:t>
            </w:r>
          </w:p>
          <w:p w:rsidR="00F479CD" w:rsidRPr="00D85BDF" w:rsidRDefault="00F479CD" w:rsidP="00764F3F">
            <w:pPr>
              <w:jc w:val="center"/>
              <w:rPr>
                <w:rFonts w:ascii="Arial" w:hAnsi="Arial" w:cs="Arial"/>
                <w:sz w:val="20"/>
                <w:szCs w:val="20"/>
              </w:rPr>
            </w:pPr>
          </w:p>
          <w:p w:rsidR="00F479CD" w:rsidRPr="00D85BDF" w:rsidRDefault="00F479CD" w:rsidP="00764F3F">
            <w:pPr>
              <w:jc w:val="center"/>
              <w:rPr>
                <w:rFonts w:ascii="Arial" w:hAnsi="Arial" w:cs="Arial"/>
                <w:sz w:val="20"/>
                <w:szCs w:val="20"/>
              </w:rPr>
            </w:pPr>
            <w:r w:rsidRPr="00D85BDF">
              <w:rPr>
                <w:rFonts w:ascii="Arial" w:hAnsi="Arial" w:cs="Arial"/>
                <w:sz w:val="20"/>
                <w:szCs w:val="20"/>
              </w:rPr>
              <w:t>1/ТНТН 6300</w:t>
            </w:r>
          </w:p>
        </w:tc>
      </w:tr>
      <w:tr w:rsidR="00815ADC" w:rsidRPr="00D85BDF" w:rsidTr="002C3C03">
        <w:tc>
          <w:tcPr>
            <w:tcW w:w="817" w:type="dxa"/>
            <w:vAlign w:val="center"/>
          </w:tcPr>
          <w:p w:rsidR="00815ADC" w:rsidRPr="00D85BDF" w:rsidRDefault="00815ADC" w:rsidP="002C3C03">
            <w:pPr>
              <w:jc w:val="center"/>
              <w:rPr>
                <w:rFonts w:ascii="Arial" w:hAnsi="Arial" w:cs="Arial"/>
                <w:sz w:val="20"/>
                <w:szCs w:val="20"/>
              </w:rPr>
            </w:pPr>
            <w:r w:rsidRPr="00D85BDF">
              <w:rPr>
                <w:rFonts w:ascii="Arial" w:hAnsi="Arial" w:cs="Arial"/>
                <w:sz w:val="20"/>
                <w:szCs w:val="20"/>
              </w:rPr>
              <w:t>3</w:t>
            </w:r>
          </w:p>
        </w:tc>
        <w:tc>
          <w:tcPr>
            <w:tcW w:w="2908" w:type="dxa"/>
            <w:vAlign w:val="center"/>
          </w:tcPr>
          <w:p w:rsidR="00F479CD" w:rsidRPr="00D85BDF" w:rsidRDefault="00815ADC" w:rsidP="00B76A03">
            <w:pPr>
              <w:rPr>
                <w:rFonts w:ascii="Arial" w:hAnsi="Arial" w:cs="Arial"/>
                <w:sz w:val="20"/>
                <w:szCs w:val="20"/>
              </w:rPr>
            </w:pPr>
            <w:r w:rsidRPr="00D85BDF">
              <w:rPr>
                <w:rFonts w:ascii="Arial" w:hAnsi="Arial" w:cs="Arial"/>
                <w:sz w:val="20"/>
                <w:szCs w:val="20"/>
              </w:rPr>
              <w:t>Подстанция 35/10</w:t>
            </w:r>
          </w:p>
          <w:p w:rsidR="00815ADC" w:rsidRPr="00D85BDF" w:rsidRDefault="00815ADC" w:rsidP="00B76A03">
            <w:pPr>
              <w:rPr>
                <w:rFonts w:ascii="Arial" w:hAnsi="Arial" w:cs="Arial"/>
                <w:sz w:val="20"/>
                <w:szCs w:val="20"/>
              </w:rPr>
            </w:pPr>
            <w:r w:rsidRPr="00D85BDF">
              <w:rPr>
                <w:rFonts w:ascii="Arial" w:hAnsi="Arial" w:cs="Arial"/>
                <w:sz w:val="20"/>
                <w:szCs w:val="20"/>
              </w:rPr>
              <w:t xml:space="preserve"> </w:t>
            </w:r>
            <w:r w:rsidR="00F479CD" w:rsidRPr="00D85BDF">
              <w:rPr>
                <w:rFonts w:ascii="Arial" w:hAnsi="Arial" w:cs="Arial"/>
                <w:sz w:val="20"/>
                <w:szCs w:val="20"/>
              </w:rPr>
              <w:t>Белик</w:t>
            </w:r>
          </w:p>
        </w:tc>
        <w:tc>
          <w:tcPr>
            <w:tcW w:w="1809" w:type="dxa"/>
          </w:tcPr>
          <w:p w:rsidR="00F479CD"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1</w:t>
            </w:r>
            <w:r w:rsidRPr="00D85BDF">
              <w:rPr>
                <w:rFonts w:ascii="Arial" w:hAnsi="Arial" w:cs="Arial"/>
                <w:sz w:val="20"/>
                <w:szCs w:val="20"/>
              </w:rPr>
              <w:t xml:space="preserve"> 35/10</w:t>
            </w:r>
          </w:p>
          <w:p w:rsidR="00F479CD" w:rsidRPr="00D85BDF" w:rsidRDefault="00F479CD" w:rsidP="00764F3F">
            <w:pPr>
              <w:jc w:val="center"/>
              <w:rPr>
                <w:rFonts w:ascii="Arial" w:hAnsi="Arial" w:cs="Arial"/>
                <w:sz w:val="20"/>
                <w:szCs w:val="20"/>
              </w:rPr>
            </w:pPr>
          </w:p>
          <w:p w:rsidR="00815ADC"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2</w:t>
            </w:r>
            <w:r w:rsidRPr="00D85BDF">
              <w:rPr>
                <w:rFonts w:ascii="Arial" w:hAnsi="Arial" w:cs="Arial"/>
                <w:sz w:val="20"/>
                <w:szCs w:val="20"/>
              </w:rPr>
              <w:t xml:space="preserve"> 35/10</w:t>
            </w:r>
          </w:p>
        </w:tc>
        <w:tc>
          <w:tcPr>
            <w:tcW w:w="1662" w:type="dxa"/>
          </w:tcPr>
          <w:p w:rsidR="00F479CD"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1</w:t>
            </w:r>
            <w:r w:rsidRPr="00D85BDF">
              <w:rPr>
                <w:rFonts w:ascii="Arial" w:hAnsi="Arial" w:cs="Arial"/>
                <w:sz w:val="20"/>
                <w:szCs w:val="20"/>
              </w:rPr>
              <w:t>10- 3 Ам</w:t>
            </w:r>
          </w:p>
          <w:p w:rsidR="00F479CD" w:rsidRPr="00D85BDF" w:rsidRDefault="00F479CD" w:rsidP="00764F3F">
            <w:pPr>
              <w:jc w:val="center"/>
              <w:rPr>
                <w:rFonts w:ascii="Arial" w:hAnsi="Arial" w:cs="Arial"/>
                <w:sz w:val="20"/>
                <w:szCs w:val="20"/>
              </w:rPr>
            </w:pPr>
          </w:p>
          <w:p w:rsidR="00815ADC" w:rsidRPr="00D85BDF" w:rsidRDefault="00F479CD" w:rsidP="00764F3F">
            <w:pPr>
              <w:jc w:val="center"/>
              <w:rPr>
                <w:rFonts w:ascii="Arial" w:hAnsi="Arial" w:cs="Arial"/>
                <w:sz w:val="20"/>
                <w:szCs w:val="20"/>
              </w:rPr>
            </w:pPr>
            <w:r w:rsidRPr="00D85BDF">
              <w:rPr>
                <w:rFonts w:ascii="Arial" w:hAnsi="Arial" w:cs="Arial"/>
                <w:sz w:val="20"/>
                <w:szCs w:val="20"/>
              </w:rPr>
              <w:t>Т</w:t>
            </w:r>
            <w:r w:rsidRPr="00D85BDF">
              <w:rPr>
                <w:rFonts w:ascii="Arial" w:hAnsi="Arial" w:cs="Arial"/>
                <w:sz w:val="20"/>
                <w:szCs w:val="20"/>
                <w:vertAlign w:val="subscript"/>
              </w:rPr>
              <w:t>2</w:t>
            </w:r>
            <w:r w:rsidRPr="00D85BDF">
              <w:rPr>
                <w:rFonts w:ascii="Arial" w:hAnsi="Arial" w:cs="Arial"/>
                <w:sz w:val="20"/>
                <w:szCs w:val="20"/>
              </w:rPr>
              <w:t>10- 5 Ам</w:t>
            </w:r>
          </w:p>
        </w:tc>
        <w:tc>
          <w:tcPr>
            <w:tcW w:w="2349" w:type="dxa"/>
          </w:tcPr>
          <w:p w:rsidR="00815ADC" w:rsidRPr="00D85BDF" w:rsidRDefault="00DB0153" w:rsidP="00764F3F">
            <w:pPr>
              <w:jc w:val="center"/>
              <w:rPr>
                <w:rFonts w:ascii="Arial" w:hAnsi="Arial" w:cs="Arial"/>
                <w:sz w:val="20"/>
                <w:szCs w:val="20"/>
              </w:rPr>
            </w:pPr>
            <w:r w:rsidRPr="00D85BDF">
              <w:rPr>
                <w:rFonts w:ascii="Arial" w:hAnsi="Arial" w:cs="Arial"/>
                <w:sz w:val="20"/>
                <w:szCs w:val="20"/>
              </w:rPr>
              <w:t>1/ТМ 2500</w:t>
            </w:r>
          </w:p>
          <w:p w:rsidR="00DB0153" w:rsidRPr="00D85BDF" w:rsidRDefault="00DB0153" w:rsidP="00764F3F">
            <w:pPr>
              <w:jc w:val="center"/>
              <w:rPr>
                <w:rFonts w:ascii="Arial" w:hAnsi="Arial" w:cs="Arial"/>
                <w:sz w:val="20"/>
                <w:szCs w:val="20"/>
              </w:rPr>
            </w:pPr>
          </w:p>
          <w:p w:rsidR="00DB0153" w:rsidRPr="00D85BDF" w:rsidRDefault="00DB0153" w:rsidP="00764F3F">
            <w:pPr>
              <w:jc w:val="center"/>
              <w:rPr>
                <w:rFonts w:ascii="Arial" w:hAnsi="Arial" w:cs="Arial"/>
                <w:sz w:val="20"/>
                <w:szCs w:val="20"/>
              </w:rPr>
            </w:pPr>
            <w:r w:rsidRPr="00D85BDF">
              <w:rPr>
                <w:rFonts w:ascii="Arial" w:hAnsi="Arial" w:cs="Arial"/>
                <w:sz w:val="20"/>
                <w:szCs w:val="20"/>
              </w:rPr>
              <w:t>1/ТМН 2500</w:t>
            </w:r>
          </w:p>
        </w:tc>
      </w:tr>
    </w:tbl>
    <w:p w:rsidR="002C3C03" w:rsidRPr="00D85BDF" w:rsidRDefault="002C3C03" w:rsidP="00F6277B">
      <w:pPr>
        <w:tabs>
          <w:tab w:val="left" w:pos="993"/>
        </w:tabs>
        <w:spacing w:line="288" w:lineRule="auto"/>
        <w:ind w:firstLine="720"/>
        <w:jc w:val="both"/>
        <w:rPr>
          <w:rFonts w:ascii="Arial" w:hAnsi="Arial" w:cs="Arial"/>
        </w:rPr>
      </w:pPr>
    </w:p>
    <w:p w:rsidR="002C3C03" w:rsidRPr="00D85BDF" w:rsidRDefault="002C3C03" w:rsidP="002C3C03">
      <w:pPr>
        <w:pStyle w:val="Style1"/>
        <w:spacing w:line="288" w:lineRule="auto"/>
        <w:ind w:firstLine="709"/>
        <w:jc w:val="both"/>
      </w:pPr>
      <w:r w:rsidRPr="00D85BDF">
        <w:t xml:space="preserve">Распределительная электрическая сеть выполнена на напряжении 0,4 и 10 кВ. Большинство ВЛ 10 и 0,4 кВ имеют значительный процент износа и требуют замены. Кабельные линии электропередач 10 и 0,4 кВ находятся в удовлетворительном состоянии. Характеристика линий электропередачи представлена в таблице </w:t>
      </w:r>
      <w:r w:rsidR="00951727">
        <w:t>21</w:t>
      </w:r>
    </w:p>
    <w:p w:rsidR="00D85BDF" w:rsidRDefault="00D85BDF" w:rsidP="002C3C03">
      <w:pPr>
        <w:pStyle w:val="Style1"/>
        <w:spacing w:line="288" w:lineRule="auto"/>
        <w:ind w:firstLine="709"/>
        <w:jc w:val="right"/>
      </w:pPr>
    </w:p>
    <w:p w:rsidR="002C3C03" w:rsidRPr="00D85BDF" w:rsidRDefault="002C3C03" w:rsidP="002C3C03">
      <w:pPr>
        <w:pStyle w:val="Style1"/>
        <w:spacing w:line="288" w:lineRule="auto"/>
        <w:ind w:firstLine="709"/>
        <w:jc w:val="right"/>
      </w:pPr>
      <w:r w:rsidRPr="00D85BDF">
        <w:t xml:space="preserve">Таблица </w:t>
      </w:r>
      <w:r w:rsidR="00951727">
        <w:t>21</w:t>
      </w:r>
      <w:r w:rsidRPr="00D85BDF">
        <w:t>.</w:t>
      </w:r>
    </w:p>
    <w:p w:rsidR="002C3C03" w:rsidRPr="00D85BDF" w:rsidRDefault="002C3C03" w:rsidP="002C3C03">
      <w:pPr>
        <w:pStyle w:val="Style1"/>
        <w:spacing w:line="288" w:lineRule="auto"/>
        <w:jc w:val="center"/>
        <w:rPr>
          <w:b/>
        </w:rPr>
      </w:pPr>
      <w:r w:rsidRPr="00D85BDF">
        <w:rPr>
          <w:b/>
        </w:rPr>
        <w:t>Состояние электросетей Стодолищенского СП</w:t>
      </w:r>
    </w:p>
    <w:tbl>
      <w:tblPr>
        <w:tblW w:w="4944" w:type="pct"/>
        <w:tblLook w:val="0000" w:firstRow="0" w:lastRow="0" w:firstColumn="0" w:lastColumn="0" w:noHBand="0" w:noVBand="0"/>
      </w:tblPr>
      <w:tblGrid>
        <w:gridCol w:w="7117"/>
        <w:gridCol w:w="2627"/>
      </w:tblGrid>
      <w:tr w:rsidR="002C3C03" w:rsidRPr="00D85BDF" w:rsidTr="00B348DD">
        <w:trPr>
          <w:trHeight w:val="650"/>
        </w:trPr>
        <w:tc>
          <w:tcPr>
            <w:tcW w:w="3652" w:type="pct"/>
            <w:tcBorders>
              <w:top w:val="single" w:sz="3" w:space="0" w:color="000000"/>
              <w:left w:val="single" w:sz="3" w:space="0" w:color="000000"/>
              <w:bottom w:val="single" w:sz="3" w:space="0" w:color="000000"/>
              <w:right w:val="single" w:sz="3" w:space="0" w:color="000000"/>
            </w:tcBorders>
            <w:shd w:val="clear" w:color="auto" w:fill="CCC0D9" w:themeFill="accent4" w:themeFillTint="66"/>
            <w:vAlign w:val="center"/>
          </w:tcPr>
          <w:p w:rsidR="002C3C03" w:rsidRPr="00D85BDF" w:rsidRDefault="002C3C03" w:rsidP="006B239F">
            <w:pPr>
              <w:pStyle w:val="Style1"/>
              <w:jc w:val="center"/>
              <w:rPr>
                <w:b/>
                <w:sz w:val="20"/>
                <w:szCs w:val="20"/>
              </w:rPr>
            </w:pPr>
            <w:r w:rsidRPr="00D85BDF">
              <w:rPr>
                <w:b/>
                <w:sz w:val="20"/>
                <w:szCs w:val="20"/>
              </w:rPr>
              <w:t>Наименование показателя</w:t>
            </w:r>
          </w:p>
        </w:tc>
        <w:tc>
          <w:tcPr>
            <w:tcW w:w="1348" w:type="pct"/>
            <w:tcBorders>
              <w:top w:val="single" w:sz="3" w:space="0" w:color="000000"/>
              <w:left w:val="single" w:sz="3" w:space="0" w:color="000000"/>
              <w:bottom w:val="single" w:sz="3" w:space="0" w:color="000000"/>
              <w:right w:val="single" w:sz="3" w:space="0" w:color="000000"/>
            </w:tcBorders>
            <w:shd w:val="clear" w:color="auto" w:fill="CCC0D9" w:themeFill="accent4" w:themeFillTint="66"/>
            <w:vAlign w:val="center"/>
          </w:tcPr>
          <w:p w:rsidR="002C3C03" w:rsidRPr="00D85BDF" w:rsidRDefault="002C3C03" w:rsidP="006B239F">
            <w:pPr>
              <w:pStyle w:val="Style1"/>
              <w:jc w:val="center"/>
              <w:rPr>
                <w:b/>
                <w:sz w:val="20"/>
                <w:szCs w:val="20"/>
              </w:rPr>
            </w:pPr>
            <w:r w:rsidRPr="00D85BDF">
              <w:rPr>
                <w:b/>
                <w:sz w:val="20"/>
                <w:szCs w:val="20"/>
              </w:rPr>
              <w:t>Современное состояние</w:t>
            </w:r>
          </w:p>
        </w:tc>
      </w:tr>
      <w:tr w:rsidR="002C3C03" w:rsidRPr="00D85BDF" w:rsidTr="006B239F">
        <w:trPr>
          <w:trHeight w:val="1"/>
        </w:trPr>
        <w:tc>
          <w:tcPr>
            <w:tcW w:w="3652" w:type="pct"/>
            <w:tcBorders>
              <w:top w:val="single" w:sz="3" w:space="0" w:color="000000"/>
              <w:left w:val="single" w:sz="3" w:space="0" w:color="000000"/>
              <w:bottom w:val="single" w:sz="3" w:space="0" w:color="000000"/>
              <w:right w:val="single" w:sz="3" w:space="0" w:color="000000"/>
            </w:tcBorders>
            <w:shd w:val="clear" w:color="auto" w:fill="auto"/>
          </w:tcPr>
          <w:p w:rsidR="002C3C03" w:rsidRPr="00D85BDF" w:rsidRDefault="002C3C03" w:rsidP="006B239F">
            <w:pPr>
              <w:pStyle w:val="Style1"/>
              <w:rPr>
                <w:sz w:val="20"/>
                <w:szCs w:val="20"/>
              </w:rPr>
            </w:pPr>
            <w:r w:rsidRPr="00D85BDF">
              <w:rPr>
                <w:sz w:val="20"/>
                <w:szCs w:val="20"/>
              </w:rPr>
              <w:t xml:space="preserve">Протяженность линий электропередачи (воздушные), км </w:t>
            </w:r>
          </w:p>
          <w:p w:rsidR="002C3C03" w:rsidRPr="00D85BDF" w:rsidRDefault="002C3C03" w:rsidP="006B239F">
            <w:pPr>
              <w:pStyle w:val="Style1"/>
              <w:rPr>
                <w:sz w:val="20"/>
                <w:szCs w:val="20"/>
              </w:rPr>
            </w:pPr>
            <w:r w:rsidRPr="00D85BDF">
              <w:rPr>
                <w:sz w:val="20"/>
                <w:szCs w:val="20"/>
              </w:rPr>
              <w:t>в том числе:</w:t>
            </w:r>
          </w:p>
        </w:tc>
        <w:tc>
          <w:tcPr>
            <w:tcW w:w="1348" w:type="pct"/>
            <w:tcBorders>
              <w:top w:val="single" w:sz="3" w:space="0" w:color="000000"/>
              <w:left w:val="single" w:sz="3" w:space="0" w:color="000000"/>
              <w:bottom w:val="single" w:sz="3" w:space="0" w:color="000000"/>
              <w:right w:val="single" w:sz="3" w:space="0" w:color="000000"/>
            </w:tcBorders>
            <w:shd w:val="clear" w:color="auto" w:fill="auto"/>
            <w:vAlign w:val="center"/>
          </w:tcPr>
          <w:p w:rsidR="002C3C03" w:rsidRPr="00D85BDF" w:rsidRDefault="002C3C03" w:rsidP="006B239F">
            <w:pPr>
              <w:pStyle w:val="Style1"/>
              <w:jc w:val="center"/>
              <w:rPr>
                <w:sz w:val="20"/>
                <w:szCs w:val="20"/>
              </w:rPr>
            </w:pPr>
          </w:p>
        </w:tc>
      </w:tr>
      <w:tr w:rsidR="002C3C03" w:rsidRPr="00D85BDF" w:rsidTr="006B239F">
        <w:trPr>
          <w:trHeight w:val="1"/>
        </w:trPr>
        <w:tc>
          <w:tcPr>
            <w:tcW w:w="3652" w:type="pct"/>
            <w:tcBorders>
              <w:top w:val="single" w:sz="3" w:space="0" w:color="000000"/>
              <w:left w:val="single" w:sz="3" w:space="0" w:color="000000"/>
              <w:bottom w:val="single" w:sz="3" w:space="0" w:color="000000"/>
              <w:right w:val="single" w:sz="3" w:space="0" w:color="000000"/>
            </w:tcBorders>
            <w:shd w:val="clear" w:color="auto" w:fill="auto"/>
          </w:tcPr>
          <w:p w:rsidR="002C3C03" w:rsidRPr="00D85BDF" w:rsidRDefault="002C3C03" w:rsidP="006B239F">
            <w:pPr>
              <w:pStyle w:val="Style1"/>
              <w:rPr>
                <w:sz w:val="20"/>
                <w:szCs w:val="20"/>
              </w:rPr>
            </w:pPr>
            <w:r w:rsidRPr="00D85BDF">
              <w:rPr>
                <w:sz w:val="20"/>
                <w:szCs w:val="20"/>
              </w:rPr>
              <w:t xml:space="preserve">ВЛ-0,4 </w:t>
            </w:r>
            <w:r w:rsidR="00AB4335" w:rsidRPr="00D85BDF">
              <w:rPr>
                <w:sz w:val="20"/>
                <w:szCs w:val="20"/>
              </w:rPr>
              <w:t xml:space="preserve">-6-10 </w:t>
            </w:r>
            <w:r w:rsidRPr="00D85BDF">
              <w:rPr>
                <w:sz w:val="20"/>
                <w:szCs w:val="20"/>
              </w:rPr>
              <w:t>(км)</w:t>
            </w:r>
          </w:p>
        </w:tc>
        <w:tc>
          <w:tcPr>
            <w:tcW w:w="1348" w:type="pct"/>
            <w:tcBorders>
              <w:top w:val="single" w:sz="3" w:space="0" w:color="000000"/>
              <w:left w:val="single" w:sz="3" w:space="0" w:color="000000"/>
              <w:bottom w:val="single" w:sz="3" w:space="0" w:color="000000"/>
              <w:right w:val="single" w:sz="3" w:space="0" w:color="000000"/>
            </w:tcBorders>
            <w:shd w:val="clear" w:color="auto" w:fill="auto"/>
            <w:vAlign w:val="center"/>
          </w:tcPr>
          <w:p w:rsidR="002C3C03" w:rsidRPr="00D85BDF" w:rsidRDefault="00AB4335" w:rsidP="006B239F">
            <w:pPr>
              <w:pStyle w:val="Style1"/>
              <w:jc w:val="center"/>
              <w:rPr>
                <w:sz w:val="20"/>
                <w:szCs w:val="20"/>
              </w:rPr>
            </w:pPr>
            <w:r w:rsidRPr="00D85BDF">
              <w:rPr>
                <w:sz w:val="20"/>
                <w:szCs w:val="20"/>
              </w:rPr>
              <w:t>12,8</w:t>
            </w:r>
          </w:p>
        </w:tc>
      </w:tr>
    </w:tbl>
    <w:p w:rsidR="002C3C03" w:rsidRPr="00D85BDF" w:rsidRDefault="002C3C03" w:rsidP="00F6277B">
      <w:pPr>
        <w:tabs>
          <w:tab w:val="left" w:pos="993"/>
        </w:tabs>
        <w:spacing w:line="288" w:lineRule="auto"/>
        <w:ind w:firstLine="720"/>
        <w:jc w:val="both"/>
        <w:rPr>
          <w:rFonts w:ascii="Arial" w:hAnsi="Arial" w:cs="Arial"/>
          <w:sz w:val="16"/>
          <w:szCs w:val="16"/>
        </w:rPr>
      </w:pPr>
    </w:p>
    <w:p w:rsidR="00FC7792" w:rsidRPr="00D85BDF" w:rsidRDefault="00982D91" w:rsidP="00F6277B">
      <w:pPr>
        <w:tabs>
          <w:tab w:val="left" w:pos="993"/>
        </w:tabs>
        <w:spacing w:line="288" w:lineRule="auto"/>
        <w:ind w:firstLine="720"/>
        <w:jc w:val="both"/>
        <w:rPr>
          <w:rFonts w:ascii="Arial" w:hAnsi="Arial" w:cs="Arial"/>
        </w:rPr>
      </w:pPr>
      <w:r w:rsidRPr="00D85BDF">
        <w:rPr>
          <w:rFonts w:ascii="Arial" w:hAnsi="Arial" w:cs="Arial"/>
        </w:rPr>
        <w:t>Обеспеченность жилищного фонда электроснабжением составляет 100%.</w:t>
      </w:r>
    </w:p>
    <w:p w:rsidR="00FC7792" w:rsidRPr="00D85BDF" w:rsidRDefault="00FC7792" w:rsidP="00F6277B">
      <w:pPr>
        <w:tabs>
          <w:tab w:val="left" w:pos="993"/>
        </w:tabs>
        <w:spacing w:line="288" w:lineRule="auto"/>
        <w:ind w:firstLine="720"/>
        <w:jc w:val="both"/>
        <w:rPr>
          <w:rFonts w:ascii="Arial" w:hAnsi="Arial" w:cs="Arial"/>
          <w:color w:val="000000"/>
          <w:u w:val="single"/>
        </w:rPr>
      </w:pPr>
      <w:r w:rsidRPr="00D85BDF">
        <w:rPr>
          <w:rFonts w:ascii="Arial" w:hAnsi="Arial" w:cs="Arial"/>
          <w:color w:val="000000"/>
          <w:u w:val="single"/>
        </w:rPr>
        <w:t xml:space="preserve">Проектные предложения. </w:t>
      </w:r>
    </w:p>
    <w:p w:rsidR="001410C0" w:rsidRPr="00D85BDF" w:rsidRDefault="001410C0" w:rsidP="00560B95">
      <w:pPr>
        <w:pStyle w:val="af4"/>
        <w:numPr>
          <w:ilvl w:val="0"/>
          <w:numId w:val="16"/>
        </w:numPr>
        <w:spacing w:line="288" w:lineRule="auto"/>
        <w:ind w:left="0" w:firstLine="709"/>
        <w:jc w:val="both"/>
        <w:rPr>
          <w:rFonts w:ascii="Arial" w:hAnsi="Arial" w:cs="Arial"/>
          <w:sz w:val="24"/>
          <w:szCs w:val="24"/>
        </w:rPr>
      </w:pPr>
      <w:r w:rsidRPr="00D85BDF">
        <w:rPr>
          <w:rFonts w:ascii="Arial" w:hAnsi="Arial" w:cs="Arial"/>
          <w:sz w:val="24"/>
          <w:szCs w:val="24"/>
        </w:rPr>
        <w:t xml:space="preserve">Электроснабжение </w:t>
      </w:r>
      <w:r w:rsidR="00012DE0" w:rsidRPr="00D85BDF">
        <w:rPr>
          <w:rFonts w:ascii="Arial" w:hAnsi="Arial" w:cs="Arial"/>
          <w:sz w:val="24"/>
          <w:szCs w:val="24"/>
        </w:rPr>
        <w:t>Стодолищенского</w:t>
      </w:r>
      <w:r w:rsidRPr="00D85BDF">
        <w:rPr>
          <w:rFonts w:ascii="Arial" w:hAnsi="Arial" w:cs="Arial"/>
          <w:sz w:val="24"/>
          <w:szCs w:val="24"/>
        </w:rPr>
        <w:t xml:space="preserve"> сельского поселения на расчетный период генплана сохранится по сложившейся схеме.</w:t>
      </w:r>
    </w:p>
    <w:p w:rsidR="001410C0" w:rsidRPr="00D85BDF" w:rsidRDefault="009C3DD2" w:rsidP="00560B95">
      <w:pPr>
        <w:pStyle w:val="af4"/>
        <w:numPr>
          <w:ilvl w:val="0"/>
          <w:numId w:val="16"/>
        </w:numPr>
        <w:spacing w:line="288" w:lineRule="auto"/>
        <w:ind w:left="0" w:firstLine="709"/>
        <w:jc w:val="both"/>
        <w:rPr>
          <w:rFonts w:ascii="Arial" w:hAnsi="Arial" w:cs="Arial"/>
          <w:sz w:val="24"/>
          <w:szCs w:val="24"/>
        </w:rPr>
      </w:pPr>
      <w:r w:rsidRPr="00D85BDF">
        <w:rPr>
          <w:rFonts w:ascii="Arial" w:hAnsi="Arial" w:cs="Arial"/>
          <w:sz w:val="24"/>
          <w:szCs w:val="24"/>
        </w:rPr>
        <w:t xml:space="preserve">Для обеспечения надежного и качественного электроснабжения потребителей, проектом предусматривается развитие сетей Стодолищенского сельского поселения посредством реконструкции, технического перевооружения действующих электрических сетей. </w:t>
      </w:r>
      <w:r w:rsidR="001410C0" w:rsidRPr="00D85BDF">
        <w:rPr>
          <w:rFonts w:ascii="Arial" w:hAnsi="Arial" w:cs="Arial"/>
          <w:sz w:val="24"/>
          <w:szCs w:val="24"/>
        </w:rPr>
        <w:t xml:space="preserve"> </w:t>
      </w:r>
    </w:p>
    <w:p w:rsidR="001410C0" w:rsidRPr="00D85BDF" w:rsidRDefault="001410C0" w:rsidP="00560B95">
      <w:pPr>
        <w:pStyle w:val="af4"/>
        <w:numPr>
          <w:ilvl w:val="0"/>
          <w:numId w:val="16"/>
        </w:numPr>
        <w:spacing w:after="0" w:line="288" w:lineRule="auto"/>
        <w:ind w:left="0" w:firstLine="709"/>
        <w:jc w:val="both"/>
        <w:rPr>
          <w:rFonts w:ascii="Arial" w:hAnsi="Arial" w:cs="Arial"/>
          <w:sz w:val="24"/>
          <w:szCs w:val="24"/>
        </w:rPr>
      </w:pPr>
      <w:r w:rsidRPr="00D85BDF">
        <w:rPr>
          <w:rFonts w:ascii="Arial" w:hAnsi="Arial" w:cs="Arial"/>
          <w:sz w:val="24"/>
          <w:szCs w:val="24"/>
        </w:rPr>
        <w:lastRenderedPageBreak/>
        <w:t>Выполнение работ по обеспечению освещения улиц поселения, не имеющих фонарей уличного освещения.</w:t>
      </w:r>
    </w:p>
    <w:p w:rsidR="0031043A" w:rsidRPr="00D85BDF" w:rsidRDefault="0031043A" w:rsidP="001410C0">
      <w:pPr>
        <w:spacing w:line="288" w:lineRule="auto"/>
        <w:ind w:firstLine="709"/>
        <w:jc w:val="both"/>
        <w:rPr>
          <w:rFonts w:ascii="Arial" w:hAnsi="Arial" w:cs="Arial"/>
        </w:rPr>
      </w:pPr>
      <w:r w:rsidRPr="00D85BDF">
        <w:rPr>
          <w:rFonts w:ascii="Arial" w:hAnsi="Arial" w:cs="Arial"/>
        </w:rPr>
        <w:t>Внутрипоселковые электрические сети выполнены в воздушном исполнении на напряжении 10 и 0,4 кВ. Распределительная электрическая сеть, находящаяся в эксплуатации длительный период, физически и морально устарела. Обеспеченность жилищного фонда электроснабжением составляет 100%.</w:t>
      </w:r>
    </w:p>
    <w:p w:rsidR="00BC1514" w:rsidRPr="00D85BDF" w:rsidRDefault="009C3DD2" w:rsidP="00F6277B">
      <w:pPr>
        <w:spacing w:line="288" w:lineRule="auto"/>
        <w:ind w:firstLine="709"/>
        <w:jc w:val="both"/>
        <w:rPr>
          <w:rFonts w:ascii="Arial" w:hAnsi="Arial" w:cs="Arial"/>
        </w:rPr>
      </w:pPr>
      <w:r w:rsidRPr="00D85BDF">
        <w:rPr>
          <w:rFonts w:ascii="Arial" w:hAnsi="Arial" w:cs="Arial"/>
        </w:rPr>
        <w:t>П</w:t>
      </w:r>
      <w:r w:rsidR="00BC1514" w:rsidRPr="00D85BDF">
        <w:rPr>
          <w:rFonts w:ascii="Arial" w:hAnsi="Arial" w:cs="Arial"/>
        </w:rPr>
        <w:t>роектом</w:t>
      </w:r>
      <w:r w:rsidRPr="00D85BDF">
        <w:rPr>
          <w:rFonts w:ascii="Arial" w:hAnsi="Arial" w:cs="Arial"/>
        </w:rPr>
        <w:t xml:space="preserve"> </w:t>
      </w:r>
      <w:r w:rsidR="00BC1514" w:rsidRPr="00D85BDF">
        <w:rPr>
          <w:rFonts w:ascii="Arial" w:hAnsi="Arial" w:cs="Arial"/>
        </w:rPr>
        <w:t>СТП Починковского района предусматриваются следующие мероприятия:</w:t>
      </w:r>
    </w:p>
    <w:p w:rsidR="00BC1514" w:rsidRPr="00D85BDF" w:rsidRDefault="00BC1514" w:rsidP="00F6277B">
      <w:pPr>
        <w:spacing w:line="288" w:lineRule="auto"/>
        <w:ind w:firstLine="709"/>
        <w:jc w:val="both"/>
        <w:rPr>
          <w:rFonts w:ascii="Arial" w:hAnsi="Arial" w:cs="Arial"/>
        </w:rPr>
      </w:pPr>
      <w:r w:rsidRPr="00D85BDF">
        <w:rPr>
          <w:rFonts w:ascii="Arial" w:hAnsi="Arial" w:cs="Arial"/>
        </w:rPr>
        <w:t>- замена трансформаторов на современные типы без увеличения мощностей;</w:t>
      </w:r>
    </w:p>
    <w:p w:rsidR="00BC1514" w:rsidRPr="00D85BDF" w:rsidRDefault="00BC1514" w:rsidP="00F6277B">
      <w:pPr>
        <w:spacing w:line="288" w:lineRule="auto"/>
        <w:ind w:firstLine="709"/>
        <w:jc w:val="both"/>
        <w:rPr>
          <w:rFonts w:ascii="Arial" w:hAnsi="Arial" w:cs="Arial"/>
        </w:rPr>
      </w:pPr>
      <w:r w:rsidRPr="00D85BDF">
        <w:rPr>
          <w:rFonts w:ascii="Arial" w:hAnsi="Arial" w:cs="Arial"/>
        </w:rPr>
        <w:t>- замена в ОРУ 110 кВ отделителей (ОД) и короткозамыкателей (КЗ) на элегазовые выключатели (ЭВ), а так же замена в перемычке масляных выключателей (МВ) на ЭВ.</w:t>
      </w:r>
    </w:p>
    <w:p w:rsidR="00AF442F" w:rsidRPr="00D85BDF" w:rsidRDefault="005F162C" w:rsidP="004166D5">
      <w:pPr>
        <w:tabs>
          <w:tab w:val="left" w:pos="993"/>
        </w:tabs>
        <w:spacing w:line="288" w:lineRule="auto"/>
        <w:ind w:firstLine="720"/>
        <w:jc w:val="both"/>
        <w:rPr>
          <w:rFonts w:ascii="Arial" w:hAnsi="Arial" w:cs="Arial"/>
          <w:color w:val="000000"/>
        </w:rPr>
      </w:pPr>
      <w:r w:rsidRPr="00D85BDF">
        <w:rPr>
          <w:rFonts w:ascii="Arial" w:hAnsi="Arial" w:cs="Arial"/>
          <w:color w:val="000000"/>
        </w:rPr>
        <w:t>Большое значение имеет также реализация Федеральн</w:t>
      </w:r>
      <w:r w:rsidR="00AF442F" w:rsidRPr="00D85BDF">
        <w:rPr>
          <w:rFonts w:ascii="Arial" w:hAnsi="Arial" w:cs="Arial"/>
          <w:color w:val="000000"/>
        </w:rPr>
        <w:t xml:space="preserve">ого </w:t>
      </w:r>
      <w:r w:rsidRPr="00D85BDF">
        <w:rPr>
          <w:rFonts w:ascii="Arial" w:hAnsi="Arial" w:cs="Arial"/>
          <w:color w:val="000000"/>
        </w:rPr>
        <w:t>закон</w:t>
      </w:r>
      <w:r w:rsidR="00AF442F" w:rsidRPr="00D85BDF">
        <w:rPr>
          <w:rFonts w:ascii="Arial" w:hAnsi="Arial" w:cs="Arial"/>
          <w:color w:val="000000"/>
        </w:rPr>
        <w:t xml:space="preserve">а </w:t>
      </w:r>
      <w:r w:rsidRPr="00D85BDF">
        <w:rPr>
          <w:rFonts w:ascii="Arial" w:hAnsi="Arial" w:cs="Arial"/>
          <w:color w:val="000000"/>
        </w:rPr>
        <w:t>Российско</w:t>
      </w:r>
      <w:r w:rsidRPr="00D85BDF">
        <w:rPr>
          <w:rFonts w:ascii="Arial" w:hAnsi="Arial" w:cs="Arial"/>
        </w:rPr>
        <w:t>й Федерации</w:t>
      </w:r>
      <w:r w:rsidRPr="00D85BDF">
        <w:rPr>
          <w:rFonts w:ascii="Arial" w:hAnsi="Arial" w:cs="Arial"/>
          <w:color w:val="000000"/>
        </w:rPr>
        <w:t xml:space="preserve"> об энергосбережении. Настоящий Закон устанавливает правовые, экономические и организационные основы государственной политики в области  энергосбережения и повышения эффективности использования энергетических ресурсов на территории Российской Федерации.</w:t>
      </w:r>
    </w:p>
    <w:p w:rsidR="00F247B6" w:rsidRPr="00D85BDF" w:rsidRDefault="00F247B6" w:rsidP="00DC6299">
      <w:pPr>
        <w:pStyle w:val="22"/>
        <w:keepNext w:val="0"/>
        <w:widowControl w:val="0"/>
        <w:tabs>
          <w:tab w:val="left" w:pos="993"/>
        </w:tabs>
        <w:spacing w:before="0" w:after="0" w:line="288" w:lineRule="auto"/>
        <w:ind w:firstLine="720"/>
        <w:rPr>
          <w:rStyle w:val="23"/>
          <w:sz w:val="16"/>
          <w:szCs w:val="16"/>
        </w:rPr>
      </w:pPr>
    </w:p>
    <w:p w:rsidR="0009372F" w:rsidRPr="00D85BDF" w:rsidRDefault="00951727" w:rsidP="00DC6299">
      <w:pPr>
        <w:pStyle w:val="22"/>
        <w:keepNext w:val="0"/>
        <w:widowControl w:val="0"/>
        <w:tabs>
          <w:tab w:val="left" w:pos="993"/>
        </w:tabs>
        <w:spacing w:before="0" w:after="0" w:line="288" w:lineRule="auto"/>
        <w:ind w:firstLine="720"/>
        <w:rPr>
          <w:rStyle w:val="23"/>
          <w:b/>
          <w:i/>
          <w:sz w:val="24"/>
          <w:szCs w:val="24"/>
        </w:rPr>
      </w:pPr>
      <w:r>
        <w:rPr>
          <w:rStyle w:val="23"/>
          <w:b/>
          <w:sz w:val="24"/>
          <w:szCs w:val="24"/>
        </w:rPr>
        <w:t>4.8.</w:t>
      </w:r>
      <w:r w:rsidR="002931B3">
        <w:rPr>
          <w:rStyle w:val="23"/>
          <w:b/>
          <w:sz w:val="24"/>
          <w:szCs w:val="24"/>
        </w:rPr>
        <w:t>2</w:t>
      </w:r>
      <w:r w:rsidR="002F6507" w:rsidRPr="00D85BDF">
        <w:rPr>
          <w:rStyle w:val="23"/>
          <w:b/>
          <w:sz w:val="24"/>
          <w:szCs w:val="24"/>
        </w:rPr>
        <w:t xml:space="preserve">. </w:t>
      </w:r>
      <w:bookmarkEnd w:id="16"/>
      <w:r w:rsidR="006C222F" w:rsidRPr="00D85BDF">
        <w:rPr>
          <w:i w:val="0"/>
          <w:sz w:val="24"/>
          <w:szCs w:val="24"/>
        </w:rPr>
        <w:t>Газоснабжение</w:t>
      </w:r>
    </w:p>
    <w:p w:rsidR="00B278E3" w:rsidRPr="00D85BDF" w:rsidRDefault="006C222F" w:rsidP="00B278E3">
      <w:pPr>
        <w:tabs>
          <w:tab w:val="left" w:pos="993"/>
        </w:tabs>
        <w:spacing w:line="288" w:lineRule="auto"/>
        <w:ind w:firstLine="720"/>
        <w:jc w:val="both"/>
        <w:rPr>
          <w:rFonts w:ascii="Arial" w:hAnsi="Arial" w:cs="Arial"/>
          <w:color w:val="000000"/>
        </w:rPr>
      </w:pPr>
      <w:r w:rsidRPr="00D85BDF">
        <w:rPr>
          <w:rFonts w:ascii="Arial" w:hAnsi="Arial" w:cs="Arial"/>
        </w:rPr>
        <w:t xml:space="preserve">Раздел «Газоснабжение» в составе проекта «Генеральный план муниципального образования Стодолищенского сельского поселения Починковского района Смоленской области» выполнен в соответствии с заданием на проектирование и картой существующих сетей газопроводов, выданных заказчиком и может </w:t>
      </w:r>
      <w:r w:rsidRPr="00D85BDF">
        <w:rPr>
          <w:rFonts w:ascii="Arial" w:hAnsi="Arial" w:cs="Arial"/>
          <w:color w:val="000000"/>
        </w:rPr>
        <w:t>быть отредактирован на дальнейших стадиях проектирования.</w:t>
      </w:r>
    </w:p>
    <w:p w:rsidR="00C058B4" w:rsidRPr="00D85BDF" w:rsidRDefault="00B278E3" w:rsidP="00DC6299">
      <w:pPr>
        <w:tabs>
          <w:tab w:val="left" w:pos="993"/>
        </w:tabs>
        <w:spacing w:line="288" w:lineRule="auto"/>
        <w:ind w:firstLine="720"/>
        <w:jc w:val="both"/>
        <w:rPr>
          <w:rFonts w:ascii="Arial" w:hAnsi="Arial" w:cs="Arial"/>
        </w:rPr>
      </w:pPr>
      <w:r w:rsidRPr="00D85BDF">
        <w:rPr>
          <w:rFonts w:ascii="Arial" w:hAnsi="Arial" w:cs="Arial"/>
          <w:color w:val="000000"/>
        </w:rPr>
        <w:t xml:space="preserve">В настоящее время Стодолищенское сельское поселение газифицировано на 42%. </w:t>
      </w:r>
      <w:r w:rsidR="00982B34" w:rsidRPr="00D85BDF">
        <w:rPr>
          <w:rFonts w:ascii="Arial" w:hAnsi="Arial" w:cs="Arial"/>
        </w:rPr>
        <w:t>Поставщиком природного газа для поселения является «Смоленскоблгаз».</w:t>
      </w:r>
      <w:r w:rsidR="00285C68" w:rsidRPr="00D85BDF">
        <w:rPr>
          <w:rFonts w:ascii="Arial" w:hAnsi="Arial" w:cs="Arial"/>
        </w:rPr>
        <w:t xml:space="preserve"> </w:t>
      </w:r>
      <w:r w:rsidR="00C058B4" w:rsidRPr="00D85BDF">
        <w:rPr>
          <w:rFonts w:ascii="Arial" w:hAnsi="Arial" w:cs="Arial"/>
        </w:rPr>
        <w:t xml:space="preserve">Состояние системы газоснабжения оценивается как удовлетворительное. </w:t>
      </w:r>
    </w:p>
    <w:p w:rsidR="00285C68" w:rsidRPr="00D85BDF" w:rsidRDefault="00285C68" w:rsidP="00DC6299">
      <w:pPr>
        <w:tabs>
          <w:tab w:val="left" w:pos="993"/>
        </w:tabs>
        <w:spacing w:line="288" w:lineRule="auto"/>
        <w:ind w:firstLine="720"/>
        <w:jc w:val="both"/>
        <w:rPr>
          <w:rFonts w:ascii="Arial" w:hAnsi="Arial" w:cs="Arial"/>
        </w:rPr>
      </w:pPr>
      <w:r w:rsidRPr="00D85BDF">
        <w:rPr>
          <w:rFonts w:ascii="Arial" w:hAnsi="Arial" w:cs="Arial"/>
          <w:color w:val="000000"/>
        </w:rPr>
        <w:t xml:space="preserve">Газоснабжение </w:t>
      </w:r>
      <w:r w:rsidR="00B278E3" w:rsidRPr="00D85BDF">
        <w:rPr>
          <w:rFonts w:ascii="Arial" w:hAnsi="Arial" w:cs="Arial"/>
          <w:color w:val="000000"/>
        </w:rPr>
        <w:t>оставшихся</w:t>
      </w:r>
      <w:r w:rsidRPr="00D85BDF">
        <w:rPr>
          <w:rFonts w:ascii="Arial" w:hAnsi="Arial" w:cs="Arial"/>
          <w:color w:val="000000"/>
        </w:rPr>
        <w:t xml:space="preserve"> населенных пунктов осуществляется привозным сжиженным газом в </w:t>
      </w:r>
      <w:r w:rsidRPr="00D85BDF">
        <w:rPr>
          <w:rFonts w:ascii="Arial" w:hAnsi="Arial" w:cs="Arial"/>
        </w:rPr>
        <w:t>баллонах.</w:t>
      </w:r>
    </w:p>
    <w:p w:rsidR="00B278E3" w:rsidRPr="00D85BDF" w:rsidRDefault="00B278E3" w:rsidP="00B278E3">
      <w:pPr>
        <w:tabs>
          <w:tab w:val="left" w:pos="993"/>
        </w:tabs>
        <w:spacing w:line="288" w:lineRule="auto"/>
        <w:ind w:firstLine="720"/>
        <w:jc w:val="both"/>
        <w:rPr>
          <w:rFonts w:ascii="Arial" w:hAnsi="Arial" w:cs="Arial"/>
          <w:color w:val="000000"/>
        </w:rPr>
      </w:pPr>
      <w:r w:rsidRPr="00D85BDF">
        <w:rPr>
          <w:rFonts w:ascii="Arial" w:hAnsi="Arial" w:cs="Arial"/>
        </w:rPr>
        <w:t>В настоящее время проводятся мероприятия по газификации сельского поселения сетевым газом. В основе этих мероприятий лежит Долгосрочная областная целевая программа "</w:t>
      </w:r>
      <w:r w:rsidRPr="00D85BDF">
        <w:rPr>
          <w:rFonts w:ascii="Arial" w:hAnsi="Arial" w:cs="Arial"/>
          <w:color w:val="000000"/>
        </w:rPr>
        <w:t>Газификация Смоленской области" на 2012-2015 годы.</w:t>
      </w:r>
    </w:p>
    <w:p w:rsidR="00AA0CC1" w:rsidRPr="00951727" w:rsidRDefault="00AA0CC1" w:rsidP="00AA0CC1">
      <w:pPr>
        <w:tabs>
          <w:tab w:val="left" w:pos="993"/>
        </w:tabs>
        <w:spacing w:line="288" w:lineRule="auto"/>
        <w:ind w:firstLine="720"/>
        <w:jc w:val="both"/>
        <w:rPr>
          <w:rFonts w:ascii="Arial" w:hAnsi="Arial" w:cs="Arial"/>
          <w:color w:val="000000"/>
        </w:rPr>
      </w:pPr>
      <w:r w:rsidRPr="00951727">
        <w:rPr>
          <w:rFonts w:ascii="Arial" w:hAnsi="Arial" w:cs="Arial"/>
          <w:color w:val="000000"/>
        </w:rPr>
        <w:t xml:space="preserve">Список населенных пунктов, нуждающихся в газификации </w:t>
      </w:r>
      <w:r w:rsidR="00A7036D" w:rsidRPr="00951727">
        <w:rPr>
          <w:rFonts w:ascii="Arial" w:hAnsi="Arial" w:cs="Arial"/>
          <w:color w:val="000000"/>
        </w:rPr>
        <w:t>в</w:t>
      </w:r>
      <w:r w:rsidRPr="00951727">
        <w:rPr>
          <w:rFonts w:ascii="Arial" w:hAnsi="Arial" w:cs="Arial"/>
          <w:color w:val="000000"/>
        </w:rPr>
        <w:t xml:space="preserve"> перв</w:t>
      </w:r>
      <w:r w:rsidR="00A7036D" w:rsidRPr="00951727">
        <w:rPr>
          <w:rFonts w:ascii="Arial" w:hAnsi="Arial" w:cs="Arial"/>
          <w:color w:val="000000"/>
        </w:rPr>
        <w:t xml:space="preserve">ую </w:t>
      </w:r>
      <w:r w:rsidRPr="00951727">
        <w:rPr>
          <w:rFonts w:ascii="Arial" w:hAnsi="Arial" w:cs="Arial"/>
          <w:color w:val="000000"/>
        </w:rPr>
        <w:t>очеред</w:t>
      </w:r>
      <w:r w:rsidR="00A7036D" w:rsidRPr="00951727">
        <w:rPr>
          <w:rFonts w:ascii="Arial" w:hAnsi="Arial" w:cs="Arial"/>
          <w:color w:val="000000"/>
        </w:rPr>
        <w:t>ь</w:t>
      </w:r>
      <w:r w:rsidRPr="00951727">
        <w:rPr>
          <w:rFonts w:ascii="Arial" w:hAnsi="Arial" w:cs="Arial"/>
          <w:color w:val="000000"/>
        </w:rPr>
        <w:t xml:space="preserve"> (до </w:t>
      </w:r>
      <w:smartTag w:uri="urn:schemas-microsoft-com:office:smarttags" w:element="metricconverter">
        <w:smartTagPr>
          <w:attr w:name="ProductID" w:val="2018 г"/>
        </w:smartTagPr>
        <w:r w:rsidRPr="00951727">
          <w:rPr>
            <w:rFonts w:ascii="Arial" w:hAnsi="Arial" w:cs="Arial"/>
            <w:color w:val="000000"/>
          </w:rPr>
          <w:t>2018 г</w:t>
        </w:r>
      </w:smartTag>
      <w:r w:rsidRPr="00951727">
        <w:rPr>
          <w:rFonts w:ascii="Arial" w:hAnsi="Arial" w:cs="Arial"/>
          <w:color w:val="000000"/>
        </w:rPr>
        <w:t>.):</w:t>
      </w:r>
    </w:p>
    <w:p w:rsidR="00AA0CC1" w:rsidRPr="00951727" w:rsidRDefault="00AA0CC1" w:rsidP="00560B95">
      <w:pPr>
        <w:pStyle w:val="af4"/>
        <w:numPr>
          <w:ilvl w:val="0"/>
          <w:numId w:val="22"/>
        </w:numPr>
        <w:tabs>
          <w:tab w:val="left" w:pos="993"/>
        </w:tabs>
        <w:spacing w:line="288" w:lineRule="auto"/>
        <w:jc w:val="both"/>
        <w:rPr>
          <w:rFonts w:ascii="Arial" w:hAnsi="Arial" w:cs="Arial"/>
          <w:color w:val="000000"/>
          <w:sz w:val="24"/>
          <w:szCs w:val="24"/>
        </w:rPr>
      </w:pPr>
      <w:r w:rsidRPr="00951727">
        <w:rPr>
          <w:rFonts w:ascii="Arial" w:hAnsi="Arial" w:cs="Arial"/>
          <w:color w:val="000000"/>
          <w:sz w:val="24"/>
          <w:szCs w:val="24"/>
        </w:rPr>
        <w:t>п.</w:t>
      </w:r>
      <w:r w:rsidR="008B3796" w:rsidRPr="00951727">
        <w:rPr>
          <w:rFonts w:ascii="Arial" w:hAnsi="Arial" w:cs="Arial"/>
          <w:color w:val="000000"/>
          <w:sz w:val="24"/>
          <w:szCs w:val="24"/>
        </w:rPr>
        <w:t xml:space="preserve"> </w:t>
      </w:r>
      <w:r w:rsidRPr="00951727">
        <w:rPr>
          <w:rFonts w:ascii="Arial" w:hAnsi="Arial" w:cs="Arial"/>
          <w:color w:val="000000"/>
          <w:sz w:val="24"/>
          <w:szCs w:val="24"/>
        </w:rPr>
        <w:t>Стодолище, ул.Первомайская</w:t>
      </w:r>
      <w:r w:rsidR="008B3796" w:rsidRPr="00951727">
        <w:rPr>
          <w:rFonts w:ascii="Arial" w:hAnsi="Arial" w:cs="Arial"/>
          <w:color w:val="000000"/>
          <w:sz w:val="24"/>
          <w:szCs w:val="24"/>
        </w:rPr>
        <w:t>;</w:t>
      </w:r>
    </w:p>
    <w:p w:rsidR="00AA0CC1" w:rsidRPr="00951727" w:rsidRDefault="00AA0CC1" w:rsidP="00560B95">
      <w:pPr>
        <w:pStyle w:val="af4"/>
        <w:numPr>
          <w:ilvl w:val="0"/>
          <w:numId w:val="22"/>
        </w:numPr>
        <w:tabs>
          <w:tab w:val="left" w:pos="993"/>
        </w:tabs>
        <w:spacing w:line="288" w:lineRule="auto"/>
        <w:jc w:val="both"/>
        <w:rPr>
          <w:rFonts w:ascii="Arial" w:hAnsi="Arial" w:cs="Arial"/>
          <w:color w:val="000000"/>
          <w:sz w:val="24"/>
          <w:szCs w:val="24"/>
        </w:rPr>
      </w:pPr>
      <w:r w:rsidRPr="00951727">
        <w:rPr>
          <w:rFonts w:ascii="Arial" w:hAnsi="Arial" w:cs="Arial"/>
          <w:color w:val="000000"/>
          <w:sz w:val="24"/>
          <w:szCs w:val="24"/>
        </w:rPr>
        <w:t>п.</w:t>
      </w:r>
      <w:r w:rsidR="008B3796" w:rsidRPr="00951727">
        <w:rPr>
          <w:rFonts w:ascii="Arial" w:hAnsi="Arial" w:cs="Arial"/>
          <w:color w:val="000000"/>
          <w:sz w:val="24"/>
          <w:szCs w:val="24"/>
        </w:rPr>
        <w:t xml:space="preserve"> </w:t>
      </w:r>
      <w:r w:rsidRPr="00951727">
        <w:rPr>
          <w:rFonts w:ascii="Arial" w:hAnsi="Arial" w:cs="Arial"/>
          <w:color w:val="000000"/>
          <w:sz w:val="24"/>
          <w:szCs w:val="24"/>
        </w:rPr>
        <w:t>Стодолище, ул.Пушкина</w:t>
      </w:r>
      <w:r w:rsidR="008B3796" w:rsidRPr="00951727">
        <w:rPr>
          <w:rFonts w:ascii="Arial" w:hAnsi="Arial" w:cs="Arial"/>
          <w:color w:val="000000"/>
          <w:sz w:val="24"/>
          <w:szCs w:val="24"/>
        </w:rPr>
        <w:t>;</w:t>
      </w:r>
    </w:p>
    <w:p w:rsidR="00AA0CC1" w:rsidRPr="00951727" w:rsidRDefault="00AA0CC1" w:rsidP="00560B95">
      <w:pPr>
        <w:pStyle w:val="af4"/>
        <w:numPr>
          <w:ilvl w:val="0"/>
          <w:numId w:val="22"/>
        </w:numPr>
        <w:tabs>
          <w:tab w:val="left" w:pos="993"/>
        </w:tabs>
        <w:spacing w:line="288" w:lineRule="auto"/>
        <w:jc w:val="both"/>
        <w:rPr>
          <w:rFonts w:ascii="Arial" w:hAnsi="Arial" w:cs="Arial"/>
          <w:color w:val="000000"/>
          <w:sz w:val="24"/>
          <w:szCs w:val="24"/>
        </w:rPr>
      </w:pPr>
      <w:r w:rsidRPr="00951727">
        <w:rPr>
          <w:rFonts w:ascii="Arial" w:hAnsi="Arial" w:cs="Arial"/>
          <w:color w:val="000000"/>
          <w:sz w:val="24"/>
          <w:szCs w:val="24"/>
        </w:rPr>
        <w:t>п.</w:t>
      </w:r>
      <w:r w:rsidR="008B3796" w:rsidRPr="00951727">
        <w:rPr>
          <w:rFonts w:ascii="Arial" w:hAnsi="Arial" w:cs="Arial"/>
          <w:color w:val="000000"/>
          <w:sz w:val="24"/>
          <w:szCs w:val="24"/>
        </w:rPr>
        <w:t xml:space="preserve"> </w:t>
      </w:r>
      <w:r w:rsidRPr="00951727">
        <w:rPr>
          <w:rFonts w:ascii="Arial" w:hAnsi="Arial" w:cs="Arial"/>
          <w:color w:val="000000"/>
          <w:sz w:val="24"/>
          <w:szCs w:val="24"/>
        </w:rPr>
        <w:t>Стодолище, ул.Советская</w:t>
      </w:r>
      <w:r w:rsidR="008B3796" w:rsidRPr="00951727">
        <w:rPr>
          <w:rFonts w:ascii="Arial" w:hAnsi="Arial" w:cs="Arial"/>
          <w:color w:val="000000"/>
          <w:sz w:val="24"/>
          <w:szCs w:val="24"/>
        </w:rPr>
        <w:t>;</w:t>
      </w:r>
    </w:p>
    <w:p w:rsidR="00AA0CC1" w:rsidRPr="00951727" w:rsidRDefault="00AA0CC1" w:rsidP="00560B95">
      <w:pPr>
        <w:pStyle w:val="af4"/>
        <w:numPr>
          <w:ilvl w:val="0"/>
          <w:numId w:val="22"/>
        </w:numPr>
        <w:tabs>
          <w:tab w:val="left" w:pos="993"/>
        </w:tabs>
        <w:spacing w:line="288" w:lineRule="auto"/>
        <w:jc w:val="both"/>
        <w:rPr>
          <w:rFonts w:ascii="Arial" w:hAnsi="Arial" w:cs="Arial"/>
          <w:color w:val="000000"/>
          <w:sz w:val="24"/>
          <w:szCs w:val="24"/>
        </w:rPr>
      </w:pPr>
      <w:r w:rsidRPr="00951727">
        <w:rPr>
          <w:rFonts w:ascii="Arial" w:hAnsi="Arial" w:cs="Arial"/>
          <w:color w:val="000000"/>
          <w:sz w:val="24"/>
          <w:szCs w:val="24"/>
        </w:rPr>
        <w:t>д.</w:t>
      </w:r>
      <w:r w:rsidR="008B3796" w:rsidRPr="00951727">
        <w:rPr>
          <w:rFonts w:ascii="Arial" w:hAnsi="Arial" w:cs="Arial"/>
          <w:color w:val="000000"/>
          <w:sz w:val="24"/>
          <w:szCs w:val="24"/>
        </w:rPr>
        <w:t xml:space="preserve"> </w:t>
      </w:r>
      <w:r w:rsidRPr="00951727">
        <w:rPr>
          <w:rFonts w:ascii="Arial" w:hAnsi="Arial" w:cs="Arial"/>
          <w:color w:val="000000"/>
          <w:sz w:val="24"/>
          <w:szCs w:val="24"/>
        </w:rPr>
        <w:t>Льнозавод</w:t>
      </w:r>
      <w:r w:rsidR="008B3796" w:rsidRPr="00951727">
        <w:rPr>
          <w:rFonts w:ascii="Arial" w:hAnsi="Arial" w:cs="Arial"/>
          <w:color w:val="000000"/>
          <w:sz w:val="24"/>
          <w:szCs w:val="24"/>
        </w:rPr>
        <w:t>;</w:t>
      </w:r>
    </w:p>
    <w:p w:rsidR="00AA0CC1" w:rsidRPr="00951727" w:rsidRDefault="00AA0CC1" w:rsidP="00560B95">
      <w:pPr>
        <w:pStyle w:val="af4"/>
        <w:numPr>
          <w:ilvl w:val="0"/>
          <w:numId w:val="22"/>
        </w:numPr>
        <w:tabs>
          <w:tab w:val="left" w:pos="993"/>
        </w:tabs>
        <w:spacing w:after="0" w:line="288" w:lineRule="auto"/>
        <w:jc w:val="both"/>
        <w:rPr>
          <w:rFonts w:ascii="Arial" w:hAnsi="Arial" w:cs="Arial"/>
          <w:color w:val="000000"/>
          <w:sz w:val="24"/>
          <w:szCs w:val="24"/>
        </w:rPr>
      </w:pPr>
      <w:r w:rsidRPr="00951727">
        <w:rPr>
          <w:rFonts w:ascii="Arial" w:hAnsi="Arial" w:cs="Arial"/>
          <w:color w:val="000000"/>
          <w:sz w:val="24"/>
          <w:szCs w:val="24"/>
        </w:rPr>
        <w:t>д.</w:t>
      </w:r>
      <w:r w:rsidR="008B3796" w:rsidRPr="00951727">
        <w:rPr>
          <w:rFonts w:ascii="Arial" w:hAnsi="Arial" w:cs="Arial"/>
          <w:color w:val="000000"/>
          <w:sz w:val="24"/>
          <w:szCs w:val="24"/>
        </w:rPr>
        <w:t xml:space="preserve"> </w:t>
      </w:r>
      <w:r w:rsidRPr="00951727">
        <w:rPr>
          <w:rFonts w:ascii="Arial" w:hAnsi="Arial" w:cs="Arial"/>
          <w:color w:val="000000"/>
          <w:sz w:val="24"/>
          <w:szCs w:val="24"/>
        </w:rPr>
        <w:t>Стомятка</w:t>
      </w:r>
      <w:r w:rsidR="008B3796" w:rsidRPr="00951727">
        <w:rPr>
          <w:rFonts w:ascii="Arial" w:hAnsi="Arial" w:cs="Arial"/>
          <w:color w:val="000000"/>
          <w:sz w:val="24"/>
          <w:szCs w:val="24"/>
        </w:rPr>
        <w:t>;</w:t>
      </w:r>
    </w:p>
    <w:p w:rsidR="00AA0CC1" w:rsidRPr="00951727" w:rsidRDefault="00AA0CC1" w:rsidP="00560B95">
      <w:pPr>
        <w:pStyle w:val="af4"/>
        <w:numPr>
          <w:ilvl w:val="0"/>
          <w:numId w:val="22"/>
        </w:numPr>
        <w:tabs>
          <w:tab w:val="left" w:pos="993"/>
        </w:tabs>
        <w:spacing w:after="0" w:line="288" w:lineRule="auto"/>
        <w:jc w:val="both"/>
        <w:rPr>
          <w:sz w:val="24"/>
          <w:szCs w:val="24"/>
        </w:rPr>
      </w:pPr>
      <w:r w:rsidRPr="00951727">
        <w:rPr>
          <w:rFonts w:ascii="Arial" w:hAnsi="Arial" w:cs="Arial"/>
          <w:color w:val="000000"/>
          <w:sz w:val="24"/>
          <w:szCs w:val="24"/>
        </w:rPr>
        <w:t>д.</w:t>
      </w:r>
      <w:r w:rsidR="008B3796" w:rsidRPr="00951727">
        <w:rPr>
          <w:rFonts w:ascii="Arial" w:hAnsi="Arial" w:cs="Arial"/>
          <w:color w:val="000000"/>
          <w:sz w:val="24"/>
          <w:szCs w:val="24"/>
        </w:rPr>
        <w:t xml:space="preserve"> </w:t>
      </w:r>
      <w:r w:rsidRPr="00951727">
        <w:rPr>
          <w:rFonts w:ascii="Arial" w:hAnsi="Arial" w:cs="Arial"/>
          <w:color w:val="000000"/>
          <w:sz w:val="24"/>
          <w:szCs w:val="24"/>
        </w:rPr>
        <w:t>Шанталово</w:t>
      </w:r>
      <w:r w:rsidR="008B3796" w:rsidRPr="00951727">
        <w:rPr>
          <w:rFonts w:ascii="Arial" w:hAnsi="Arial" w:cs="Arial"/>
          <w:color w:val="000000"/>
          <w:sz w:val="24"/>
          <w:szCs w:val="24"/>
        </w:rPr>
        <w:t>.</w:t>
      </w:r>
    </w:p>
    <w:p w:rsidR="00D9079A" w:rsidRPr="00D85BDF" w:rsidRDefault="00D9079A" w:rsidP="00C54E9D">
      <w:pPr>
        <w:spacing w:line="288" w:lineRule="auto"/>
        <w:ind w:firstLine="709"/>
        <w:jc w:val="both"/>
        <w:rPr>
          <w:rFonts w:ascii="Arial" w:hAnsi="Arial" w:cs="Arial"/>
          <w:i/>
          <w:color w:val="000000"/>
        </w:rPr>
      </w:pPr>
      <w:r w:rsidRPr="00951727">
        <w:rPr>
          <w:rFonts w:ascii="Arial" w:hAnsi="Arial" w:cs="Arial"/>
          <w:color w:val="000000"/>
          <w:u w:val="single"/>
        </w:rPr>
        <w:t>Проектные предложения</w:t>
      </w:r>
      <w:r w:rsidRPr="00D85BDF">
        <w:rPr>
          <w:rFonts w:ascii="Arial" w:hAnsi="Arial" w:cs="Arial"/>
          <w:i/>
          <w:color w:val="000000"/>
        </w:rPr>
        <w:t xml:space="preserve"> </w:t>
      </w:r>
    </w:p>
    <w:p w:rsidR="00345B6B" w:rsidRPr="00D85BDF" w:rsidRDefault="00982B34" w:rsidP="00560B95">
      <w:pPr>
        <w:pStyle w:val="af4"/>
        <w:numPr>
          <w:ilvl w:val="0"/>
          <w:numId w:val="15"/>
        </w:numPr>
        <w:tabs>
          <w:tab w:val="left" w:pos="1134"/>
        </w:tabs>
        <w:spacing w:after="0" w:line="288" w:lineRule="auto"/>
        <w:ind w:left="0" w:firstLine="709"/>
        <w:jc w:val="both"/>
        <w:rPr>
          <w:rFonts w:ascii="Arial" w:hAnsi="Arial" w:cs="Arial"/>
          <w:sz w:val="24"/>
          <w:szCs w:val="24"/>
        </w:rPr>
      </w:pPr>
      <w:r w:rsidRPr="00D85BDF">
        <w:rPr>
          <w:rFonts w:ascii="Arial" w:hAnsi="Arial" w:cs="Arial"/>
          <w:sz w:val="24"/>
          <w:szCs w:val="24"/>
        </w:rPr>
        <w:lastRenderedPageBreak/>
        <w:t xml:space="preserve">Проектно-изыскательские работы и разработка проектно-сметной документации объектов газификации </w:t>
      </w:r>
      <w:r w:rsidR="00E768A5" w:rsidRPr="00D85BDF">
        <w:rPr>
          <w:rFonts w:ascii="Arial" w:hAnsi="Arial" w:cs="Arial"/>
          <w:sz w:val="24"/>
          <w:szCs w:val="24"/>
        </w:rPr>
        <w:t>п. Стодолище, д. Льнозавод, д. Стомятка, д. Шанталово</w:t>
      </w:r>
      <w:r w:rsidRPr="00D85BDF">
        <w:rPr>
          <w:rFonts w:ascii="Arial" w:hAnsi="Arial" w:cs="Arial"/>
          <w:sz w:val="24"/>
          <w:szCs w:val="24"/>
        </w:rPr>
        <w:t>.</w:t>
      </w:r>
    </w:p>
    <w:p w:rsidR="00345B6B" w:rsidRPr="00D85BDF" w:rsidRDefault="00345B6B" w:rsidP="00560B95">
      <w:pPr>
        <w:pStyle w:val="af4"/>
        <w:numPr>
          <w:ilvl w:val="0"/>
          <w:numId w:val="15"/>
        </w:numPr>
        <w:tabs>
          <w:tab w:val="left" w:pos="1134"/>
        </w:tabs>
        <w:spacing w:after="0" w:line="288" w:lineRule="auto"/>
        <w:ind w:left="0" w:firstLine="709"/>
        <w:jc w:val="both"/>
        <w:rPr>
          <w:rFonts w:ascii="Arial" w:hAnsi="Arial" w:cs="Arial"/>
          <w:sz w:val="24"/>
          <w:szCs w:val="24"/>
        </w:rPr>
      </w:pPr>
      <w:r w:rsidRPr="00D85BDF">
        <w:rPr>
          <w:rFonts w:ascii="Arial" w:hAnsi="Arial" w:cs="Arial"/>
          <w:sz w:val="24"/>
          <w:szCs w:val="24"/>
        </w:rPr>
        <w:t>Для населенных пунктов, к которым подводится природный газ, проектом предлагается:</w:t>
      </w:r>
    </w:p>
    <w:p w:rsidR="00345B6B" w:rsidRPr="00D85BDF" w:rsidRDefault="00345B6B" w:rsidP="00345B6B">
      <w:pPr>
        <w:pStyle w:val="a9"/>
        <w:tabs>
          <w:tab w:val="left" w:pos="993"/>
        </w:tabs>
        <w:spacing w:after="0" w:line="288" w:lineRule="auto"/>
        <w:ind w:left="0" w:firstLine="720"/>
        <w:jc w:val="both"/>
        <w:rPr>
          <w:rFonts w:ascii="Arial" w:hAnsi="Arial" w:cs="Arial"/>
        </w:rPr>
      </w:pPr>
      <w:r w:rsidRPr="00D85BDF">
        <w:rPr>
          <w:rFonts w:ascii="Arial" w:hAnsi="Arial" w:cs="Arial"/>
        </w:rPr>
        <w:t>- на первом этапе освоения 100% газификация природным газом усадебной застройки;</w:t>
      </w:r>
    </w:p>
    <w:p w:rsidR="00345B6B" w:rsidRPr="00D85BDF" w:rsidRDefault="00345B6B" w:rsidP="00345B6B">
      <w:pPr>
        <w:pStyle w:val="af4"/>
        <w:tabs>
          <w:tab w:val="left" w:pos="1134"/>
        </w:tabs>
        <w:spacing w:after="0" w:line="288" w:lineRule="auto"/>
        <w:ind w:left="709"/>
        <w:jc w:val="both"/>
        <w:rPr>
          <w:rFonts w:ascii="Arial" w:hAnsi="Arial" w:cs="Arial"/>
          <w:sz w:val="24"/>
          <w:szCs w:val="24"/>
        </w:rPr>
      </w:pPr>
      <w:r w:rsidRPr="00D85BDF">
        <w:rPr>
          <w:rFonts w:ascii="Arial" w:hAnsi="Arial" w:cs="Arial"/>
          <w:sz w:val="24"/>
          <w:szCs w:val="24"/>
        </w:rPr>
        <w:t>- газификация административных и сельскохозяйственных объектов.</w:t>
      </w:r>
    </w:p>
    <w:p w:rsidR="00FC7792" w:rsidRPr="00D85BDF" w:rsidRDefault="00FC7792" w:rsidP="00D9079A">
      <w:pPr>
        <w:tabs>
          <w:tab w:val="left" w:pos="993"/>
        </w:tabs>
        <w:spacing w:line="288" w:lineRule="auto"/>
        <w:ind w:firstLine="709"/>
        <w:jc w:val="both"/>
        <w:rPr>
          <w:rFonts w:ascii="Arial" w:hAnsi="Arial" w:cs="Arial"/>
          <w:color w:val="000000"/>
        </w:rPr>
      </w:pPr>
      <w:r w:rsidRPr="00D85BDF">
        <w:rPr>
          <w:rFonts w:ascii="Arial" w:hAnsi="Arial" w:cs="Arial"/>
          <w:color w:val="000000"/>
        </w:rPr>
        <w:t xml:space="preserve">Проект предусматривает </w:t>
      </w:r>
      <w:r w:rsidR="00345B6B" w:rsidRPr="00D85BDF">
        <w:rPr>
          <w:rFonts w:ascii="Arial" w:hAnsi="Arial" w:cs="Arial"/>
          <w:color w:val="000000"/>
        </w:rPr>
        <w:t>пол</w:t>
      </w:r>
      <w:r w:rsidR="006A66AA" w:rsidRPr="00D85BDF">
        <w:rPr>
          <w:rFonts w:ascii="Arial" w:hAnsi="Arial" w:cs="Arial"/>
          <w:color w:val="000000"/>
        </w:rPr>
        <w:t>ную</w:t>
      </w:r>
      <w:r w:rsidRPr="00D85BDF">
        <w:rPr>
          <w:rFonts w:ascii="Arial" w:hAnsi="Arial" w:cs="Arial"/>
          <w:color w:val="000000"/>
        </w:rPr>
        <w:t xml:space="preserve"> газификацию сельского поселения на расчетный срок с учетом ввода нового жилья. </w:t>
      </w:r>
    </w:p>
    <w:p w:rsidR="00FC7792" w:rsidRPr="00D85BDF" w:rsidRDefault="00FC7792" w:rsidP="00F6277B">
      <w:pPr>
        <w:pStyle w:val="a9"/>
        <w:tabs>
          <w:tab w:val="left" w:pos="993"/>
        </w:tabs>
        <w:spacing w:after="0" w:line="288" w:lineRule="auto"/>
        <w:ind w:left="0" w:firstLine="720"/>
        <w:jc w:val="both"/>
        <w:rPr>
          <w:rFonts w:ascii="Arial" w:hAnsi="Arial" w:cs="Arial"/>
          <w:b/>
          <w:iCs/>
          <w:color w:val="000000"/>
        </w:rPr>
      </w:pPr>
      <w:r w:rsidRPr="00D85BDF">
        <w:rPr>
          <w:rFonts w:ascii="Arial" w:hAnsi="Arial" w:cs="Arial"/>
          <w:iCs/>
          <w:color w:val="000000"/>
        </w:rPr>
        <w:t>Потребителями природного газа будут являться:</w:t>
      </w:r>
    </w:p>
    <w:p w:rsidR="00FC7792" w:rsidRPr="00D85BDF" w:rsidRDefault="00FC7792" w:rsidP="00F6277B">
      <w:pPr>
        <w:pStyle w:val="a9"/>
        <w:tabs>
          <w:tab w:val="left" w:pos="993"/>
        </w:tabs>
        <w:spacing w:after="0" w:line="288" w:lineRule="auto"/>
        <w:ind w:left="0" w:firstLine="720"/>
        <w:jc w:val="both"/>
        <w:rPr>
          <w:rFonts w:ascii="Arial" w:hAnsi="Arial" w:cs="Arial"/>
          <w:color w:val="000000"/>
        </w:rPr>
      </w:pPr>
      <w:r w:rsidRPr="00D85BDF">
        <w:rPr>
          <w:rFonts w:ascii="Arial" w:hAnsi="Arial" w:cs="Arial"/>
          <w:color w:val="000000"/>
        </w:rPr>
        <w:t xml:space="preserve">- население усадебной застройки на нужды отопления, горячего водоснабжения и приготовления </w:t>
      </w:r>
      <w:r w:rsidR="00490306" w:rsidRPr="00D85BDF">
        <w:rPr>
          <w:rFonts w:ascii="Arial" w:hAnsi="Arial" w:cs="Arial"/>
          <w:color w:val="000000"/>
        </w:rPr>
        <w:t xml:space="preserve">пищи </w:t>
      </w:r>
      <w:r w:rsidRPr="00D85BDF">
        <w:rPr>
          <w:rFonts w:ascii="Arial" w:hAnsi="Arial" w:cs="Arial"/>
          <w:color w:val="000000"/>
        </w:rPr>
        <w:t>– 1040 нм</w:t>
      </w:r>
      <w:r w:rsidRPr="00D85BDF">
        <w:rPr>
          <w:rFonts w:ascii="Arial" w:hAnsi="Arial" w:cs="Arial"/>
          <w:color w:val="000000"/>
          <w:vertAlign w:val="superscript"/>
        </w:rPr>
        <w:t>3</w:t>
      </w:r>
      <w:r w:rsidRPr="00D85BDF">
        <w:rPr>
          <w:rFonts w:ascii="Arial" w:hAnsi="Arial" w:cs="Arial"/>
          <w:color w:val="000000"/>
        </w:rPr>
        <w:t>/год на одного человека;</w:t>
      </w:r>
    </w:p>
    <w:p w:rsidR="00FC7792" w:rsidRPr="00D85BDF" w:rsidRDefault="00FC7792" w:rsidP="00D85BDF">
      <w:pPr>
        <w:pStyle w:val="a9"/>
        <w:tabs>
          <w:tab w:val="left" w:pos="993"/>
        </w:tabs>
        <w:spacing w:after="0" w:line="288" w:lineRule="auto"/>
        <w:ind w:left="0" w:firstLine="720"/>
        <w:jc w:val="both"/>
        <w:rPr>
          <w:rFonts w:ascii="Arial" w:hAnsi="Arial" w:cs="Arial"/>
          <w:color w:val="000000"/>
        </w:rPr>
      </w:pPr>
      <w:r w:rsidRPr="00D85BDF">
        <w:rPr>
          <w:rFonts w:ascii="Arial" w:hAnsi="Arial" w:cs="Arial"/>
          <w:color w:val="000000"/>
        </w:rPr>
        <w:t xml:space="preserve">- административные объекты - на нужды отопления, горячего водоснабжения и </w:t>
      </w:r>
      <w:r w:rsidR="00490306" w:rsidRPr="00D85BDF">
        <w:rPr>
          <w:rFonts w:ascii="Arial" w:hAnsi="Arial" w:cs="Arial"/>
          <w:color w:val="000000"/>
        </w:rPr>
        <w:t>приготовления пищи</w:t>
      </w:r>
      <w:r w:rsidRPr="00D85BDF">
        <w:rPr>
          <w:rFonts w:ascii="Arial" w:hAnsi="Arial" w:cs="Arial"/>
          <w:color w:val="000000"/>
        </w:rPr>
        <w:t xml:space="preserve"> – 1040 нм</w:t>
      </w:r>
      <w:r w:rsidRPr="00D85BDF">
        <w:rPr>
          <w:rFonts w:ascii="Arial" w:hAnsi="Arial" w:cs="Arial"/>
          <w:color w:val="000000"/>
          <w:vertAlign w:val="superscript"/>
        </w:rPr>
        <w:t>3</w:t>
      </w:r>
      <w:r w:rsidRPr="00D85BDF">
        <w:rPr>
          <w:rFonts w:ascii="Arial" w:hAnsi="Arial" w:cs="Arial"/>
          <w:color w:val="000000"/>
        </w:rPr>
        <w:t>/год на одного человека;</w:t>
      </w:r>
    </w:p>
    <w:p w:rsidR="00FC7792" w:rsidRPr="00D85BDF" w:rsidRDefault="00FC7792" w:rsidP="00D85BDF">
      <w:pPr>
        <w:pStyle w:val="a9"/>
        <w:tabs>
          <w:tab w:val="left" w:pos="993"/>
        </w:tabs>
        <w:spacing w:after="0" w:line="288" w:lineRule="auto"/>
        <w:ind w:left="0" w:firstLine="720"/>
        <w:jc w:val="both"/>
        <w:rPr>
          <w:rFonts w:ascii="Arial" w:hAnsi="Arial" w:cs="Arial"/>
          <w:color w:val="000000"/>
        </w:rPr>
      </w:pPr>
      <w:r w:rsidRPr="00D85BDF">
        <w:rPr>
          <w:rFonts w:ascii="Arial" w:hAnsi="Arial" w:cs="Arial"/>
          <w:color w:val="000000"/>
        </w:rPr>
        <w:t>- сельхозпредприятия и прочие потребители</w:t>
      </w:r>
      <w:r w:rsidR="00AF442F" w:rsidRPr="00D85BDF">
        <w:rPr>
          <w:rFonts w:ascii="Arial" w:hAnsi="Arial" w:cs="Arial"/>
          <w:color w:val="000000"/>
        </w:rPr>
        <w:t xml:space="preserve"> </w:t>
      </w:r>
      <w:r w:rsidRPr="00D85BDF">
        <w:rPr>
          <w:rFonts w:ascii="Arial" w:hAnsi="Arial" w:cs="Arial"/>
          <w:color w:val="000000"/>
        </w:rPr>
        <w:t>– для технологических нужд и вспомогательных работ.</w:t>
      </w:r>
    </w:p>
    <w:p w:rsidR="00345B6B" w:rsidRPr="00D85BDF" w:rsidRDefault="00345B6B" w:rsidP="00D85BDF">
      <w:pPr>
        <w:pStyle w:val="22"/>
        <w:keepNext w:val="0"/>
        <w:widowControl w:val="0"/>
        <w:spacing w:before="0" w:after="0" w:line="288" w:lineRule="auto"/>
        <w:rPr>
          <w:rStyle w:val="23"/>
          <w:b/>
          <w:sz w:val="16"/>
          <w:szCs w:val="16"/>
        </w:rPr>
      </w:pPr>
      <w:bookmarkStart w:id="17" w:name="_Toc216802203"/>
    </w:p>
    <w:p w:rsidR="0009372F" w:rsidRPr="00D85BDF" w:rsidRDefault="00951727" w:rsidP="00D85BDF">
      <w:pPr>
        <w:pStyle w:val="22"/>
        <w:keepNext w:val="0"/>
        <w:widowControl w:val="0"/>
        <w:spacing w:before="0" w:after="0" w:line="288" w:lineRule="auto"/>
        <w:rPr>
          <w:rStyle w:val="23"/>
          <w:b/>
          <w:sz w:val="24"/>
          <w:szCs w:val="24"/>
        </w:rPr>
      </w:pPr>
      <w:r>
        <w:rPr>
          <w:rStyle w:val="23"/>
          <w:b/>
          <w:sz w:val="24"/>
          <w:szCs w:val="24"/>
        </w:rPr>
        <w:t>4.8</w:t>
      </w:r>
      <w:r w:rsidR="00BA400D" w:rsidRPr="00D85BDF">
        <w:rPr>
          <w:rStyle w:val="23"/>
          <w:b/>
          <w:sz w:val="24"/>
          <w:szCs w:val="24"/>
        </w:rPr>
        <w:t>.</w:t>
      </w:r>
      <w:r w:rsidR="002931B3">
        <w:rPr>
          <w:rStyle w:val="23"/>
          <w:b/>
          <w:sz w:val="24"/>
          <w:szCs w:val="24"/>
        </w:rPr>
        <w:t>3</w:t>
      </w:r>
      <w:r w:rsidR="00BA400D" w:rsidRPr="00D85BDF">
        <w:rPr>
          <w:rStyle w:val="23"/>
          <w:b/>
          <w:sz w:val="24"/>
          <w:szCs w:val="24"/>
        </w:rPr>
        <w:t xml:space="preserve">. </w:t>
      </w:r>
      <w:r w:rsidR="0009372F" w:rsidRPr="00D85BDF">
        <w:rPr>
          <w:rStyle w:val="23"/>
          <w:b/>
          <w:sz w:val="24"/>
          <w:szCs w:val="24"/>
        </w:rPr>
        <w:t>Теплоснабжение</w:t>
      </w:r>
      <w:bookmarkEnd w:id="17"/>
      <w:r w:rsidR="0009372F" w:rsidRPr="00D85BDF">
        <w:rPr>
          <w:rStyle w:val="23"/>
          <w:b/>
          <w:sz w:val="24"/>
          <w:szCs w:val="24"/>
        </w:rPr>
        <w:t xml:space="preserve"> </w:t>
      </w:r>
    </w:p>
    <w:p w:rsidR="00990266" w:rsidRPr="00D85BDF" w:rsidRDefault="0009372F" w:rsidP="00D85BDF">
      <w:pPr>
        <w:spacing w:line="288" w:lineRule="auto"/>
        <w:ind w:firstLine="709"/>
        <w:jc w:val="both"/>
        <w:rPr>
          <w:rFonts w:ascii="Arial" w:hAnsi="Arial" w:cs="Arial"/>
        </w:rPr>
      </w:pPr>
      <w:r w:rsidRPr="00D85BDF">
        <w:rPr>
          <w:rFonts w:ascii="Arial" w:hAnsi="Arial" w:cs="Arial"/>
        </w:rPr>
        <w:t xml:space="preserve">Существующая застройка </w:t>
      </w:r>
      <w:r w:rsidR="00012DE0" w:rsidRPr="00D85BDF">
        <w:rPr>
          <w:rFonts w:ascii="Arial" w:hAnsi="Arial" w:cs="Arial"/>
        </w:rPr>
        <w:t>Стодолищенского</w:t>
      </w:r>
      <w:r w:rsidRPr="00D85BDF">
        <w:rPr>
          <w:rFonts w:ascii="Arial" w:hAnsi="Arial" w:cs="Arial"/>
        </w:rPr>
        <w:t xml:space="preserve"> сельского поселения состоит из жилого фонда, учреждений культурно-бытового назначения и сельхозпредприятий. Жилищный фонд состоит в основном из одноэтажного частного сектора с печным отоплением</w:t>
      </w:r>
      <w:r w:rsidR="00990266" w:rsidRPr="00D85BDF">
        <w:rPr>
          <w:rFonts w:ascii="Arial" w:hAnsi="Arial" w:cs="Arial"/>
        </w:rPr>
        <w:t>.</w:t>
      </w:r>
      <w:r w:rsidR="00FB1761" w:rsidRPr="00D85BDF">
        <w:rPr>
          <w:rFonts w:ascii="Arial" w:hAnsi="Arial" w:cs="Arial"/>
        </w:rPr>
        <w:t xml:space="preserve"> Индивидуальные жилые дома отапливаются от внутридомовых источников тепла. Основными видами топлива для них являются природный газ, торфобрикет, уголь и дрова.</w:t>
      </w:r>
    </w:p>
    <w:p w:rsidR="00A54134" w:rsidRPr="00951727" w:rsidRDefault="00A54134" w:rsidP="00F6277B">
      <w:pPr>
        <w:spacing w:line="288" w:lineRule="auto"/>
        <w:ind w:firstLine="709"/>
        <w:jc w:val="both"/>
        <w:rPr>
          <w:rFonts w:ascii="Arial" w:hAnsi="Arial" w:cs="Arial"/>
        </w:rPr>
      </w:pPr>
      <w:r w:rsidRPr="00951727">
        <w:rPr>
          <w:rFonts w:ascii="Arial" w:hAnsi="Arial" w:cs="Arial"/>
        </w:rPr>
        <w:t>На территории Стодолищенского СП находятся 4 котельные:</w:t>
      </w:r>
    </w:p>
    <w:p w:rsidR="00A54134" w:rsidRPr="00951727" w:rsidRDefault="00A54134" w:rsidP="00560B95">
      <w:pPr>
        <w:pStyle w:val="af4"/>
        <w:numPr>
          <w:ilvl w:val="0"/>
          <w:numId w:val="23"/>
        </w:numPr>
        <w:tabs>
          <w:tab w:val="left" w:pos="993"/>
        </w:tabs>
        <w:spacing w:line="288" w:lineRule="auto"/>
        <w:ind w:left="0" w:firstLine="709"/>
        <w:jc w:val="both"/>
        <w:rPr>
          <w:rFonts w:ascii="Arial" w:hAnsi="Arial" w:cs="Arial"/>
          <w:sz w:val="24"/>
          <w:szCs w:val="24"/>
        </w:rPr>
      </w:pPr>
      <w:r w:rsidRPr="00951727">
        <w:rPr>
          <w:rFonts w:ascii="Arial" w:hAnsi="Arial" w:cs="Arial"/>
          <w:sz w:val="24"/>
          <w:szCs w:val="24"/>
        </w:rPr>
        <w:t>Котельная, КЧМх2-2000,</w:t>
      </w:r>
      <w:r w:rsidR="00325F84" w:rsidRPr="00951727">
        <w:rPr>
          <w:rFonts w:ascii="Arial" w:hAnsi="Arial" w:cs="Arial"/>
          <w:sz w:val="24"/>
          <w:szCs w:val="24"/>
        </w:rPr>
        <w:t xml:space="preserve"> </w:t>
      </w:r>
      <w:r w:rsidRPr="00951727">
        <w:rPr>
          <w:rFonts w:ascii="Arial" w:hAnsi="Arial" w:cs="Arial"/>
          <w:sz w:val="24"/>
          <w:szCs w:val="24"/>
        </w:rPr>
        <w:t>КСТГ-16_2001,</w:t>
      </w:r>
      <w:r w:rsidR="00325F84" w:rsidRPr="00951727">
        <w:rPr>
          <w:rFonts w:ascii="Arial" w:hAnsi="Arial" w:cs="Arial"/>
          <w:sz w:val="24"/>
          <w:szCs w:val="24"/>
        </w:rPr>
        <w:t xml:space="preserve"> </w:t>
      </w:r>
      <w:r w:rsidRPr="00951727">
        <w:rPr>
          <w:rFonts w:ascii="Arial" w:hAnsi="Arial" w:cs="Arial"/>
          <w:sz w:val="24"/>
          <w:szCs w:val="24"/>
        </w:rPr>
        <w:t>АОГВ-23х2-2001,</w:t>
      </w:r>
      <w:r w:rsidR="00325F84" w:rsidRPr="00951727">
        <w:rPr>
          <w:rFonts w:ascii="Arial" w:hAnsi="Arial" w:cs="Arial"/>
          <w:sz w:val="24"/>
          <w:szCs w:val="24"/>
        </w:rPr>
        <w:t xml:space="preserve"> </w:t>
      </w:r>
      <w:r w:rsidRPr="00951727">
        <w:rPr>
          <w:rFonts w:ascii="Arial" w:hAnsi="Arial" w:cs="Arial"/>
          <w:sz w:val="24"/>
          <w:szCs w:val="24"/>
        </w:rPr>
        <w:t>03,</w:t>
      </w:r>
      <w:r w:rsidR="00196D8F" w:rsidRPr="00951727">
        <w:rPr>
          <w:rFonts w:ascii="Arial" w:hAnsi="Arial" w:cs="Arial"/>
          <w:sz w:val="24"/>
          <w:szCs w:val="24"/>
        </w:rPr>
        <w:t xml:space="preserve"> </w:t>
      </w:r>
      <w:r w:rsidRPr="00951727">
        <w:rPr>
          <w:rFonts w:ascii="Arial" w:hAnsi="Arial" w:cs="Arial"/>
          <w:sz w:val="24"/>
          <w:szCs w:val="24"/>
        </w:rPr>
        <w:t>АОГВ-31,5-2001, п.Стодолище, ул. Советская, д.117</w:t>
      </w:r>
      <w:r w:rsidR="00325F84" w:rsidRPr="00951727">
        <w:rPr>
          <w:rFonts w:ascii="Arial" w:hAnsi="Arial" w:cs="Arial"/>
          <w:sz w:val="24"/>
          <w:szCs w:val="24"/>
        </w:rPr>
        <w:t>;</w:t>
      </w:r>
      <w:r w:rsidR="00196D8F" w:rsidRPr="00951727">
        <w:rPr>
          <w:rFonts w:ascii="Arial" w:hAnsi="Arial" w:cs="Arial"/>
          <w:sz w:val="24"/>
          <w:szCs w:val="24"/>
        </w:rPr>
        <w:t xml:space="preserve"> годовой объем потребляемой тепловой энергии (мощности) – 4862,0 Гкал;</w:t>
      </w:r>
    </w:p>
    <w:p w:rsidR="00A54134" w:rsidRPr="00951727" w:rsidRDefault="00A54134" w:rsidP="00560B95">
      <w:pPr>
        <w:pStyle w:val="af4"/>
        <w:numPr>
          <w:ilvl w:val="0"/>
          <w:numId w:val="23"/>
        </w:numPr>
        <w:tabs>
          <w:tab w:val="left" w:pos="993"/>
        </w:tabs>
        <w:spacing w:line="288" w:lineRule="auto"/>
        <w:ind w:left="0" w:firstLine="709"/>
        <w:jc w:val="both"/>
        <w:rPr>
          <w:rFonts w:ascii="Arial" w:hAnsi="Arial" w:cs="Arial"/>
          <w:sz w:val="24"/>
          <w:szCs w:val="24"/>
        </w:rPr>
      </w:pPr>
      <w:r w:rsidRPr="00951727">
        <w:rPr>
          <w:rFonts w:ascii="Arial" w:hAnsi="Arial" w:cs="Arial"/>
          <w:sz w:val="24"/>
          <w:szCs w:val="24"/>
        </w:rPr>
        <w:t>Котельная,</w:t>
      </w:r>
      <w:r w:rsidR="00325F84" w:rsidRPr="00951727">
        <w:rPr>
          <w:rFonts w:ascii="Arial" w:hAnsi="Arial" w:cs="Arial"/>
          <w:sz w:val="24"/>
          <w:szCs w:val="24"/>
        </w:rPr>
        <w:t xml:space="preserve"> </w:t>
      </w:r>
      <w:r w:rsidRPr="00951727">
        <w:rPr>
          <w:rFonts w:ascii="Arial" w:hAnsi="Arial" w:cs="Arial"/>
          <w:sz w:val="24"/>
          <w:szCs w:val="24"/>
        </w:rPr>
        <w:t>КВМ-125х2,</w:t>
      </w:r>
      <w:r w:rsidR="00325F84" w:rsidRPr="00951727">
        <w:rPr>
          <w:rFonts w:ascii="Arial" w:hAnsi="Arial" w:cs="Arial"/>
          <w:sz w:val="24"/>
          <w:szCs w:val="24"/>
        </w:rPr>
        <w:t xml:space="preserve"> </w:t>
      </w:r>
      <w:r w:rsidRPr="00951727">
        <w:rPr>
          <w:rFonts w:ascii="Arial" w:hAnsi="Arial" w:cs="Arial"/>
          <w:sz w:val="24"/>
          <w:szCs w:val="24"/>
        </w:rPr>
        <w:t>КСТГВ-31,5х3,</w:t>
      </w:r>
      <w:r w:rsidR="00325F84" w:rsidRPr="00951727">
        <w:rPr>
          <w:rFonts w:ascii="Arial" w:hAnsi="Arial" w:cs="Arial"/>
          <w:sz w:val="24"/>
          <w:szCs w:val="24"/>
        </w:rPr>
        <w:t xml:space="preserve"> </w:t>
      </w:r>
      <w:r w:rsidRPr="00951727">
        <w:rPr>
          <w:rFonts w:ascii="Arial" w:hAnsi="Arial" w:cs="Arial"/>
          <w:sz w:val="24"/>
          <w:szCs w:val="24"/>
        </w:rPr>
        <w:t>КСТГ-16х2,</w:t>
      </w:r>
      <w:r w:rsidR="00325F84" w:rsidRPr="00951727">
        <w:rPr>
          <w:rFonts w:ascii="Arial" w:hAnsi="Arial" w:cs="Arial"/>
          <w:sz w:val="24"/>
          <w:szCs w:val="24"/>
        </w:rPr>
        <w:t xml:space="preserve"> </w:t>
      </w:r>
      <w:r w:rsidRPr="00951727">
        <w:rPr>
          <w:rFonts w:ascii="Arial" w:hAnsi="Arial" w:cs="Arial"/>
          <w:sz w:val="24"/>
          <w:szCs w:val="24"/>
        </w:rPr>
        <w:t>АОГВ-23,</w:t>
      </w:r>
      <w:r w:rsidR="00325F84" w:rsidRPr="00951727">
        <w:rPr>
          <w:rFonts w:ascii="Arial" w:hAnsi="Arial" w:cs="Arial"/>
          <w:sz w:val="24"/>
          <w:szCs w:val="24"/>
        </w:rPr>
        <w:t xml:space="preserve"> </w:t>
      </w:r>
      <w:r w:rsidRPr="00951727">
        <w:rPr>
          <w:rFonts w:ascii="Arial" w:hAnsi="Arial" w:cs="Arial"/>
          <w:sz w:val="24"/>
          <w:szCs w:val="24"/>
        </w:rPr>
        <w:t>АОГВ-11,6х2, п. Стодолище, Стодолищенская ЦРБ</w:t>
      </w:r>
      <w:r w:rsidR="00196D8F" w:rsidRPr="00951727">
        <w:rPr>
          <w:rFonts w:ascii="Arial" w:hAnsi="Arial" w:cs="Arial"/>
          <w:sz w:val="24"/>
          <w:szCs w:val="24"/>
        </w:rPr>
        <w:t>; годовой объем потребляемой тепловой энергии (мощности) – 532,833 Гкал, отапливаемая площадь – 2414 м</w:t>
      </w:r>
      <w:r w:rsidR="00196D8F" w:rsidRPr="00951727">
        <w:rPr>
          <w:rFonts w:ascii="Arial" w:hAnsi="Arial" w:cs="Arial"/>
          <w:sz w:val="24"/>
          <w:szCs w:val="24"/>
          <w:vertAlign w:val="superscript"/>
        </w:rPr>
        <w:t>2</w:t>
      </w:r>
      <w:r w:rsidR="00325F84" w:rsidRPr="00951727">
        <w:rPr>
          <w:rFonts w:ascii="Arial" w:hAnsi="Arial" w:cs="Arial"/>
          <w:sz w:val="24"/>
          <w:szCs w:val="24"/>
        </w:rPr>
        <w:t>;</w:t>
      </w:r>
    </w:p>
    <w:p w:rsidR="00A54134" w:rsidRPr="00951727" w:rsidRDefault="00A54134" w:rsidP="00560B95">
      <w:pPr>
        <w:pStyle w:val="af4"/>
        <w:numPr>
          <w:ilvl w:val="0"/>
          <w:numId w:val="23"/>
        </w:numPr>
        <w:tabs>
          <w:tab w:val="left" w:pos="993"/>
        </w:tabs>
        <w:spacing w:after="0" w:line="288" w:lineRule="auto"/>
        <w:ind w:left="0" w:firstLine="709"/>
        <w:jc w:val="both"/>
        <w:rPr>
          <w:rFonts w:ascii="Arial" w:hAnsi="Arial" w:cs="Arial"/>
          <w:sz w:val="24"/>
          <w:szCs w:val="24"/>
        </w:rPr>
      </w:pPr>
      <w:r w:rsidRPr="00951727">
        <w:rPr>
          <w:rFonts w:ascii="Arial" w:hAnsi="Arial" w:cs="Arial"/>
          <w:sz w:val="24"/>
          <w:szCs w:val="24"/>
        </w:rPr>
        <w:t>Котельная в д. Шанталово</w:t>
      </w:r>
      <w:r w:rsidR="00325F84" w:rsidRPr="00951727">
        <w:rPr>
          <w:rFonts w:ascii="Arial" w:hAnsi="Arial" w:cs="Arial"/>
          <w:sz w:val="24"/>
          <w:szCs w:val="24"/>
        </w:rPr>
        <w:t>;</w:t>
      </w:r>
    </w:p>
    <w:p w:rsidR="00A54134" w:rsidRPr="00951727" w:rsidRDefault="00A54134" w:rsidP="00560B95">
      <w:pPr>
        <w:pStyle w:val="af4"/>
        <w:numPr>
          <w:ilvl w:val="0"/>
          <w:numId w:val="23"/>
        </w:numPr>
        <w:tabs>
          <w:tab w:val="left" w:pos="993"/>
        </w:tabs>
        <w:spacing w:after="0" w:line="288" w:lineRule="auto"/>
        <w:ind w:left="0" w:firstLine="709"/>
        <w:jc w:val="both"/>
        <w:rPr>
          <w:rFonts w:ascii="Arial" w:hAnsi="Arial" w:cs="Arial"/>
          <w:sz w:val="24"/>
          <w:szCs w:val="24"/>
        </w:rPr>
      </w:pPr>
      <w:r w:rsidRPr="00951727">
        <w:rPr>
          <w:rFonts w:ascii="Arial" w:hAnsi="Arial" w:cs="Arial"/>
          <w:sz w:val="24"/>
          <w:szCs w:val="24"/>
        </w:rPr>
        <w:t>Котельная в д. Борщевка</w:t>
      </w:r>
      <w:r w:rsidR="00325F84" w:rsidRPr="00951727">
        <w:rPr>
          <w:rFonts w:ascii="Arial" w:hAnsi="Arial" w:cs="Arial"/>
          <w:sz w:val="24"/>
          <w:szCs w:val="24"/>
        </w:rPr>
        <w:t>.</w:t>
      </w:r>
    </w:p>
    <w:p w:rsidR="00990266" w:rsidRPr="00D85BDF" w:rsidRDefault="00990266" w:rsidP="00196D8F">
      <w:pPr>
        <w:spacing w:line="288" w:lineRule="auto"/>
        <w:ind w:firstLine="709"/>
        <w:jc w:val="both"/>
        <w:rPr>
          <w:rFonts w:ascii="Arial" w:hAnsi="Arial" w:cs="Arial"/>
          <w:color w:val="000000"/>
          <w:u w:val="single"/>
        </w:rPr>
      </w:pPr>
      <w:r w:rsidRPr="00D85BDF">
        <w:rPr>
          <w:rFonts w:ascii="Arial" w:hAnsi="Arial" w:cs="Arial"/>
          <w:color w:val="000000"/>
          <w:u w:val="single"/>
        </w:rPr>
        <w:t>Проектные предложения</w:t>
      </w:r>
    </w:p>
    <w:p w:rsidR="00990266" w:rsidRPr="00D85BDF" w:rsidRDefault="00990266" w:rsidP="00196D8F">
      <w:pPr>
        <w:spacing w:line="288" w:lineRule="auto"/>
        <w:ind w:firstLine="709"/>
        <w:jc w:val="both"/>
        <w:rPr>
          <w:rFonts w:ascii="Arial" w:hAnsi="Arial" w:cs="Arial"/>
          <w:i/>
          <w:color w:val="000000"/>
        </w:rPr>
      </w:pPr>
      <w:r w:rsidRPr="00D85BDF">
        <w:rPr>
          <w:rFonts w:ascii="Arial" w:hAnsi="Arial" w:cs="Arial"/>
          <w:i/>
          <w:color w:val="000000"/>
        </w:rPr>
        <w:t>Первоочередные мероприятия:</w:t>
      </w:r>
    </w:p>
    <w:p w:rsidR="00990266" w:rsidRPr="00D85BDF" w:rsidRDefault="008D4256" w:rsidP="00560B95">
      <w:pPr>
        <w:numPr>
          <w:ilvl w:val="0"/>
          <w:numId w:val="11"/>
        </w:numPr>
        <w:tabs>
          <w:tab w:val="left" w:pos="993"/>
        </w:tabs>
        <w:spacing w:line="288" w:lineRule="auto"/>
        <w:ind w:left="0" w:firstLine="709"/>
        <w:jc w:val="both"/>
        <w:rPr>
          <w:rFonts w:ascii="Arial" w:hAnsi="Arial" w:cs="Arial"/>
          <w:color w:val="000000"/>
        </w:rPr>
      </w:pPr>
      <w:r w:rsidRPr="00D85BDF">
        <w:rPr>
          <w:rFonts w:ascii="Arial" w:hAnsi="Arial" w:cs="Arial"/>
          <w:color w:val="000000"/>
        </w:rPr>
        <w:t>Применение газа на всех источниках теплоснабжения (котельных, локальных системах отопления в малоэтажной застройке).</w:t>
      </w:r>
    </w:p>
    <w:p w:rsidR="00990266" w:rsidRPr="00D85BDF" w:rsidRDefault="00990266" w:rsidP="00560B95">
      <w:pPr>
        <w:numPr>
          <w:ilvl w:val="0"/>
          <w:numId w:val="11"/>
        </w:numPr>
        <w:tabs>
          <w:tab w:val="left" w:pos="993"/>
        </w:tabs>
        <w:spacing w:line="288" w:lineRule="auto"/>
        <w:ind w:left="0" w:firstLine="709"/>
        <w:jc w:val="both"/>
        <w:rPr>
          <w:rFonts w:ascii="Arial" w:hAnsi="Arial" w:cs="Arial"/>
        </w:rPr>
      </w:pPr>
      <w:r w:rsidRPr="00D85BDF">
        <w:rPr>
          <w:rFonts w:ascii="Arial" w:hAnsi="Arial" w:cs="Arial"/>
        </w:rPr>
        <w:t>Применение для строящихся тепловых сетей труб повышенной надёжности.</w:t>
      </w:r>
    </w:p>
    <w:p w:rsidR="00990266" w:rsidRPr="00D85BDF" w:rsidRDefault="00990266" w:rsidP="00560B95">
      <w:pPr>
        <w:numPr>
          <w:ilvl w:val="0"/>
          <w:numId w:val="11"/>
        </w:numPr>
        <w:tabs>
          <w:tab w:val="left" w:pos="993"/>
        </w:tabs>
        <w:spacing w:line="288" w:lineRule="auto"/>
        <w:ind w:left="0" w:firstLine="709"/>
        <w:jc w:val="both"/>
        <w:rPr>
          <w:rFonts w:ascii="Arial" w:hAnsi="Arial" w:cs="Arial"/>
        </w:rPr>
      </w:pPr>
      <w:r w:rsidRPr="00D85BDF">
        <w:rPr>
          <w:rFonts w:ascii="Arial" w:hAnsi="Arial" w:cs="Arial"/>
          <w:color w:val="000000"/>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работающие на газе.</w:t>
      </w:r>
    </w:p>
    <w:p w:rsidR="00990266" w:rsidRPr="00D85BDF" w:rsidRDefault="00990266" w:rsidP="00D94978">
      <w:pPr>
        <w:tabs>
          <w:tab w:val="left" w:pos="993"/>
        </w:tabs>
        <w:spacing w:line="288" w:lineRule="auto"/>
        <w:ind w:firstLine="709"/>
        <w:jc w:val="both"/>
        <w:rPr>
          <w:rFonts w:ascii="Arial" w:hAnsi="Arial" w:cs="Arial"/>
          <w:color w:val="000000"/>
        </w:rPr>
      </w:pPr>
      <w:r w:rsidRPr="00D85BDF">
        <w:rPr>
          <w:rFonts w:ascii="Arial" w:hAnsi="Arial" w:cs="Arial"/>
          <w:color w:val="000000"/>
        </w:rPr>
        <w:lastRenderedPageBreak/>
        <w:t>Каждый источник теплоснабжения, котельные, должны работать локально на свою зону. Подача тепла должна осуществляться по тепловым.</w:t>
      </w:r>
      <w:r w:rsidR="00D94978" w:rsidRPr="00D85BDF">
        <w:rPr>
          <w:rFonts w:ascii="Arial" w:hAnsi="Arial" w:cs="Arial"/>
          <w:color w:val="000000"/>
        </w:rPr>
        <w:t xml:space="preserve"> </w:t>
      </w:r>
      <w:r w:rsidRPr="00D85BDF">
        <w:rPr>
          <w:rFonts w:ascii="Arial" w:hAnsi="Arial" w:cs="Arial"/>
          <w:color w:val="000000"/>
        </w:rPr>
        <w:t xml:space="preserve">Тепломагистрали должны пролегать подземно: в каналах, бесканально, надземно на опорах. </w:t>
      </w:r>
    </w:p>
    <w:p w:rsidR="00D94978" w:rsidRPr="00D85BDF" w:rsidRDefault="00D94978" w:rsidP="00D94978">
      <w:pPr>
        <w:tabs>
          <w:tab w:val="left" w:pos="993"/>
        </w:tabs>
        <w:spacing w:line="288" w:lineRule="auto"/>
        <w:ind w:firstLine="709"/>
        <w:jc w:val="both"/>
        <w:rPr>
          <w:rFonts w:ascii="Arial" w:hAnsi="Arial" w:cs="Arial"/>
          <w:color w:val="000000"/>
        </w:rPr>
      </w:pPr>
      <w:r w:rsidRPr="00D85BDF">
        <w:rPr>
          <w:rFonts w:ascii="Arial" w:hAnsi="Arial" w:cs="Arial"/>
          <w:color w:val="000000"/>
        </w:rPr>
        <w:t>В настоящее время проводятся мероприятия по газификации сельского поселения. Развитие газификации позволит оборудовать потребителей источниками теплоснабжения на газовом топливе.</w:t>
      </w:r>
    </w:p>
    <w:p w:rsidR="008D4256" w:rsidRPr="00D85BDF" w:rsidRDefault="008D4256" w:rsidP="00D94978">
      <w:pPr>
        <w:tabs>
          <w:tab w:val="left" w:pos="993"/>
        </w:tabs>
        <w:spacing w:line="288" w:lineRule="auto"/>
        <w:ind w:firstLine="709"/>
        <w:jc w:val="both"/>
        <w:rPr>
          <w:rFonts w:ascii="Arial" w:hAnsi="Arial" w:cs="Arial"/>
          <w:color w:val="000000"/>
          <w:sz w:val="16"/>
          <w:szCs w:val="16"/>
        </w:rPr>
      </w:pPr>
    </w:p>
    <w:p w:rsidR="0009372F" w:rsidRPr="008D1F27" w:rsidRDefault="00951727" w:rsidP="00F6277B">
      <w:pPr>
        <w:pStyle w:val="22"/>
        <w:keepNext w:val="0"/>
        <w:widowControl w:val="0"/>
        <w:spacing w:before="0" w:after="0" w:line="288" w:lineRule="auto"/>
        <w:rPr>
          <w:rStyle w:val="23"/>
          <w:b/>
          <w:sz w:val="24"/>
          <w:szCs w:val="24"/>
        </w:rPr>
      </w:pPr>
      <w:bookmarkStart w:id="18" w:name="_Toc216802204"/>
      <w:r>
        <w:rPr>
          <w:rStyle w:val="23"/>
          <w:b/>
          <w:sz w:val="24"/>
          <w:szCs w:val="24"/>
        </w:rPr>
        <w:t>4.8.</w:t>
      </w:r>
      <w:r w:rsidR="002931B3">
        <w:rPr>
          <w:rStyle w:val="23"/>
          <w:b/>
          <w:sz w:val="24"/>
          <w:szCs w:val="24"/>
        </w:rPr>
        <w:t>4</w:t>
      </w:r>
      <w:r w:rsidR="008D772B" w:rsidRPr="00D85BDF">
        <w:rPr>
          <w:rStyle w:val="23"/>
          <w:b/>
          <w:sz w:val="24"/>
          <w:szCs w:val="24"/>
        </w:rPr>
        <w:t>.</w:t>
      </w:r>
      <w:r w:rsidR="0009372F" w:rsidRPr="00D85BDF">
        <w:rPr>
          <w:rStyle w:val="23"/>
          <w:b/>
          <w:sz w:val="24"/>
          <w:szCs w:val="24"/>
        </w:rPr>
        <w:t xml:space="preserve"> Водоснабжение</w:t>
      </w:r>
      <w:bookmarkEnd w:id="18"/>
    </w:p>
    <w:p w:rsidR="00DB06EC" w:rsidRDefault="00DB06EC" w:rsidP="0019691C">
      <w:pPr>
        <w:spacing w:line="288" w:lineRule="auto"/>
        <w:ind w:firstLine="709"/>
        <w:jc w:val="both"/>
        <w:rPr>
          <w:rFonts w:ascii="Arial" w:hAnsi="Arial" w:cs="Arial"/>
        </w:rPr>
      </w:pPr>
      <w:r w:rsidRPr="008D1F27">
        <w:rPr>
          <w:rFonts w:ascii="Arial" w:hAnsi="Arial" w:cs="Arial"/>
        </w:rPr>
        <w:t>В настоящее время водоснабжени</w:t>
      </w:r>
      <w:r w:rsidR="00674750">
        <w:rPr>
          <w:rFonts w:ascii="Arial" w:hAnsi="Arial" w:cs="Arial"/>
        </w:rPr>
        <w:t>е</w:t>
      </w:r>
      <w:r w:rsidRPr="008D1F27">
        <w:rPr>
          <w:rFonts w:ascii="Arial" w:hAnsi="Arial" w:cs="Arial"/>
        </w:rPr>
        <w:t xml:space="preserve"> объектов сельского поселения </w:t>
      </w:r>
      <w:r w:rsidR="00674750">
        <w:rPr>
          <w:rFonts w:ascii="Arial" w:hAnsi="Arial" w:cs="Arial"/>
        </w:rPr>
        <w:t>осуществляе</w:t>
      </w:r>
      <w:r w:rsidRPr="008D1F27">
        <w:rPr>
          <w:rFonts w:ascii="Arial" w:hAnsi="Arial" w:cs="Arial"/>
        </w:rPr>
        <w:t xml:space="preserve">тся </w:t>
      </w:r>
      <w:r w:rsidR="00674750">
        <w:rPr>
          <w:rFonts w:ascii="Arial" w:hAnsi="Arial" w:cs="Arial"/>
        </w:rPr>
        <w:t>из</w:t>
      </w:r>
      <w:r w:rsidRPr="008D1F27">
        <w:rPr>
          <w:rFonts w:ascii="Arial" w:hAnsi="Arial" w:cs="Arial"/>
        </w:rPr>
        <w:t xml:space="preserve"> подземны</w:t>
      </w:r>
      <w:r w:rsidR="00674750">
        <w:rPr>
          <w:rFonts w:ascii="Arial" w:hAnsi="Arial" w:cs="Arial"/>
        </w:rPr>
        <w:t>х</w:t>
      </w:r>
      <w:r w:rsidRPr="008D1F27">
        <w:rPr>
          <w:rFonts w:ascii="Arial" w:hAnsi="Arial" w:cs="Arial"/>
        </w:rPr>
        <w:t xml:space="preserve"> вод</w:t>
      </w:r>
      <w:r w:rsidR="00674750">
        <w:rPr>
          <w:rFonts w:ascii="Arial" w:hAnsi="Arial" w:cs="Arial"/>
        </w:rPr>
        <w:t>о</w:t>
      </w:r>
      <w:r w:rsidR="00674750" w:rsidRPr="008D1F27">
        <w:rPr>
          <w:rFonts w:ascii="Arial" w:hAnsi="Arial" w:cs="Arial"/>
        </w:rPr>
        <w:t>источнико</w:t>
      </w:r>
      <w:r w:rsidR="00674750">
        <w:rPr>
          <w:rFonts w:ascii="Arial" w:hAnsi="Arial" w:cs="Arial"/>
        </w:rPr>
        <w:t>в - артезианских скважин (10 скважин)</w:t>
      </w:r>
      <w:r w:rsidR="00674750" w:rsidRPr="00C63144">
        <w:rPr>
          <w:rFonts w:ascii="Arial" w:hAnsi="Arial" w:cs="Arial"/>
        </w:rPr>
        <w:t xml:space="preserve">, обслуживаемых </w:t>
      </w:r>
      <w:r w:rsidR="00674750">
        <w:rPr>
          <w:rFonts w:ascii="Arial" w:hAnsi="Arial" w:cs="Arial"/>
        </w:rPr>
        <w:t>ООО «Стодолищенский ЖЭУ»</w:t>
      </w:r>
      <w:r w:rsidRPr="008D1F27">
        <w:rPr>
          <w:rFonts w:ascii="Arial" w:hAnsi="Arial" w:cs="Arial"/>
        </w:rPr>
        <w:t>.</w:t>
      </w:r>
    </w:p>
    <w:p w:rsidR="0047694B" w:rsidRDefault="00FE7C22" w:rsidP="0047694B">
      <w:pPr>
        <w:spacing w:line="288" w:lineRule="auto"/>
        <w:ind w:firstLine="709"/>
        <w:jc w:val="both"/>
        <w:rPr>
          <w:rFonts w:ascii="Arial" w:hAnsi="Arial" w:cs="Arial"/>
        </w:rPr>
      </w:pPr>
      <w:r w:rsidRPr="008C7B00">
        <w:rPr>
          <w:rFonts w:ascii="Arial" w:hAnsi="Arial" w:cs="Arial"/>
        </w:rPr>
        <w:t xml:space="preserve">Водопроводная сеть </w:t>
      </w:r>
      <w:r>
        <w:rPr>
          <w:rFonts w:ascii="Arial" w:hAnsi="Arial" w:cs="Arial"/>
        </w:rPr>
        <w:t>Стодолищенского СП является к</w:t>
      </w:r>
      <w:r w:rsidRPr="008C7B00">
        <w:rPr>
          <w:rFonts w:ascii="Arial" w:hAnsi="Arial" w:cs="Arial"/>
        </w:rPr>
        <w:t>омплекс</w:t>
      </w:r>
      <w:r>
        <w:rPr>
          <w:rFonts w:ascii="Arial" w:hAnsi="Arial" w:cs="Arial"/>
        </w:rPr>
        <w:t>ом</w:t>
      </w:r>
      <w:r w:rsidRPr="008C7B00">
        <w:rPr>
          <w:rFonts w:ascii="Arial" w:hAnsi="Arial" w:cs="Arial"/>
        </w:rPr>
        <w:t xml:space="preserve"> технологически связанных между собой инженерных сооружений, предназначенных для транспортировки воды.</w:t>
      </w:r>
      <w:r w:rsidR="0083279D">
        <w:rPr>
          <w:rFonts w:ascii="Arial" w:hAnsi="Arial" w:cs="Arial"/>
        </w:rPr>
        <w:t xml:space="preserve"> </w:t>
      </w:r>
      <w:r w:rsidR="0047694B" w:rsidRPr="008D1F27">
        <w:rPr>
          <w:rFonts w:ascii="Arial" w:hAnsi="Arial" w:cs="Arial"/>
        </w:rPr>
        <w:t xml:space="preserve">Система водоснабжения </w:t>
      </w:r>
      <w:r w:rsidR="00012DE0" w:rsidRPr="008D1F27">
        <w:rPr>
          <w:rFonts w:ascii="Arial" w:hAnsi="Arial" w:cs="Arial"/>
        </w:rPr>
        <w:t>Стодолищенского</w:t>
      </w:r>
      <w:r w:rsidR="0047694B" w:rsidRPr="008D1F27">
        <w:rPr>
          <w:rFonts w:ascii="Arial" w:hAnsi="Arial" w:cs="Arial"/>
        </w:rPr>
        <w:t xml:space="preserve"> сельского поселения включает в себя:</w:t>
      </w:r>
    </w:p>
    <w:p w:rsidR="002B30EC" w:rsidRPr="008D1F27" w:rsidRDefault="002B30EC" w:rsidP="0047694B">
      <w:pPr>
        <w:spacing w:line="288" w:lineRule="auto"/>
        <w:ind w:firstLine="709"/>
        <w:jc w:val="both"/>
        <w:rPr>
          <w:rFonts w:ascii="Arial" w:hAnsi="Arial" w:cs="Arial"/>
        </w:rPr>
      </w:pPr>
      <w:r>
        <w:rPr>
          <w:rFonts w:ascii="Arial" w:hAnsi="Arial" w:cs="Arial"/>
        </w:rPr>
        <w:t>- артезианские скважины (10 скважин);</w:t>
      </w:r>
    </w:p>
    <w:p w:rsidR="0047694B" w:rsidRPr="008D1F27" w:rsidRDefault="0047694B" w:rsidP="0047694B">
      <w:pPr>
        <w:spacing w:line="288" w:lineRule="auto"/>
        <w:ind w:firstLine="709"/>
        <w:jc w:val="both"/>
        <w:rPr>
          <w:rFonts w:ascii="Arial" w:hAnsi="Arial" w:cs="Arial"/>
        </w:rPr>
      </w:pPr>
      <w:r w:rsidRPr="008D1F27">
        <w:rPr>
          <w:rFonts w:ascii="Arial" w:hAnsi="Arial" w:cs="Arial"/>
        </w:rPr>
        <w:t xml:space="preserve">- водопроводные сети протяженностью </w:t>
      </w:r>
      <w:r w:rsidR="002B30EC">
        <w:rPr>
          <w:rFonts w:ascii="Arial" w:hAnsi="Arial" w:cs="Arial"/>
        </w:rPr>
        <w:t>15,3</w:t>
      </w:r>
      <w:r w:rsidRPr="008D1F27">
        <w:rPr>
          <w:rFonts w:ascii="Arial" w:hAnsi="Arial" w:cs="Arial"/>
        </w:rPr>
        <w:t xml:space="preserve"> км, из которых </w:t>
      </w:r>
      <w:r w:rsidR="002B30EC">
        <w:rPr>
          <w:rFonts w:ascii="Arial" w:hAnsi="Arial" w:cs="Arial"/>
        </w:rPr>
        <w:t>13,6</w:t>
      </w:r>
      <w:r w:rsidRPr="008D1F27">
        <w:rPr>
          <w:rFonts w:ascii="Arial" w:hAnsi="Arial" w:cs="Arial"/>
        </w:rPr>
        <w:t xml:space="preserve"> км находятся в муниципальной собственности и являются ветхими; </w:t>
      </w:r>
    </w:p>
    <w:p w:rsidR="0047694B" w:rsidRPr="008D1F27" w:rsidRDefault="0047694B" w:rsidP="0047694B">
      <w:pPr>
        <w:spacing w:line="288" w:lineRule="auto"/>
        <w:ind w:firstLine="709"/>
        <w:jc w:val="both"/>
        <w:rPr>
          <w:rFonts w:ascii="Arial" w:hAnsi="Arial" w:cs="Arial"/>
        </w:rPr>
      </w:pPr>
      <w:r w:rsidRPr="008D1F27">
        <w:rPr>
          <w:rFonts w:ascii="Arial" w:hAnsi="Arial" w:cs="Arial"/>
        </w:rPr>
        <w:t>- водонапорны</w:t>
      </w:r>
      <w:r w:rsidR="0083279D">
        <w:rPr>
          <w:rFonts w:ascii="Arial" w:hAnsi="Arial" w:cs="Arial"/>
        </w:rPr>
        <w:t>е</w:t>
      </w:r>
      <w:r w:rsidRPr="008D1F27">
        <w:rPr>
          <w:rFonts w:ascii="Arial" w:hAnsi="Arial" w:cs="Arial"/>
        </w:rPr>
        <w:t xml:space="preserve"> башн</w:t>
      </w:r>
      <w:r w:rsidR="0083279D">
        <w:rPr>
          <w:rFonts w:ascii="Arial" w:hAnsi="Arial" w:cs="Arial"/>
        </w:rPr>
        <w:t>и</w:t>
      </w:r>
      <w:r w:rsidRPr="008D1F27">
        <w:rPr>
          <w:rFonts w:ascii="Arial" w:hAnsi="Arial" w:cs="Arial"/>
        </w:rPr>
        <w:t>.</w:t>
      </w:r>
    </w:p>
    <w:p w:rsidR="0047694B" w:rsidRPr="008D1F27" w:rsidRDefault="0047694B" w:rsidP="0047694B">
      <w:pPr>
        <w:spacing w:line="288" w:lineRule="auto"/>
        <w:ind w:firstLine="709"/>
        <w:jc w:val="both"/>
        <w:rPr>
          <w:rFonts w:ascii="Arial" w:hAnsi="Arial" w:cs="Arial"/>
        </w:rPr>
      </w:pPr>
      <w:r w:rsidRPr="008D1F27">
        <w:rPr>
          <w:rFonts w:ascii="Arial" w:hAnsi="Arial" w:cs="Arial"/>
        </w:rPr>
        <w:t xml:space="preserve">Состояние системы водоснабжения </w:t>
      </w:r>
      <w:r w:rsidR="00D35CE4" w:rsidRPr="008D1F27">
        <w:rPr>
          <w:rFonts w:ascii="Arial" w:hAnsi="Arial" w:cs="Arial"/>
        </w:rPr>
        <w:t xml:space="preserve">сельского поселения </w:t>
      </w:r>
      <w:r w:rsidRPr="008D1F27">
        <w:rPr>
          <w:rFonts w:ascii="Arial" w:hAnsi="Arial" w:cs="Arial"/>
        </w:rPr>
        <w:t>оценивается как неудовлетворительное</w:t>
      </w:r>
      <w:r w:rsidR="00D35CE4" w:rsidRPr="008D1F27">
        <w:rPr>
          <w:rFonts w:ascii="Arial" w:hAnsi="Arial" w:cs="Arial"/>
        </w:rPr>
        <w:t>.</w:t>
      </w:r>
    </w:p>
    <w:p w:rsidR="00D909EC" w:rsidRPr="008D1F27" w:rsidRDefault="00DE74F2" w:rsidP="00142F87">
      <w:pPr>
        <w:spacing w:line="288" w:lineRule="auto"/>
        <w:ind w:firstLine="709"/>
        <w:jc w:val="both"/>
        <w:rPr>
          <w:rFonts w:ascii="Arial" w:hAnsi="Arial" w:cs="Arial"/>
          <w:color w:val="000000"/>
        </w:rPr>
      </w:pPr>
      <w:r>
        <w:rPr>
          <w:rFonts w:ascii="Arial" w:hAnsi="Arial" w:cs="Arial"/>
          <w:color w:val="000000"/>
        </w:rPr>
        <w:t>Характеристика си</w:t>
      </w:r>
      <w:r w:rsidR="00D909EC" w:rsidRPr="008D1F27">
        <w:rPr>
          <w:rFonts w:ascii="Arial" w:hAnsi="Arial" w:cs="Arial"/>
          <w:color w:val="000000"/>
        </w:rPr>
        <w:t xml:space="preserve">стема хозяйственно-питьевого водоснабжения </w:t>
      </w:r>
      <w:r w:rsidR="006B239F">
        <w:rPr>
          <w:rFonts w:ascii="Arial" w:hAnsi="Arial" w:cs="Arial"/>
          <w:color w:val="000000"/>
        </w:rPr>
        <w:t>Стодолище</w:t>
      </w:r>
      <w:r>
        <w:rPr>
          <w:rFonts w:ascii="Arial" w:hAnsi="Arial" w:cs="Arial"/>
          <w:color w:val="000000"/>
        </w:rPr>
        <w:t>нского СП представлена в таблице</w:t>
      </w:r>
      <w:r w:rsidR="00D909EC" w:rsidRPr="008D1F27">
        <w:rPr>
          <w:rFonts w:ascii="Arial" w:hAnsi="Arial" w:cs="Arial"/>
          <w:color w:val="000000"/>
        </w:rPr>
        <w:t xml:space="preserve"> </w:t>
      </w:r>
      <w:r w:rsidR="00791B80" w:rsidRPr="008D1F27">
        <w:rPr>
          <w:rFonts w:ascii="Arial" w:hAnsi="Arial" w:cs="Arial"/>
          <w:color w:val="000000"/>
        </w:rPr>
        <w:t>2</w:t>
      </w:r>
      <w:r w:rsidR="00951727">
        <w:rPr>
          <w:rFonts w:ascii="Arial" w:hAnsi="Arial" w:cs="Arial"/>
          <w:color w:val="000000"/>
        </w:rPr>
        <w:t>2</w:t>
      </w:r>
      <w:r w:rsidR="00791B80" w:rsidRPr="008D1F27">
        <w:rPr>
          <w:rFonts w:ascii="Arial" w:hAnsi="Arial" w:cs="Arial"/>
          <w:color w:val="000000"/>
        </w:rPr>
        <w:t>.</w:t>
      </w:r>
    </w:p>
    <w:p w:rsidR="00D909EC" w:rsidRPr="008D1F27" w:rsidRDefault="00D909EC" w:rsidP="00D909EC">
      <w:pPr>
        <w:spacing w:line="288" w:lineRule="auto"/>
        <w:ind w:firstLine="709"/>
        <w:jc w:val="right"/>
        <w:rPr>
          <w:rFonts w:ascii="Arial" w:hAnsi="Arial" w:cs="Arial"/>
          <w:color w:val="000000"/>
        </w:rPr>
      </w:pPr>
      <w:r w:rsidRPr="008D1F27">
        <w:rPr>
          <w:rFonts w:ascii="Arial" w:hAnsi="Arial" w:cs="Arial"/>
          <w:color w:val="000000"/>
        </w:rPr>
        <w:t>Таблица</w:t>
      </w:r>
      <w:r w:rsidR="00791B80" w:rsidRPr="008D1F27">
        <w:rPr>
          <w:rFonts w:ascii="Arial" w:hAnsi="Arial" w:cs="Arial"/>
          <w:color w:val="000000"/>
        </w:rPr>
        <w:t xml:space="preserve"> 2</w:t>
      </w:r>
      <w:r w:rsidR="00951727">
        <w:rPr>
          <w:rFonts w:ascii="Arial" w:hAnsi="Arial" w:cs="Arial"/>
          <w:color w:val="000000"/>
        </w:rPr>
        <w:t>2</w:t>
      </w:r>
      <w:r w:rsidR="00791B80" w:rsidRPr="008D1F27">
        <w:rPr>
          <w:rFonts w:ascii="Arial" w:hAnsi="Arial" w:cs="Arial"/>
          <w:color w:val="000000"/>
        </w:rPr>
        <w:t>.</w:t>
      </w:r>
    </w:p>
    <w:p w:rsidR="00AD3D6C" w:rsidRPr="008D1F27" w:rsidRDefault="00910D2D" w:rsidP="00AD3D6C">
      <w:pPr>
        <w:jc w:val="center"/>
        <w:rPr>
          <w:rFonts w:ascii="Arial" w:hAnsi="Arial" w:cs="Arial"/>
          <w:b/>
          <w:color w:val="000000"/>
        </w:rPr>
      </w:pPr>
      <w:r w:rsidRPr="008D1F27">
        <w:rPr>
          <w:rFonts w:ascii="Arial" w:hAnsi="Arial" w:cs="Arial"/>
          <w:b/>
          <w:color w:val="000000"/>
        </w:rPr>
        <w:t xml:space="preserve">Характеристика централизованной системы хозяйственно-питьевого водоснабжения </w:t>
      </w:r>
      <w:r w:rsidR="00AD3D6C" w:rsidRPr="008D1F27">
        <w:rPr>
          <w:rFonts w:ascii="Arial" w:hAnsi="Arial" w:cs="Arial"/>
          <w:b/>
          <w:color w:val="000000"/>
        </w:rPr>
        <w:t>(на 01.01.201</w:t>
      </w:r>
      <w:r w:rsidR="00E251B8">
        <w:rPr>
          <w:rFonts w:ascii="Arial" w:hAnsi="Arial" w:cs="Arial"/>
          <w:b/>
          <w:color w:val="000000"/>
        </w:rPr>
        <w:t>2</w:t>
      </w:r>
      <w:r w:rsidR="00AD3D6C" w:rsidRPr="008D1F27">
        <w:rPr>
          <w:rFonts w:ascii="Arial" w:hAnsi="Arial" w:cs="Arial"/>
          <w:b/>
          <w:color w:val="000000"/>
        </w:rPr>
        <w:t xml:space="preserve"> г.)</w:t>
      </w:r>
    </w:p>
    <w:tbl>
      <w:tblPr>
        <w:tblStyle w:val="af"/>
        <w:tblW w:w="5000" w:type="pct"/>
        <w:tblLook w:val="01E0" w:firstRow="1" w:lastRow="1" w:firstColumn="1" w:lastColumn="1" w:noHBand="0" w:noVBand="0"/>
      </w:tblPr>
      <w:tblGrid>
        <w:gridCol w:w="544"/>
        <w:gridCol w:w="2040"/>
        <w:gridCol w:w="1935"/>
        <w:gridCol w:w="2014"/>
        <w:gridCol w:w="1786"/>
        <w:gridCol w:w="1535"/>
      </w:tblGrid>
      <w:tr w:rsidR="006E2C06" w:rsidRPr="00A87585" w:rsidTr="00FD0CF5">
        <w:trPr>
          <w:tblHeader/>
        </w:trPr>
        <w:tc>
          <w:tcPr>
            <w:tcW w:w="276" w:type="pct"/>
            <w:shd w:val="clear" w:color="auto" w:fill="CCC0D9" w:themeFill="accent4" w:themeFillTint="66"/>
            <w:vAlign w:val="center"/>
          </w:tcPr>
          <w:p w:rsidR="006E2C06" w:rsidRPr="00A87585" w:rsidRDefault="006E2C06" w:rsidP="006E2C06">
            <w:pPr>
              <w:jc w:val="center"/>
              <w:rPr>
                <w:rFonts w:ascii="Arial" w:hAnsi="Arial" w:cs="Arial"/>
                <w:b/>
                <w:sz w:val="20"/>
                <w:szCs w:val="20"/>
              </w:rPr>
            </w:pPr>
            <w:r w:rsidRPr="00A87585">
              <w:rPr>
                <w:rFonts w:ascii="Arial" w:hAnsi="Arial" w:cs="Arial"/>
                <w:b/>
                <w:sz w:val="20"/>
                <w:szCs w:val="20"/>
              </w:rPr>
              <w:t>№</w:t>
            </w:r>
          </w:p>
          <w:p w:rsidR="006E2C06" w:rsidRPr="00A87585" w:rsidRDefault="006E2C06" w:rsidP="006E2C06">
            <w:pPr>
              <w:jc w:val="center"/>
              <w:rPr>
                <w:rFonts w:ascii="Arial" w:hAnsi="Arial" w:cs="Arial"/>
                <w:b/>
                <w:sz w:val="20"/>
                <w:szCs w:val="20"/>
              </w:rPr>
            </w:pPr>
            <w:r w:rsidRPr="00A87585">
              <w:rPr>
                <w:rFonts w:ascii="Arial" w:hAnsi="Arial" w:cs="Arial"/>
                <w:b/>
                <w:sz w:val="20"/>
                <w:szCs w:val="20"/>
              </w:rPr>
              <w:t>п/п</w:t>
            </w:r>
          </w:p>
        </w:tc>
        <w:tc>
          <w:tcPr>
            <w:tcW w:w="1035" w:type="pct"/>
            <w:shd w:val="clear" w:color="auto" w:fill="CCC0D9" w:themeFill="accent4" w:themeFillTint="66"/>
            <w:vAlign w:val="center"/>
          </w:tcPr>
          <w:p w:rsidR="006E2C06" w:rsidRPr="00A87585" w:rsidRDefault="006E2C06" w:rsidP="006E2C06">
            <w:pPr>
              <w:jc w:val="center"/>
              <w:rPr>
                <w:rFonts w:ascii="Arial" w:hAnsi="Arial" w:cs="Arial"/>
                <w:b/>
                <w:sz w:val="20"/>
                <w:szCs w:val="20"/>
              </w:rPr>
            </w:pPr>
            <w:r w:rsidRPr="00A87585">
              <w:rPr>
                <w:rFonts w:ascii="Arial" w:hAnsi="Arial" w:cs="Arial"/>
                <w:b/>
                <w:sz w:val="20"/>
                <w:szCs w:val="20"/>
              </w:rPr>
              <w:t>Наименование</w:t>
            </w:r>
          </w:p>
          <w:p w:rsidR="006E2C06" w:rsidRPr="00A87585" w:rsidRDefault="006E2C06" w:rsidP="006E2C06">
            <w:pPr>
              <w:jc w:val="center"/>
              <w:rPr>
                <w:rFonts w:ascii="Arial" w:hAnsi="Arial" w:cs="Arial"/>
                <w:b/>
                <w:sz w:val="20"/>
                <w:szCs w:val="20"/>
              </w:rPr>
            </w:pPr>
            <w:r w:rsidRPr="00A87585">
              <w:rPr>
                <w:rFonts w:ascii="Arial" w:hAnsi="Arial" w:cs="Arial"/>
                <w:b/>
                <w:sz w:val="20"/>
                <w:szCs w:val="20"/>
              </w:rPr>
              <w:t>населенных пунктов</w:t>
            </w:r>
          </w:p>
        </w:tc>
        <w:tc>
          <w:tcPr>
            <w:tcW w:w="982" w:type="pct"/>
            <w:shd w:val="clear" w:color="auto" w:fill="CCC0D9" w:themeFill="accent4" w:themeFillTint="66"/>
            <w:vAlign w:val="center"/>
          </w:tcPr>
          <w:p w:rsidR="006E2C06" w:rsidRPr="00A87585" w:rsidRDefault="006E2C06" w:rsidP="00B43614">
            <w:pPr>
              <w:jc w:val="center"/>
              <w:rPr>
                <w:rFonts w:ascii="Arial" w:hAnsi="Arial" w:cs="Arial"/>
                <w:b/>
                <w:sz w:val="20"/>
                <w:szCs w:val="20"/>
              </w:rPr>
            </w:pPr>
            <w:r w:rsidRPr="00A87585">
              <w:rPr>
                <w:rFonts w:ascii="Arial" w:hAnsi="Arial" w:cs="Arial"/>
                <w:b/>
                <w:sz w:val="20"/>
                <w:szCs w:val="20"/>
              </w:rPr>
              <w:t>Протяженность водовод</w:t>
            </w:r>
            <w:r w:rsidR="00B43614" w:rsidRPr="00A87585">
              <w:rPr>
                <w:rFonts w:ascii="Arial" w:hAnsi="Arial" w:cs="Arial"/>
                <w:b/>
                <w:sz w:val="20"/>
                <w:szCs w:val="20"/>
              </w:rPr>
              <w:t>ов</w:t>
            </w:r>
            <w:r w:rsidRPr="00A87585">
              <w:rPr>
                <w:rFonts w:ascii="Arial" w:hAnsi="Arial" w:cs="Arial"/>
                <w:b/>
                <w:sz w:val="20"/>
                <w:szCs w:val="20"/>
              </w:rPr>
              <w:t>, км</w:t>
            </w:r>
          </w:p>
        </w:tc>
        <w:tc>
          <w:tcPr>
            <w:tcW w:w="1022" w:type="pct"/>
            <w:shd w:val="clear" w:color="auto" w:fill="CCC0D9" w:themeFill="accent4" w:themeFillTint="66"/>
            <w:vAlign w:val="center"/>
          </w:tcPr>
          <w:p w:rsidR="006E2C06" w:rsidRPr="00A87585" w:rsidRDefault="006E2C06" w:rsidP="006E2C06">
            <w:pPr>
              <w:jc w:val="center"/>
              <w:rPr>
                <w:rFonts w:ascii="Arial" w:hAnsi="Arial" w:cs="Arial"/>
                <w:b/>
                <w:sz w:val="20"/>
                <w:szCs w:val="20"/>
              </w:rPr>
            </w:pPr>
            <w:r w:rsidRPr="00A87585">
              <w:rPr>
                <w:rFonts w:ascii="Arial" w:hAnsi="Arial" w:cs="Arial"/>
                <w:b/>
                <w:sz w:val="20"/>
                <w:szCs w:val="20"/>
              </w:rPr>
              <w:t>Протяженность водопроводных сетей, км</w:t>
            </w:r>
          </w:p>
        </w:tc>
        <w:tc>
          <w:tcPr>
            <w:tcW w:w="906" w:type="pct"/>
            <w:shd w:val="clear" w:color="auto" w:fill="CCC0D9" w:themeFill="accent4" w:themeFillTint="66"/>
            <w:vAlign w:val="center"/>
          </w:tcPr>
          <w:p w:rsidR="006E2C06" w:rsidRPr="00A87585" w:rsidRDefault="006E2C06" w:rsidP="006E2C06">
            <w:pPr>
              <w:jc w:val="center"/>
              <w:rPr>
                <w:rFonts w:ascii="Arial" w:hAnsi="Arial" w:cs="Arial"/>
                <w:b/>
                <w:sz w:val="20"/>
                <w:szCs w:val="20"/>
              </w:rPr>
            </w:pPr>
            <w:r w:rsidRPr="00A87585">
              <w:rPr>
                <w:rFonts w:ascii="Arial" w:hAnsi="Arial" w:cs="Arial"/>
                <w:b/>
                <w:sz w:val="20"/>
                <w:szCs w:val="20"/>
              </w:rPr>
              <w:t>Срок эксплуатации, лет</w:t>
            </w:r>
          </w:p>
        </w:tc>
        <w:tc>
          <w:tcPr>
            <w:tcW w:w="779" w:type="pct"/>
            <w:shd w:val="clear" w:color="auto" w:fill="CCC0D9" w:themeFill="accent4" w:themeFillTint="66"/>
            <w:vAlign w:val="center"/>
          </w:tcPr>
          <w:p w:rsidR="006E2C06" w:rsidRPr="00A87585" w:rsidRDefault="006E2C06" w:rsidP="006E2C06">
            <w:pPr>
              <w:jc w:val="center"/>
              <w:rPr>
                <w:rFonts w:ascii="Arial" w:hAnsi="Arial" w:cs="Arial"/>
                <w:b/>
                <w:sz w:val="20"/>
                <w:szCs w:val="20"/>
              </w:rPr>
            </w:pPr>
            <w:r w:rsidRPr="00A87585">
              <w:rPr>
                <w:rFonts w:ascii="Arial" w:hAnsi="Arial" w:cs="Arial"/>
                <w:b/>
                <w:sz w:val="20"/>
                <w:szCs w:val="20"/>
              </w:rPr>
              <w:t>Физический износ водоводов, %</w:t>
            </w:r>
          </w:p>
        </w:tc>
      </w:tr>
      <w:tr w:rsidR="006E2C06" w:rsidRPr="00A87585" w:rsidTr="0003059C">
        <w:trPr>
          <w:trHeight w:val="254"/>
        </w:trPr>
        <w:tc>
          <w:tcPr>
            <w:tcW w:w="276" w:type="pct"/>
          </w:tcPr>
          <w:p w:rsidR="006E2C06" w:rsidRPr="00A87585" w:rsidRDefault="006E2C06" w:rsidP="002840D5">
            <w:pPr>
              <w:rPr>
                <w:rFonts w:ascii="Arial" w:hAnsi="Arial" w:cs="Arial"/>
                <w:sz w:val="20"/>
                <w:szCs w:val="20"/>
              </w:rPr>
            </w:pPr>
            <w:r w:rsidRPr="00A87585">
              <w:rPr>
                <w:rFonts w:ascii="Arial" w:hAnsi="Arial" w:cs="Arial"/>
                <w:sz w:val="20"/>
                <w:szCs w:val="20"/>
              </w:rPr>
              <w:t>1</w:t>
            </w:r>
          </w:p>
        </w:tc>
        <w:tc>
          <w:tcPr>
            <w:tcW w:w="1035" w:type="pct"/>
            <w:vAlign w:val="center"/>
          </w:tcPr>
          <w:p w:rsidR="006E2C06" w:rsidRPr="00A87585" w:rsidRDefault="005C1578" w:rsidP="0003059C">
            <w:pPr>
              <w:rPr>
                <w:rFonts w:ascii="Arial" w:hAnsi="Arial" w:cs="Arial"/>
                <w:sz w:val="20"/>
                <w:szCs w:val="20"/>
              </w:rPr>
            </w:pPr>
            <w:r w:rsidRPr="00A87585">
              <w:rPr>
                <w:rFonts w:ascii="Arial" w:hAnsi="Arial" w:cs="Arial"/>
                <w:sz w:val="20"/>
                <w:szCs w:val="20"/>
              </w:rPr>
              <w:t>д</w:t>
            </w:r>
            <w:r w:rsidR="006E2C06" w:rsidRPr="00A87585">
              <w:rPr>
                <w:rFonts w:ascii="Arial" w:hAnsi="Arial" w:cs="Arial"/>
                <w:sz w:val="20"/>
                <w:szCs w:val="20"/>
              </w:rPr>
              <w:t>.</w:t>
            </w:r>
            <w:r w:rsidR="00012DE0" w:rsidRPr="00A87585">
              <w:rPr>
                <w:rFonts w:ascii="Arial" w:hAnsi="Arial" w:cs="Arial"/>
                <w:sz w:val="20"/>
                <w:szCs w:val="20"/>
              </w:rPr>
              <w:t>Стодолище</w:t>
            </w:r>
          </w:p>
        </w:tc>
        <w:tc>
          <w:tcPr>
            <w:tcW w:w="982" w:type="pct"/>
            <w:vAlign w:val="center"/>
          </w:tcPr>
          <w:p w:rsidR="006E2C06" w:rsidRPr="00A87585" w:rsidRDefault="006B239F" w:rsidP="0003059C">
            <w:pPr>
              <w:jc w:val="center"/>
              <w:rPr>
                <w:rFonts w:ascii="Arial" w:hAnsi="Arial" w:cs="Arial"/>
                <w:sz w:val="20"/>
                <w:szCs w:val="20"/>
              </w:rPr>
            </w:pPr>
            <w:r w:rsidRPr="00A87585">
              <w:rPr>
                <w:rFonts w:ascii="Arial" w:hAnsi="Arial" w:cs="Arial"/>
                <w:sz w:val="20"/>
                <w:szCs w:val="20"/>
              </w:rPr>
              <w:t>2,72</w:t>
            </w:r>
          </w:p>
        </w:tc>
        <w:tc>
          <w:tcPr>
            <w:tcW w:w="1022" w:type="pct"/>
            <w:vAlign w:val="center"/>
          </w:tcPr>
          <w:p w:rsidR="006E2C06" w:rsidRPr="00A87585" w:rsidRDefault="00A77ADF" w:rsidP="0003059C">
            <w:pPr>
              <w:jc w:val="center"/>
              <w:rPr>
                <w:rFonts w:ascii="Arial" w:hAnsi="Arial" w:cs="Arial"/>
                <w:sz w:val="20"/>
                <w:szCs w:val="20"/>
              </w:rPr>
            </w:pPr>
            <w:r>
              <w:rPr>
                <w:rFonts w:ascii="Arial" w:hAnsi="Arial" w:cs="Arial"/>
                <w:sz w:val="20"/>
                <w:szCs w:val="20"/>
              </w:rPr>
              <w:t>2,787</w:t>
            </w:r>
          </w:p>
        </w:tc>
        <w:tc>
          <w:tcPr>
            <w:tcW w:w="906" w:type="pct"/>
            <w:vAlign w:val="center"/>
          </w:tcPr>
          <w:p w:rsidR="006E2C06" w:rsidRPr="00A87585" w:rsidRDefault="006E2C06" w:rsidP="0003059C">
            <w:pPr>
              <w:jc w:val="center"/>
              <w:rPr>
                <w:rFonts w:ascii="Arial" w:hAnsi="Arial" w:cs="Arial"/>
                <w:sz w:val="20"/>
                <w:szCs w:val="20"/>
              </w:rPr>
            </w:pPr>
            <w:r w:rsidRPr="00A87585">
              <w:rPr>
                <w:rFonts w:ascii="Arial" w:hAnsi="Arial" w:cs="Arial"/>
                <w:sz w:val="20"/>
                <w:szCs w:val="20"/>
              </w:rPr>
              <w:t>более 20 лет</w:t>
            </w:r>
          </w:p>
        </w:tc>
        <w:tc>
          <w:tcPr>
            <w:tcW w:w="779" w:type="pct"/>
            <w:vAlign w:val="center"/>
          </w:tcPr>
          <w:p w:rsidR="006E2C06" w:rsidRPr="00A87585" w:rsidRDefault="006E2C06" w:rsidP="0003059C">
            <w:pPr>
              <w:jc w:val="center"/>
              <w:rPr>
                <w:rFonts w:ascii="Arial" w:hAnsi="Arial" w:cs="Arial"/>
                <w:sz w:val="20"/>
                <w:szCs w:val="20"/>
              </w:rPr>
            </w:pPr>
            <w:r w:rsidRPr="00A87585">
              <w:rPr>
                <w:rFonts w:ascii="Arial" w:hAnsi="Arial" w:cs="Arial"/>
                <w:sz w:val="20"/>
                <w:szCs w:val="20"/>
              </w:rPr>
              <w:t>100</w:t>
            </w:r>
          </w:p>
        </w:tc>
      </w:tr>
      <w:tr w:rsidR="00FD0CF5" w:rsidRPr="00A87585" w:rsidTr="0003059C">
        <w:trPr>
          <w:trHeight w:val="254"/>
        </w:trPr>
        <w:tc>
          <w:tcPr>
            <w:tcW w:w="276" w:type="pct"/>
          </w:tcPr>
          <w:p w:rsidR="00FD0CF5" w:rsidRPr="00A87585" w:rsidRDefault="00FD0CF5" w:rsidP="002840D5">
            <w:pPr>
              <w:rPr>
                <w:rFonts w:ascii="Arial" w:hAnsi="Arial" w:cs="Arial"/>
                <w:sz w:val="20"/>
                <w:szCs w:val="20"/>
              </w:rPr>
            </w:pPr>
            <w:r w:rsidRPr="00A87585">
              <w:rPr>
                <w:rFonts w:ascii="Arial" w:hAnsi="Arial" w:cs="Arial"/>
                <w:sz w:val="20"/>
                <w:szCs w:val="20"/>
              </w:rPr>
              <w:t>2</w:t>
            </w:r>
          </w:p>
        </w:tc>
        <w:tc>
          <w:tcPr>
            <w:tcW w:w="1035" w:type="pct"/>
            <w:vAlign w:val="center"/>
          </w:tcPr>
          <w:p w:rsidR="00FD0CF5" w:rsidRPr="00A87585" w:rsidRDefault="00FD0CF5" w:rsidP="0003059C">
            <w:pPr>
              <w:rPr>
                <w:rFonts w:ascii="Arial" w:hAnsi="Arial" w:cs="Arial"/>
                <w:sz w:val="20"/>
                <w:szCs w:val="20"/>
              </w:rPr>
            </w:pPr>
            <w:r w:rsidRPr="00A87585">
              <w:rPr>
                <w:rFonts w:ascii="Arial" w:hAnsi="Arial" w:cs="Arial"/>
                <w:sz w:val="20"/>
                <w:szCs w:val="20"/>
              </w:rPr>
              <w:t>д. Думаничи</w:t>
            </w:r>
          </w:p>
        </w:tc>
        <w:tc>
          <w:tcPr>
            <w:tcW w:w="982" w:type="pct"/>
            <w:vAlign w:val="center"/>
          </w:tcPr>
          <w:p w:rsidR="00FD0CF5" w:rsidRPr="00A87585" w:rsidRDefault="00FD0CF5" w:rsidP="0003059C">
            <w:pPr>
              <w:jc w:val="center"/>
              <w:rPr>
                <w:rFonts w:ascii="Arial" w:hAnsi="Arial" w:cs="Arial"/>
                <w:sz w:val="20"/>
                <w:szCs w:val="20"/>
              </w:rPr>
            </w:pPr>
            <w:r w:rsidRPr="00A87585">
              <w:rPr>
                <w:rFonts w:ascii="Arial" w:hAnsi="Arial" w:cs="Arial"/>
                <w:sz w:val="20"/>
                <w:szCs w:val="20"/>
              </w:rPr>
              <w:t>0,8</w:t>
            </w:r>
          </w:p>
        </w:tc>
        <w:tc>
          <w:tcPr>
            <w:tcW w:w="1022" w:type="pct"/>
            <w:vAlign w:val="center"/>
          </w:tcPr>
          <w:p w:rsidR="00FD0CF5" w:rsidRPr="00A87585" w:rsidRDefault="00A77ADF" w:rsidP="0003059C">
            <w:pPr>
              <w:jc w:val="center"/>
              <w:rPr>
                <w:rFonts w:ascii="Arial" w:hAnsi="Arial" w:cs="Arial"/>
                <w:sz w:val="20"/>
                <w:szCs w:val="20"/>
              </w:rPr>
            </w:pPr>
            <w:r>
              <w:rPr>
                <w:rFonts w:ascii="Arial" w:hAnsi="Arial" w:cs="Arial"/>
                <w:sz w:val="20"/>
                <w:szCs w:val="20"/>
              </w:rPr>
              <w:t>1,4</w:t>
            </w:r>
          </w:p>
        </w:tc>
        <w:tc>
          <w:tcPr>
            <w:tcW w:w="906" w:type="pct"/>
            <w:vAlign w:val="center"/>
          </w:tcPr>
          <w:p w:rsidR="00FD0CF5" w:rsidRPr="00A87585" w:rsidRDefault="00FD0CF5" w:rsidP="0003059C">
            <w:pPr>
              <w:jc w:val="center"/>
              <w:rPr>
                <w:rFonts w:ascii="Arial" w:hAnsi="Arial" w:cs="Arial"/>
                <w:sz w:val="20"/>
                <w:szCs w:val="20"/>
              </w:rPr>
            </w:pPr>
            <w:r w:rsidRPr="00A87585">
              <w:rPr>
                <w:rFonts w:ascii="Arial" w:hAnsi="Arial" w:cs="Arial"/>
                <w:sz w:val="20"/>
                <w:szCs w:val="20"/>
              </w:rPr>
              <w:t>до 20 лет</w:t>
            </w:r>
          </w:p>
        </w:tc>
        <w:tc>
          <w:tcPr>
            <w:tcW w:w="779" w:type="pct"/>
            <w:vAlign w:val="center"/>
          </w:tcPr>
          <w:p w:rsidR="00FD0CF5" w:rsidRPr="00A87585" w:rsidRDefault="00FD0CF5" w:rsidP="0003059C">
            <w:pPr>
              <w:jc w:val="center"/>
              <w:rPr>
                <w:rFonts w:ascii="Arial" w:hAnsi="Arial" w:cs="Arial"/>
                <w:sz w:val="20"/>
                <w:szCs w:val="20"/>
              </w:rPr>
            </w:pPr>
            <w:r w:rsidRPr="00A87585">
              <w:rPr>
                <w:rFonts w:ascii="Arial" w:hAnsi="Arial" w:cs="Arial"/>
                <w:sz w:val="20"/>
                <w:szCs w:val="20"/>
              </w:rPr>
              <w:t>90</w:t>
            </w:r>
          </w:p>
        </w:tc>
      </w:tr>
      <w:tr w:rsidR="00FD0CF5" w:rsidRPr="00A87585" w:rsidTr="0003059C">
        <w:trPr>
          <w:trHeight w:val="254"/>
        </w:trPr>
        <w:tc>
          <w:tcPr>
            <w:tcW w:w="276" w:type="pct"/>
          </w:tcPr>
          <w:p w:rsidR="00FD0CF5" w:rsidRPr="00A87585" w:rsidRDefault="00FD0CF5" w:rsidP="002840D5">
            <w:pPr>
              <w:rPr>
                <w:rFonts w:ascii="Arial" w:hAnsi="Arial" w:cs="Arial"/>
                <w:sz w:val="20"/>
                <w:szCs w:val="20"/>
              </w:rPr>
            </w:pPr>
            <w:r w:rsidRPr="00A87585">
              <w:rPr>
                <w:rFonts w:ascii="Arial" w:hAnsi="Arial" w:cs="Arial"/>
                <w:sz w:val="20"/>
                <w:szCs w:val="20"/>
              </w:rPr>
              <w:t>3</w:t>
            </w:r>
          </w:p>
        </w:tc>
        <w:tc>
          <w:tcPr>
            <w:tcW w:w="1035" w:type="pct"/>
            <w:vAlign w:val="center"/>
          </w:tcPr>
          <w:p w:rsidR="00FD0CF5" w:rsidRPr="00A87585" w:rsidRDefault="00FD0CF5" w:rsidP="0003059C">
            <w:pPr>
              <w:rPr>
                <w:rFonts w:ascii="Arial" w:hAnsi="Arial" w:cs="Arial"/>
                <w:sz w:val="20"/>
                <w:szCs w:val="20"/>
              </w:rPr>
            </w:pPr>
            <w:r w:rsidRPr="00A87585">
              <w:rPr>
                <w:rFonts w:ascii="Arial" w:hAnsi="Arial" w:cs="Arial"/>
                <w:sz w:val="20"/>
                <w:szCs w:val="20"/>
              </w:rPr>
              <w:t>д. Емельяновка</w:t>
            </w:r>
          </w:p>
        </w:tc>
        <w:tc>
          <w:tcPr>
            <w:tcW w:w="982" w:type="pct"/>
            <w:vAlign w:val="center"/>
          </w:tcPr>
          <w:p w:rsidR="00FD0CF5" w:rsidRPr="00A87585" w:rsidRDefault="00FD0CF5" w:rsidP="0003059C">
            <w:pPr>
              <w:jc w:val="center"/>
              <w:rPr>
                <w:rFonts w:ascii="Arial" w:hAnsi="Arial" w:cs="Arial"/>
                <w:sz w:val="20"/>
                <w:szCs w:val="20"/>
              </w:rPr>
            </w:pPr>
            <w:r w:rsidRPr="00A87585">
              <w:rPr>
                <w:rFonts w:ascii="Arial" w:hAnsi="Arial" w:cs="Arial"/>
                <w:sz w:val="20"/>
                <w:szCs w:val="20"/>
              </w:rPr>
              <w:t>0,4</w:t>
            </w:r>
          </w:p>
        </w:tc>
        <w:tc>
          <w:tcPr>
            <w:tcW w:w="1022" w:type="pct"/>
            <w:vAlign w:val="center"/>
          </w:tcPr>
          <w:p w:rsidR="00FD0CF5" w:rsidRPr="00A87585" w:rsidRDefault="00A77ADF" w:rsidP="0003059C">
            <w:pPr>
              <w:jc w:val="center"/>
              <w:rPr>
                <w:rFonts w:ascii="Arial" w:hAnsi="Arial" w:cs="Arial"/>
                <w:sz w:val="20"/>
                <w:szCs w:val="20"/>
              </w:rPr>
            </w:pPr>
            <w:r>
              <w:rPr>
                <w:rFonts w:ascii="Arial" w:hAnsi="Arial" w:cs="Arial"/>
                <w:sz w:val="20"/>
                <w:szCs w:val="20"/>
              </w:rPr>
              <w:t>0,8</w:t>
            </w:r>
          </w:p>
        </w:tc>
        <w:tc>
          <w:tcPr>
            <w:tcW w:w="906" w:type="pct"/>
            <w:vAlign w:val="center"/>
          </w:tcPr>
          <w:p w:rsidR="00FD0CF5" w:rsidRPr="00A87585" w:rsidRDefault="00FD0CF5" w:rsidP="0003059C">
            <w:pPr>
              <w:jc w:val="center"/>
              <w:rPr>
                <w:rFonts w:ascii="Arial" w:hAnsi="Arial" w:cs="Arial"/>
                <w:sz w:val="20"/>
                <w:szCs w:val="20"/>
              </w:rPr>
            </w:pPr>
            <w:r w:rsidRPr="00A87585">
              <w:rPr>
                <w:rFonts w:ascii="Arial" w:hAnsi="Arial" w:cs="Arial"/>
                <w:sz w:val="20"/>
                <w:szCs w:val="20"/>
              </w:rPr>
              <w:t>более 20 лет</w:t>
            </w:r>
          </w:p>
        </w:tc>
        <w:tc>
          <w:tcPr>
            <w:tcW w:w="779" w:type="pct"/>
            <w:vAlign w:val="center"/>
          </w:tcPr>
          <w:p w:rsidR="00FD0CF5" w:rsidRPr="00A87585" w:rsidRDefault="00FD0CF5" w:rsidP="0003059C">
            <w:pPr>
              <w:jc w:val="center"/>
              <w:rPr>
                <w:rFonts w:ascii="Arial" w:hAnsi="Arial" w:cs="Arial"/>
                <w:sz w:val="20"/>
                <w:szCs w:val="20"/>
              </w:rPr>
            </w:pPr>
            <w:r w:rsidRPr="00A87585">
              <w:rPr>
                <w:rFonts w:ascii="Arial" w:hAnsi="Arial" w:cs="Arial"/>
                <w:sz w:val="20"/>
                <w:szCs w:val="20"/>
              </w:rPr>
              <w:t>100</w:t>
            </w:r>
          </w:p>
        </w:tc>
      </w:tr>
      <w:tr w:rsidR="00BE36B6" w:rsidRPr="00A87585" w:rsidTr="0003059C">
        <w:trPr>
          <w:trHeight w:val="254"/>
        </w:trPr>
        <w:tc>
          <w:tcPr>
            <w:tcW w:w="276" w:type="pct"/>
          </w:tcPr>
          <w:p w:rsidR="00BE36B6" w:rsidRPr="00A87585" w:rsidRDefault="00BE36B6" w:rsidP="003F3F01">
            <w:pPr>
              <w:rPr>
                <w:rFonts w:ascii="Arial" w:hAnsi="Arial" w:cs="Arial"/>
                <w:sz w:val="20"/>
                <w:szCs w:val="20"/>
              </w:rPr>
            </w:pPr>
            <w:r w:rsidRPr="00A87585">
              <w:rPr>
                <w:rFonts w:ascii="Arial" w:hAnsi="Arial" w:cs="Arial"/>
                <w:sz w:val="20"/>
                <w:szCs w:val="20"/>
              </w:rPr>
              <w:t>4</w:t>
            </w:r>
          </w:p>
        </w:tc>
        <w:tc>
          <w:tcPr>
            <w:tcW w:w="1035" w:type="pct"/>
            <w:vAlign w:val="center"/>
          </w:tcPr>
          <w:p w:rsidR="00BE36B6" w:rsidRPr="00A87585" w:rsidRDefault="00A87585" w:rsidP="0003059C">
            <w:pPr>
              <w:rPr>
                <w:rFonts w:ascii="Arial" w:hAnsi="Arial" w:cs="Arial"/>
                <w:sz w:val="20"/>
                <w:szCs w:val="20"/>
              </w:rPr>
            </w:pPr>
            <w:r w:rsidRPr="00A87585">
              <w:rPr>
                <w:rFonts w:ascii="Arial" w:hAnsi="Arial" w:cs="Arial"/>
                <w:sz w:val="20"/>
                <w:szCs w:val="20"/>
              </w:rPr>
              <w:t>д. Льнозавод</w:t>
            </w:r>
          </w:p>
        </w:tc>
        <w:tc>
          <w:tcPr>
            <w:tcW w:w="982" w:type="pct"/>
            <w:vAlign w:val="center"/>
          </w:tcPr>
          <w:p w:rsidR="00BE36B6" w:rsidRPr="00A87585" w:rsidRDefault="00A87585" w:rsidP="0003059C">
            <w:pPr>
              <w:jc w:val="center"/>
              <w:rPr>
                <w:rFonts w:ascii="Arial" w:hAnsi="Arial" w:cs="Arial"/>
                <w:sz w:val="20"/>
                <w:szCs w:val="20"/>
              </w:rPr>
            </w:pPr>
            <w:r w:rsidRPr="00A87585">
              <w:rPr>
                <w:rFonts w:ascii="Arial" w:hAnsi="Arial" w:cs="Arial"/>
                <w:sz w:val="20"/>
                <w:szCs w:val="20"/>
              </w:rPr>
              <w:t>0,4</w:t>
            </w:r>
          </w:p>
        </w:tc>
        <w:tc>
          <w:tcPr>
            <w:tcW w:w="1022" w:type="pct"/>
            <w:vAlign w:val="center"/>
          </w:tcPr>
          <w:p w:rsidR="00BE36B6" w:rsidRPr="00A87585" w:rsidRDefault="00A77ADF" w:rsidP="0003059C">
            <w:pPr>
              <w:jc w:val="center"/>
              <w:rPr>
                <w:rFonts w:ascii="Arial" w:hAnsi="Arial" w:cs="Arial"/>
                <w:sz w:val="20"/>
                <w:szCs w:val="20"/>
              </w:rPr>
            </w:pPr>
            <w:r>
              <w:rPr>
                <w:rFonts w:ascii="Arial" w:hAnsi="Arial" w:cs="Arial"/>
                <w:sz w:val="20"/>
                <w:szCs w:val="20"/>
              </w:rPr>
              <w:t>1,9</w:t>
            </w:r>
          </w:p>
        </w:tc>
        <w:tc>
          <w:tcPr>
            <w:tcW w:w="906" w:type="pct"/>
            <w:vAlign w:val="center"/>
          </w:tcPr>
          <w:p w:rsidR="00BE36B6" w:rsidRPr="00A87585" w:rsidRDefault="00BE36B6" w:rsidP="0003059C">
            <w:pPr>
              <w:jc w:val="center"/>
              <w:rPr>
                <w:rFonts w:ascii="Arial" w:hAnsi="Arial" w:cs="Arial"/>
                <w:sz w:val="20"/>
                <w:szCs w:val="20"/>
              </w:rPr>
            </w:pPr>
            <w:r w:rsidRPr="00A87585">
              <w:rPr>
                <w:rFonts w:ascii="Arial" w:hAnsi="Arial" w:cs="Arial"/>
                <w:sz w:val="20"/>
                <w:szCs w:val="20"/>
              </w:rPr>
              <w:t>более 20 лет</w:t>
            </w:r>
          </w:p>
        </w:tc>
        <w:tc>
          <w:tcPr>
            <w:tcW w:w="779" w:type="pct"/>
            <w:vAlign w:val="center"/>
          </w:tcPr>
          <w:p w:rsidR="00BE36B6" w:rsidRPr="00A87585" w:rsidRDefault="00BE36B6" w:rsidP="0003059C">
            <w:pPr>
              <w:jc w:val="center"/>
              <w:rPr>
                <w:rFonts w:ascii="Arial" w:hAnsi="Arial" w:cs="Arial"/>
                <w:sz w:val="20"/>
                <w:szCs w:val="20"/>
              </w:rPr>
            </w:pPr>
            <w:r w:rsidRPr="00A87585">
              <w:rPr>
                <w:rFonts w:ascii="Arial" w:hAnsi="Arial" w:cs="Arial"/>
                <w:sz w:val="20"/>
                <w:szCs w:val="20"/>
              </w:rPr>
              <w:t>100</w:t>
            </w:r>
          </w:p>
        </w:tc>
      </w:tr>
      <w:tr w:rsidR="00BE36B6" w:rsidRPr="00A87585" w:rsidTr="0003059C">
        <w:trPr>
          <w:trHeight w:val="254"/>
        </w:trPr>
        <w:tc>
          <w:tcPr>
            <w:tcW w:w="276" w:type="pct"/>
          </w:tcPr>
          <w:p w:rsidR="00BE36B6" w:rsidRPr="00A87585" w:rsidRDefault="00BE36B6" w:rsidP="003F3F01">
            <w:pPr>
              <w:rPr>
                <w:rFonts w:ascii="Arial" w:hAnsi="Arial" w:cs="Arial"/>
                <w:sz w:val="20"/>
                <w:szCs w:val="20"/>
              </w:rPr>
            </w:pPr>
            <w:r w:rsidRPr="00A87585">
              <w:rPr>
                <w:rFonts w:ascii="Arial" w:hAnsi="Arial" w:cs="Arial"/>
                <w:sz w:val="20"/>
                <w:szCs w:val="20"/>
              </w:rPr>
              <w:t>5</w:t>
            </w:r>
          </w:p>
        </w:tc>
        <w:tc>
          <w:tcPr>
            <w:tcW w:w="1035" w:type="pct"/>
            <w:vAlign w:val="center"/>
          </w:tcPr>
          <w:p w:rsidR="00BE36B6" w:rsidRPr="00A87585" w:rsidRDefault="00A87585" w:rsidP="0003059C">
            <w:pPr>
              <w:rPr>
                <w:rFonts w:ascii="Arial" w:hAnsi="Arial" w:cs="Arial"/>
                <w:sz w:val="20"/>
                <w:szCs w:val="20"/>
              </w:rPr>
            </w:pPr>
            <w:r w:rsidRPr="00A87585">
              <w:rPr>
                <w:rFonts w:ascii="Arial" w:hAnsi="Arial" w:cs="Arial"/>
                <w:sz w:val="20"/>
                <w:szCs w:val="20"/>
              </w:rPr>
              <w:t>д. Стомятка</w:t>
            </w:r>
          </w:p>
        </w:tc>
        <w:tc>
          <w:tcPr>
            <w:tcW w:w="982" w:type="pct"/>
            <w:vAlign w:val="center"/>
          </w:tcPr>
          <w:p w:rsidR="00BE36B6" w:rsidRPr="00A87585" w:rsidRDefault="00A87585" w:rsidP="0003059C">
            <w:pPr>
              <w:jc w:val="center"/>
              <w:rPr>
                <w:rFonts w:ascii="Arial" w:hAnsi="Arial" w:cs="Arial"/>
                <w:sz w:val="20"/>
                <w:szCs w:val="20"/>
              </w:rPr>
            </w:pPr>
            <w:r w:rsidRPr="00A87585">
              <w:rPr>
                <w:rFonts w:ascii="Arial" w:hAnsi="Arial" w:cs="Arial"/>
                <w:sz w:val="20"/>
                <w:szCs w:val="20"/>
              </w:rPr>
              <w:t>0,2</w:t>
            </w:r>
          </w:p>
        </w:tc>
        <w:tc>
          <w:tcPr>
            <w:tcW w:w="1022" w:type="pct"/>
            <w:vAlign w:val="center"/>
          </w:tcPr>
          <w:p w:rsidR="00BE36B6" w:rsidRPr="00A87585" w:rsidRDefault="00A77ADF" w:rsidP="0003059C">
            <w:pPr>
              <w:jc w:val="center"/>
              <w:rPr>
                <w:rFonts w:ascii="Arial" w:hAnsi="Arial" w:cs="Arial"/>
                <w:sz w:val="20"/>
                <w:szCs w:val="20"/>
              </w:rPr>
            </w:pPr>
            <w:r>
              <w:rPr>
                <w:rFonts w:ascii="Arial" w:hAnsi="Arial" w:cs="Arial"/>
                <w:sz w:val="20"/>
                <w:szCs w:val="20"/>
              </w:rPr>
              <w:t>2,0</w:t>
            </w:r>
          </w:p>
        </w:tc>
        <w:tc>
          <w:tcPr>
            <w:tcW w:w="906" w:type="pct"/>
            <w:vAlign w:val="center"/>
          </w:tcPr>
          <w:p w:rsidR="00BE36B6" w:rsidRPr="00A87585" w:rsidRDefault="00BE36B6" w:rsidP="0003059C">
            <w:pPr>
              <w:jc w:val="center"/>
              <w:rPr>
                <w:rFonts w:ascii="Arial" w:hAnsi="Arial" w:cs="Arial"/>
                <w:sz w:val="20"/>
                <w:szCs w:val="20"/>
              </w:rPr>
            </w:pPr>
            <w:r w:rsidRPr="00A87585">
              <w:rPr>
                <w:rFonts w:ascii="Arial" w:hAnsi="Arial" w:cs="Arial"/>
                <w:sz w:val="20"/>
                <w:szCs w:val="20"/>
              </w:rPr>
              <w:t>более 20 лет</w:t>
            </w:r>
          </w:p>
        </w:tc>
        <w:tc>
          <w:tcPr>
            <w:tcW w:w="779" w:type="pct"/>
            <w:vAlign w:val="center"/>
          </w:tcPr>
          <w:p w:rsidR="00BE36B6" w:rsidRPr="00A87585" w:rsidRDefault="00BE36B6" w:rsidP="0003059C">
            <w:pPr>
              <w:jc w:val="center"/>
              <w:rPr>
                <w:rFonts w:ascii="Arial" w:hAnsi="Arial" w:cs="Arial"/>
                <w:sz w:val="20"/>
                <w:szCs w:val="20"/>
              </w:rPr>
            </w:pPr>
            <w:r w:rsidRPr="00A87585">
              <w:rPr>
                <w:rFonts w:ascii="Arial" w:hAnsi="Arial" w:cs="Arial"/>
                <w:sz w:val="20"/>
                <w:szCs w:val="20"/>
              </w:rPr>
              <w:t>100</w:t>
            </w:r>
          </w:p>
        </w:tc>
      </w:tr>
      <w:tr w:rsidR="00AE2120" w:rsidRPr="00A87585" w:rsidTr="0003059C">
        <w:trPr>
          <w:trHeight w:val="254"/>
        </w:trPr>
        <w:tc>
          <w:tcPr>
            <w:tcW w:w="276" w:type="pct"/>
          </w:tcPr>
          <w:p w:rsidR="00AE2120" w:rsidRPr="00A87585" w:rsidRDefault="00AE2120" w:rsidP="003F3F01">
            <w:pPr>
              <w:rPr>
                <w:rFonts w:ascii="Arial" w:hAnsi="Arial" w:cs="Arial"/>
                <w:sz w:val="20"/>
                <w:szCs w:val="20"/>
              </w:rPr>
            </w:pPr>
            <w:r w:rsidRPr="00A87585">
              <w:rPr>
                <w:rFonts w:ascii="Arial" w:hAnsi="Arial" w:cs="Arial"/>
                <w:sz w:val="20"/>
                <w:szCs w:val="20"/>
              </w:rPr>
              <w:t>6</w:t>
            </w:r>
          </w:p>
        </w:tc>
        <w:tc>
          <w:tcPr>
            <w:tcW w:w="1035" w:type="pct"/>
            <w:vAlign w:val="center"/>
          </w:tcPr>
          <w:p w:rsidR="00AE2120" w:rsidRPr="00A87585" w:rsidRDefault="00AE2120" w:rsidP="0003059C">
            <w:pPr>
              <w:rPr>
                <w:rFonts w:ascii="Arial" w:hAnsi="Arial" w:cs="Arial"/>
                <w:sz w:val="20"/>
                <w:szCs w:val="20"/>
              </w:rPr>
            </w:pPr>
            <w:r w:rsidRPr="00A87585">
              <w:rPr>
                <w:rFonts w:ascii="Arial" w:hAnsi="Arial" w:cs="Arial"/>
                <w:sz w:val="20"/>
                <w:szCs w:val="20"/>
              </w:rPr>
              <w:t>д. С</w:t>
            </w:r>
            <w:r>
              <w:rPr>
                <w:rFonts w:ascii="Arial" w:hAnsi="Arial" w:cs="Arial"/>
                <w:sz w:val="20"/>
                <w:szCs w:val="20"/>
              </w:rPr>
              <w:t>яков</w:t>
            </w:r>
            <w:r w:rsidRPr="00A87585">
              <w:rPr>
                <w:rFonts w:ascii="Arial" w:hAnsi="Arial" w:cs="Arial"/>
                <w:sz w:val="20"/>
                <w:szCs w:val="20"/>
              </w:rPr>
              <w:t>ка</w:t>
            </w:r>
          </w:p>
        </w:tc>
        <w:tc>
          <w:tcPr>
            <w:tcW w:w="982" w:type="pct"/>
            <w:vAlign w:val="center"/>
          </w:tcPr>
          <w:p w:rsidR="00AE2120" w:rsidRPr="00A87585" w:rsidRDefault="00AE2120" w:rsidP="0003059C">
            <w:pPr>
              <w:jc w:val="center"/>
              <w:rPr>
                <w:rFonts w:ascii="Arial" w:hAnsi="Arial" w:cs="Arial"/>
                <w:sz w:val="20"/>
                <w:szCs w:val="20"/>
              </w:rPr>
            </w:pPr>
            <w:r>
              <w:rPr>
                <w:rFonts w:ascii="Arial" w:hAnsi="Arial" w:cs="Arial"/>
                <w:sz w:val="20"/>
                <w:szCs w:val="20"/>
              </w:rPr>
              <w:t>-</w:t>
            </w:r>
          </w:p>
        </w:tc>
        <w:tc>
          <w:tcPr>
            <w:tcW w:w="1022" w:type="pct"/>
            <w:vAlign w:val="center"/>
          </w:tcPr>
          <w:p w:rsidR="00AE2120" w:rsidRDefault="00AE2120" w:rsidP="0003059C">
            <w:pPr>
              <w:jc w:val="center"/>
              <w:rPr>
                <w:rFonts w:ascii="Arial" w:hAnsi="Arial" w:cs="Arial"/>
                <w:sz w:val="20"/>
                <w:szCs w:val="20"/>
              </w:rPr>
            </w:pPr>
            <w:r>
              <w:rPr>
                <w:rFonts w:ascii="Arial" w:hAnsi="Arial" w:cs="Arial"/>
                <w:sz w:val="20"/>
                <w:szCs w:val="20"/>
              </w:rPr>
              <w:t>0,5</w:t>
            </w:r>
          </w:p>
        </w:tc>
        <w:tc>
          <w:tcPr>
            <w:tcW w:w="906" w:type="pct"/>
            <w:vAlign w:val="center"/>
          </w:tcPr>
          <w:p w:rsidR="00AE2120" w:rsidRPr="00A87585" w:rsidRDefault="00AE2120" w:rsidP="0003059C">
            <w:pPr>
              <w:jc w:val="center"/>
              <w:rPr>
                <w:rFonts w:ascii="Arial" w:hAnsi="Arial" w:cs="Arial"/>
                <w:sz w:val="20"/>
                <w:szCs w:val="20"/>
              </w:rPr>
            </w:pPr>
            <w:r w:rsidRPr="00A87585">
              <w:rPr>
                <w:rFonts w:ascii="Arial" w:hAnsi="Arial" w:cs="Arial"/>
                <w:sz w:val="20"/>
                <w:szCs w:val="20"/>
              </w:rPr>
              <w:t>более 20 лет</w:t>
            </w:r>
          </w:p>
        </w:tc>
        <w:tc>
          <w:tcPr>
            <w:tcW w:w="779" w:type="pct"/>
            <w:vAlign w:val="center"/>
          </w:tcPr>
          <w:p w:rsidR="00AE2120" w:rsidRPr="00A87585" w:rsidRDefault="00AE2120" w:rsidP="0003059C">
            <w:pPr>
              <w:jc w:val="center"/>
              <w:rPr>
                <w:rFonts w:ascii="Arial" w:hAnsi="Arial" w:cs="Arial"/>
                <w:sz w:val="20"/>
                <w:szCs w:val="20"/>
              </w:rPr>
            </w:pPr>
            <w:r w:rsidRPr="00A87585">
              <w:rPr>
                <w:rFonts w:ascii="Arial" w:hAnsi="Arial" w:cs="Arial"/>
                <w:sz w:val="20"/>
                <w:szCs w:val="20"/>
              </w:rPr>
              <w:t>100</w:t>
            </w:r>
          </w:p>
        </w:tc>
      </w:tr>
      <w:tr w:rsidR="00AE2120" w:rsidRPr="00A87585" w:rsidTr="0003059C">
        <w:trPr>
          <w:trHeight w:val="254"/>
        </w:trPr>
        <w:tc>
          <w:tcPr>
            <w:tcW w:w="276" w:type="pct"/>
          </w:tcPr>
          <w:p w:rsidR="00AE2120" w:rsidRPr="00A87585" w:rsidRDefault="00AE2120" w:rsidP="003F3F01">
            <w:pPr>
              <w:rPr>
                <w:rFonts w:ascii="Arial" w:hAnsi="Arial" w:cs="Arial"/>
                <w:sz w:val="20"/>
                <w:szCs w:val="20"/>
              </w:rPr>
            </w:pPr>
            <w:r>
              <w:rPr>
                <w:rFonts w:ascii="Arial" w:hAnsi="Arial" w:cs="Arial"/>
                <w:sz w:val="20"/>
                <w:szCs w:val="20"/>
              </w:rPr>
              <w:t>7</w:t>
            </w:r>
          </w:p>
        </w:tc>
        <w:tc>
          <w:tcPr>
            <w:tcW w:w="1035" w:type="pct"/>
            <w:vAlign w:val="center"/>
          </w:tcPr>
          <w:p w:rsidR="00AE2120" w:rsidRPr="00A87585" w:rsidRDefault="00AE2120" w:rsidP="0003059C">
            <w:pPr>
              <w:rPr>
                <w:rFonts w:ascii="Arial" w:hAnsi="Arial" w:cs="Arial"/>
                <w:sz w:val="20"/>
                <w:szCs w:val="20"/>
              </w:rPr>
            </w:pPr>
            <w:r w:rsidRPr="00A87585">
              <w:rPr>
                <w:rFonts w:ascii="Arial" w:hAnsi="Arial" w:cs="Arial"/>
                <w:sz w:val="20"/>
                <w:szCs w:val="20"/>
              </w:rPr>
              <w:t>д. Шанталово</w:t>
            </w:r>
          </w:p>
        </w:tc>
        <w:tc>
          <w:tcPr>
            <w:tcW w:w="982" w:type="pct"/>
            <w:vAlign w:val="center"/>
          </w:tcPr>
          <w:p w:rsidR="00AE2120" w:rsidRPr="00A87585" w:rsidRDefault="00AE2120" w:rsidP="0003059C">
            <w:pPr>
              <w:jc w:val="center"/>
              <w:rPr>
                <w:rFonts w:ascii="Arial" w:hAnsi="Arial" w:cs="Arial"/>
                <w:sz w:val="20"/>
                <w:szCs w:val="20"/>
              </w:rPr>
            </w:pPr>
            <w:r w:rsidRPr="00A87585">
              <w:rPr>
                <w:rFonts w:ascii="Arial" w:hAnsi="Arial" w:cs="Arial"/>
                <w:sz w:val="20"/>
                <w:szCs w:val="20"/>
              </w:rPr>
              <w:t>0,4</w:t>
            </w:r>
          </w:p>
        </w:tc>
        <w:tc>
          <w:tcPr>
            <w:tcW w:w="1022" w:type="pct"/>
            <w:vAlign w:val="center"/>
          </w:tcPr>
          <w:p w:rsidR="00AE2120" w:rsidRPr="00A87585" w:rsidRDefault="00AE2120" w:rsidP="0003059C">
            <w:pPr>
              <w:jc w:val="center"/>
              <w:rPr>
                <w:rFonts w:ascii="Arial" w:hAnsi="Arial" w:cs="Arial"/>
                <w:sz w:val="20"/>
                <w:szCs w:val="20"/>
              </w:rPr>
            </w:pPr>
            <w:r>
              <w:rPr>
                <w:rFonts w:ascii="Arial" w:hAnsi="Arial" w:cs="Arial"/>
                <w:sz w:val="20"/>
                <w:szCs w:val="20"/>
              </w:rPr>
              <w:t>2,0</w:t>
            </w:r>
          </w:p>
        </w:tc>
        <w:tc>
          <w:tcPr>
            <w:tcW w:w="906" w:type="pct"/>
            <w:vAlign w:val="center"/>
          </w:tcPr>
          <w:p w:rsidR="00AE2120" w:rsidRPr="00A87585" w:rsidRDefault="00AE2120" w:rsidP="0003059C">
            <w:pPr>
              <w:jc w:val="center"/>
              <w:rPr>
                <w:rFonts w:ascii="Arial" w:hAnsi="Arial" w:cs="Arial"/>
                <w:sz w:val="20"/>
                <w:szCs w:val="20"/>
              </w:rPr>
            </w:pPr>
            <w:r w:rsidRPr="00A87585">
              <w:rPr>
                <w:rFonts w:ascii="Arial" w:hAnsi="Arial" w:cs="Arial"/>
                <w:sz w:val="20"/>
                <w:szCs w:val="20"/>
              </w:rPr>
              <w:t>более 20 лет</w:t>
            </w:r>
          </w:p>
        </w:tc>
        <w:tc>
          <w:tcPr>
            <w:tcW w:w="779" w:type="pct"/>
            <w:vAlign w:val="center"/>
          </w:tcPr>
          <w:p w:rsidR="00AE2120" w:rsidRPr="00A87585" w:rsidRDefault="00AE2120" w:rsidP="0003059C">
            <w:pPr>
              <w:jc w:val="center"/>
              <w:rPr>
                <w:rFonts w:ascii="Arial" w:hAnsi="Arial" w:cs="Arial"/>
                <w:sz w:val="20"/>
                <w:szCs w:val="20"/>
              </w:rPr>
            </w:pPr>
            <w:r w:rsidRPr="00A87585">
              <w:rPr>
                <w:rFonts w:ascii="Arial" w:hAnsi="Arial" w:cs="Arial"/>
                <w:sz w:val="20"/>
                <w:szCs w:val="20"/>
              </w:rPr>
              <w:t>100</w:t>
            </w:r>
          </w:p>
        </w:tc>
      </w:tr>
      <w:tr w:rsidR="00AE2120" w:rsidRPr="00A87585" w:rsidTr="0003059C">
        <w:trPr>
          <w:trHeight w:val="254"/>
        </w:trPr>
        <w:tc>
          <w:tcPr>
            <w:tcW w:w="276" w:type="pct"/>
            <w:shd w:val="clear" w:color="auto" w:fill="auto"/>
          </w:tcPr>
          <w:p w:rsidR="00AE2120" w:rsidRPr="00A87585" w:rsidRDefault="00AE2120" w:rsidP="002840D5">
            <w:pPr>
              <w:rPr>
                <w:rFonts w:ascii="Arial" w:hAnsi="Arial" w:cs="Arial"/>
                <w:b/>
                <w:sz w:val="20"/>
                <w:szCs w:val="20"/>
              </w:rPr>
            </w:pPr>
          </w:p>
        </w:tc>
        <w:tc>
          <w:tcPr>
            <w:tcW w:w="1035" w:type="pct"/>
            <w:shd w:val="clear" w:color="auto" w:fill="auto"/>
            <w:vAlign w:val="center"/>
          </w:tcPr>
          <w:p w:rsidR="00AE2120" w:rsidRPr="00A87585" w:rsidRDefault="00AE2120" w:rsidP="0003059C">
            <w:pPr>
              <w:rPr>
                <w:rFonts w:ascii="Arial" w:hAnsi="Arial" w:cs="Arial"/>
                <w:b/>
                <w:sz w:val="20"/>
                <w:szCs w:val="20"/>
              </w:rPr>
            </w:pPr>
            <w:r w:rsidRPr="00A87585">
              <w:rPr>
                <w:rFonts w:ascii="Arial" w:hAnsi="Arial" w:cs="Arial"/>
                <w:b/>
                <w:sz w:val="20"/>
                <w:szCs w:val="20"/>
              </w:rPr>
              <w:t>ИТОГО</w:t>
            </w:r>
          </w:p>
        </w:tc>
        <w:tc>
          <w:tcPr>
            <w:tcW w:w="982" w:type="pct"/>
            <w:shd w:val="clear" w:color="auto" w:fill="auto"/>
            <w:vAlign w:val="center"/>
          </w:tcPr>
          <w:p w:rsidR="00AE2120" w:rsidRPr="00A87585" w:rsidRDefault="00AE2120" w:rsidP="0003059C">
            <w:pPr>
              <w:jc w:val="center"/>
              <w:rPr>
                <w:rFonts w:ascii="Arial" w:hAnsi="Arial" w:cs="Arial"/>
                <w:b/>
                <w:sz w:val="20"/>
                <w:szCs w:val="20"/>
              </w:rPr>
            </w:pPr>
            <w:r>
              <w:rPr>
                <w:rFonts w:ascii="Arial" w:hAnsi="Arial" w:cs="Arial"/>
                <w:b/>
                <w:sz w:val="20"/>
                <w:szCs w:val="20"/>
              </w:rPr>
              <w:t>4,92</w:t>
            </w:r>
          </w:p>
        </w:tc>
        <w:tc>
          <w:tcPr>
            <w:tcW w:w="1022" w:type="pct"/>
            <w:shd w:val="clear" w:color="auto" w:fill="auto"/>
            <w:vAlign w:val="center"/>
          </w:tcPr>
          <w:p w:rsidR="00AE2120" w:rsidRPr="00A87585" w:rsidRDefault="00AE2120" w:rsidP="0003059C">
            <w:pPr>
              <w:jc w:val="center"/>
              <w:rPr>
                <w:rFonts w:ascii="Arial" w:hAnsi="Arial" w:cs="Arial"/>
                <w:b/>
                <w:sz w:val="20"/>
                <w:szCs w:val="20"/>
              </w:rPr>
            </w:pPr>
            <w:r>
              <w:rPr>
                <w:rFonts w:ascii="Arial" w:hAnsi="Arial" w:cs="Arial"/>
                <w:b/>
                <w:sz w:val="20"/>
                <w:szCs w:val="20"/>
              </w:rPr>
              <w:t>21,387</w:t>
            </w:r>
          </w:p>
        </w:tc>
        <w:tc>
          <w:tcPr>
            <w:tcW w:w="906" w:type="pct"/>
            <w:shd w:val="clear" w:color="auto" w:fill="auto"/>
            <w:vAlign w:val="center"/>
          </w:tcPr>
          <w:p w:rsidR="00AE2120" w:rsidRPr="00A87585" w:rsidRDefault="00AE2120" w:rsidP="0003059C">
            <w:pPr>
              <w:jc w:val="center"/>
              <w:rPr>
                <w:rFonts w:ascii="Arial" w:hAnsi="Arial" w:cs="Arial"/>
                <w:b/>
                <w:sz w:val="20"/>
                <w:szCs w:val="20"/>
              </w:rPr>
            </w:pPr>
          </w:p>
        </w:tc>
        <w:tc>
          <w:tcPr>
            <w:tcW w:w="779" w:type="pct"/>
            <w:shd w:val="clear" w:color="auto" w:fill="auto"/>
            <w:vAlign w:val="center"/>
          </w:tcPr>
          <w:p w:rsidR="00AE2120" w:rsidRPr="00A87585" w:rsidRDefault="00AE2120" w:rsidP="0003059C">
            <w:pPr>
              <w:jc w:val="center"/>
              <w:rPr>
                <w:rFonts w:ascii="Arial" w:hAnsi="Arial" w:cs="Arial"/>
                <w:b/>
                <w:sz w:val="20"/>
                <w:szCs w:val="20"/>
              </w:rPr>
            </w:pPr>
          </w:p>
        </w:tc>
      </w:tr>
    </w:tbl>
    <w:p w:rsidR="00AD3D6C" w:rsidRDefault="00AD3D6C" w:rsidP="00AD3D6C"/>
    <w:p w:rsidR="00E133B4" w:rsidRPr="008D1F27" w:rsidRDefault="00910D2D" w:rsidP="00F6277B">
      <w:pPr>
        <w:spacing w:line="288" w:lineRule="auto"/>
        <w:ind w:firstLine="709"/>
        <w:jc w:val="both"/>
        <w:rPr>
          <w:rFonts w:ascii="Arial" w:hAnsi="Arial" w:cs="Arial"/>
        </w:rPr>
      </w:pPr>
      <w:r w:rsidRPr="006013BB">
        <w:rPr>
          <w:rFonts w:ascii="Arial" w:hAnsi="Arial" w:cs="Arial"/>
        </w:rPr>
        <w:t>Следует отметить, что к</w:t>
      </w:r>
      <w:r w:rsidR="00E133B4" w:rsidRPr="006013BB">
        <w:rPr>
          <w:rFonts w:ascii="Arial" w:hAnsi="Arial" w:cs="Arial"/>
        </w:rPr>
        <w:t>ачество забираемой воды насосными станциями первого подъема (скважинами) в местах водозабора на соответствие питьевой воды требованиям СанПиН 2.1.41074-01 не определено (по состоянию на 01.01.</w:t>
      </w:r>
      <w:r w:rsidR="000F4443" w:rsidRPr="006013BB">
        <w:rPr>
          <w:rFonts w:ascii="Arial" w:hAnsi="Arial" w:cs="Arial"/>
        </w:rPr>
        <w:t>2013</w:t>
      </w:r>
      <w:r w:rsidR="00E133B4" w:rsidRPr="006013BB">
        <w:rPr>
          <w:rFonts w:ascii="Arial" w:hAnsi="Arial" w:cs="Arial"/>
        </w:rPr>
        <w:t xml:space="preserve"> г.).</w:t>
      </w:r>
    </w:p>
    <w:p w:rsidR="00B57FA9" w:rsidRPr="008D1F27" w:rsidRDefault="00B57FA9" w:rsidP="00F6277B">
      <w:pPr>
        <w:spacing w:line="288" w:lineRule="auto"/>
        <w:ind w:firstLine="709"/>
        <w:jc w:val="both"/>
        <w:rPr>
          <w:rFonts w:ascii="Arial" w:hAnsi="Arial" w:cs="Arial"/>
        </w:rPr>
      </w:pPr>
      <w:r w:rsidRPr="008D1F27">
        <w:rPr>
          <w:rFonts w:ascii="Arial" w:hAnsi="Arial" w:cs="Arial"/>
        </w:rPr>
        <w:t>Информация о количестве и производственной мощности насосных станций первого подъема по состоянию на 01.01.</w:t>
      </w:r>
      <w:r w:rsidR="000F4443" w:rsidRPr="008D1F27">
        <w:rPr>
          <w:rFonts w:ascii="Arial" w:hAnsi="Arial" w:cs="Arial"/>
        </w:rPr>
        <w:t>2013</w:t>
      </w:r>
      <w:r w:rsidRPr="008D1F27">
        <w:rPr>
          <w:rFonts w:ascii="Arial" w:hAnsi="Arial" w:cs="Arial"/>
        </w:rPr>
        <w:t xml:space="preserve"> г.</w:t>
      </w:r>
      <w:r w:rsidR="003F3F01" w:rsidRPr="008D1F27">
        <w:rPr>
          <w:rFonts w:ascii="Arial" w:hAnsi="Arial" w:cs="Arial"/>
        </w:rPr>
        <w:t xml:space="preserve"> (таблица </w:t>
      </w:r>
      <w:r w:rsidR="00951727">
        <w:rPr>
          <w:rFonts w:ascii="Arial" w:hAnsi="Arial" w:cs="Arial"/>
        </w:rPr>
        <w:t>2</w:t>
      </w:r>
      <w:r w:rsidR="00791B80" w:rsidRPr="008D1F27">
        <w:rPr>
          <w:rFonts w:ascii="Arial" w:hAnsi="Arial" w:cs="Arial"/>
        </w:rPr>
        <w:t>3</w:t>
      </w:r>
      <w:r w:rsidR="003F3F01" w:rsidRPr="008D1F27">
        <w:rPr>
          <w:rFonts w:ascii="Arial" w:hAnsi="Arial" w:cs="Arial"/>
        </w:rPr>
        <w:t>). Насосных станций второго подъема в сельском поселении нет.</w:t>
      </w:r>
    </w:p>
    <w:p w:rsidR="00951727" w:rsidRDefault="00951727" w:rsidP="00B57FA9">
      <w:pPr>
        <w:spacing w:line="288" w:lineRule="auto"/>
        <w:ind w:firstLine="709"/>
        <w:jc w:val="right"/>
        <w:rPr>
          <w:rFonts w:ascii="Arial" w:hAnsi="Arial" w:cs="Arial"/>
          <w:color w:val="000000"/>
        </w:rPr>
      </w:pPr>
    </w:p>
    <w:p w:rsidR="00951727" w:rsidRDefault="00951727" w:rsidP="00B57FA9">
      <w:pPr>
        <w:spacing w:line="288" w:lineRule="auto"/>
        <w:ind w:firstLine="709"/>
        <w:jc w:val="right"/>
        <w:rPr>
          <w:rFonts w:ascii="Arial" w:hAnsi="Arial" w:cs="Arial"/>
          <w:color w:val="000000"/>
        </w:rPr>
      </w:pPr>
    </w:p>
    <w:p w:rsidR="00B57FA9" w:rsidRPr="008D1F27" w:rsidRDefault="00B57FA9" w:rsidP="00B57FA9">
      <w:pPr>
        <w:spacing w:line="288" w:lineRule="auto"/>
        <w:ind w:firstLine="709"/>
        <w:jc w:val="right"/>
        <w:rPr>
          <w:rFonts w:ascii="Arial" w:hAnsi="Arial" w:cs="Arial"/>
          <w:color w:val="000000"/>
        </w:rPr>
      </w:pPr>
      <w:r w:rsidRPr="008D1F27">
        <w:rPr>
          <w:rFonts w:ascii="Arial" w:hAnsi="Arial" w:cs="Arial"/>
          <w:color w:val="000000"/>
        </w:rPr>
        <w:lastRenderedPageBreak/>
        <w:t>Таблица</w:t>
      </w:r>
      <w:r w:rsidR="00791B80" w:rsidRPr="008D1F27">
        <w:rPr>
          <w:rFonts w:ascii="Arial" w:hAnsi="Arial" w:cs="Arial"/>
          <w:color w:val="000000"/>
        </w:rPr>
        <w:t xml:space="preserve"> </w:t>
      </w:r>
      <w:r w:rsidR="00951727">
        <w:rPr>
          <w:rFonts w:ascii="Arial" w:hAnsi="Arial" w:cs="Arial"/>
          <w:color w:val="000000"/>
        </w:rPr>
        <w:t>2</w:t>
      </w:r>
      <w:r w:rsidR="00791B80" w:rsidRPr="008D1F27">
        <w:rPr>
          <w:rFonts w:ascii="Arial" w:hAnsi="Arial" w:cs="Arial"/>
          <w:color w:val="000000"/>
        </w:rPr>
        <w:t>3.</w:t>
      </w:r>
    </w:p>
    <w:p w:rsidR="00384165" w:rsidRDefault="00B57FA9" w:rsidP="00CA4514">
      <w:pPr>
        <w:jc w:val="center"/>
        <w:rPr>
          <w:rFonts w:ascii="Arial" w:hAnsi="Arial" w:cs="Arial"/>
          <w:b/>
          <w:color w:val="000000"/>
        </w:rPr>
      </w:pPr>
      <w:r w:rsidRPr="008D1F27">
        <w:rPr>
          <w:rFonts w:ascii="Arial" w:hAnsi="Arial" w:cs="Arial"/>
          <w:b/>
          <w:color w:val="000000"/>
        </w:rPr>
        <w:t xml:space="preserve">Количество насосных станций и их производственная мощность </w:t>
      </w:r>
    </w:p>
    <w:p w:rsidR="00CA4514" w:rsidRPr="008D1F27" w:rsidRDefault="00B57FA9" w:rsidP="00CA4514">
      <w:pPr>
        <w:jc w:val="center"/>
        <w:rPr>
          <w:b/>
        </w:rPr>
      </w:pPr>
      <w:r w:rsidRPr="008D1F27">
        <w:rPr>
          <w:rFonts w:ascii="Arial" w:hAnsi="Arial" w:cs="Arial"/>
          <w:b/>
          <w:color w:val="000000"/>
        </w:rPr>
        <w:t>(на 01.01.201</w:t>
      </w:r>
      <w:r w:rsidR="00384165">
        <w:rPr>
          <w:rFonts w:ascii="Arial" w:hAnsi="Arial" w:cs="Arial"/>
          <w:b/>
          <w:color w:val="000000"/>
        </w:rPr>
        <w:t>2</w:t>
      </w:r>
      <w:r w:rsidRPr="008D1F27">
        <w:rPr>
          <w:rFonts w:ascii="Arial" w:hAnsi="Arial" w:cs="Arial"/>
          <w:b/>
          <w:color w:val="000000"/>
        </w:rPr>
        <w:t xml:space="preserve"> г.)</w:t>
      </w:r>
      <w:r w:rsidR="00CA4514" w:rsidRPr="008D1F27">
        <w:rPr>
          <w:b/>
        </w:rPr>
        <w:t xml:space="preserve"> </w:t>
      </w:r>
    </w:p>
    <w:tbl>
      <w:tblPr>
        <w:tblStyle w:val="af"/>
        <w:tblW w:w="5000" w:type="pct"/>
        <w:tblLook w:val="01E0" w:firstRow="1" w:lastRow="1" w:firstColumn="1" w:lastColumn="1" w:noHBand="0" w:noVBand="0"/>
      </w:tblPr>
      <w:tblGrid>
        <w:gridCol w:w="658"/>
        <w:gridCol w:w="2324"/>
        <w:gridCol w:w="2257"/>
        <w:gridCol w:w="2755"/>
        <w:gridCol w:w="1860"/>
      </w:tblGrid>
      <w:tr w:rsidR="004D2F2A" w:rsidRPr="008D1F27" w:rsidTr="004860FD">
        <w:trPr>
          <w:tblHeader/>
        </w:trPr>
        <w:tc>
          <w:tcPr>
            <w:tcW w:w="334" w:type="pct"/>
            <w:shd w:val="clear" w:color="auto" w:fill="CCC0D9" w:themeFill="accent4" w:themeFillTint="66"/>
            <w:vAlign w:val="center"/>
          </w:tcPr>
          <w:p w:rsidR="004D2F2A" w:rsidRPr="008D1F27" w:rsidRDefault="004D2F2A" w:rsidP="003F3F01">
            <w:pPr>
              <w:jc w:val="center"/>
              <w:rPr>
                <w:rFonts w:ascii="Arial" w:hAnsi="Arial" w:cs="Arial"/>
                <w:b/>
                <w:sz w:val="20"/>
                <w:szCs w:val="20"/>
              </w:rPr>
            </w:pPr>
            <w:r w:rsidRPr="008D1F27">
              <w:rPr>
                <w:rFonts w:ascii="Arial" w:hAnsi="Arial" w:cs="Arial"/>
                <w:b/>
                <w:sz w:val="20"/>
                <w:szCs w:val="20"/>
              </w:rPr>
              <w:t>№</w:t>
            </w:r>
          </w:p>
          <w:p w:rsidR="004D2F2A" w:rsidRPr="008D1F27" w:rsidRDefault="004D2F2A" w:rsidP="003F3F01">
            <w:pPr>
              <w:jc w:val="center"/>
              <w:rPr>
                <w:rFonts w:ascii="Arial" w:hAnsi="Arial" w:cs="Arial"/>
                <w:b/>
                <w:sz w:val="20"/>
                <w:szCs w:val="20"/>
              </w:rPr>
            </w:pPr>
            <w:r w:rsidRPr="008D1F27">
              <w:rPr>
                <w:rFonts w:ascii="Arial" w:hAnsi="Arial" w:cs="Arial"/>
                <w:b/>
                <w:sz w:val="20"/>
                <w:szCs w:val="20"/>
              </w:rPr>
              <w:t>п/п</w:t>
            </w:r>
          </w:p>
        </w:tc>
        <w:tc>
          <w:tcPr>
            <w:tcW w:w="1179" w:type="pct"/>
            <w:shd w:val="clear" w:color="auto" w:fill="CCC0D9" w:themeFill="accent4" w:themeFillTint="66"/>
            <w:vAlign w:val="center"/>
          </w:tcPr>
          <w:p w:rsidR="004D2F2A" w:rsidRPr="008D1F27" w:rsidRDefault="004D2F2A" w:rsidP="003F3F01">
            <w:pPr>
              <w:jc w:val="center"/>
              <w:rPr>
                <w:rFonts w:ascii="Arial" w:hAnsi="Arial" w:cs="Arial"/>
                <w:b/>
                <w:sz w:val="20"/>
                <w:szCs w:val="20"/>
              </w:rPr>
            </w:pPr>
            <w:r w:rsidRPr="008D1F27">
              <w:rPr>
                <w:rFonts w:ascii="Arial" w:hAnsi="Arial" w:cs="Arial"/>
                <w:b/>
                <w:sz w:val="20"/>
                <w:szCs w:val="20"/>
              </w:rPr>
              <w:t>Наименование</w:t>
            </w:r>
          </w:p>
          <w:p w:rsidR="004D2F2A" w:rsidRPr="008D1F27" w:rsidRDefault="004D2F2A" w:rsidP="003F3F01">
            <w:pPr>
              <w:jc w:val="center"/>
              <w:rPr>
                <w:rFonts w:ascii="Arial" w:hAnsi="Arial" w:cs="Arial"/>
                <w:b/>
                <w:sz w:val="20"/>
                <w:szCs w:val="20"/>
              </w:rPr>
            </w:pPr>
            <w:r w:rsidRPr="008D1F27">
              <w:rPr>
                <w:rFonts w:ascii="Arial" w:hAnsi="Arial" w:cs="Arial"/>
                <w:b/>
                <w:sz w:val="20"/>
                <w:szCs w:val="20"/>
              </w:rPr>
              <w:t>населенных пунктов</w:t>
            </w:r>
          </w:p>
        </w:tc>
        <w:tc>
          <w:tcPr>
            <w:tcW w:w="1145" w:type="pct"/>
            <w:shd w:val="clear" w:color="auto" w:fill="CCC0D9" w:themeFill="accent4" w:themeFillTint="66"/>
            <w:vAlign w:val="center"/>
          </w:tcPr>
          <w:p w:rsidR="004D2F2A" w:rsidRPr="008D1F27" w:rsidRDefault="004D2F2A" w:rsidP="00BE36B6">
            <w:pPr>
              <w:jc w:val="center"/>
              <w:rPr>
                <w:rFonts w:ascii="Arial" w:hAnsi="Arial" w:cs="Arial"/>
                <w:b/>
                <w:sz w:val="20"/>
                <w:szCs w:val="20"/>
              </w:rPr>
            </w:pPr>
            <w:r w:rsidRPr="008D1F27">
              <w:rPr>
                <w:rFonts w:ascii="Arial" w:hAnsi="Arial" w:cs="Arial"/>
                <w:b/>
                <w:sz w:val="20"/>
                <w:szCs w:val="20"/>
              </w:rPr>
              <w:t>Количество насосных станций первого подъема, ед.</w:t>
            </w:r>
          </w:p>
        </w:tc>
        <w:tc>
          <w:tcPr>
            <w:tcW w:w="1398" w:type="pct"/>
            <w:shd w:val="clear" w:color="auto" w:fill="CCC0D9" w:themeFill="accent4" w:themeFillTint="66"/>
            <w:vAlign w:val="center"/>
          </w:tcPr>
          <w:p w:rsidR="004D2F2A" w:rsidRPr="008D1F27" w:rsidRDefault="004D2F2A" w:rsidP="00BE36B6">
            <w:pPr>
              <w:jc w:val="center"/>
              <w:rPr>
                <w:rFonts w:ascii="Arial" w:hAnsi="Arial" w:cs="Arial"/>
                <w:b/>
                <w:sz w:val="20"/>
                <w:szCs w:val="20"/>
              </w:rPr>
            </w:pPr>
            <w:r w:rsidRPr="008D1F27">
              <w:rPr>
                <w:rFonts w:ascii="Arial" w:hAnsi="Arial" w:cs="Arial"/>
                <w:b/>
                <w:sz w:val="20"/>
                <w:szCs w:val="20"/>
              </w:rPr>
              <w:t>Установленная производственная мощность насосных станций первого подъема, тыс.</w:t>
            </w:r>
            <w:r w:rsidR="00DB774D">
              <w:rPr>
                <w:rFonts w:ascii="Arial" w:hAnsi="Arial" w:cs="Arial"/>
                <w:b/>
                <w:sz w:val="20"/>
                <w:szCs w:val="20"/>
              </w:rPr>
              <w:t> </w:t>
            </w:r>
            <w:r w:rsidRPr="008D1F27">
              <w:rPr>
                <w:rFonts w:ascii="Arial" w:hAnsi="Arial" w:cs="Arial"/>
                <w:b/>
                <w:sz w:val="20"/>
                <w:szCs w:val="20"/>
              </w:rPr>
              <w:t>куб.</w:t>
            </w:r>
            <w:r w:rsidR="00DB774D">
              <w:rPr>
                <w:rFonts w:ascii="Arial" w:hAnsi="Arial" w:cs="Arial"/>
                <w:b/>
                <w:sz w:val="20"/>
                <w:szCs w:val="20"/>
              </w:rPr>
              <w:t> </w:t>
            </w:r>
            <w:r w:rsidRPr="008D1F27">
              <w:rPr>
                <w:rFonts w:ascii="Arial" w:hAnsi="Arial" w:cs="Arial"/>
                <w:b/>
                <w:sz w:val="20"/>
                <w:szCs w:val="20"/>
              </w:rPr>
              <w:t>м/сутки</w:t>
            </w:r>
          </w:p>
        </w:tc>
        <w:tc>
          <w:tcPr>
            <w:tcW w:w="944" w:type="pct"/>
            <w:shd w:val="clear" w:color="auto" w:fill="CCC0D9" w:themeFill="accent4" w:themeFillTint="66"/>
            <w:vAlign w:val="center"/>
          </w:tcPr>
          <w:p w:rsidR="004D2F2A" w:rsidRPr="008D1F27" w:rsidRDefault="004D2F2A" w:rsidP="003F3F01">
            <w:pPr>
              <w:jc w:val="center"/>
              <w:rPr>
                <w:rFonts w:ascii="Arial" w:hAnsi="Arial" w:cs="Arial"/>
                <w:b/>
                <w:sz w:val="20"/>
                <w:szCs w:val="20"/>
              </w:rPr>
            </w:pPr>
            <w:r w:rsidRPr="008D1F27">
              <w:rPr>
                <w:rFonts w:ascii="Arial" w:hAnsi="Arial" w:cs="Arial"/>
                <w:b/>
                <w:sz w:val="20"/>
                <w:szCs w:val="20"/>
              </w:rPr>
              <w:t>Физический износ насосных станций первого подъема, %</w:t>
            </w:r>
          </w:p>
        </w:tc>
      </w:tr>
      <w:tr w:rsidR="006013BB" w:rsidRPr="008D1F27" w:rsidTr="00791B80">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1</w:t>
            </w:r>
          </w:p>
        </w:tc>
        <w:tc>
          <w:tcPr>
            <w:tcW w:w="1179" w:type="pct"/>
          </w:tcPr>
          <w:p w:rsidR="006013BB" w:rsidRPr="00A87585" w:rsidRDefault="006013BB" w:rsidP="00AA0FE1">
            <w:pPr>
              <w:rPr>
                <w:rFonts w:ascii="Arial" w:hAnsi="Arial" w:cs="Arial"/>
                <w:sz w:val="20"/>
                <w:szCs w:val="20"/>
              </w:rPr>
            </w:pPr>
            <w:r w:rsidRPr="00A87585">
              <w:rPr>
                <w:rFonts w:ascii="Arial" w:hAnsi="Arial" w:cs="Arial"/>
                <w:sz w:val="20"/>
                <w:szCs w:val="20"/>
              </w:rPr>
              <w:t>д.Стодолище</w:t>
            </w:r>
          </w:p>
        </w:tc>
        <w:tc>
          <w:tcPr>
            <w:tcW w:w="1145" w:type="pct"/>
          </w:tcPr>
          <w:p w:rsidR="006013BB" w:rsidRPr="008D1F27" w:rsidRDefault="006013BB" w:rsidP="003F3F01">
            <w:pPr>
              <w:jc w:val="center"/>
              <w:rPr>
                <w:rFonts w:ascii="Arial" w:hAnsi="Arial" w:cs="Arial"/>
                <w:sz w:val="20"/>
                <w:szCs w:val="20"/>
              </w:rPr>
            </w:pPr>
            <w:r>
              <w:rPr>
                <w:rFonts w:ascii="Arial" w:hAnsi="Arial" w:cs="Arial"/>
                <w:sz w:val="20"/>
                <w:szCs w:val="20"/>
              </w:rPr>
              <w:t>3</w:t>
            </w:r>
          </w:p>
        </w:tc>
        <w:tc>
          <w:tcPr>
            <w:tcW w:w="1398" w:type="pct"/>
          </w:tcPr>
          <w:p w:rsidR="006013BB" w:rsidRPr="008D1F27" w:rsidRDefault="006013BB" w:rsidP="006013BB">
            <w:pPr>
              <w:jc w:val="center"/>
              <w:rPr>
                <w:rFonts w:ascii="Arial" w:hAnsi="Arial" w:cs="Arial"/>
                <w:sz w:val="20"/>
                <w:szCs w:val="20"/>
              </w:rPr>
            </w:pPr>
            <w:r w:rsidRPr="008D1F27">
              <w:rPr>
                <w:rFonts w:ascii="Arial" w:hAnsi="Arial" w:cs="Arial"/>
                <w:sz w:val="20"/>
                <w:szCs w:val="20"/>
              </w:rPr>
              <w:t>0,</w:t>
            </w:r>
            <w:r>
              <w:rPr>
                <w:rFonts w:ascii="Arial" w:hAnsi="Arial" w:cs="Arial"/>
                <w:sz w:val="20"/>
                <w:szCs w:val="20"/>
              </w:rPr>
              <w:t>6 / 0,6 / 0,156</w:t>
            </w:r>
          </w:p>
        </w:tc>
        <w:tc>
          <w:tcPr>
            <w:tcW w:w="944" w:type="pct"/>
          </w:tcPr>
          <w:p w:rsidR="006013BB" w:rsidRPr="008D1F27" w:rsidRDefault="006013BB" w:rsidP="003F3F01">
            <w:pPr>
              <w:jc w:val="center"/>
              <w:rPr>
                <w:rFonts w:ascii="Arial" w:hAnsi="Arial" w:cs="Arial"/>
                <w:sz w:val="20"/>
                <w:szCs w:val="20"/>
              </w:rPr>
            </w:pPr>
            <w:r w:rsidRPr="008D1F27">
              <w:rPr>
                <w:rFonts w:ascii="Arial" w:hAnsi="Arial" w:cs="Arial"/>
                <w:sz w:val="20"/>
                <w:szCs w:val="20"/>
              </w:rPr>
              <w:t>100</w:t>
            </w:r>
          </w:p>
        </w:tc>
      </w:tr>
      <w:tr w:rsidR="006013BB" w:rsidRPr="008D1F27" w:rsidTr="00AA0FE1">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2</w:t>
            </w:r>
          </w:p>
        </w:tc>
        <w:tc>
          <w:tcPr>
            <w:tcW w:w="1179" w:type="pct"/>
            <w:vAlign w:val="center"/>
          </w:tcPr>
          <w:p w:rsidR="006013BB" w:rsidRPr="00A87585" w:rsidRDefault="006013BB" w:rsidP="00AA0FE1">
            <w:pPr>
              <w:rPr>
                <w:rFonts w:ascii="Arial" w:hAnsi="Arial" w:cs="Arial"/>
                <w:sz w:val="20"/>
                <w:szCs w:val="20"/>
              </w:rPr>
            </w:pPr>
            <w:r w:rsidRPr="00A87585">
              <w:rPr>
                <w:rFonts w:ascii="Arial" w:hAnsi="Arial" w:cs="Arial"/>
                <w:sz w:val="20"/>
                <w:szCs w:val="20"/>
              </w:rPr>
              <w:t>д. Думаничи</w:t>
            </w:r>
          </w:p>
        </w:tc>
        <w:tc>
          <w:tcPr>
            <w:tcW w:w="1145" w:type="pct"/>
          </w:tcPr>
          <w:p w:rsidR="006013BB" w:rsidRPr="008D1F27" w:rsidRDefault="006013BB" w:rsidP="003F3F01">
            <w:pPr>
              <w:jc w:val="center"/>
              <w:rPr>
                <w:rFonts w:ascii="Arial" w:hAnsi="Arial" w:cs="Arial"/>
                <w:sz w:val="20"/>
                <w:szCs w:val="20"/>
              </w:rPr>
            </w:pPr>
            <w:r w:rsidRPr="008D1F27">
              <w:rPr>
                <w:rFonts w:ascii="Arial" w:hAnsi="Arial" w:cs="Arial"/>
                <w:sz w:val="20"/>
                <w:szCs w:val="20"/>
              </w:rPr>
              <w:t>1</w:t>
            </w:r>
          </w:p>
        </w:tc>
        <w:tc>
          <w:tcPr>
            <w:tcW w:w="1398" w:type="pct"/>
          </w:tcPr>
          <w:p w:rsidR="006013BB" w:rsidRPr="008D1F27" w:rsidRDefault="006013BB" w:rsidP="006013BB">
            <w:pPr>
              <w:jc w:val="center"/>
              <w:rPr>
                <w:rFonts w:ascii="Arial" w:hAnsi="Arial" w:cs="Arial"/>
                <w:sz w:val="20"/>
                <w:szCs w:val="20"/>
              </w:rPr>
            </w:pPr>
            <w:r w:rsidRPr="008D1F27">
              <w:rPr>
                <w:rFonts w:ascii="Arial" w:hAnsi="Arial" w:cs="Arial"/>
                <w:sz w:val="20"/>
                <w:szCs w:val="20"/>
              </w:rPr>
              <w:t>0,</w:t>
            </w:r>
            <w:r>
              <w:rPr>
                <w:rFonts w:ascii="Arial" w:hAnsi="Arial" w:cs="Arial"/>
                <w:sz w:val="20"/>
                <w:szCs w:val="20"/>
              </w:rPr>
              <w:t>24</w:t>
            </w:r>
          </w:p>
        </w:tc>
        <w:tc>
          <w:tcPr>
            <w:tcW w:w="944" w:type="pct"/>
            <w:vAlign w:val="center"/>
          </w:tcPr>
          <w:p w:rsidR="006013BB" w:rsidRPr="008D1F27" w:rsidRDefault="006013BB" w:rsidP="003F3F01">
            <w:pPr>
              <w:jc w:val="center"/>
              <w:rPr>
                <w:sz w:val="20"/>
                <w:szCs w:val="20"/>
              </w:rPr>
            </w:pPr>
            <w:r>
              <w:rPr>
                <w:rFonts w:ascii="Arial" w:hAnsi="Arial" w:cs="Arial"/>
                <w:sz w:val="20"/>
                <w:szCs w:val="20"/>
              </w:rPr>
              <w:t>9</w:t>
            </w:r>
            <w:r w:rsidRPr="008D1F27">
              <w:rPr>
                <w:rFonts w:ascii="Arial" w:hAnsi="Arial" w:cs="Arial"/>
                <w:sz w:val="20"/>
                <w:szCs w:val="20"/>
              </w:rPr>
              <w:t>0</w:t>
            </w:r>
          </w:p>
        </w:tc>
      </w:tr>
      <w:tr w:rsidR="006013BB" w:rsidRPr="008D1F27" w:rsidTr="00AA0FE1">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3</w:t>
            </w:r>
          </w:p>
        </w:tc>
        <w:tc>
          <w:tcPr>
            <w:tcW w:w="1179" w:type="pct"/>
            <w:vAlign w:val="center"/>
          </w:tcPr>
          <w:p w:rsidR="006013BB" w:rsidRPr="00A87585" w:rsidRDefault="006013BB" w:rsidP="00AA0FE1">
            <w:pPr>
              <w:rPr>
                <w:rFonts w:ascii="Arial" w:hAnsi="Arial" w:cs="Arial"/>
                <w:sz w:val="20"/>
                <w:szCs w:val="20"/>
              </w:rPr>
            </w:pPr>
            <w:r w:rsidRPr="00A87585">
              <w:rPr>
                <w:rFonts w:ascii="Arial" w:hAnsi="Arial" w:cs="Arial"/>
                <w:sz w:val="20"/>
                <w:szCs w:val="20"/>
              </w:rPr>
              <w:t>д. Емельяновка</w:t>
            </w:r>
          </w:p>
        </w:tc>
        <w:tc>
          <w:tcPr>
            <w:tcW w:w="1145" w:type="pct"/>
          </w:tcPr>
          <w:p w:rsidR="006013BB" w:rsidRPr="008D1F27" w:rsidRDefault="006013BB" w:rsidP="003F3F01">
            <w:pPr>
              <w:jc w:val="center"/>
              <w:rPr>
                <w:rFonts w:ascii="Arial" w:hAnsi="Arial" w:cs="Arial"/>
                <w:sz w:val="20"/>
                <w:szCs w:val="20"/>
              </w:rPr>
            </w:pPr>
            <w:r w:rsidRPr="008D1F27">
              <w:rPr>
                <w:rFonts w:ascii="Arial" w:hAnsi="Arial" w:cs="Arial"/>
                <w:sz w:val="20"/>
                <w:szCs w:val="20"/>
              </w:rPr>
              <w:t>1</w:t>
            </w:r>
          </w:p>
        </w:tc>
        <w:tc>
          <w:tcPr>
            <w:tcW w:w="1398" w:type="pct"/>
          </w:tcPr>
          <w:p w:rsidR="006013BB" w:rsidRPr="008D1F27" w:rsidRDefault="006013BB" w:rsidP="006013BB">
            <w:pPr>
              <w:jc w:val="center"/>
              <w:rPr>
                <w:rFonts w:ascii="Arial" w:hAnsi="Arial" w:cs="Arial"/>
                <w:sz w:val="20"/>
                <w:szCs w:val="20"/>
              </w:rPr>
            </w:pPr>
            <w:r w:rsidRPr="008D1F27">
              <w:rPr>
                <w:rFonts w:ascii="Arial" w:hAnsi="Arial" w:cs="Arial"/>
                <w:sz w:val="20"/>
                <w:szCs w:val="20"/>
              </w:rPr>
              <w:t>0,</w:t>
            </w:r>
            <w:r>
              <w:rPr>
                <w:rFonts w:ascii="Arial" w:hAnsi="Arial" w:cs="Arial"/>
                <w:sz w:val="20"/>
                <w:szCs w:val="20"/>
              </w:rPr>
              <w:t>38</w:t>
            </w:r>
            <w:r w:rsidRPr="008D1F27">
              <w:rPr>
                <w:rFonts w:ascii="Arial" w:hAnsi="Arial" w:cs="Arial"/>
                <w:sz w:val="20"/>
                <w:szCs w:val="20"/>
              </w:rPr>
              <w:t>4</w:t>
            </w:r>
          </w:p>
        </w:tc>
        <w:tc>
          <w:tcPr>
            <w:tcW w:w="944" w:type="pct"/>
            <w:vAlign w:val="center"/>
          </w:tcPr>
          <w:p w:rsidR="006013BB" w:rsidRPr="008D1F27" w:rsidRDefault="006013BB" w:rsidP="003F3F01">
            <w:pPr>
              <w:jc w:val="center"/>
              <w:rPr>
                <w:sz w:val="20"/>
                <w:szCs w:val="20"/>
              </w:rPr>
            </w:pPr>
            <w:r w:rsidRPr="008D1F27">
              <w:rPr>
                <w:rFonts w:ascii="Arial" w:hAnsi="Arial" w:cs="Arial"/>
                <w:sz w:val="20"/>
                <w:szCs w:val="20"/>
              </w:rPr>
              <w:t>100</w:t>
            </w:r>
          </w:p>
        </w:tc>
      </w:tr>
      <w:tr w:rsidR="006013BB" w:rsidRPr="008D1F27" w:rsidTr="00791B80">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4</w:t>
            </w:r>
          </w:p>
        </w:tc>
        <w:tc>
          <w:tcPr>
            <w:tcW w:w="1179" w:type="pct"/>
          </w:tcPr>
          <w:p w:rsidR="006013BB" w:rsidRPr="00A87585" w:rsidRDefault="006013BB" w:rsidP="00AA0FE1">
            <w:pPr>
              <w:rPr>
                <w:rFonts w:ascii="Arial" w:hAnsi="Arial" w:cs="Arial"/>
                <w:sz w:val="20"/>
                <w:szCs w:val="20"/>
              </w:rPr>
            </w:pPr>
            <w:r w:rsidRPr="00A87585">
              <w:rPr>
                <w:rFonts w:ascii="Arial" w:hAnsi="Arial" w:cs="Arial"/>
                <w:sz w:val="20"/>
                <w:szCs w:val="20"/>
              </w:rPr>
              <w:t>д. Льнозавод</w:t>
            </w:r>
          </w:p>
        </w:tc>
        <w:tc>
          <w:tcPr>
            <w:tcW w:w="1145" w:type="pct"/>
          </w:tcPr>
          <w:p w:rsidR="006013BB" w:rsidRPr="008D1F27" w:rsidRDefault="00AA0FE1" w:rsidP="003F3F01">
            <w:pPr>
              <w:jc w:val="center"/>
              <w:rPr>
                <w:rFonts w:ascii="Arial" w:hAnsi="Arial" w:cs="Arial"/>
                <w:sz w:val="20"/>
                <w:szCs w:val="20"/>
              </w:rPr>
            </w:pPr>
            <w:r>
              <w:rPr>
                <w:rFonts w:ascii="Arial" w:hAnsi="Arial" w:cs="Arial"/>
                <w:sz w:val="20"/>
                <w:szCs w:val="20"/>
              </w:rPr>
              <w:t>1</w:t>
            </w:r>
          </w:p>
        </w:tc>
        <w:tc>
          <w:tcPr>
            <w:tcW w:w="1398" w:type="pct"/>
          </w:tcPr>
          <w:p w:rsidR="006013BB" w:rsidRPr="008D1F27" w:rsidRDefault="006013BB" w:rsidP="00AA0FE1">
            <w:pPr>
              <w:jc w:val="center"/>
              <w:rPr>
                <w:rFonts w:ascii="Arial" w:hAnsi="Arial" w:cs="Arial"/>
                <w:sz w:val="20"/>
                <w:szCs w:val="20"/>
              </w:rPr>
            </w:pPr>
            <w:r w:rsidRPr="008D1F27">
              <w:rPr>
                <w:rFonts w:ascii="Arial" w:hAnsi="Arial" w:cs="Arial"/>
                <w:sz w:val="20"/>
                <w:szCs w:val="20"/>
              </w:rPr>
              <w:t>0,</w:t>
            </w:r>
            <w:r w:rsidR="00AA0FE1">
              <w:rPr>
                <w:rFonts w:ascii="Arial" w:hAnsi="Arial" w:cs="Arial"/>
                <w:sz w:val="20"/>
                <w:szCs w:val="20"/>
              </w:rPr>
              <w:t>15</w:t>
            </w:r>
            <w:r w:rsidRPr="008D1F27">
              <w:rPr>
                <w:rFonts w:ascii="Arial" w:hAnsi="Arial" w:cs="Arial"/>
                <w:sz w:val="20"/>
                <w:szCs w:val="20"/>
              </w:rPr>
              <w:t>6</w:t>
            </w:r>
          </w:p>
        </w:tc>
        <w:tc>
          <w:tcPr>
            <w:tcW w:w="944" w:type="pct"/>
            <w:vAlign w:val="center"/>
          </w:tcPr>
          <w:p w:rsidR="006013BB" w:rsidRPr="008D1F27" w:rsidRDefault="006013BB" w:rsidP="003F3F01">
            <w:pPr>
              <w:jc w:val="center"/>
              <w:rPr>
                <w:sz w:val="20"/>
                <w:szCs w:val="20"/>
              </w:rPr>
            </w:pPr>
            <w:r w:rsidRPr="008D1F27">
              <w:rPr>
                <w:rFonts w:ascii="Arial" w:hAnsi="Arial" w:cs="Arial"/>
                <w:sz w:val="20"/>
                <w:szCs w:val="20"/>
              </w:rPr>
              <w:t>100</w:t>
            </w:r>
          </w:p>
        </w:tc>
      </w:tr>
      <w:tr w:rsidR="006013BB" w:rsidRPr="008D1F27" w:rsidTr="00791B80">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5</w:t>
            </w:r>
          </w:p>
        </w:tc>
        <w:tc>
          <w:tcPr>
            <w:tcW w:w="1179" w:type="pct"/>
          </w:tcPr>
          <w:p w:rsidR="006013BB" w:rsidRPr="00A87585" w:rsidRDefault="006013BB" w:rsidP="00AA0FE1">
            <w:pPr>
              <w:rPr>
                <w:rFonts w:ascii="Arial" w:hAnsi="Arial" w:cs="Arial"/>
                <w:sz w:val="20"/>
                <w:szCs w:val="20"/>
              </w:rPr>
            </w:pPr>
            <w:r w:rsidRPr="00A87585">
              <w:rPr>
                <w:rFonts w:ascii="Arial" w:hAnsi="Arial" w:cs="Arial"/>
                <w:sz w:val="20"/>
                <w:szCs w:val="20"/>
              </w:rPr>
              <w:t>д. Стомятка</w:t>
            </w:r>
          </w:p>
        </w:tc>
        <w:tc>
          <w:tcPr>
            <w:tcW w:w="1145" w:type="pct"/>
          </w:tcPr>
          <w:p w:rsidR="006013BB" w:rsidRPr="008D1F27" w:rsidRDefault="006013BB" w:rsidP="003F3F01">
            <w:pPr>
              <w:jc w:val="center"/>
              <w:rPr>
                <w:rFonts w:ascii="Arial" w:hAnsi="Arial" w:cs="Arial"/>
                <w:sz w:val="20"/>
                <w:szCs w:val="20"/>
              </w:rPr>
            </w:pPr>
            <w:r w:rsidRPr="008D1F27">
              <w:rPr>
                <w:rFonts w:ascii="Arial" w:hAnsi="Arial" w:cs="Arial"/>
                <w:sz w:val="20"/>
                <w:szCs w:val="20"/>
              </w:rPr>
              <w:t>1</w:t>
            </w:r>
          </w:p>
        </w:tc>
        <w:tc>
          <w:tcPr>
            <w:tcW w:w="1398" w:type="pct"/>
          </w:tcPr>
          <w:p w:rsidR="006013BB" w:rsidRPr="008D1F27" w:rsidRDefault="006013BB" w:rsidP="00AA0FE1">
            <w:pPr>
              <w:jc w:val="center"/>
              <w:rPr>
                <w:rFonts w:ascii="Arial" w:hAnsi="Arial" w:cs="Arial"/>
                <w:sz w:val="20"/>
                <w:szCs w:val="20"/>
              </w:rPr>
            </w:pPr>
            <w:r w:rsidRPr="008D1F27">
              <w:rPr>
                <w:rFonts w:ascii="Arial" w:hAnsi="Arial" w:cs="Arial"/>
                <w:sz w:val="20"/>
                <w:szCs w:val="20"/>
              </w:rPr>
              <w:t>0,</w:t>
            </w:r>
            <w:r w:rsidR="00AA0FE1">
              <w:rPr>
                <w:rFonts w:ascii="Arial" w:hAnsi="Arial" w:cs="Arial"/>
                <w:sz w:val="20"/>
                <w:szCs w:val="20"/>
              </w:rPr>
              <w:t>24</w:t>
            </w:r>
          </w:p>
        </w:tc>
        <w:tc>
          <w:tcPr>
            <w:tcW w:w="944" w:type="pct"/>
            <w:vAlign w:val="center"/>
          </w:tcPr>
          <w:p w:rsidR="006013BB" w:rsidRPr="008D1F27" w:rsidRDefault="006013BB" w:rsidP="003F3F01">
            <w:pPr>
              <w:jc w:val="center"/>
              <w:rPr>
                <w:sz w:val="20"/>
                <w:szCs w:val="20"/>
              </w:rPr>
            </w:pPr>
            <w:r w:rsidRPr="008D1F27">
              <w:rPr>
                <w:rFonts w:ascii="Arial" w:hAnsi="Arial" w:cs="Arial"/>
                <w:sz w:val="20"/>
                <w:szCs w:val="20"/>
              </w:rPr>
              <w:t>100</w:t>
            </w:r>
          </w:p>
        </w:tc>
      </w:tr>
      <w:tr w:rsidR="006013BB" w:rsidRPr="008D1F27" w:rsidTr="00791B80">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6</w:t>
            </w:r>
          </w:p>
        </w:tc>
        <w:tc>
          <w:tcPr>
            <w:tcW w:w="1179" w:type="pct"/>
          </w:tcPr>
          <w:p w:rsidR="006013BB" w:rsidRPr="00A87585" w:rsidRDefault="006013BB" w:rsidP="00AA0FE1">
            <w:pPr>
              <w:rPr>
                <w:rFonts w:ascii="Arial" w:hAnsi="Arial" w:cs="Arial"/>
                <w:sz w:val="20"/>
                <w:szCs w:val="20"/>
              </w:rPr>
            </w:pPr>
            <w:r w:rsidRPr="00A87585">
              <w:rPr>
                <w:rFonts w:ascii="Arial" w:hAnsi="Arial" w:cs="Arial"/>
                <w:sz w:val="20"/>
                <w:szCs w:val="20"/>
              </w:rPr>
              <w:t>д. С</w:t>
            </w:r>
            <w:r>
              <w:rPr>
                <w:rFonts w:ascii="Arial" w:hAnsi="Arial" w:cs="Arial"/>
                <w:sz w:val="20"/>
                <w:szCs w:val="20"/>
              </w:rPr>
              <w:t>яков</w:t>
            </w:r>
            <w:r w:rsidRPr="00A87585">
              <w:rPr>
                <w:rFonts w:ascii="Arial" w:hAnsi="Arial" w:cs="Arial"/>
                <w:sz w:val="20"/>
                <w:szCs w:val="20"/>
              </w:rPr>
              <w:t>ка</w:t>
            </w:r>
          </w:p>
        </w:tc>
        <w:tc>
          <w:tcPr>
            <w:tcW w:w="1145" w:type="pct"/>
          </w:tcPr>
          <w:p w:rsidR="006013BB" w:rsidRPr="008D1F27" w:rsidRDefault="00AA0FE1" w:rsidP="00CA4514">
            <w:pPr>
              <w:jc w:val="center"/>
              <w:rPr>
                <w:rFonts w:ascii="Arial" w:hAnsi="Arial" w:cs="Arial"/>
                <w:sz w:val="20"/>
                <w:szCs w:val="20"/>
              </w:rPr>
            </w:pPr>
            <w:r>
              <w:rPr>
                <w:rFonts w:ascii="Arial" w:hAnsi="Arial" w:cs="Arial"/>
                <w:sz w:val="20"/>
                <w:szCs w:val="20"/>
              </w:rPr>
              <w:t>1</w:t>
            </w:r>
          </w:p>
        </w:tc>
        <w:tc>
          <w:tcPr>
            <w:tcW w:w="1398" w:type="pct"/>
          </w:tcPr>
          <w:p w:rsidR="006013BB" w:rsidRPr="008D1F27" w:rsidRDefault="00AA0FE1" w:rsidP="003F3F01">
            <w:pPr>
              <w:jc w:val="center"/>
              <w:rPr>
                <w:rFonts w:ascii="Arial" w:hAnsi="Arial" w:cs="Arial"/>
                <w:sz w:val="20"/>
                <w:szCs w:val="20"/>
              </w:rPr>
            </w:pPr>
            <w:r>
              <w:rPr>
                <w:rFonts w:ascii="Arial" w:hAnsi="Arial" w:cs="Arial"/>
                <w:sz w:val="20"/>
                <w:szCs w:val="20"/>
              </w:rPr>
              <w:t>0,24</w:t>
            </w:r>
          </w:p>
        </w:tc>
        <w:tc>
          <w:tcPr>
            <w:tcW w:w="944" w:type="pct"/>
            <w:vAlign w:val="center"/>
          </w:tcPr>
          <w:p w:rsidR="006013BB" w:rsidRPr="008D1F27" w:rsidRDefault="006013BB" w:rsidP="003F3F01">
            <w:pPr>
              <w:jc w:val="center"/>
              <w:rPr>
                <w:sz w:val="20"/>
                <w:szCs w:val="20"/>
              </w:rPr>
            </w:pPr>
            <w:r w:rsidRPr="008D1F27">
              <w:rPr>
                <w:rFonts w:ascii="Arial" w:hAnsi="Arial" w:cs="Arial"/>
                <w:sz w:val="20"/>
                <w:szCs w:val="20"/>
              </w:rPr>
              <w:t>100</w:t>
            </w:r>
          </w:p>
        </w:tc>
      </w:tr>
      <w:tr w:rsidR="006013BB" w:rsidRPr="008D1F27" w:rsidTr="00791B80">
        <w:tc>
          <w:tcPr>
            <w:tcW w:w="334" w:type="pct"/>
          </w:tcPr>
          <w:p w:rsidR="006013BB" w:rsidRPr="008D1F27" w:rsidRDefault="006013BB" w:rsidP="003F3F01">
            <w:pPr>
              <w:rPr>
                <w:rFonts w:ascii="Arial" w:hAnsi="Arial" w:cs="Arial"/>
                <w:sz w:val="20"/>
                <w:szCs w:val="20"/>
              </w:rPr>
            </w:pPr>
            <w:r w:rsidRPr="008D1F27">
              <w:rPr>
                <w:rFonts w:ascii="Arial" w:hAnsi="Arial" w:cs="Arial"/>
                <w:sz w:val="20"/>
                <w:szCs w:val="20"/>
              </w:rPr>
              <w:t>7</w:t>
            </w:r>
          </w:p>
        </w:tc>
        <w:tc>
          <w:tcPr>
            <w:tcW w:w="1179" w:type="pct"/>
          </w:tcPr>
          <w:p w:rsidR="006013BB" w:rsidRPr="00A87585" w:rsidRDefault="006013BB" w:rsidP="00AA0FE1">
            <w:pPr>
              <w:rPr>
                <w:rFonts w:ascii="Arial" w:hAnsi="Arial" w:cs="Arial"/>
                <w:sz w:val="20"/>
                <w:szCs w:val="20"/>
              </w:rPr>
            </w:pPr>
            <w:r w:rsidRPr="00A87585">
              <w:rPr>
                <w:rFonts w:ascii="Arial" w:hAnsi="Arial" w:cs="Arial"/>
                <w:sz w:val="20"/>
                <w:szCs w:val="20"/>
              </w:rPr>
              <w:t>д. Шанталово</w:t>
            </w:r>
          </w:p>
        </w:tc>
        <w:tc>
          <w:tcPr>
            <w:tcW w:w="1145" w:type="pct"/>
          </w:tcPr>
          <w:p w:rsidR="006013BB" w:rsidRPr="008D1F27" w:rsidRDefault="006013BB" w:rsidP="003F3F01">
            <w:pPr>
              <w:jc w:val="center"/>
              <w:rPr>
                <w:rFonts w:ascii="Arial" w:hAnsi="Arial" w:cs="Arial"/>
                <w:sz w:val="20"/>
                <w:szCs w:val="20"/>
              </w:rPr>
            </w:pPr>
            <w:r w:rsidRPr="008D1F27">
              <w:rPr>
                <w:rFonts w:ascii="Arial" w:hAnsi="Arial" w:cs="Arial"/>
                <w:sz w:val="20"/>
                <w:szCs w:val="20"/>
              </w:rPr>
              <w:t>1</w:t>
            </w:r>
          </w:p>
        </w:tc>
        <w:tc>
          <w:tcPr>
            <w:tcW w:w="1398" w:type="pct"/>
          </w:tcPr>
          <w:p w:rsidR="006013BB" w:rsidRPr="008D1F27" w:rsidRDefault="006013BB" w:rsidP="00AA0FE1">
            <w:pPr>
              <w:jc w:val="center"/>
              <w:rPr>
                <w:rFonts w:ascii="Arial" w:hAnsi="Arial" w:cs="Arial"/>
                <w:sz w:val="20"/>
                <w:szCs w:val="20"/>
              </w:rPr>
            </w:pPr>
            <w:r w:rsidRPr="008D1F27">
              <w:rPr>
                <w:rFonts w:ascii="Arial" w:hAnsi="Arial" w:cs="Arial"/>
                <w:sz w:val="20"/>
                <w:szCs w:val="20"/>
              </w:rPr>
              <w:t>0,</w:t>
            </w:r>
            <w:r w:rsidR="00AA0FE1">
              <w:rPr>
                <w:rFonts w:ascii="Arial" w:hAnsi="Arial" w:cs="Arial"/>
                <w:sz w:val="20"/>
                <w:szCs w:val="20"/>
              </w:rPr>
              <w:t>156</w:t>
            </w:r>
          </w:p>
        </w:tc>
        <w:tc>
          <w:tcPr>
            <w:tcW w:w="944" w:type="pct"/>
            <w:vAlign w:val="center"/>
          </w:tcPr>
          <w:p w:rsidR="006013BB" w:rsidRPr="008D1F27" w:rsidRDefault="006013BB" w:rsidP="003F3F01">
            <w:pPr>
              <w:jc w:val="center"/>
              <w:rPr>
                <w:sz w:val="20"/>
                <w:szCs w:val="20"/>
              </w:rPr>
            </w:pPr>
            <w:r w:rsidRPr="008D1F27">
              <w:rPr>
                <w:rFonts w:ascii="Arial" w:hAnsi="Arial" w:cs="Arial"/>
                <w:sz w:val="20"/>
                <w:szCs w:val="20"/>
              </w:rPr>
              <w:t>100</w:t>
            </w:r>
          </w:p>
        </w:tc>
      </w:tr>
      <w:tr w:rsidR="004D2F2A" w:rsidRPr="008D1F27" w:rsidTr="004860FD">
        <w:tc>
          <w:tcPr>
            <w:tcW w:w="334" w:type="pct"/>
            <w:shd w:val="clear" w:color="auto" w:fill="auto"/>
          </w:tcPr>
          <w:p w:rsidR="004D2F2A" w:rsidRPr="008D1F27" w:rsidRDefault="004D2F2A" w:rsidP="003F3F01">
            <w:pPr>
              <w:rPr>
                <w:rFonts w:ascii="Arial" w:hAnsi="Arial" w:cs="Arial"/>
                <w:b/>
                <w:sz w:val="20"/>
                <w:szCs w:val="20"/>
              </w:rPr>
            </w:pPr>
          </w:p>
        </w:tc>
        <w:tc>
          <w:tcPr>
            <w:tcW w:w="1179" w:type="pct"/>
            <w:shd w:val="clear" w:color="auto" w:fill="auto"/>
          </w:tcPr>
          <w:p w:rsidR="004D2F2A" w:rsidRPr="004860FD" w:rsidRDefault="004D2F2A" w:rsidP="003F3F01">
            <w:pPr>
              <w:rPr>
                <w:rFonts w:ascii="Arial" w:hAnsi="Arial" w:cs="Arial"/>
                <w:b/>
                <w:sz w:val="20"/>
                <w:szCs w:val="20"/>
              </w:rPr>
            </w:pPr>
            <w:r w:rsidRPr="004860FD">
              <w:rPr>
                <w:rFonts w:ascii="Arial" w:hAnsi="Arial" w:cs="Arial"/>
                <w:b/>
                <w:sz w:val="20"/>
                <w:szCs w:val="20"/>
              </w:rPr>
              <w:t>ИТОГО:</w:t>
            </w:r>
          </w:p>
        </w:tc>
        <w:tc>
          <w:tcPr>
            <w:tcW w:w="1145" w:type="pct"/>
            <w:shd w:val="clear" w:color="auto" w:fill="auto"/>
            <w:vAlign w:val="center"/>
          </w:tcPr>
          <w:p w:rsidR="004D2F2A" w:rsidRPr="004860FD" w:rsidRDefault="00AA0FE1" w:rsidP="003F3F01">
            <w:pPr>
              <w:jc w:val="center"/>
              <w:rPr>
                <w:rFonts w:ascii="Arial" w:hAnsi="Arial" w:cs="Arial"/>
                <w:b/>
                <w:sz w:val="20"/>
                <w:szCs w:val="20"/>
              </w:rPr>
            </w:pPr>
            <w:r w:rsidRPr="004860FD">
              <w:rPr>
                <w:rFonts w:ascii="Arial" w:hAnsi="Arial" w:cs="Arial"/>
                <w:b/>
                <w:sz w:val="20"/>
                <w:szCs w:val="20"/>
              </w:rPr>
              <w:t>9</w:t>
            </w:r>
          </w:p>
        </w:tc>
        <w:tc>
          <w:tcPr>
            <w:tcW w:w="1398" w:type="pct"/>
            <w:shd w:val="clear" w:color="auto" w:fill="auto"/>
            <w:vAlign w:val="center"/>
          </w:tcPr>
          <w:p w:rsidR="004D2F2A" w:rsidRPr="008D1F27" w:rsidRDefault="001145FA" w:rsidP="003F3F01">
            <w:pPr>
              <w:jc w:val="center"/>
              <w:rPr>
                <w:rFonts w:ascii="Arial" w:hAnsi="Arial" w:cs="Arial"/>
                <w:b/>
                <w:sz w:val="20"/>
                <w:szCs w:val="20"/>
              </w:rPr>
            </w:pPr>
            <w:r w:rsidRPr="004860FD">
              <w:rPr>
                <w:rFonts w:ascii="Arial" w:hAnsi="Arial" w:cs="Arial"/>
                <w:b/>
                <w:sz w:val="20"/>
                <w:szCs w:val="20"/>
              </w:rPr>
              <w:t>2,772</w:t>
            </w:r>
          </w:p>
        </w:tc>
        <w:tc>
          <w:tcPr>
            <w:tcW w:w="944" w:type="pct"/>
            <w:shd w:val="clear" w:color="auto" w:fill="auto"/>
            <w:vAlign w:val="center"/>
          </w:tcPr>
          <w:p w:rsidR="004D2F2A" w:rsidRPr="008D1F27" w:rsidRDefault="004D2F2A" w:rsidP="003F3F01">
            <w:pPr>
              <w:jc w:val="center"/>
              <w:rPr>
                <w:rFonts w:ascii="Arial" w:hAnsi="Arial" w:cs="Arial"/>
                <w:b/>
                <w:sz w:val="20"/>
                <w:szCs w:val="20"/>
              </w:rPr>
            </w:pPr>
          </w:p>
        </w:tc>
      </w:tr>
    </w:tbl>
    <w:p w:rsidR="00910D2D" w:rsidRPr="008D1F27" w:rsidRDefault="00910D2D" w:rsidP="00910D2D">
      <w:pPr>
        <w:spacing w:line="288" w:lineRule="auto"/>
        <w:ind w:firstLine="709"/>
        <w:jc w:val="both"/>
        <w:rPr>
          <w:rFonts w:ascii="Arial" w:hAnsi="Arial" w:cs="Arial"/>
        </w:rPr>
      </w:pPr>
      <w:r w:rsidRPr="008D1F27">
        <w:rPr>
          <w:rFonts w:ascii="Arial" w:hAnsi="Arial" w:cs="Arial"/>
        </w:rPr>
        <w:t>Водоочистных комплексов хозяйственно-питьевого водоснабжения по состоянию на 01.01.</w:t>
      </w:r>
      <w:r w:rsidR="000F4443" w:rsidRPr="008D1F27">
        <w:rPr>
          <w:rFonts w:ascii="Arial" w:hAnsi="Arial" w:cs="Arial"/>
        </w:rPr>
        <w:t>2013</w:t>
      </w:r>
      <w:r w:rsidR="00DB774D">
        <w:rPr>
          <w:rFonts w:ascii="Arial" w:hAnsi="Arial" w:cs="Arial"/>
        </w:rPr>
        <w:t xml:space="preserve"> г. в сельском поселении нет.</w:t>
      </w:r>
    </w:p>
    <w:p w:rsidR="00355355" w:rsidRDefault="00AF5FA5" w:rsidP="00384165">
      <w:pPr>
        <w:spacing w:line="288" w:lineRule="auto"/>
        <w:ind w:firstLine="709"/>
        <w:jc w:val="both"/>
        <w:rPr>
          <w:rFonts w:ascii="Arial" w:hAnsi="Arial" w:cs="Arial"/>
        </w:rPr>
      </w:pPr>
      <w:r w:rsidRPr="008D1F27">
        <w:rPr>
          <w:rFonts w:ascii="Arial" w:hAnsi="Arial" w:cs="Arial"/>
        </w:rPr>
        <w:t xml:space="preserve">В </w:t>
      </w:r>
      <w:r w:rsidR="00012DE0" w:rsidRPr="008D1F27">
        <w:rPr>
          <w:rFonts w:ascii="Arial" w:hAnsi="Arial" w:cs="Arial"/>
        </w:rPr>
        <w:t>Стодолищенском</w:t>
      </w:r>
      <w:r w:rsidRPr="008D1F27">
        <w:rPr>
          <w:rFonts w:ascii="Arial" w:hAnsi="Arial" w:cs="Arial"/>
        </w:rPr>
        <w:t xml:space="preserve"> СП реализуется </w:t>
      </w:r>
      <w:r w:rsidR="003F3F01" w:rsidRPr="008D1F27">
        <w:rPr>
          <w:rFonts w:ascii="Arial" w:hAnsi="Arial" w:cs="Arial"/>
        </w:rPr>
        <w:t>Программ</w:t>
      </w:r>
      <w:r w:rsidRPr="008D1F27">
        <w:rPr>
          <w:rFonts w:ascii="Arial" w:hAnsi="Arial" w:cs="Arial"/>
        </w:rPr>
        <w:t>а</w:t>
      </w:r>
      <w:r w:rsidR="003F3F01" w:rsidRPr="008D1F27">
        <w:rPr>
          <w:rFonts w:ascii="Arial" w:hAnsi="Arial" w:cs="Arial"/>
        </w:rPr>
        <w:t xml:space="preserve"> модернизации системы водоснабжения сельского поселения</w:t>
      </w:r>
      <w:r w:rsidR="004D2F2A" w:rsidRPr="008D1F27">
        <w:rPr>
          <w:rFonts w:ascii="Arial" w:hAnsi="Arial" w:cs="Arial"/>
        </w:rPr>
        <w:t>, которая</w:t>
      </w:r>
      <w:r w:rsidR="003F3F01" w:rsidRPr="008D1F27">
        <w:rPr>
          <w:rFonts w:ascii="Arial" w:hAnsi="Arial" w:cs="Arial"/>
        </w:rPr>
        <w:t xml:space="preserve"> предусмотрена на срок до 2017 г</w:t>
      </w:r>
      <w:r w:rsidR="003F3F01" w:rsidRPr="008D1F27">
        <w:rPr>
          <w:rFonts w:ascii="Arial" w:hAnsi="Arial" w:cs="Arial"/>
          <w:color w:val="FF0000"/>
        </w:rPr>
        <w:t>.</w:t>
      </w:r>
      <w:r w:rsidRPr="008D1F27">
        <w:rPr>
          <w:rFonts w:ascii="Arial" w:hAnsi="Arial" w:cs="Arial"/>
          <w:color w:val="FF0000"/>
        </w:rPr>
        <w:t xml:space="preserve"> </w:t>
      </w:r>
      <w:r w:rsidRPr="008D1F27">
        <w:rPr>
          <w:rFonts w:ascii="Arial" w:hAnsi="Arial" w:cs="Arial"/>
        </w:rPr>
        <w:t>(таблица</w:t>
      </w:r>
      <w:r w:rsidR="00791B80" w:rsidRPr="008D1F27">
        <w:rPr>
          <w:rFonts w:ascii="Arial" w:hAnsi="Arial" w:cs="Arial"/>
        </w:rPr>
        <w:t xml:space="preserve"> 2</w:t>
      </w:r>
      <w:r w:rsidR="00951727">
        <w:rPr>
          <w:rFonts w:ascii="Arial" w:hAnsi="Arial" w:cs="Arial"/>
        </w:rPr>
        <w:t>4</w:t>
      </w:r>
      <w:r w:rsidRPr="008D1F27">
        <w:rPr>
          <w:rFonts w:ascii="Arial" w:hAnsi="Arial" w:cs="Arial"/>
        </w:rPr>
        <w:t>).</w:t>
      </w:r>
      <w:r w:rsidR="003F3F01" w:rsidRPr="008D1F27">
        <w:rPr>
          <w:rFonts w:ascii="Arial" w:hAnsi="Arial" w:cs="Arial"/>
        </w:rPr>
        <w:t xml:space="preserve"> </w:t>
      </w:r>
    </w:p>
    <w:p w:rsidR="00384165" w:rsidRDefault="00384165"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Default="00DB774D" w:rsidP="00355355">
      <w:pPr>
        <w:spacing w:line="288" w:lineRule="auto"/>
        <w:ind w:firstLine="709"/>
        <w:jc w:val="right"/>
        <w:rPr>
          <w:rFonts w:ascii="Arial" w:hAnsi="Arial" w:cs="Arial"/>
        </w:rPr>
      </w:pPr>
    </w:p>
    <w:p w:rsidR="00DB774D" w:rsidRPr="008D1F27" w:rsidRDefault="00DB774D" w:rsidP="00355355">
      <w:pPr>
        <w:spacing w:line="288" w:lineRule="auto"/>
        <w:ind w:firstLine="709"/>
        <w:jc w:val="right"/>
        <w:rPr>
          <w:rFonts w:ascii="Arial" w:hAnsi="Arial" w:cs="Arial"/>
        </w:rPr>
        <w:sectPr w:rsidR="00DB774D" w:rsidRPr="008D1F27" w:rsidSect="00E04B13">
          <w:pgSz w:w="11906" w:h="16838"/>
          <w:pgMar w:top="1134" w:right="567" w:bottom="1134" w:left="1701" w:header="709" w:footer="709" w:gutter="0"/>
          <w:cols w:space="708"/>
          <w:titlePg/>
          <w:docGrid w:linePitch="360"/>
        </w:sectPr>
      </w:pPr>
    </w:p>
    <w:p w:rsidR="00355355" w:rsidRPr="009D41C5" w:rsidRDefault="00355355" w:rsidP="00355355">
      <w:pPr>
        <w:spacing w:line="288" w:lineRule="auto"/>
        <w:ind w:firstLine="709"/>
        <w:jc w:val="right"/>
        <w:rPr>
          <w:rFonts w:ascii="Arial" w:hAnsi="Arial" w:cs="Arial"/>
        </w:rPr>
      </w:pPr>
      <w:r w:rsidRPr="009D41C5">
        <w:rPr>
          <w:rFonts w:ascii="Arial" w:hAnsi="Arial" w:cs="Arial"/>
        </w:rPr>
        <w:lastRenderedPageBreak/>
        <w:t>Таблица</w:t>
      </w:r>
      <w:r w:rsidR="00791B80" w:rsidRPr="009D41C5">
        <w:rPr>
          <w:rFonts w:ascii="Arial" w:hAnsi="Arial" w:cs="Arial"/>
        </w:rPr>
        <w:t xml:space="preserve"> 2</w:t>
      </w:r>
      <w:r w:rsidR="00951727">
        <w:rPr>
          <w:rFonts w:ascii="Arial" w:hAnsi="Arial" w:cs="Arial"/>
        </w:rPr>
        <w:t>4.</w:t>
      </w:r>
    </w:p>
    <w:p w:rsidR="004D2F2A" w:rsidRPr="009D41C5" w:rsidRDefault="004D2F2A" w:rsidP="004D2F2A">
      <w:pPr>
        <w:spacing w:line="288" w:lineRule="auto"/>
        <w:ind w:firstLine="709"/>
        <w:jc w:val="center"/>
        <w:rPr>
          <w:rFonts w:ascii="Arial" w:hAnsi="Arial" w:cs="Arial"/>
          <w:b/>
        </w:rPr>
      </w:pPr>
      <w:r w:rsidRPr="009D41C5">
        <w:rPr>
          <w:rFonts w:ascii="Arial" w:hAnsi="Arial" w:cs="Arial"/>
          <w:b/>
        </w:rPr>
        <w:t xml:space="preserve">Программа модернизации системы водоснабжения </w:t>
      </w:r>
      <w:r w:rsidR="00012DE0" w:rsidRPr="009D41C5">
        <w:rPr>
          <w:rFonts w:ascii="Arial" w:hAnsi="Arial" w:cs="Arial"/>
          <w:b/>
        </w:rPr>
        <w:t>Стодолищенского</w:t>
      </w:r>
      <w:r w:rsidRPr="009D41C5">
        <w:rPr>
          <w:rFonts w:ascii="Arial" w:hAnsi="Arial" w:cs="Arial"/>
          <w:b/>
        </w:rPr>
        <w:t xml:space="preserve"> сельского поселения</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663"/>
        <w:gridCol w:w="992"/>
        <w:gridCol w:w="768"/>
        <w:gridCol w:w="933"/>
        <w:gridCol w:w="995"/>
        <w:gridCol w:w="995"/>
        <w:gridCol w:w="1136"/>
      </w:tblGrid>
      <w:tr w:rsidR="00486942" w:rsidRPr="009D41C5" w:rsidTr="007409E5">
        <w:trPr>
          <w:cantSplit/>
          <w:trHeight w:val="375"/>
          <w:tblHeader/>
        </w:trPr>
        <w:tc>
          <w:tcPr>
            <w:tcW w:w="759" w:type="pct"/>
            <w:vMerge w:val="restart"/>
            <w:shd w:val="clear" w:color="auto" w:fill="CCC0D9" w:themeFill="accent4" w:themeFillTint="66"/>
            <w:vAlign w:val="center"/>
            <w:hideMark/>
          </w:tcPr>
          <w:p w:rsidR="00AF660D" w:rsidRPr="009D41C5" w:rsidRDefault="00AF660D" w:rsidP="005D7C6F">
            <w:pPr>
              <w:jc w:val="center"/>
              <w:rPr>
                <w:rFonts w:ascii="Arial" w:hAnsi="Arial" w:cs="Arial"/>
                <w:b/>
                <w:sz w:val="20"/>
                <w:szCs w:val="20"/>
              </w:rPr>
            </w:pPr>
            <w:r w:rsidRPr="009D41C5">
              <w:rPr>
                <w:rFonts w:ascii="Arial" w:hAnsi="Arial" w:cs="Arial"/>
                <w:b/>
                <w:sz w:val="20"/>
                <w:szCs w:val="20"/>
              </w:rPr>
              <w:t>Наименование территориальных единиц</w:t>
            </w:r>
          </w:p>
        </w:tc>
        <w:tc>
          <w:tcPr>
            <w:tcW w:w="2264" w:type="pct"/>
            <w:vMerge w:val="restart"/>
            <w:shd w:val="clear" w:color="auto" w:fill="CCC0D9" w:themeFill="accent4" w:themeFillTint="66"/>
            <w:vAlign w:val="center"/>
            <w:hideMark/>
          </w:tcPr>
          <w:p w:rsidR="00AF660D" w:rsidRPr="009D41C5" w:rsidRDefault="00AF660D" w:rsidP="005D7C6F">
            <w:pPr>
              <w:jc w:val="center"/>
              <w:rPr>
                <w:rFonts w:ascii="Arial" w:hAnsi="Arial" w:cs="Arial"/>
                <w:b/>
                <w:sz w:val="20"/>
                <w:szCs w:val="20"/>
              </w:rPr>
            </w:pPr>
            <w:r w:rsidRPr="009D41C5">
              <w:rPr>
                <w:rFonts w:ascii="Arial" w:hAnsi="Arial" w:cs="Arial"/>
                <w:b/>
                <w:sz w:val="20"/>
                <w:szCs w:val="20"/>
              </w:rPr>
              <w:t>Наименование мероприятия</w:t>
            </w:r>
          </w:p>
        </w:tc>
        <w:tc>
          <w:tcPr>
            <w:tcW w:w="337" w:type="pct"/>
            <w:vMerge w:val="restart"/>
            <w:shd w:val="clear" w:color="auto" w:fill="CCC0D9" w:themeFill="accent4" w:themeFillTint="66"/>
            <w:vAlign w:val="center"/>
            <w:hideMark/>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всего, млн. руб.</w:t>
            </w:r>
          </w:p>
        </w:tc>
        <w:tc>
          <w:tcPr>
            <w:tcW w:w="1640" w:type="pct"/>
            <w:gridSpan w:val="5"/>
            <w:shd w:val="clear" w:color="auto" w:fill="CCC0D9" w:themeFill="accent4" w:themeFillTint="66"/>
            <w:vAlign w:val="center"/>
          </w:tcPr>
          <w:p w:rsidR="00AF660D" w:rsidRPr="009D41C5" w:rsidRDefault="00AF660D" w:rsidP="005D7C6F">
            <w:pPr>
              <w:jc w:val="center"/>
              <w:rPr>
                <w:rFonts w:ascii="Arial" w:hAnsi="Arial" w:cs="Arial"/>
                <w:b/>
                <w:sz w:val="20"/>
                <w:szCs w:val="20"/>
              </w:rPr>
            </w:pPr>
            <w:r w:rsidRPr="009D41C5">
              <w:rPr>
                <w:rFonts w:ascii="Arial" w:hAnsi="Arial" w:cs="Arial"/>
                <w:b/>
                <w:sz w:val="20"/>
                <w:szCs w:val="20"/>
              </w:rPr>
              <w:t>Объем финансирования, млн. руб.</w:t>
            </w:r>
          </w:p>
        </w:tc>
      </w:tr>
      <w:tr w:rsidR="00486942" w:rsidRPr="009D41C5" w:rsidTr="007409E5">
        <w:trPr>
          <w:cantSplit/>
          <w:trHeight w:val="177"/>
          <w:tblHeader/>
        </w:trPr>
        <w:tc>
          <w:tcPr>
            <w:tcW w:w="759" w:type="pct"/>
            <w:vMerge/>
            <w:shd w:val="clear" w:color="auto" w:fill="CCC0D9" w:themeFill="accent4" w:themeFillTint="66"/>
            <w:vAlign w:val="center"/>
            <w:hideMark/>
          </w:tcPr>
          <w:p w:rsidR="00AF660D" w:rsidRPr="009D41C5" w:rsidRDefault="00AF660D" w:rsidP="00355355">
            <w:pPr>
              <w:rPr>
                <w:rFonts w:ascii="Arial" w:hAnsi="Arial" w:cs="Arial"/>
                <w:sz w:val="20"/>
                <w:szCs w:val="20"/>
              </w:rPr>
            </w:pPr>
          </w:p>
        </w:tc>
        <w:tc>
          <w:tcPr>
            <w:tcW w:w="2264" w:type="pct"/>
            <w:vMerge/>
            <w:shd w:val="clear" w:color="auto" w:fill="CCC0D9" w:themeFill="accent4" w:themeFillTint="66"/>
            <w:vAlign w:val="center"/>
            <w:hideMark/>
          </w:tcPr>
          <w:p w:rsidR="00AF660D" w:rsidRPr="009D41C5" w:rsidRDefault="00AF660D" w:rsidP="00355355">
            <w:pPr>
              <w:rPr>
                <w:rFonts w:ascii="Arial" w:hAnsi="Arial" w:cs="Arial"/>
                <w:sz w:val="20"/>
                <w:szCs w:val="20"/>
              </w:rPr>
            </w:pPr>
          </w:p>
        </w:tc>
        <w:tc>
          <w:tcPr>
            <w:tcW w:w="337" w:type="pct"/>
            <w:vMerge/>
            <w:shd w:val="clear" w:color="auto" w:fill="CCC0D9" w:themeFill="accent4" w:themeFillTint="66"/>
            <w:vAlign w:val="center"/>
            <w:hideMark/>
          </w:tcPr>
          <w:p w:rsidR="00AF660D" w:rsidRPr="009D41C5" w:rsidRDefault="00AF660D" w:rsidP="00355355">
            <w:pPr>
              <w:jc w:val="center"/>
              <w:rPr>
                <w:rFonts w:ascii="Arial" w:hAnsi="Arial" w:cs="Arial"/>
                <w:sz w:val="20"/>
                <w:szCs w:val="20"/>
              </w:rPr>
            </w:pPr>
          </w:p>
        </w:tc>
        <w:tc>
          <w:tcPr>
            <w:tcW w:w="1640" w:type="pct"/>
            <w:gridSpan w:val="5"/>
            <w:shd w:val="clear" w:color="auto" w:fill="CCC0D9" w:themeFill="accent4" w:themeFillTint="66"/>
            <w:vAlign w:val="center"/>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в том числе по годам</w:t>
            </w:r>
          </w:p>
        </w:tc>
      </w:tr>
      <w:tr w:rsidR="00486942" w:rsidRPr="009D41C5" w:rsidTr="007409E5">
        <w:trPr>
          <w:cantSplit/>
          <w:trHeight w:val="378"/>
          <w:tblHeader/>
        </w:trPr>
        <w:tc>
          <w:tcPr>
            <w:tcW w:w="759" w:type="pct"/>
            <w:vMerge/>
            <w:shd w:val="clear" w:color="auto" w:fill="CCC0D9" w:themeFill="accent4" w:themeFillTint="66"/>
            <w:vAlign w:val="center"/>
            <w:hideMark/>
          </w:tcPr>
          <w:p w:rsidR="00AF660D" w:rsidRPr="009D41C5" w:rsidRDefault="00AF660D" w:rsidP="00355355">
            <w:pPr>
              <w:rPr>
                <w:rFonts w:ascii="Arial" w:hAnsi="Arial" w:cs="Arial"/>
                <w:sz w:val="20"/>
                <w:szCs w:val="20"/>
              </w:rPr>
            </w:pPr>
          </w:p>
        </w:tc>
        <w:tc>
          <w:tcPr>
            <w:tcW w:w="2264" w:type="pct"/>
            <w:vMerge/>
            <w:shd w:val="clear" w:color="auto" w:fill="CCC0D9" w:themeFill="accent4" w:themeFillTint="66"/>
            <w:vAlign w:val="center"/>
            <w:hideMark/>
          </w:tcPr>
          <w:p w:rsidR="00AF660D" w:rsidRPr="009D41C5" w:rsidRDefault="00AF660D" w:rsidP="00355355">
            <w:pPr>
              <w:rPr>
                <w:rFonts w:ascii="Arial" w:hAnsi="Arial" w:cs="Arial"/>
                <w:sz w:val="20"/>
                <w:szCs w:val="20"/>
              </w:rPr>
            </w:pPr>
          </w:p>
        </w:tc>
        <w:tc>
          <w:tcPr>
            <w:tcW w:w="337" w:type="pct"/>
            <w:vMerge/>
            <w:shd w:val="clear" w:color="auto" w:fill="CCC0D9" w:themeFill="accent4" w:themeFillTint="66"/>
            <w:vAlign w:val="center"/>
            <w:hideMark/>
          </w:tcPr>
          <w:p w:rsidR="00AF660D" w:rsidRPr="009D41C5" w:rsidRDefault="00AF660D" w:rsidP="00355355">
            <w:pPr>
              <w:rPr>
                <w:rFonts w:ascii="Arial" w:hAnsi="Arial" w:cs="Arial"/>
                <w:sz w:val="20"/>
                <w:szCs w:val="20"/>
              </w:rPr>
            </w:pPr>
          </w:p>
        </w:tc>
        <w:tc>
          <w:tcPr>
            <w:tcW w:w="261" w:type="pct"/>
            <w:shd w:val="clear" w:color="auto" w:fill="CCC0D9" w:themeFill="accent4" w:themeFillTint="66"/>
            <w:vAlign w:val="center"/>
            <w:hideMark/>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2013</w:t>
            </w:r>
          </w:p>
        </w:tc>
        <w:tc>
          <w:tcPr>
            <w:tcW w:w="317" w:type="pct"/>
            <w:shd w:val="clear" w:color="auto" w:fill="CCC0D9" w:themeFill="accent4" w:themeFillTint="66"/>
            <w:vAlign w:val="center"/>
            <w:hideMark/>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2014</w:t>
            </w:r>
          </w:p>
        </w:tc>
        <w:tc>
          <w:tcPr>
            <w:tcW w:w="338" w:type="pct"/>
            <w:shd w:val="clear" w:color="auto" w:fill="CCC0D9" w:themeFill="accent4" w:themeFillTint="66"/>
            <w:vAlign w:val="center"/>
            <w:hideMark/>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2015</w:t>
            </w:r>
          </w:p>
        </w:tc>
        <w:tc>
          <w:tcPr>
            <w:tcW w:w="338" w:type="pct"/>
            <w:shd w:val="clear" w:color="auto" w:fill="CCC0D9" w:themeFill="accent4" w:themeFillTint="66"/>
            <w:vAlign w:val="center"/>
            <w:hideMark/>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2016</w:t>
            </w:r>
          </w:p>
        </w:tc>
        <w:tc>
          <w:tcPr>
            <w:tcW w:w="387" w:type="pct"/>
            <w:shd w:val="clear" w:color="auto" w:fill="CCC0D9" w:themeFill="accent4" w:themeFillTint="66"/>
            <w:vAlign w:val="center"/>
            <w:hideMark/>
          </w:tcPr>
          <w:p w:rsidR="00AF660D" w:rsidRPr="009D41C5" w:rsidRDefault="00AF660D" w:rsidP="00355355">
            <w:pPr>
              <w:jc w:val="center"/>
              <w:rPr>
                <w:rFonts w:ascii="Arial" w:hAnsi="Arial" w:cs="Arial"/>
                <w:b/>
                <w:sz w:val="20"/>
                <w:szCs w:val="20"/>
              </w:rPr>
            </w:pPr>
            <w:r w:rsidRPr="009D41C5">
              <w:rPr>
                <w:rFonts w:ascii="Arial" w:hAnsi="Arial" w:cs="Arial"/>
                <w:b/>
                <w:sz w:val="20"/>
                <w:szCs w:val="20"/>
              </w:rPr>
              <w:t>2017</w:t>
            </w:r>
          </w:p>
        </w:tc>
      </w:tr>
      <w:tr w:rsidR="00486942" w:rsidRPr="009D41C5" w:rsidTr="00486942">
        <w:trPr>
          <w:trHeight w:val="398"/>
        </w:trPr>
        <w:tc>
          <w:tcPr>
            <w:tcW w:w="759" w:type="pct"/>
            <w:vMerge w:val="restart"/>
            <w:shd w:val="clear" w:color="auto" w:fill="auto"/>
            <w:vAlign w:val="center"/>
            <w:hideMark/>
          </w:tcPr>
          <w:p w:rsidR="00AF660D" w:rsidRPr="009D41C5" w:rsidRDefault="00AF660D" w:rsidP="00355355">
            <w:pPr>
              <w:rPr>
                <w:rFonts w:ascii="Arial" w:hAnsi="Arial" w:cs="Arial"/>
                <w:sz w:val="20"/>
                <w:szCs w:val="20"/>
              </w:rPr>
            </w:pPr>
            <w:r w:rsidRPr="009D41C5">
              <w:rPr>
                <w:rFonts w:ascii="Arial" w:hAnsi="Arial" w:cs="Arial"/>
                <w:sz w:val="20"/>
                <w:szCs w:val="20"/>
              </w:rPr>
              <w:t>п. Стодолище-1</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3,175</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0,282</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2,643</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2,793</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r>
      <w:tr w:rsidR="00486942" w:rsidRPr="009D41C5" w:rsidTr="00486942">
        <w:trPr>
          <w:trHeight w:val="319"/>
        </w:trPr>
        <w:tc>
          <w:tcPr>
            <w:tcW w:w="759" w:type="pct"/>
            <w:vMerge/>
            <w:vAlign w:val="center"/>
            <w:hideMark/>
          </w:tcPr>
          <w:p w:rsidR="00AF660D" w:rsidRPr="009D41C5" w:rsidRDefault="00AF660D" w:rsidP="00355355">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31,467</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1,547</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11,894</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9,000</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9,026</w:t>
            </w:r>
          </w:p>
        </w:tc>
      </w:tr>
      <w:tr w:rsidR="00486942" w:rsidRPr="009D41C5" w:rsidTr="00486942">
        <w:trPr>
          <w:trHeight w:val="319"/>
        </w:trPr>
        <w:tc>
          <w:tcPr>
            <w:tcW w:w="759" w:type="pct"/>
            <w:vAlign w:val="center"/>
            <w:hideMark/>
          </w:tcPr>
          <w:p w:rsidR="00AF660D" w:rsidRPr="009D41C5" w:rsidRDefault="00AF660D" w:rsidP="002246C7">
            <w:pPr>
              <w:rPr>
                <w:rFonts w:ascii="Arial" w:hAnsi="Arial" w:cs="Arial"/>
                <w:sz w:val="20"/>
                <w:szCs w:val="20"/>
              </w:rPr>
            </w:pPr>
            <w:r w:rsidRPr="009D41C5">
              <w:rPr>
                <w:rFonts w:ascii="Arial" w:hAnsi="Arial" w:cs="Arial"/>
                <w:sz w:val="20"/>
                <w:szCs w:val="20"/>
              </w:rPr>
              <w:t>д. Борщевка</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0,000</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0,000</w:t>
            </w:r>
          </w:p>
        </w:tc>
      </w:tr>
      <w:tr w:rsidR="00486942" w:rsidRPr="009D41C5" w:rsidTr="00486942">
        <w:trPr>
          <w:trHeight w:val="319"/>
        </w:trPr>
        <w:tc>
          <w:tcPr>
            <w:tcW w:w="759" w:type="pct"/>
            <w:vAlign w:val="center"/>
            <w:hideMark/>
          </w:tcPr>
          <w:p w:rsidR="00AF660D" w:rsidRPr="009D41C5" w:rsidRDefault="00AF660D" w:rsidP="00CA2FA6">
            <w:pPr>
              <w:rPr>
                <w:rFonts w:ascii="Arial" w:hAnsi="Arial" w:cs="Arial"/>
                <w:sz w:val="20"/>
                <w:szCs w:val="20"/>
              </w:rPr>
            </w:pPr>
            <w:r w:rsidRPr="009D41C5">
              <w:rPr>
                <w:rFonts w:ascii="Arial" w:hAnsi="Arial" w:cs="Arial"/>
                <w:sz w:val="20"/>
                <w:szCs w:val="20"/>
              </w:rPr>
              <w:t>д. Будянка</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0,000</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0,000</w:t>
            </w:r>
          </w:p>
        </w:tc>
      </w:tr>
      <w:tr w:rsidR="00486942" w:rsidRPr="009D41C5" w:rsidTr="00486942">
        <w:trPr>
          <w:trHeight w:val="369"/>
        </w:trPr>
        <w:tc>
          <w:tcPr>
            <w:tcW w:w="759" w:type="pct"/>
            <w:vMerge w:val="restart"/>
            <w:shd w:val="clear" w:color="auto" w:fill="auto"/>
            <w:vAlign w:val="center"/>
            <w:hideMark/>
          </w:tcPr>
          <w:p w:rsidR="00AF660D" w:rsidRPr="009D41C5" w:rsidRDefault="00AF660D" w:rsidP="004860FD">
            <w:pPr>
              <w:rPr>
                <w:rFonts w:ascii="Arial" w:hAnsi="Arial" w:cs="Arial"/>
                <w:sz w:val="20"/>
                <w:szCs w:val="20"/>
              </w:rPr>
            </w:pPr>
            <w:r w:rsidRPr="009D41C5">
              <w:rPr>
                <w:rFonts w:ascii="Arial" w:hAnsi="Arial" w:cs="Arial"/>
                <w:sz w:val="20"/>
                <w:szCs w:val="20"/>
              </w:rPr>
              <w:t>д. Думаничи</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1,025</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0,094</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0,881</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r>
      <w:tr w:rsidR="00486942" w:rsidRPr="009D41C5" w:rsidTr="00486942">
        <w:trPr>
          <w:trHeight w:val="369"/>
        </w:trPr>
        <w:tc>
          <w:tcPr>
            <w:tcW w:w="759" w:type="pct"/>
            <w:vMerge/>
            <w:shd w:val="clear" w:color="auto" w:fill="auto"/>
            <w:vAlign w:val="center"/>
            <w:hideMark/>
          </w:tcPr>
          <w:p w:rsidR="00AF660D" w:rsidRPr="009D41C5" w:rsidRDefault="00AF660D" w:rsidP="004860FD">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4,457</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0,212</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2,100</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2,145</w:t>
            </w:r>
          </w:p>
        </w:tc>
      </w:tr>
      <w:tr w:rsidR="00486942" w:rsidRPr="009D41C5" w:rsidTr="00486942">
        <w:trPr>
          <w:trHeight w:val="278"/>
        </w:trPr>
        <w:tc>
          <w:tcPr>
            <w:tcW w:w="759" w:type="pct"/>
            <w:vMerge w:val="restart"/>
            <w:shd w:val="clear" w:color="auto" w:fill="auto"/>
            <w:vAlign w:val="center"/>
            <w:hideMark/>
          </w:tcPr>
          <w:p w:rsidR="00AF660D" w:rsidRPr="009D41C5" w:rsidRDefault="00AF660D" w:rsidP="004860FD">
            <w:pPr>
              <w:rPr>
                <w:rFonts w:ascii="Arial" w:hAnsi="Arial" w:cs="Arial"/>
                <w:sz w:val="20"/>
                <w:szCs w:val="20"/>
              </w:rPr>
            </w:pPr>
            <w:r w:rsidRPr="009D41C5">
              <w:rPr>
                <w:rFonts w:ascii="Arial" w:hAnsi="Arial" w:cs="Arial"/>
                <w:sz w:val="20"/>
                <w:szCs w:val="20"/>
              </w:rPr>
              <w:t>д. Емельяновка</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0,975</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0,094</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0,881</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r>
      <w:tr w:rsidR="00486942" w:rsidRPr="009D41C5" w:rsidTr="00486942">
        <w:trPr>
          <w:trHeight w:val="470"/>
        </w:trPr>
        <w:tc>
          <w:tcPr>
            <w:tcW w:w="759" w:type="pct"/>
            <w:vMerge/>
            <w:vAlign w:val="center"/>
            <w:hideMark/>
          </w:tcPr>
          <w:p w:rsidR="00AF660D" w:rsidRPr="009D41C5" w:rsidRDefault="00AF660D" w:rsidP="00355355">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2,431</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0,116</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2,315</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r>
      <w:tr w:rsidR="00486942" w:rsidRPr="009D41C5" w:rsidTr="00486942">
        <w:trPr>
          <w:trHeight w:val="378"/>
        </w:trPr>
        <w:tc>
          <w:tcPr>
            <w:tcW w:w="759" w:type="pct"/>
            <w:vMerge w:val="restart"/>
            <w:shd w:val="clear" w:color="auto" w:fill="auto"/>
            <w:vAlign w:val="center"/>
            <w:hideMark/>
          </w:tcPr>
          <w:p w:rsidR="00AF660D" w:rsidRPr="009D41C5" w:rsidRDefault="00AF660D" w:rsidP="00355355">
            <w:pPr>
              <w:rPr>
                <w:rFonts w:ascii="Arial" w:hAnsi="Arial" w:cs="Arial"/>
                <w:sz w:val="20"/>
                <w:szCs w:val="20"/>
              </w:rPr>
            </w:pPr>
            <w:r w:rsidRPr="009D41C5">
              <w:rPr>
                <w:rFonts w:ascii="Arial" w:hAnsi="Arial" w:cs="Arial"/>
                <w:sz w:val="20"/>
                <w:szCs w:val="20"/>
              </w:rPr>
              <w:t>д. Льнозавод</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1,025</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0,094</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0,881</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r>
      <w:tr w:rsidR="00486942" w:rsidRPr="009D41C5" w:rsidTr="00486942">
        <w:trPr>
          <w:trHeight w:val="319"/>
        </w:trPr>
        <w:tc>
          <w:tcPr>
            <w:tcW w:w="759" w:type="pct"/>
            <w:vMerge/>
            <w:vAlign w:val="center"/>
            <w:hideMark/>
          </w:tcPr>
          <w:p w:rsidR="00AF660D" w:rsidRPr="009D41C5" w:rsidRDefault="00AF660D" w:rsidP="00355355">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4,660</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0,222</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2,200</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2,238</w:t>
            </w:r>
          </w:p>
        </w:tc>
      </w:tr>
      <w:tr w:rsidR="00486942" w:rsidRPr="009D41C5" w:rsidTr="00486942">
        <w:trPr>
          <w:trHeight w:val="319"/>
        </w:trPr>
        <w:tc>
          <w:tcPr>
            <w:tcW w:w="759" w:type="pct"/>
            <w:vAlign w:val="center"/>
            <w:hideMark/>
          </w:tcPr>
          <w:p w:rsidR="00AF660D" w:rsidRPr="009D41C5" w:rsidRDefault="00AF660D" w:rsidP="004A34CA">
            <w:pPr>
              <w:rPr>
                <w:rFonts w:ascii="Arial" w:hAnsi="Arial" w:cs="Arial"/>
                <w:sz w:val="20"/>
                <w:szCs w:val="20"/>
              </w:rPr>
            </w:pPr>
            <w:r w:rsidRPr="009D41C5">
              <w:rPr>
                <w:rFonts w:ascii="Arial" w:hAnsi="Arial" w:cs="Arial"/>
                <w:sz w:val="20"/>
                <w:szCs w:val="20"/>
              </w:rPr>
              <w:t>д. Навины</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r>
      <w:tr w:rsidR="00486942" w:rsidRPr="009D41C5" w:rsidTr="00486942">
        <w:trPr>
          <w:trHeight w:val="319"/>
        </w:trPr>
        <w:tc>
          <w:tcPr>
            <w:tcW w:w="759" w:type="pct"/>
            <w:vAlign w:val="center"/>
            <w:hideMark/>
          </w:tcPr>
          <w:p w:rsidR="00AF660D" w:rsidRPr="009D41C5" w:rsidRDefault="00AF660D" w:rsidP="004A34CA">
            <w:pPr>
              <w:rPr>
                <w:rFonts w:ascii="Arial" w:hAnsi="Arial" w:cs="Arial"/>
                <w:sz w:val="20"/>
                <w:szCs w:val="20"/>
              </w:rPr>
            </w:pPr>
            <w:r w:rsidRPr="009D41C5">
              <w:rPr>
                <w:rFonts w:ascii="Arial" w:hAnsi="Arial" w:cs="Arial"/>
                <w:sz w:val="20"/>
                <w:szCs w:val="20"/>
              </w:rPr>
              <w:t>д. Стариково</w:t>
            </w:r>
          </w:p>
        </w:tc>
        <w:tc>
          <w:tcPr>
            <w:tcW w:w="2264" w:type="pct"/>
            <w:shd w:val="clear" w:color="auto" w:fill="auto"/>
            <w:vAlign w:val="center"/>
            <w:hideMark/>
          </w:tcPr>
          <w:p w:rsidR="00AF660D" w:rsidRPr="009D41C5" w:rsidRDefault="00AF660D" w:rsidP="004860FD">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r>
      <w:tr w:rsidR="00486942" w:rsidRPr="009D41C5" w:rsidTr="00486942">
        <w:trPr>
          <w:trHeight w:val="349"/>
        </w:trPr>
        <w:tc>
          <w:tcPr>
            <w:tcW w:w="759" w:type="pct"/>
            <w:vMerge w:val="restart"/>
            <w:shd w:val="clear" w:color="auto" w:fill="auto"/>
            <w:vAlign w:val="center"/>
            <w:hideMark/>
          </w:tcPr>
          <w:p w:rsidR="00AF660D" w:rsidRPr="009D41C5" w:rsidRDefault="00AF660D" w:rsidP="00355355">
            <w:pPr>
              <w:rPr>
                <w:rFonts w:ascii="Arial" w:hAnsi="Arial" w:cs="Arial"/>
                <w:sz w:val="20"/>
                <w:szCs w:val="20"/>
              </w:rPr>
            </w:pPr>
            <w:r w:rsidRPr="009D41C5">
              <w:rPr>
                <w:rFonts w:ascii="Arial" w:hAnsi="Arial" w:cs="Arial"/>
                <w:sz w:val="20"/>
                <w:szCs w:val="20"/>
              </w:rPr>
              <w:t>д. Стомятка</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1,025</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0,094</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0,931</w:t>
            </w:r>
          </w:p>
        </w:tc>
      </w:tr>
      <w:tr w:rsidR="00486942" w:rsidRPr="009D41C5" w:rsidTr="00486942">
        <w:trPr>
          <w:trHeight w:val="349"/>
        </w:trPr>
        <w:tc>
          <w:tcPr>
            <w:tcW w:w="759" w:type="pct"/>
            <w:vMerge/>
            <w:shd w:val="clear" w:color="auto" w:fill="auto"/>
            <w:vAlign w:val="center"/>
            <w:hideMark/>
          </w:tcPr>
          <w:p w:rsidR="00AF660D" w:rsidRPr="009D41C5" w:rsidRDefault="00AF660D" w:rsidP="00355355">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4,445</w:t>
            </w:r>
          </w:p>
        </w:tc>
        <w:tc>
          <w:tcPr>
            <w:tcW w:w="261"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2,445</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2,000</w:t>
            </w:r>
          </w:p>
        </w:tc>
      </w:tr>
      <w:tr w:rsidR="00486942" w:rsidRPr="009D41C5" w:rsidTr="00486942">
        <w:trPr>
          <w:trHeight w:val="115"/>
        </w:trPr>
        <w:tc>
          <w:tcPr>
            <w:tcW w:w="759" w:type="pct"/>
            <w:vMerge w:val="restart"/>
            <w:shd w:val="clear" w:color="auto" w:fill="auto"/>
            <w:vAlign w:val="center"/>
            <w:hideMark/>
          </w:tcPr>
          <w:p w:rsidR="00AF660D" w:rsidRPr="009D41C5" w:rsidRDefault="00AF660D" w:rsidP="00355355">
            <w:pPr>
              <w:rPr>
                <w:rFonts w:ascii="Arial" w:hAnsi="Arial" w:cs="Arial"/>
                <w:sz w:val="20"/>
                <w:szCs w:val="20"/>
              </w:rPr>
            </w:pPr>
            <w:r w:rsidRPr="009D41C5">
              <w:rPr>
                <w:rFonts w:ascii="Arial" w:hAnsi="Arial" w:cs="Arial"/>
                <w:sz w:val="20"/>
                <w:szCs w:val="20"/>
              </w:rPr>
              <w:t>д. Сяковка</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r>
      <w:tr w:rsidR="00486942" w:rsidRPr="009D41C5" w:rsidTr="00486942">
        <w:trPr>
          <w:trHeight w:val="115"/>
        </w:trPr>
        <w:tc>
          <w:tcPr>
            <w:tcW w:w="759" w:type="pct"/>
            <w:vMerge/>
            <w:shd w:val="clear" w:color="auto" w:fill="auto"/>
            <w:vAlign w:val="center"/>
            <w:hideMark/>
          </w:tcPr>
          <w:p w:rsidR="00AF660D" w:rsidRPr="009D41C5" w:rsidRDefault="00AF660D" w:rsidP="00355355">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4,457</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2,457</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2,000</w:t>
            </w:r>
          </w:p>
        </w:tc>
      </w:tr>
      <w:tr w:rsidR="00486942" w:rsidRPr="009D41C5" w:rsidTr="00486942">
        <w:trPr>
          <w:trHeight w:val="115"/>
        </w:trPr>
        <w:tc>
          <w:tcPr>
            <w:tcW w:w="759" w:type="pct"/>
            <w:shd w:val="clear" w:color="auto" w:fill="auto"/>
            <w:vAlign w:val="center"/>
            <w:hideMark/>
          </w:tcPr>
          <w:p w:rsidR="00AF660D" w:rsidRPr="009D41C5" w:rsidRDefault="00AF660D" w:rsidP="00F45FDB">
            <w:pPr>
              <w:rPr>
                <w:rFonts w:ascii="Arial" w:hAnsi="Arial" w:cs="Arial"/>
                <w:sz w:val="20"/>
                <w:szCs w:val="20"/>
              </w:rPr>
            </w:pPr>
            <w:r w:rsidRPr="009D41C5">
              <w:rPr>
                <w:rFonts w:ascii="Arial" w:hAnsi="Arial" w:cs="Arial"/>
                <w:sz w:val="20"/>
                <w:szCs w:val="20"/>
              </w:rPr>
              <w:t>д. Терешок</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0,050</w:t>
            </w:r>
          </w:p>
        </w:tc>
      </w:tr>
      <w:tr w:rsidR="00486942" w:rsidRPr="009D41C5" w:rsidTr="00486942">
        <w:trPr>
          <w:trHeight w:val="115"/>
        </w:trPr>
        <w:tc>
          <w:tcPr>
            <w:tcW w:w="759" w:type="pct"/>
            <w:shd w:val="clear" w:color="auto" w:fill="auto"/>
            <w:vAlign w:val="center"/>
            <w:hideMark/>
          </w:tcPr>
          <w:p w:rsidR="00AF660D" w:rsidRPr="009D41C5" w:rsidRDefault="00AF660D" w:rsidP="00456EEB">
            <w:pPr>
              <w:rPr>
                <w:rFonts w:ascii="Arial" w:hAnsi="Arial" w:cs="Arial"/>
                <w:sz w:val="20"/>
                <w:szCs w:val="20"/>
              </w:rPr>
            </w:pPr>
            <w:r w:rsidRPr="009D41C5">
              <w:rPr>
                <w:rFonts w:ascii="Arial" w:hAnsi="Arial" w:cs="Arial"/>
                <w:sz w:val="20"/>
                <w:szCs w:val="20"/>
              </w:rPr>
              <w:t>д. Торчиловка</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0,100</w:t>
            </w:r>
          </w:p>
        </w:tc>
      </w:tr>
      <w:tr w:rsidR="00486942" w:rsidRPr="009D41C5" w:rsidTr="00486942">
        <w:trPr>
          <w:trHeight w:val="295"/>
        </w:trPr>
        <w:tc>
          <w:tcPr>
            <w:tcW w:w="759" w:type="pct"/>
            <w:vMerge w:val="restart"/>
            <w:shd w:val="clear" w:color="auto" w:fill="auto"/>
            <w:vAlign w:val="center"/>
            <w:hideMark/>
          </w:tcPr>
          <w:p w:rsidR="00AF660D" w:rsidRPr="009D41C5" w:rsidRDefault="00AF660D" w:rsidP="00355355">
            <w:pPr>
              <w:rPr>
                <w:rFonts w:ascii="Arial" w:hAnsi="Arial" w:cs="Arial"/>
                <w:sz w:val="20"/>
                <w:szCs w:val="20"/>
              </w:rPr>
            </w:pPr>
            <w:r w:rsidRPr="009D41C5">
              <w:rPr>
                <w:rFonts w:ascii="Arial" w:hAnsi="Arial" w:cs="Arial"/>
                <w:sz w:val="20"/>
                <w:szCs w:val="20"/>
              </w:rPr>
              <w:t>д. Шанталово</w:t>
            </w: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водозаборов подземных вод</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1,025</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0,931</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0,094</w:t>
            </w:r>
          </w:p>
        </w:tc>
      </w:tr>
      <w:tr w:rsidR="00486942" w:rsidRPr="009D41C5" w:rsidTr="00486942">
        <w:trPr>
          <w:trHeight w:val="295"/>
        </w:trPr>
        <w:tc>
          <w:tcPr>
            <w:tcW w:w="759" w:type="pct"/>
            <w:vMerge/>
            <w:shd w:val="clear" w:color="auto" w:fill="auto"/>
            <w:vAlign w:val="center"/>
            <w:hideMark/>
          </w:tcPr>
          <w:p w:rsidR="00AF660D" w:rsidRPr="009D41C5" w:rsidRDefault="00AF660D" w:rsidP="00355355">
            <w:pPr>
              <w:rPr>
                <w:rFonts w:ascii="Arial" w:hAnsi="Arial" w:cs="Arial"/>
                <w:sz w:val="20"/>
                <w:szCs w:val="20"/>
              </w:rPr>
            </w:pPr>
          </w:p>
        </w:tc>
        <w:tc>
          <w:tcPr>
            <w:tcW w:w="2264" w:type="pct"/>
            <w:shd w:val="clear" w:color="auto" w:fill="auto"/>
            <w:vAlign w:val="center"/>
            <w:hideMark/>
          </w:tcPr>
          <w:p w:rsidR="00AF660D" w:rsidRPr="009D41C5" w:rsidRDefault="00AF660D" w:rsidP="005D7C6F">
            <w:pPr>
              <w:rPr>
                <w:rFonts w:ascii="Arial" w:hAnsi="Arial" w:cs="Arial"/>
                <w:sz w:val="20"/>
                <w:szCs w:val="20"/>
              </w:rPr>
            </w:pPr>
            <w:r w:rsidRPr="009D41C5">
              <w:rPr>
                <w:rFonts w:ascii="Arial" w:hAnsi="Arial" w:cs="Arial"/>
                <w:sz w:val="20"/>
                <w:szCs w:val="20"/>
              </w:rPr>
              <w:t>Модернизация водоводов и уличной водопроводной сети</w:t>
            </w:r>
          </w:p>
        </w:tc>
        <w:tc>
          <w:tcPr>
            <w:tcW w:w="33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4,457</w:t>
            </w:r>
          </w:p>
        </w:tc>
        <w:tc>
          <w:tcPr>
            <w:tcW w:w="261" w:type="pct"/>
            <w:shd w:val="clear" w:color="auto" w:fill="auto"/>
            <w:noWrap/>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1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w:t>
            </w:r>
          </w:p>
        </w:tc>
        <w:tc>
          <w:tcPr>
            <w:tcW w:w="338"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2,000</w:t>
            </w:r>
          </w:p>
        </w:tc>
        <w:tc>
          <w:tcPr>
            <w:tcW w:w="387" w:type="pct"/>
            <w:shd w:val="clear" w:color="auto" w:fill="auto"/>
            <w:vAlign w:val="center"/>
            <w:hideMark/>
          </w:tcPr>
          <w:p w:rsidR="00AF660D" w:rsidRPr="009D41C5" w:rsidRDefault="00AF660D" w:rsidP="00AF660D">
            <w:pPr>
              <w:jc w:val="center"/>
              <w:rPr>
                <w:rFonts w:ascii="Arial" w:hAnsi="Arial" w:cs="Arial"/>
                <w:sz w:val="20"/>
                <w:szCs w:val="20"/>
              </w:rPr>
            </w:pPr>
            <w:r w:rsidRPr="009D41C5">
              <w:rPr>
                <w:rFonts w:ascii="Arial" w:hAnsi="Arial" w:cs="Arial"/>
                <w:sz w:val="20"/>
                <w:szCs w:val="20"/>
              </w:rPr>
              <w:t>2,457</w:t>
            </w:r>
          </w:p>
        </w:tc>
      </w:tr>
      <w:tr w:rsidR="00486942" w:rsidRPr="009D41C5" w:rsidTr="00486942">
        <w:trPr>
          <w:trHeight w:val="335"/>
        </w:trPr>
        <w:tc>
          <w:tcPr>
            <w:tcW w:w="759" w:type="pct"/>
            <w:shd w:val="clear" w:color="auto" w:fill="auto"/>
            <w:vAlign w:val="center"/>
            <w:hideMark/>
          </w:tcPr>
          <w:p w:rsidR="00AF660D" w:rsidRPr="009D41C5" w:rsidRDefault="00AF660D" w:rsidP="005D7C6F">
            <w:pPr>
              <w:jc w:val="center"/>
              <w:rPr>
                <w:rFonts w:ascii="Arial" w:hAnsi="Arial" w:cs="Arial"/>
                <w:b/>
                <w:bCs/>
                <w:sz w:val="20"/>
                <w:szCs w:val="20"/>
              </w:rPr>
            </w:pPr>
          </w:p>
        </w:tc>
        <w:tc>
          <w:tcPr>
            <w:tcW w:w="2264" w:type="pct"/>
            <w:shd w:val="clear" w:color="auto" w:fill="auto"/>
            <w:vAlign w:val="center"/>
            <w:hideMark/>
          </w:tcPr>
          <w:p w:rsidR="00AF660D" w:rsidRPr="009D41C5" w:rsidRDefault="00AF660D" w:rsidP="005D7C6F">
            <w:pPr>
              <w:rPr>
                <w:rFonts w:ascii="Arial" w:hAnsi="Arial" w:cs="Arial"/>
                <w:b/>
                <w:bCs/>
                <w:sz w:val="20"/>
                <w:szCs w:val="20"/>
              </w:rPr>
            </w:pPr>
            <w:r w:rsidRPr="009D41C5">
              <w:rPr>
                <w:rFonts w:ascii="Arial" w:hAnsi="Arial" w:cs="Arial"/>
                <w:b/>
                <w:bCs/>
                <w:sz w:val="20"/>
                <w:szCs w:val="20"/>
              </w:rPr>
              <w:t>Итого по поселению</w:t>
            </w:r>
          </w:p>
        </w:tc>
        <w:tc>
          <w:tcPr>
            <w:tcW w:w="337" w:type="pct"/>
            <w:shd w:val="clear" w:color="auto" w:fill="auto"/>
            <w:vAlign w:val="center"/>
            <w:hideMark/>
          </w:tcPr>
          <w:p w:rsidR="00AF660D" w:rsidRPr="009D41C5" w:rsidRDefault="00AF660D" w:rsidP="00355355">
            <w:pPr>
              <w:jc w:val="center"/>
              <w:rPr>
                <w:rFonts w:ascii="Arial" w:hAnsi="Arial" w:cs="Arial"/>
                <w:b/>
                <w:bCs/>
                <w:sz w:val="20"/>
                <w:szCs w:val="20"/>
              </w:rPr>
            </w:pPr>
            <w:r w:rsidRPr="009D41C5">
              <w:rPr>
                <w:rFonts w:ascii="Arial" w:hAnsi="Arial" w:cs="Arial"/>
                <w:b/>
                <w:bCs/>
                <w:sz w:val="20"/>
                <w:szCs w:val="20"/>
              </w:rPr>
              <w:t>65,124</w:t>
            </w:r>
          </w:p>
        </w:tc>
        <w:tc>
          <w:tcPr>
            <w:tcW w:w="261" w:type="pct"/>
            <w:shd w:val="clear" w:color="auto" w:fill="auto"/>
            <w:vAlign w:val="center"/>
            <w:hideMark/>
          </w:tcPr>
          <w:p w:rsidR="00AF660D" w:rsidRPr="009D41C5" w:rsidRDefault="00AF660D" w:rsidP="00355355">
            <w:pPr>
              <w:jc w:val="center"/>
              <w:rPr>
                <w:rFonts w:ascii="Arial" w:hAnsi="Arial" w:cs="Arial"/>
                <w:b/>
                <w:bCs/>
                <w:sz w:val="20"/>
                <w:szCs w:val="20"/>
              </w:rPr>
            </w:pPr>
            <w:r w:rsidRPr="009D41C5">
              <w:rPr>
                <w:rFonts w:ascii="Arial" w:hAnsi="Arial" w:cs="Arial"/>
                <w:b/>
                <w:bCs/>
                <w:sz w:val="20"/>
                <w:szCs w:val="20"/>
              </w:rPr>
              <w:t>0,000</w:t>
            </w:r>
          </w:p>
        </w:tc>
        <w:tc>
          <w:tcPr>
            <w:tcW w:w="317" w:type="pct"/>
            <w:shd w:val="clear" w:color="auto" w:fill="auto"/>
            <w:vAlign w:val="center"/>
            <w:hideMark/>
          </w:tcPr>
          <w:p w:rsidR="00AF660D" w:rsidRPr="009D41C5" w:rsidRDefault="00AF660D" w:rsidP="00355355">
            <w:pPr>
              <w:jc w:val="center"/>
              <w:rPr>
                <w:rFonts w:ascii="Arial" w:hAnsi="Arial" w:cs="Arial"/>
                <w:b/>
                <w:bCs/>
                <w:sz w:val="20"/>
                <w:szCs w:val="20"/>
              </w:rPr>
            </w:pPr>
            <w:r w:rsidRPr="009D41C5">
              <w:rPr>
                <w:rFonts w:ascii="Arial" w:hAnsi="Arial" w:cs="Arial"/>
                <w:b/>
                <w:bCs/>
                <w:sz w:val="20"/>
                <w:szCs w:val="20"/>
              </w:rPr>
              <w:t>1,829</w:t>
            </w:r>
          </w:p>
        </w:tc>
        <w:tc>
          <w:tcPr>
            <w:tcW w:w="338" w:type="pct"/>
            <w:shd w:val="clear" w:color="auto" w:fill="auto"/>
            <w:vAlign w:val="center"/>
            <w:hideMark/>
          </w:tcPr>
          <w:p w:rsidR="00AF660D" w:rsidRPr="009D41C5" w:rsidRDefault="00AF660D" w:rsidP="00355355">
            <w:pPr>
              <w:jc w:val="center"/>
              <w:rPr>
                <w:rFonts w:ascii="Arial" w:hAnsi="Arial" w:cs="Arial"/>
                <w:b/>
                <w:bCs/>
                <w:sz w:val="20"/>
                <w:szCs w:val="20"/>
              </w:rPr>
            </w:pPr>
            <w:r w:rsidRPr="009D41C5">
              <w:rPr>
                <w:rFonts w:ascii="Arial" w:hAnsi="Arial" w:cs="Arial"/>
                <w:b/>
                <w:bCs/>
                <w:sz w:val="20"/>
                <w:szCs w:val="20"/>
              </w:rPr>
              <w:t>15,519</w:t>
            </w:r>
          </w:p>
        </w:tc>
        <w:tc>
          <w:tcPr>
            <w:tcW w:w="338" w:type="pct"/>
            <w:shd w:val="clear" w:color="auto" w:fill="auto"/>
            <w:vAlign w:val="center"/>
            <w:hideMark/>
          </w:tcPr>
          <w:p w:rsidR="00AF660D" w:rsidRPr="009D41C5" w:rsidRDefault="00AF660D" w:rsidP="00355355">
            <w:pPr>
              <w:jc w:val="center"/>
              <w:rPr>
                <w:rFonts w:ascii="Arial" w:hAnsi="Arial" w:cs="Arial"/>
                <w:b/>
                <w:bCs/>
                <w:sz w:val="20"/>
                <w:szCs w:val="20"/>
              </w:rPr>
            </w:pPr>
            <w:r w:rsidRPr="009D41C5">
              <w:rPr>
                <w:rFonts w:ascii="Arial" w:hAnsi="Arial" w:cs="Arial"/>
                <w:b/>
                <w:bCs/>
                <w:sz w:val="20"/>
                <w:szCs w:val="20"/>
              </w:rPr>
              <w:t>26,335</w:t>
            </w:r>
          </w:p>
        </w:tc>
        <w:tc>
          <w:tcPr>
            <w:tcW w:w="387" w:type="pct"/>
            <w:shd w:val="clear" w:color="auto" w:fill="auto"/>
            <w:vAlign w:val="center"/>
            <w:hideMark/>
          </w:tcPr>
          <w:p w:rsidR="00AF660D" w:rsidRPr="009D41C5" w:rsidRDefault="00AF660D" w:rsidP="00355355">
            <w:pPr>
              <w:jc w:val="center"/>
              <w:rPr>
                <w:rFonts w:ascii="Arial" w:hAnsi="Arial" w:cs="Arial"/>
                <w:b/>
                <w:bCs/>
                <w:sz w:val="20"/>
                <w:szCs w:val="20"/>
              </w:rPr>
            </w:pPr>
            <w:r w:rsidRPr="009D41C5">
              <w:rPr>
                <w:rFonts w:ascii="Arial" w:hAnsi="Arial" w:cs="Arial"/>
                <w:b/>
                <w:bCs/>
                <w:sz w:val="20"/>
                <w:szCs w:val="20"/>
              </w:rPr>
              <w:t>21,441</w:t>
            </w:r>
          </w:p>
        </w:tc>
      </w:tr>
    </w:tbl>
    <w:p w:rsidR="00355355" w:rsidRPr="003F3F01" w:rsidRDefault="00355355" w:rsidP="00F6277B">
      <w:pPr>
        <w:spacing w:line="288" w:lineRule="auto"/>
        <w:ind w:firstLine="709"/>
        <w:jc w:val="both"/>
        <w:rPr>
          <w:rFonts w:ascii="Arial" w:hAnsi="Arial" w:cs="Arial"/>
          <w:color w:val="FF0000"/>
          <w:sz w:val="28"/>
          <w:szCs w:val="28"/>
        </w:rPr>
      </w:pPr>
    </w:p>
    <w:p w:rsidR="00355355" w:rsidRDefault="00355355" w:rsidP="00F6277B">
      <w:pPr>
        <w:spacing w:line="288" w:lineRule="auto"/>
        <w:ind w:firstLine="709"/>
        <w:jc w:val="both"/>
        <w:rPr>
          <w:rFonts w:ascii="Arial" w:hAnsi="Arial" w:cs="Arial"/>
          <w:sz w:val="28"/>
          <w:szCs w:val="28"/>
        </w:rPr>
        <w:sectPr w:rsidR="00355355" w:rsidSect="00355355">
          <w:pgSz w:w="16838" w:h="11906" w:orient="landscape"/>
          <w:pgMar w:top="1701" w:right="1134" w:bottom="567" w:left="1134" w:header="709" w:footer="709" w:gutter="0"/>
          <w:cols w:space="708"/>
          <w:docGrid w:linePitch="360"/>
        </w:sectPr>
      </w:pPr>
    </w:p>
    <w:p w:rsidR="00A91734" w:rsidRPr="008D1F27" w:rsidRDefault="00116530" w:rsidP="00F6277B">
      <w:pPr>
        <w:spacing w:line="288" w:lineRule="auto"/>
        <w:ind w:firstLine="709"/>
        <w:jc w:val="both"/>
        <w:rPr>
          <w:rFonts w:ascii="Arial" w:hAnsi="Arial" w:cs="Arial"/>
        </w:rPr>
      </w:pPr>
      <w:r w:rsidRPr="008D1F27">
        <w:rPr>
          <w:rFonts w:ascii="Arial" w:hAnsi="Arial" w:cs="Arial"/>
        </w:rPr>
        <w:lastRenderedPageBreak/>
        <w:t xml:space="preserve">В наиболее крупных сельских населенных пунктах имеются сооружения водопровода, состоящие, как правило, из 1-2 артезианских скважин, водонапорной башни и тупиковых водопроводных сетей. Водозабор осуществляется, в основном, из водоразборных колонок. Системами водопровода оборудованы капитальные жилые дома, общественные здания и животноводческие постройки. Значительная часть населения пользуется шахтными колодцами. Системы водоснабжения низкого давления обеспечивают хозяйственно-питьевые нужды населения, бытовые и частично производственные нужды предприятий, противопожарные и поливочные нужды. </w:t>
      </w:r>
    </w:p>
    <w:p w:rsidR="00116530" w:rsidRPr="008D1F27" w:rsidRDefault="00116530" w:rsidP="00F6277B">
      <w:pPr>
        <w:spacing w:line="288" w:lineRule="auto"/>
        <w:ind w:firstLine="709"/>
        <w:jc w:val="both"/>
        <w:rPr>
          <w:rFonts w:ascii="Arial" w:hAnsi="Arial" w:cs="Arial"/>
        </w:rPr>
      </w:pPr>
      <w:r w:rsidRPr="008D1F27">
        <w:rPr>
          <w:rFonts w:ascii="Arial" w:hAnsi="Arial" w:cs="Arial"/>
        </w:rPr>
        <w:t>В сельских населенных пунктах</w:t>
      </w:r>
      <w:r w:rsidR="004D2F2A" w:rsidRPr="008D1F27">
        <w:rPr>
          <w:rFonts w:ascii="Arial" w:hAnsi="Arial" w:cs="Arial"/>
        </w:rPr>
        <w:t>,</w:t>
      </w:r>
      <w:r w:rsidRPr="008D1F27">
        <w:rPr>
          <w:rFonts w:ascii="Arial" w:hAnsi="Arial" w:cs="Arial"/>
        </w:rPr>
        <w:t xml:space="preserve"> где отсутствует водопровод</w:t>
      </w:r>
      <w:r w:rsidR="004D2F2A" w:rsidRPr="008D1F27">
        <w:rPr>
          <w:rFonts w:ascii="Arial" w:hAnsi="Arial" w:cs="Arial"/>
        </w:rPr>
        <w:t>,</w:t>
      </w:r>
      <w:r w:rsidRPr="008D1F27">
        <w:rPr>
          <w:rFonts w:ascii="Arial" w:hAnsi="Arial" w:cs="Arial"/>
        </w:rPr>
        <w:t xml:space="preserve"> предусматривается децентрализованная система водоснабжения: шахтные колодцы и отдельные скважины.</w:t>
      </w:r>
    </w:p>
    <w:p w:rsidR="002661DE" w:rsidRPr="008D1F27" w:rsidRDefault="002661DE" w:rsidP="00F6277B">
      <w:pPr>
        <w:spacing w:line="288" w:lineRule="auto"/>
        <w:ind w:firstLine="709"/>
        <w:jc w:val="both"/>
        <w:rPr>
          <w:rFonts w:ascii="Arial" w:hAnsi="Arial" w:cs="Arial"/>
        </w:rPr>
      </w:pPr>
      <w:r w:rsidRPr="008D1F27">
        <w:rPr>
          <w:rFonts w:ascii="Arial" w:hAnsi="Arial" w:cs="Arial"/>
        </w:rPr>
        <w:t>Сооружений по водоподготовке в поселении нет.</w:t>
      </w:r>
    </w:p>
    <w:p w:rsidR="00484090" w:rsidRPr="007409E5" w:rsidRDefault="00484090" w:rsidP="00F6277B">
      <w:pPr>
        <w:spacing w:line="288" w:lineRule="auto"/>
        <w:ind w:firstLine="709"/>
        <w:jc w:val="both"/>
        <w:rPr>
          <w:rFonts w:ascii="Arial" w:hAnsi="Arial" w:cs="Arial"/>
        </w:rPr>
      </w:pPr>
      <w:r w:rsidRPr="008D1F27">
        <w:rPr>
          <w:rFonts w:ascii="Arial" w:hAnsi="Arial" w:cs="Arial"/>
        </w:rPr>
        <w:t xml:space="preserve">Общее количество водозаборов и насосных станций водопровода, по всем видам собственности в сельском поселении </w:t>
      </w:r>
      <w:r w:rsidRPr="007409E5">
        <w:rPr>
          <w:rFonts w:ascii="Arial" w:hAnsi="Arial" w:cs="Arial"/>
        </w:rPr>
        <w:t xml:space="preserve">– </w:t>
      </w:r>
      <w:r w:rsidR="007409E5" w:rsidRPr="007409E5">
        <w:rPr>
          <w:rFonts w:ascii="Arial" w:hAnsi="Arial" w:cs="Arial"/>
        </w:rPr>
        <w:t>8 единиц, их характеристика предс</w:t>
      </w:r>
      <w:r w:rsidR="007409E5">
        <w:rPr>
          <w:rFonts w:ascii="Arial" w:hAnsi="Arial" w:cs="Arial"/>
        </w:rPr>
        <w:t>т</w:t>
      </w:r>
      <w:r w:rsidR="007409E5" w:rsidRPr="007409E5">
        <w:rPr>
          <w:rFonts w:ascii="Arial" w:hAnsi="Arial" w:cs="Arial"/>
        </w:rPr>
        <w:t xml:space="preserve">авлена в </w:t>
      </w:r>
      <w:r w:rsidR="007409E5" w:rsidRPr="00951727">
        <w:rPr>
          <w:rFonts w:ascii="Arial" w:hAnsi="Arial" w:cs="Arial"/>
        </w:rPr>
        <w:t>таблице</w:t>
      </w:r>
      <w:r w:rsidR="00951727">
        <w:rPr>
          <w:rFonts w:ascii="Arial" w:hAnsi="Arial" w:cs="Arial"/>
        </w:rPr>
        <w:t xml:space="preserve"> 25</w:t>
      </w:r>
      <w:r w:rsidR="007409E5">
        <w:rPr>
          <w:rFonts w:ascii="Arial" w:hAnsi="Arial" w:cs="Arial"/>
        </w:rPr>
        <w:t>.</w:t>
      </w:r>
      <w:r w:rsidR="007409E5" w:rsidRPr="007409E5">
        <w:rPr>
          <w:rFonts w:ascii="Arial" w:hAnsi="Arial" w:cs="Arial"/>
        </w:rPr>
        <w:t xml:space="preserve"> Эксплуатируемый Горизонт</w:t>
      </w:r>
      <w:r w:rsidR="007409E5">
        <w:rPr>
          <w:rFonts w:ascii="Arial" w:hAnsi="Arial" w:cs="Arial"/>
        </w:rPr>
        <w:t xml:space="preserve"> – </w:t>
      </w:r>
      <w:r w:rsidR="007409E5">
        <w:rPr>
          <w:rFonts w:ascii="Arial" w:hAnsi="Arial" w:cs="Arial"/>
          <w:lang w:val="en-US"/>
        </w:rPr>
        <w:t>D</w:t>
      </w:r>
      <w:r w:rsidR="007409E5" w:rsidRPr="007409E5">
        <w:rPr>
          <w:rFonts w:ascii="Arial" w:hAnsi="Arial" w:cs="Arial"/>
          <w:vertAlign w:val="subscript"/>
        </w:rPr>
        <w:t>3</w:t>
      </w:r>
      <w:r w:rsidR="007409E5">
        <w:rPr>
          <w:rFonts w:ascii="Arial" w:hAnsi="Arial" w:cs="Arial"/>
          <w:lang w:val="en-US"/>
        </w:rPr>
        <w:t>fm</w:t>
      </w:r>
      <w:r w:rsidR="007409E5" w:rsidRPr="007409E5">
        <w:rPr>
          <w:rFonts w:ascii="Arial" w:hAnsi="Arial" w:cs="Arial"/>
          <w:vertAlign w:val="subscript"/>
        </w:rPr>
        <w:t>2</w:t>
      </w:r>
      <w:r w:rsidR="000846EC">
        <w:rPr>
          <w:rFonts w:ascii="Arial" w:hAnsi="Arial" w:cs="Arial"/>
          <w:vertAlign w:val="subscript"/>
        </w:rPr>
        <w:t xml:space="preserve">, </w:t>
      </w:r>
      <w:r w:rsidR="000846EC">
        <w:rPr>
          <w:rFonts w:ascii="Arial" w:hAnsi="Arial" w:cs="Arial"/>
        </w:rPr>
        <w:t>фактический водоотбор – 409 м</w:t>
      </w:r>
      <w:r w:rsidR="000846EC" w:rsidRPr="000846EC">
        <w:rPr>
          <w:rFonts w:ascii="Arial" w:hAnsi="Arial" w:cs="Arial"/>
          <w:vertAlign w:val="superscript"/>
        </w:rPr>
        <w:t>3</w:t>
      </w:r>
      <w:r w:rsidR="000846EC">
        <w:rPr>
          <w:rFonts w:ascii="Arial" w:hAnsi="Arial" w:cs="Arial"/>
        </w:rPr>
        <w:t>/сут.</w:t>
      </w:r>
    </w:p>
    <w:p w:rsidR="003A7FA7" w:rsidRDefault="003A7FA7" w:rsidP="007409E5">
      <w:pPr>
        <w:spacing w:line="288" w:lineRule="auto"/>
        <w:ind w:firstLine="709"/>
        <w:jc w:val="right"/>
        <w:rPr>
          <w:rFonts w:ascii="Arial" w:hAnsi="Arial" w:cs="Arial"/>
        </w:rPr>
        <w:sectPr w:rsidR="003A7FA7" w:rsidSect="000F68B2">
          <w:pgSz w:w="11906" w:h="16838"/>
          <w:pgMar w:top="1134" w:right="567" w:bottom="1134" w:left="1701" w:header="709" w:footer="709" w:gutter="0"/>
          <w:cols w:space="708"/>
          <w:docGrid w:linePitch="360"/>
        </w:sectPr>
      </w:pPr>
    </w:p>
    <w:p w:rsidR="007409E5" w:rsidRDefault="007409E5" w:rsidP="007409E5">
      <w:pPr>
        <w:spacing w:line="288" w:lineRule="auto"/>
        <w:ind w:firstLine="709"/>
        <w:jc w:val="right"/>
        <w:rPr>
          <w:rFonts w:ascii="Arial" w:hAnsi="Arial" w:cs="Arial"/>
        </w:rPr>
      </w:pPr>
      <w:r>
        <w:rPr>
          <w:rFonts w:ascii="Arial" w:hAnsi="Arial" w:cs="Arial"/>
        </w:rPr>
        <w:lastRenderedPageBreak/>
        <w:t>Таблица</w:t>
      </w:r>
      <w:r w:rsidR="00951727">
        <w:rPr>
          <w:rFonts w:ascii="Arial" w:hAnsi="Arial" w:cs="Arial"/>
        </w:rPr>
        <w:t xml:space="preserve"> 25</w:t>
      </w:r>
    </w:p>
    <w:p w:rsidR="003A7FA7" w:rsidRPr="00FD627D" w:rsidRDefault="003A7FA7" w:rsidP="006E7F8A">
      <w:pPr>
        <w:spacing w:line="288" w:lineRule="auto"/>
        <w:ind w:firstLine="709"/>
        <w:jc w:val="center"/>
        <w:rPr>
          <w:rFonts w:ascii="Arial" w:hAnsi="Arial" w:cs="Arial"/>
          <w:b/>
        </w:rPr>
      </w:pPr>
      <w:r w:rsidRPr="00FD627D">
        <w:rPr>
          <w:rFonts w:ascii="Arial" w:hAnsi="Arial" w:cs="Arial"/>
          <w:b/>
        </w:rPr>
        <w:t>Паспорт водозаборов ООО «Стодолищенский ЖЭУ», Починковский район, Смоленская область</w:t>
      </w:r>
    </w:p>
    <w:tbl>
      <w:tblPr>
        <w:tblStyle w:val="af"/>
        <w:tblW w:w="4974" w:type="pct"/>
        <w:tblLayout w:type="fixed"/>
        <w:tblLook w:val="04A0" w:firstRow="1" w:lastRow="0" w:firstColumn="1" w:lastColumn="0" w:noHBand="0" w:noVBand="1"/>
      </w:tblPr>
      <w:tblGrid>
        <w:gridCol w:w="1734"/>
        <w:gridCol w:w="1597"/>
        <w:gridCol w:w="1456"/>
        <w:gridCol w:w="1047"/>
        <w:gridCol w:w="1274"/>
        <w:gridCol w:w="1506"/>
        <w:gridCol w:w="1600"/>
        <w:gridCol w:w="2230"/>
        <w:gridCol w:w="2265"/>
      </w:tblGrid>
      <w:tr w:rsidR="00354C5A" w:rsidRPr="003A7FA7" w:rsidTr="009D41C5">
        <w:trPr>
          <w:trHeight w:val="1323"/>
          <w:tblHeader/>
        </w:trPr>
        <w:tc>
          <w:tcPr>
            <w:tcW w:w="589" w:type="pct"/>
            <w:shd w:val="clear" w:color="auto" w:fill="CCC0D9" w:themeFill="accent4" w:themeFillTint="66"/>
            <w:vAlign w:val="center"/>
          </w:tcPr>
          <w:p w:rsidR="003A7FA7" w:rsidRPr="003A7FA7" w:rsidRDefault="003A7FA7" w:rsidP="009D41C5">
            <w:pPr>
              <w:jc w:val="center"/>
              <w:rPr>
                <w:rFonts w:ascii="Arial" w:hAnsi="Arial" w:cs="Arial"/>
                <w:b/>
                <w:sz w:val="20"/>
                <w:szCs w:val="20"/>
              </w:rPr>
            </w:pPr>
            <w:r w:rsidRPr="003A7FA7">
              <w:rPr>
                <w:rFonts w:ascii="Arial" w:hAnsi="Arial" w:cs="Arial"/>
                <w:b/>
                <w:sz w:val="20"/>
                <w:szCs w:val="20"/>
              </w:rPr>
              <w:t>№</w:t>
            </w:r>
          </w:p>
          <w:p w:rsidR="003A7FA7" w:rsidRPr="003A7FA7" w:rsidRDefault="003A7FA7" w:rsidP="009D41C5">
            <w:pPr>
              <w:jc w:val="center"/>
              <w:rPr>
                <w:rFonts w:ascii="Arial" w:hAnsi="Arial" w:cs="Arial"/>
                <w:b/>
                <w:sz w:val="20"/>
                <w:szCs w:val="20"/>
              </w:rPr>
            </w:pPr>
            <w:r w:rsidRPr="003A7FA7">
              <w:rPr>
                <w:rFonts w:ascii="Arial" w:hAnsi="Arial" w:cs="Arial"/>
                <w:b/>
                <w:sz w:val="20"/>
                <w:szCs w:val="20"/>
              </w:rPr>
              <w:t>п/п</w:t>
            </w:r>
            <w:r w:rsidR="00DB774D">
              <w:rPr>
                <w:rFonts w:ascii="Arial" w:hAnsi="Arial" w:cs="Arial"/>
                <w:b/>
                <w:sz w:val="20"/>
                <w:szCs w:val="20"/>
              </w:rPr>
              <w:t>,</w:t>
            </w:r>
          </w:p>
          <w:p w:rsidR="003A7FA7" w:rsidRPr="003A7FA7" w:rsidRDefault="003A7FA7" w:rsidP="009D41C5">
            <w:pPr>
              <w:jc w:val="center"/>
              <w:rPr>
                <w:rFonts w:ascii="Arial" w:hAnsi="Arial" w:cs="Arial"/>
                <w:b/>
                <w:sz w:val="20"/>
                <w:szCs w:val="20"/>
              </w:rPr>
            </w:pPr>
            <w:r w:rsidRPr="003A7FA7">
              <w:rPr>
                <w:rFonts w:ascii="Arial" w:hAnsi="Arial" w:cs="Arial"/>
                <w:b/>
                <w:sz w:val="20"/>
                <w:szCs w:val="20"/>
              </w:rPr>
              <w:t>место расположения</w:t>
            </w:r>
          </w:p>
        </w:tc>
        <w:tc>
          <w:tcPr>
            <w:tcW w:w="543" w:type="pct"/>
            <w:shd w:val="clear" w:color="auto" w:fill="CCC0D9" w:themeFill="accent4" w:themeFillTint="66"/>
            <w:vAlign w:val="center"/>
          </w:tcPr>
          <w:p w:rsidR="003A7FA7" w:rsidRPr="003A7FA7" w:rsidRDefault="003A7FA7" w:rsidP="009D41C5">
            <w:pPr>
              <w:jc w:val="center"/>
              <w:rPr>
                <w:rFonts w:ascii="Arial" w:hAnsi="Arial" w:cs="Arial"/>
                <w:b/>
                <w:sz w:val="20"/>
                <w:szCs w:val="20"/>
                <w:u w:val="single"/>
              </w:rPr>
            </w:pPr>
            <w:r w:rsidRPr="003A7FA7">
              <w:rPr>
                <w:rFonts w:ascii="Arial" w:hAnsi="Arial" w:cs="Arial"/>
                <w:b/>
                <w:sz w:val="20"/>
                <w:szCs w:val="20"/>
                <w:u w:val="single"/>
              </w:rPr>
              <w:t>№ скв.</w:t>
            </w:r>
          </w:p>
          <w:p w:rsidR="003A7FA7" w:rsidRPr="003A7FA7" w:rsidRDefault="003A7FA7" w:rsidP="009D41C5">
            <w:pPr>
              <w:jc w:val="center"/>
              <w:rPr>
                <w:rFonts w:ascii="Arial" w:hAnsi="Arial" w:cs="Arial"/>
                <w:b/>
                <w:sz w:val="20"/>
                <w:szCs w:val="20"/>
              </w:rPr>
            </w:pPr>
            <w:r w:rsidRPr="003A7FA7">
              <w:rPr>
                <w:rFonts w:ascii="Arial" w:hAnsi="Arial" w:cs="Arial"/>
                <w:b/>
                <w:sz w:val="20"/>
                <w:szCs w:val="20"/>
              </w:rPr>
              <w:t>паспорт по ГВК</w:t>
            </w:r>
          </w:p>
        </w:tc>
        <w:tc>
          <w:tcPr>
            <w:tcW w:w="495" w:type="pct"/>
            <w:shd w:val="clear" w:color="auto" w:fill="CCC0D9" w:themeFill="accent4" w:themeFillTint="66"/>
            <w:vAlign w:val="center"/>
          </w:tcPr>
          <w:p w:rsidR="003A7FA7" w:rsidRPr="003A7FA7" w:rsidRDefault="003A7FA7" w:rsidP="009D41C5">
            <w:pPr>
              <w:jc w:val="center"/>
              <w:rPr>
                <w:rFonts w:ascii="Arial" w:hAnsi="Arial" w:cs="Arial"/>
                <w:b/>
                <w:sz w:val="20"/>
                <w:szCs w:val="20"/>
              </w:rPr>
            </w:pPr>
            <w:r w:rsidRPr="003A7FA7">
              <w:rPr>
                <w:rFonts w:ascii="Arial" w:hAnsi="Arial" w:cs="Arial"/>
                <w:b/>
                <w:sz w:val="20"/>
                <w:szCs w:val="20"/>
              </w:rPr>
              <w:t>Код водозаб</w:t>
            </w:r>
            <w:r w:rsidR="002C0326">
              <w:rPr>
                <w:rFonts w:ascii="Arial" w:hAnsi="Arial" w:cs="Arial"/>
                <w:b/>
                <w:sz w:val="20"/>
                <w:szCs w:val="20"/>
              </w:rPr>
              <w:t>ора</w:t>
            </w:r>
          </w:p>
        </w:tc>
        <w:tc>
          <w:tcPr>
            <w:tcW w:w="356" w:type="pct"/>
            <w:shd w:val="clear" w:color="auto" w:fill="CCC0D9" w:themeFill="accent4" w:themeFillTint="66"/>
            <w:vAlign w:val="center"/>
          </w:tcPr>
          <w:p w:rsidR="003A7FA7" w:rsidRPr="003A7FA7" w:rsidRDefault="003A7FA7" w:rsidP="009D41C5">
            <w:pPr>
              <w:jc w:val="center"/>
              <w:rPr>
                <w:rFonts w:ascii="Arial" w:hAnsi="Arial" w:cs="Arial"/>
                <w:b/>
                <w:sz w:val="20"/>
                <w:szCs w:val="20"/>
              </w:rPr>
            </w:pPr>
            <w:r w:rsidRPr="003A7FA7">
              <w:rPr>
                <w:rFonts w:ascii="Arial" w:hAnsi="Arial" w:cs="Arial"/>
                <w:b/>
                <w:sz w:val="20"/>
                <w:szCs w:val="20"/>
              </w:rPr>
              <w:t>Год бурения</w:t>
            </w:r>
          </w:p>
        </w:tc>
        <w:tc>
          <w:tcPr>
            <w:tcW w:w="433" w:type="pct"/>
            <w:shd w:val="clear" w:color="auto" w:fill="CCC0D9" w:themeFill="accent4" w:themeFillTint="66"/>
            <w:vAlign w:val="center"/>
          </w:tcPr>
          <w:p w:rsidR="00526476" w:rsidRDefault="003A7FA7" w:rsidP="009D41C5">
            <w:pPr>
              <w:jc w:val="center"/>
              <w:rPr>
                <w:rFonts w:ascii="Arial" w:hAnsi="Arial" w:cs="Arial"/>
                <w:b/>
                <w:sz w:val="20"/>
                <w:szCs w:val="20"/>
              </w:rPr>
            </w:pPr>
            <w:r w:rsidRPr="003A7FA7">
              <w:rPr>
                <w:rFonts w:ascii="Arial" w:hAnsi="Arial" w:cs="Arial"/>
                <w:b/>
                <w:sz w:val="20"/>
                <w:szCs w:val="20"/>
              </w:rPr>
              <w:t xml:space="preserve">Глубина </w:t>
            </w:r>
          </w:p>
          <w:p w:rsidR="003A7FA7" w:rsidRPr="003A7FA7" w:rsidRDefault="00EF513A" w:rsidP="009D41C5">
            <w:pPr>
              <w:jc w:val="center"/>
              <w:rPr>
                <w:rFonts w:ascii="Arial" w:hAnsi="Arial" w:cs="Arial"/>
                <w:b/>
                <w:sz w:val="20"/>
                <w:szCs w:val="20"/>
              </w:rPr>
            </w:pPr>
            <w:r w:rsidRPr="003A7FA7">
              <w:rPr>
                <w:rFonts w:ascii="Arial" w:hAnsi="Arial" w:cs="Arial"/>
                <w:b/>
                <w:sz w:val="20"/>
                <w:szCs w:val="20"/>
              </w:rPr>
              <w:t>скв</w:t>
            </w:r>
            <w:r w:rsidR="00526476">
              <w:rPr>
                <w:rFonts w:ascii="Arial" w:hAnsi="Arial" w:cs="Arial"/>
                <w:b/>
                <w:sz w:val="20"/>
                <w:szCs w:val="20"/>
              </w:rPr>
              <w:t>ажины</w:t>
            </w:r>
            <w:r w:rsidR="003A7FA7" w:rsidRPr="003A7FA7">
              <w:rPr>
                <w:rFonts w:ascii="Arial" w:hAnsi="Arial" w:cs="Arial"/>
                <w:b/>
                <w:sz w:val="20"/>
                <w:szCs w:val="20"/>
              </w:rPr>
              <w:t>, м</w:t>
            </w:r>
          </w:p>
        </w:tc>
        <w:tc>
          <w:tcPr>
            <w:tcW w:w="512" w:type="pct"/>
            <w:shd w:val="clear" w:color="auto" w:fill="CCC0D9" w:themeFill="accent4" w:themeFillTint="66"/>
            <w:vAlign w:val="center"/>
          </w:tcPr>
          <w:p w:rsidR="003A7FA7" w:rsidRPr="003A7FA7" w:rsidRDefault="003A7FA7" w:rsidP="009D41C5">
            <w:pPr>
              <w:jc w:val="center"/>
              <w:rPr>
                <w:rFonts w:ascii="Arial" w:hAnsi="Arial" w:cs="Arial"/>
                <w:b/>
                <w:sz w:val="20"/>
                <w:szCs w:val="20"/>
                <w:u w:val="single"/>
              </w:rPr>
            </w:pPr>
            <w:r w:rsidRPr="003A7FA7">
              <w:rPr>
                <w:rFonts w:ascii="Arial" w:hAnsi="Arial" w:cs="Arial"/>
                <w:b/>
                <w:sz w:val="20"/>
                <w:szCs w:val="20"/>
                <w:u w:val="single"/>
              </w:rPr>
              <w:t>Статический уровень, м</w:t>
            </w:r>
          </w:p>
          <w:p w:rsidR="003A7FA7" w:rsidRPr="003A7FA7" w:rsidRDefault="003A7FA7" w:rsidP="009D41C5">
            <w:pPr>
              <w:jc w:val="center"/>
              <w:rPr>
                <w:rFonts w:ascii="Arial" w:hAnsi="Arial" w:cs="Arial"/>
                <w:b/>
                <w:sz w:val="20"/>
                <w:szCs w:val="20"/>
              </w:rPr>
            </w:pPr>
            <w:r w:rsidRPr="003A7FA7">
              <w:rPr>
                <w:rFonts w:ascii="Arial" w:hAnsi="Arial" w:cs="Arial"/>
                <w:b/>
                <w:sz w:val="20"/>
                <w:szCs w:val="20"/>
              </w:rPr>
              <w:t>год замера</w:t>
            </w:r>
          </w:p>
        </w:tc>
        <w:tc>
          <w:tcPr>
            <w:tcW w:w="544" w:type="pct"/>
            <w:shd w:val="clear" w:color="auto" w:fill="CCC0D9" w:themeFill="accent4" w:themeFillTint="66"/>
            <w:vAlign w:val="center"/>
          </w:tcPr>
          <w:p w:rsidR="003A7FA7" w:rsidRPr="003A7FA7" w:rsidRDefault="003A7FA7" w:rsidP="009D41C5">
            <w:pPr>
              <w:jc w:val="center"/>
              <w:rPr>
                <w:rFonts w:ascii="Arial" w:hAnsi="Arial" w:cs="Arial"/>
                <w:b/>
                <w:sz w:val="20"/>
                <w:szCs w:val="20"/>
                <w:u w:val="single"/>
              </w:rPr>
            </w:pPr>
            <w:r w:rsidRPr="003A7FA7">
              <w:rPr>
                <w:rFonts w:ascii="Arial" w:hAnsi="Arial" w:cs="Arial"/>
                <w:b/>
                <w:sz w:val="20"/>
                <w:szCs w:val="20"/>
                <w:u w:val="single"/>
              </w:rPr>
              <w:t>Марка насоса</w:t>
            </w:r>
          </w:p>
          <w:p w:rsidR="003A7FA7" w:rsidRPr="003A7FA7" w:rsidRDefault="003A7FA7" w:rsidP="009D41C5">
            <w:pPr>
              <w:jc w:val="center"/>
              <w:rPr>
                <w:rFonts w:ascii="Arial" w:hAnsi="Arial" w:cs="Arial"/>
                <w:b/>
                <w:sz w:val="20"/>
                <w:szCs w:val="20"/>
              </w:rPr>
            </w:pPr>
            <w:r w:rsidRPr="003A7FA7">
              <w:rPr>
                <w:rFonts w:ascii="Arial" w:hAnsi="Arial" w:cs="Arial"/>
                <w:b/>
                <w:sz w:val="20"/>
                <w:szCs w:val="20"/>
              </w:rPr>
              <w:t>Глубина погружения, м</w:t>
            </w:r>
          </w:p>
        </w:tc>
        <w:tc>
          <w:tcPr>
            <w:tcW w:w="758" w:type="pct"/>
            <w:shd w:val="clear" w:color="auto" w:fill="CCC0D9" w:themeFill="accent4" w:themeFillTint="66"/>
            <w:vAlign w:val="center"/>
          </w:tcPr>
          <w:p w:rsidR="003A7FA7" w:rsidRPr="003A7FA7" w:rsidRDefault="003A7FA7" w:rsidP="009D41C5">
            <w:pPr>
              <w:jc w:val="center"/>
              <w:rPr>
                <w:rFonts w:ascii="Arial" w:hAnsi="Arial" w:cs="Arial"/>
                <w:b/>
                <w:sz w:val="20"/>
                <w:szCs w:val="20"/>
              </w:rPr>
            </w:pPr>
            <w:r w:rsidRPr="003A7FA7">
              <w:rPr>
                <w:rFonts w:ascii="Arial" w:hAnsi="Arial" w:cs="Arial"/>
                <w:b/>
                <w:sz w:val="20"/>
                <w:szCs w:val="20"/>
              </w:rPr>
              <w:t>Химический состав подземных вод по паспорту, мг/дм</w:t>
            </w:r>
            <w:r w:rsidRPr="003A7FA7">
              <w:rPr>
                <w:rFonts w:ascii="Arial" w:hAnsi="Arial" w:cs="Arial"/>
                <w:b/>
                <w:sz w:val="20"/>
                <w:szCs w:val="20"/>
                <w:vertAlign w:val="superscript"/>
              </w:rPr>
              <w:t>3</w:t>
            </w:r>
          </w:p>
        </w:tc>
        <w:tc>
          <w:tcPr>
            <w:tcW w:w="771" w:type="pct"/>
            <w:shd w:val="clear" w:color="auto" w:fill="CCC0D9" w:themeFill="accent4" w:themeFillTint="66"/>
            <w:vAlign w:val="center"/>
          </w:tcPr>
          <w:p w:rsidR="003A7FA7" w:rsidRPr="003A7FA7" w:rsidRDefault="003A7FA7" w:rsidP="009D41C5">
            <w:pPr>
              <w:jc w:val="center"/>
              <w:rPr>
                <w:rFonts w:ascii="Arial" w:hAnsi="Arial" w:cs="Arial"/>
                <w:b/>
                <w:sz w:val="20"/>
                <w:szCs w:val="20"/>
              </w:rPr>
            </w:pPr>
            <w:r w:rsidRPr="003A7FA7">
              <w:rPr>
                <w:rFonts w:ascii="Arial" w:hAnsi="Arial" w:cs="Arial"/>
                <w:b/>
                <w:sz w:val="20"/>
                <w:szCs w:val="20"/>
              </w:rPr>
              <w:t>Химический состав фактический</w:t>
            </w:r>
          </w:p>
        </w:tc>
      </w:tr>
      <w:tr w:rsidR="00354C5A" w:rsidRPr="00354C5A" w:rsidTr="00354C5A">
        <w:tc>
          <w:tcPr>
            <w:tcW w:w="589" w:type="pct"/>
            <w:vAlign w:val="center"/>
          </w:tcPr>
          <w:p w:rsidR="003A7FA7" w:rsidRDefault="003A7FA7" w:rsidP="009D41C5">
            <w:pPr>
              <w:jc w:val="center"/>
              <w:rPr>
                <w:rFonts w:ascii="Arial" w:hAnsi="Arial" w:cs="Arial"/>
                <w:sz w:val="20"/>
                <w:szCs w:val="20"/>
              </w:rPr>
            </w:pPr>
            <w:r>
              <w:rPr>
                <w:rFonts w:ascii="Arial" w:hAnsi="Arial" w:cs="Arial"/>
                <w:sz w:val="20"/>
                <w:szCs w:val="20"/>
              </w:rPr>
              <w:t>1</w:t>
            </w:r>
          </w:p>
          <w:p w:rsidR="003A7FA7" w:rsidRPr="003A7FA7" w:rsidRDefault="003A7FA7" w:rsidP="009D41C5">
            <w:pPr>
              <w:jc w:val="center"/>
              <w:rPr>
                <w:rFonts w:ascii="Arial" w:hAnsi="Arial" w:cs="Arial"/>
                <w:sz w:val="20"/>
                <w:szCs w:val="20"/>
              </w:rPr>
            </w:pPr>
            <w:r>
              <w:rPr>
                <w:rFonts w:ascii="Arial" w:hAnsi="Arial" w:cs="Arial"/>
                <w:sz w:val="20"/>
                <w:szCs w:val="20"/>
              </w:rPr>
              <w:t>п. Стодолище</w:t>
            </w:r>
          </w:p>
        </w:tc>
        <w:tc>
          <w:tcPr>
            <w:tcW w:w="543" w:type="pct"/>
            <w:vAlign w:val="center"/>
          </w:tcPr>
          <w:p w:rsidR="003A7FA7" w:rsidRPr="00597E5D" w:rsidRDefault="007465D4" w:rsidP="009D41C5">
            <w:pPr>
              <w:jc w:val="center"/>
              <w:rPr>
                <w:rFonts w:ascii="Arial" w:hAnsi="Arial" w:cs="Arial"/>
                <w:sz w:val="20"/>
                <w:szCs w:val="20"/>
                <w:u w:val="single"/>
              </w:rPr>
            </w:pPr>
            <w:r w:rsidRPr="00597E5D">
              <w:rPr>
                <w:rFonts w:ascii="Arial" w:hAnsi="Arial" w:cs="Arial"/>
                <w:sz w:val="20"/>
                <w:szCs w:val="20"/>
                <w:u w:val="single"/>
              </w:rPr>
              <w:t>522</w:t>
            </w:r>
          </w:p>
          <w:p w:rsidR="007465D4" w:rsidRPr="003A7FA7" w:rsidRDefault="007465D4" w:rsidP="009D41C5">
            <w:pPr>
              <w:jc w:val="center"/>
              <w:rPr>
                <w:rFonts w:ascii="Arial" w:hAnsi="Arial" w:cs="Arial"/>
                <w:sz w:val="20"/>
                <w:szCs w:val="20"/>
              </w:rPr>
            </w:pPr>
            <w:r>
              <w:rPr>
                <w:rFonts w:ascii="Arial" w:hAnsi="Arial" w:cs="Arial"/>
                <w:sz w:val="20"/>
                <w:szCs w:val="20"/>
              </w:rPr>
              <w:t>66203770</w:t>
            </w:r>
          </w:p>
        </w:tc>
        <w:tc>
          <w:tcPr>
            <w:tcW w:w="495" w:type="pct"/>
            <w:vAlign w:val="center"/>
          </w:tcPr>
          <w:p w:rsidR="002C0326" w:rsidRPr="003A7FA7" w:rsidRDefault="002C0326" w:rsidP="009D41C5">
            <w:pPr>
              <w:jc w:val="center"/>
              <w:rPr>
                <w:rFonts w:ascii="Arial" w:hAnsi="Arial" w:cs="Arial"/>
                <w:sz w:val="20"/>
                <w:szCs w:val="20"/>
              </w:rPr>
            </w:pPr>
            <w:r>
              <w:rPr>
                <w:rFonts w:ascii="Arial" w:hAnsi="Arial" w:cs="Arial"/>
                <w:sz w:val="20"/>
                <w:szCs w:val="20"/>
              </w:rPr>
              <w:t>662193</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1961</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142</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10</w:t>
            </w:r>
          </w:p>
        </w:tc>
        <w:tc>
          <w:tcPr>
            <w:tcW w:w="544" w:type="pct"/>
            <w:vAlign w:val="center"/>
          </w:tcPr>
          <w:p w:rsidR="003A7FA7"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ЭЦВ-6-10-110</w:t>
            </w:r>
          </w:p>
          <w:p w:rsidR="001419A6" w:rsidRPr="003A7FA7" w:rsidRDefault="001419A6" w:rsidP="009D41C5">
            <w:pPr>
              <w:jc w:val="center"/>
              <w:rPr>
                <w:rFonts w:ascii="Arial" w:hAnsi="Arial" w:cs="Arial"/>
                <w:sz w:val="20"/>
                <w:szCs w:val="20"/>
              </w:rPr>
            </w:pPr>
            <w:r>
              <w:rPr>
                <w:rFonts w:ascii="Arial" w:hAnsi="Arial" w:cs="Arial"/>
                <w:sz w:val="20"/>
                <w:szCs w:val="20"/>
              </w:rPr>
              <w:t>45</w:t>
            </w:r>
          </w:p>
        </w:tc>
        <w:tc>
          <w:tcPr>
            <w:tcW w:w="758" w:type="pct"/>
            <w:vAlign w:val="center"/>
          </w:tcPr>
          <w:p w:rsidR="003A7FA7" w:rsidRPr="00906364" w:rsidRDefault="00354C5A" w:rsidP="009D41C5">
            <w:pPr>
              <w:rPr>
                <w:rFonts w:ascii="Arial" w:hAnsi="Arial" w:cs="Arial"/>
                <w:sz w:val="20"/>
                <w:szCs w:val="20"/>
              </w:rPr>
            </w:pPr>
            <w:r>
              <w:rPr>
                <w:rFonts w:ascii="Arial" w:hAnsi="Arial" w:cs="Arial"/>
                <w:sz w:val="20"/>
                <w:szCs w:val="20"/>
                <w:lang w:val="en-US"/>
              </w:rPr>
              <w:t>Fe</w:t>
            </w:r>
            <w:r w:rsidRPr="00906364">
              <w:rPr>
                <w:rFonts w:ascii="Arial" w:hAnsi="Arial" w:cs="Arial"/>
                <w:sz w:val="20"/>
                <w:szCs w:val="20"/>
              </w:rPr>
              <w:t xml:space="preserve"> - -</w:t>
            </w:r>
          </w:p>
          <w:p w:rsidR="00354C5A" w:rsidRDefault="00354C5A"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sidR="00EB1420">
              <w:rPr>
                <w:rFonts w:ascii="Arial" w:hAnsi="Arial" w:cs="Arial"/>
                <w:sz w:val="20"/>
                <w:szCs w:val="20"/>
              </w:rPr>
              <w:t>–</w:t>
            </w:r>
            <w:r w:rsidRPr="00354C5A">
              <w:rPr>
                <w:rFonts w:ascii="Arial" w:hAnsi="Arial" w:cs="Arial"/>
                <w:sz w:val="20"/>
                <w:szCs w:val="20"/>
              </w:rPr>
              <w:t xml:space="preserve"> 4</w:t>
            </w:r>
            <w:r w:rsidR="00EB1420">
              <w:rPr>
                <w:rFonts w:ascii="Arial" w:hAnsi="Arial" w:cs="Arial"/>
                <w:sz w:val="20"/>
                <w:szCs w:val="20"/>
              </w:rPr>
              <w:t>,</w:t>
            </w:r>
            <w:r w:rsidRPr="00354C5A">
              <w:rPr>
                <w:rFonts w:ascii="Arial" w:hAnsi="Arial" w:cs="Arial"/>
                <w:sz w:val="20"/>
                <w:szCs w:val="20"/>
              </w:rPr>
              <w:t>5</w:t>
            </w:r>
          </w:p>
          <w:p w:rsidR="00354C5A" w:rsidRPr="00354C5A" w:rsidRDefault="00354C5A" w:rsidP="009D41C5">
            <w:pPr>
              <w:rPr>
                <w:rFonts w:ascii="Arial" w:hAnsi="Arial" w:cs="Arial"/>
                <w:sz w:val="20"/>
                <w:szCs w:val="20"/>
              </w:rPr>
            </w:pPr>
            <w:r>
              <w:rPr>
                <w:rFonts w:ascii="Arial" w:hAnsi="Arial" w:cs="Arial"/>
                <w:sz w:val="20"/>
                <w:szCs w:val="20"/>
              </w:rPr>
              <w:t>сух. ост. - -</w:t>
            </w:r>
          </w:p>
          <w:p w:rsidR="00354C5A" w:rsidRDefault="00354C5A"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2,5</w:t>
            </w:r>
          </w:p>
          <w:p w:rsidR="00354C5A" w:rsidRPr="00354C5A" w:rsidRDefault="00354C5A"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c>
          <w:tcPr>
            <w:tcW w:w="771" w:type="pct"/>
            <w:vAlign w:val="center"/>
          </w:tcPr>
          <w:p w:rsidR="00354C5A" w:rsidRPr="00354C5A" w:rsidRDefault="00354C5A" w:rsidP="009D41C5">
            <w:pPr>
              <w:rPr>
                <w:rFonts w:ascii="Arial" w:hAnsi="Arial" w:cs="Arial"/>
                <w:sz w:val="20"/>
                <w:szCs w:val="20"/>
              </w:rPr>
            </w:pPr>
            <w:r>
              <w:rPr>
                <w:rFonts w:ascii="Arial" w:hAnsi="Arial" w:cs="Arial"/>
                <w:sz w:val="20"/>
                <w:szCs w:val="20"/>
                <w:lang w:val="en-US"/>
              </w:rPr>
              <w:t>Fe</w:t>
            </w:r>
            <w:r w:rsidRPr="00906364">
              <w:rPr>
                <w:rFonts w:ascii="Arial" w:hAnsi="Arial" w:cs="Arial"/>
                <w:sz w:val="20"/>
                <w:szCs w:val="20"/>
              </w:rPr>
              <w:t xml:space="preserve"> – </w:t>
            </w:r>
            <w:r>
              <w:rPr>
                <w:rFonts w:ascii="Arial" w:hAnsi="Arial" w:cs="Arial"/>
                <w:sz w:val="20"/>
                <w:szCs w:val="20"/>
              </w:rPr>
              <w:t>0,005</w:t>
            </w:r>
          </w:p>
          <w:p w:rsidR="00354C5A" w:rsidRDefault="00354C5A"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5,0</w:t>
            </w:r>
          </w:p>
          <w:p w:rsidR="00354C5A" w:rsidRPr="00354C5A" w:rsidRDefault="00354C5A" w:rsidP="009D41C5">
            <w:pPr>
              <w:rPr>
                <w:rFonts w:ascii="Arial" w:hAnsi="Arial" w:cs="Arial"/>
                <w:sz w:val="20"/>
                <w:szCs w:val="20"/>
              </w:rPr>
            </w:pPr>
            <w:r>
              <w:rPr>
                <w:rFonts w:ascii="Arial" w:hAnsi="Arial" w:cs="Arial"/>
                <w:sz w:val="20"/>
                <w:szCs w:val="20"/>
              </w:rPr>
              <w:t>сух. ост. - 380</w:t>
            </w:r>
          </w:p>
          <w:p w:rsidR="00354C5A" w:rsidRDefault="00354C5A"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1,0</w:t>
            </w:r>
          </w:p>
          <w:p w:rsidR="003A7FA7" w:rsidRPr="00354C5A" w:rsidRDefault="00354C5A"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3A7FA7" w:rsidRDefault="003A7FA7" w:rsidP="009D41C5">
            <w:pPr>
              <w:jc w:val="center"/>
              <w:rPr>
                <w:rFonts w:ascii="Arial" w:hAnsi="Arial" w:cs="Arial"/>
                <w:sz w:val="20"/>
                <w:szCs w:val="20"/>
              </w:rPr>
            </w:pPr>
            <w:r>
              <w:rPr>
                <w:rFonts w:ascii="Arial" w:hAnsi="Arial" w:cs="Arial"/>
                <w:sz w:val="20"/>
                <w:szCs w:val="20"/>
              </w:rPr>
              <w:t>2</w:t>
            </w:r>
          </w:p>
          <w:p w:rsidR="003A7FA7" w:rsidRPr="003A7FA7" w:rsidRDefault="003A7FA7" w:rsidP="009D41C5">
            <w:pPr>
              <w:jc w:val="center"/>
              <w:rPr>
                <w:rFonts w:ascii="Arial" w:hAnsi="Arial" w:cs="Arial"/>
                <w:sz w:val="20"/>
                <w:szCs w:val="20"/>
              </w:rPr>
            </w:pPr>
            <w:r>
              <w:rPr>
                <w:rFonts w:ascii="Arial" w:hAnsi="Arial" w:cs="Arial"/>
                <w:sz w:val="20"/>
                <w:szCs w:val="20"/>
              </w:rPr>
              <w:t>п. Стодолище</w:t>
            </w:r>
          </w:p>
        </w:tc>
        <w:tc>
          <w:tcPr>
            <w:tcW w:w="543" w:type="pct"/>
            <w:vAlign w:val="center"/>
          </w:tcPr>
          <w:p w:rsidR="003A7FA7" w:rsidRPr="00597E5D" w:rsidRDefault="007465D4" w:rsidP="009D41C5">
            <w:pPr>
              <w:jc w:val="center"/>
              <w:rPr>
                <w:rFonts w:ascii="Arial" w:hAnsi="Arial" w:cs="Arial"/>
                <w:sz w:val="20"/>
                <w:szCs w:val="20"/>
                <w:u w:val="single"/>
              </w:rPr>
            </w:pPr>
            <w:r w:rsidRPr="00597E5D">
              <w:rPr>
                <w:rFonts w:ascii="Arial" w:hAnsi="Arial" w:cs="Arial"/>
                <w:sz w:val="20"/>
                <w:szCs w:val="20"/>
                <w:u w:val="single"/>
              </w:rPr>
              <w:t>3387</w:t>
            </w:r>
          </w:p>
          <w:p w:rsidR="007465D4" w:rsidRPr="003A7FA7" w:rsidRDefault="007465D4" w:rsidP="009D41C5">
            <w:pPr>
              <w:jc w:val="center"/>
              <w:rPr>
                <w:rFonts w:ascii="Arial" w:hAnsi="Arial" w:cs="Arial"/>
                <w:sz w:val="20"/>
                <w:szCs w:val="20"/>
              </w:rPr>
            </w:pPr>
            <w:r>
              <w:rPr>
                <w:rFonts w:ascii="Arial" w:hAnsi="Arial" w:cs="Arial"/>
                <w:sz w:val="20"/>
                <w:szCs w:val="20"/>
              </w:rPr>
              <w:t>66203771</w:t>
            </w:r>
          </w:p>
        </w:tc>
        <w:tc>
          <w:tcPr>
            <w:tcW w:w="495"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662193</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1986</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142</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15</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ЭЦВ-6-10-1</w:t>
            </w:r>
            <w:r>
              <w:rPr>
                <w:rFonts w:ascii="Arial" w:hAnsi="Arial" w:cs="Arial"/>
                <w:sz w:val="20"/>
                <w:szCs w:val="20"/>
                <w:u w:val="single"/>
              </w:rPr>
              <w:t>4</w:t>
            </w:r>
            <w:r w:rsidRPr="001419A6">
              <w:rPr>
                <w:rFonts w:ascii="Arial" w:hAnsi="Arial" w:cs="Arial"/>
                <w:sz w:val="20"/>
                <w:szCs w:val="20"/>
                <w:u w:val="single"/>
              </w:rPr>
              <w:t>0</w:t>
            </w:r>
          </w:p>
          <w:p w:rsidR="003A7FA7" w:rsidRPr="003A7FA7" w:rsidRDefault="001419A6" w:rsidP="009D41C5">
            <w:pPr>
              <w:jc w:val="center"/>
              <w:rPr>
                <w:rFonts w:ascii="Arial" w:hAnsi="Arial" w:cs="Arial"/>
                <w:sz w:val="20"/>
                <w:szCs w:val="20"/>
              </w:rPr>
            </w:pPr>
            <w:r>
              <w:rPr>
                <w:rFonts w:ascii="Arial" w:hAnsi="Arial" w:cs="Arial"/>
                <w:sz w:val="20"/>
                <w:szCs w:val="20"/>
              </w:rPr>
              <w:t>55</w:t>
            </w:r>
          </w:p>
        </w:tc>
        <w:tc>
          <w:tcPr>
            <w:tcW w:w="758" w:type="pct"/>
            <w:vAlign w:val="center"/>
          </w:tcPr>
          <w:p w:rsidR="00EB1420" w:rsidRPr="00EB1420" w:rsidRDefault="00EB1420"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0,3</w:t>
            </w:r>
          </w:p>
          <w:p w:rsidR="00EB1420" w:rsidRDefault="00EB1420"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8,15</w:t>
            </w:r>
          </w:p>
          <w:p w:rsidR="00EB1420" w:rsidRPr="00354C5A" w:rsidRDefault="00EB1420" w:rsidP="009D41C5">
            <w:pPr>
              <w:rPr>
                <w:rFonts w:ascii="Arial" w:hAnsi="Arial" w:cs="Arial"/>
                <w:sz w:val="20"/>
                <w:szCs w:val="20"/>
              </w:rPr>
            </w:pPr>
            <w:r>
              <w:rPr>
                <w:rFonts w:ascii="Arial" w:hAnsi="Arial" w:cs="Arial"/>
                <w:sz w:val="20"/>
                <w:szCs w:val="20"/>
              </w:rPr>
              <w:t>сух. ост. - 318</w:t>
            </w:r>
          </w:p>
          <w:p w:rsidR="00EB1420" w:rsidRDefault="00EB1420"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5,0</w:t>
            </w:r>
          </w:p>
          <w:p w:rsidR="003A7FA7" w:rsidRPr="003A7FA7" w:rsidRDefault="00EB1420"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c>
          <w:tcPr>
            <w:tcW w:w="771" w:type="pct"/>
            <w:vAlign w:val="center"/>
          </w:tcPr>
          <w:p w:rsidR="00EB1420" w:rsidRPr="00EB1420" w:rsidRDefault="00EB1420"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0,005</w:t>
            </w:r>
          </w:p>
          <w:p w:rsidR="00EB1420" w:rsidRDefault="00EB1420"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4,0</w:t>
            </w:r>
          </w:p>
          <w:p w:rsidR="00EB1420" w:rsidRPr="00354C5A" w:rsidRDefault="00EB1420" w:rsidP="009D41C5">
            <w:pPr>
              <w:rPr>
                <w:rFonts w:ascii="Arial" w:hAnsi="Arial" w:cs="Arial"/>
                <w:sz w:val="20"/>
                <w:szCs w:val="20"/>
              </w:rPr>
            </w:pPr>
            <w:r>
              <w:rPr>
                <w:rFonts w:ascii="Arial" w:hAnsi="Arial" w:cs="Arial"/>
                <w:sz w:val="20"/>
                <w:szCs w:val="20"/>
              </w:rPr>
              <w:t>сух. ост. - 360</w:t>
            </w:r>
          </w:p>
          <w:p w:rsidR="00EB1420" w:rsidRDefault="00EB1420"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0,5</w:t>
            </w:r>
          </w:p>
          <w:p w:rsidR="003A7FA7" w:rsidRPr="003A7FA7" w:rsidRDefault="00EB1420"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3A7FA7" w:rsidRDefault="003A7FA7" w:rsidP="009D41C5">
            <w:pPr>
              <w:jc w:val="center"/>
              <w:rPr>
                <w:rFonts w:ascii="Arial" w:hAnsi="Arial" w:cs="Arial"/>
                <w:sz w:val="20"/>
                <w:szCs w:val="20"/>
              </w:rPr>
            </w:pPr>
            <w:r>
              <w:rPr>
                <w:rFonts w:ascii="Arial" w:hAnsi="Arial" w:cs="Arial"/>
                <w:sz w:val="20"/>
                <w:szCs w:val="20"/>
              </w:rPr>
              <w:t>3</w:t>
            </w:r>
          </w:p>
          <w:p w:rsidR="003A7FA7" w:rsidRPr="003A7FA7" w:rsidRDefault="003A7FA7" w:rsidP="009D41C5">
            <w:pPr>
              <w:jc w:val="center"/>
              <w:rPr>
                <w:rFonts w:ascii="Arial" w:hAnsi="Arial" w:cs="Arial"/>
                <w:sz w:val="20"/>
                <w:szCs w:val="20"/>
              </w:rPr>
            </w:pPr>
            <w:r>
              <w:rPr>
                <w:rFonts w:ascii="Arial" w:hAnsi="Arial" w:cs="Arial"/>
                <w:sz w:val="20"/>
                <w:szCs w:val="20"/>
              </w:rPr>
              <w:t>п. Стодолище</w:t>
            </w:r>
          </w:p>
        </w:tc>
        <w:tc>
          <w:tcPr>
            <w:tcW w:w="543" w:type="pct"/>
            <w:vAlign w:val="center"/>
          </w:tcPr>
          <w:p w:rsidR="003A7FA7" w:rsidRPr="00597E5D" w:rsidRDefault="007465D4" w:rsidP="009D41C5">
            <w:pPr>
              <w:jc w:val="center"/>
              <w:rPr>
                <w:rFonts w:ascii="Arial" w:hAnsi="Arial" w:cs="Arial"/>
                <w:sz w:val="20"/>
                <w:szCs w:val="20"/>
                <w:u w:val="single"/>
              </w:rPr>
            </w:pPr>
            <w:r w:rsidRPr="00597E5D">
              <w:rPr>
                <w:rFonts w:ascii="Arial" w:hAnsi="Arial" w:cs="Arial"/>
                <w:sz w:val="20"/>
                <w:szCs w:val="20"/>
                <w:u w:val="single"/>
              </w:rPr>
              <w:t>10</w:t>
            </w:r>
          </w:p>
          <w:p w:rsidR="007465D4" w:rsidRPr="003A7FA7" w:rsidRDefault="007465D4" w:rsidP="009D41C5">
            <w:pPr>
              <w:jc w:val="center"/>
              <w:rPr>
                <w:rFonts w:ascii="Arial" w:hAnsi="Arial" w:cs="Arial"/>
                <w:sz w:val="20"/>
                <w:szCs w:val="20"/>
              </w:rPr>
            </w:pPr>
            <w:r>
              <w:rPr>
                <w:rFonts w:ascii="Arial" w:hAnsi="Arial" w:cs="Arial"/>
                <w:sz w:val="20"/>
                <w:szCs w:val="20"/>
              </w:rPr>
              <w:t>66204011</w:t>
            </w:r>
          </w:p>
        </w:tc>
        <w:tc>
          <w:tcPr>
            <w:tcW w:w="495"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662193</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2002</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130</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17</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w:t>
            </w:r>
            <w:r>
              <w:rPr>
                <w:rFonts w:ascii="Arial" w:hAnsi="Arial" w:cs="Arial"/>
                <w:sz w:val="20"/>
                <w:szCs w:val="20"/>
                <w:u w:val="single"/>
              </w:rPr>
              <w:t>6,3</w:t>
            </w:r>
            <w:r w:rsidRPr="001419A6">
              <w:rPr>
                <w:rFonts w:ascii="Arial" w:hAnsi="Arial" w:cs="Arial"/>
                <w:sz w:val="20"/>
                <w:szCs w:val="20"/>
                <w:u w:val="single"/>
              </w:rPr>
              <w:t>-</w:t>
            </w:r>
            <w:r>
              <w:rPr>
                <w:rFonts w:ascii="Arial" w:hAnsi="Arial" w:cs="Arial"/>
                <w:sz w:val="20"/>
                <w:szCs w:val="20"/>
                <w:u w:val="single"/>
              </w:rPr>
              <w:t>85</w:t>
            </w:r>
          </w:p>
          <w:p w:rsidR="003A7FA7" w:rsidRPr="003A7FA7" w:rsidRDefault="001419A6" w:rsidP="009D41C5">
            <w:pPr>
              <w:jc w:val="center"/>
              <w:rPr>
                <w:rFonts w:ascii="Arial" w:hAnsi="Arial" w:cs="Arial"/>
                <w:sz w:val="20"/>
                <w:szCs w:val="20"/>
              </w:rPr>
            </w:pPr>
            <w:r>
              <w:rPr>
                <w:rFonts w:ascii="Arial" w:hAnsi="Arial" w:cs="Arial"/>
                <w:sz w:val="20"/>
                <w:szCs w:val="20"/>
              </w:rPr>
              <w:t>30</w:t>
            </w:r>
          </w:p>
        </w:tc>
        <w:tc>
          <w:tcPr>
            <w:tcW w:w="758" w:type="pct"/>
            <w:vAlign w:val="center"/>
          </w:tcPr>
          <w:p w:rsidR="00EB1420" w:rsidRPr="00EB1420" w:rsidRDefault="00EB1420"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0,23</w:t>
            </w:r>
          </w:p>
          <w:p w:rsidR="00EB1420" w:rsidRDefault="00EB1420"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5,1</w:t>
            </w:r>
          </w:p>
          <w:p w:rsidR="00EB1420" w:rsidRPr="00354C5A" w:rsidRDefault="00EB1420" w:rsidP="009D41C5">
            <w:pPr>
              <w:rPr>
                <w:rFonts w:ascii="Arial" w:hAnsi="Arial" w:cs="Arial"/>
                <w:sz w:val="20"/>
                <w:szCs w:val="20"/>
              </w:rPr>
            </w:pPr>
            <w:r>
              <w:rPr>
                <w:rFonts w:ascii="Arial" w:hAnsi="Arial" w:cs="Arial"/>
                <w:sz w:val="20"/>
                <w:szCs w:val="20"/>
              </w:rPr>
              <w:t>сух. ост. – 229,8</w:t>
            </w:r>
          </w:p>
          <w:p w:rsidR="00EB1420" w:rsidRDefault="00EB1420"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4,5</w:t>
            </w:r>
          </w:p>
          <w:p w:rsidR="003A7FA7" w:rsidRPr="003A7FA7" w:rsidRDefault="00EB1420"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c>
          <w:tcPr>
            <w:tcW w:w="771" w:type="pct"/>
            <w:vAlign w:val="center"/>
          </w:tcPr>
          <w:p w:rsidR="00EB1420" w:rsidRPr="00EB1420" w:rsidRDefault="00EB1420"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0,01</w:t>
            </w:r>
          </w:p>
          <w:p w:rsidR="00EB1420" w:rsidRDefault="00EB1420"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6,0</w:t>
            </w:r>
          </w:p>
          <w:p w:rsidR="00EB1420" w:rsidRPr="00354C5A" w:rsidRDefault="00EB1420" w:rsidP="009D41C5">
            <w:pPr>
              <w:rPr>
                <w:rFonts w:ascii="Arial" w:hAnsi="Arial" w:cs="Arial"/>
                <w:sz w:val="20"/>
                <w:szCs w:val="20"/>
              </w:rPr>
            </w:pPr>
            <w:r>
              <w:rPr>
                <w:rFonts w:ascii="Arial" w:hAnsi="Arial" w:cs="Arial"/>
                <w:sz w:val="20"/>
                <w:szCs w:val="20"/>
              </w:rPr>
              <w:t>сух. ост. – 420</w:t>
            </w:r>
          </w:p>
          <w:p w:rsidR="00EB1420" w:rsidRDefault="00EB1420"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2,0</w:t>
            </w:r>
          </w:p>
          <w:p w:rsidR="003A7FA7" w:rsidRPr="003A7FA7" w:rsidRDefault="00EB1420"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3A7FA7" w:rsidRDefault="003A7FA7" w:rsidP="009D41C5">
            <w:pPr>
              <w:jc w:val="center"/>
              <w:rPr>
                <w:rFonts w:ascii="Arial" w:hAnsi="Arial" w:cs="Arial"/>
                <w:sz w:val="20"/>
                <w:szCs w:val="20"/>
              </w:rPr>
            </w:pPr>
            <w:r>
              <w:rPr>
                <w:rFonts w:ascii="Arial" w:hAnsi="Arial" w:cs="Arial"/>
                <w:sz w:val="20"/>
                <w:szCs w:val="20"/>
              </w:rPr>
              <w:t>4</w:t>
            </w:r>
          </w:p>
          <w:p w:rsidR="003A7FA7" w:rsidRPr="003A7FA7" w:rsidRDefault="003A7FA7" w:rsidP="009D41C5">
            <w:pPr>
              <w:jc w:val="center"/>
              <w:rPr>
                <w:rFonts w:ascii="Arial" w:hAnsi="Arial" w:cs="Arial"/>
                <w:sz w:val="20"/>
                <w:szCs w:val="20"/>
              </w:rPr>
            </w:pPr>
            <w:r>
              <w:rPr>
                <w:rFonts w:ascii="Arial" w:hAnsi="Arial" w:cs="Arial"/>
                <w:sz w:val="20"/>
                <w:szCs w:val="20"/>
              </w:rPr>
              <w:t>д. Стомятка</w:t>
            </w:r>
          </w:p>
        </w:tc>
        <w:tc>
          <w:tcPr>
            <w:tcW w:w="543" w:type="pct"/>
            <w:vAlign w:val="center"/>
          </w:tcPr>
          <w:p w:rsidR="003A7FA7" w:rsidRPr="00597E5D" w:rsidRDefault="007465D4" w:rsidP="009D41C5">
            <w:pPr>
              <w:jc w:val="center"/>
              <w:rPr>
                <w:rFonts w:ascii="Arial" w:hAnsi="Arial" w:cs="Arial"/>
                <w:sz w:val="20"/>
                <w:szCs w:val="20"/>
                <w:u w:val="single"/>
              </w:rPr>
            </w:pPr>
            <w:r w:rsidRPr="00597E5D">
              <w:rPr>
                <w:rFonts w:ascii="Arial" w:hAnsi="Arial" w:cs="Arial"/>
                <w:sz w:val="20"/>
                <w:szCs w:val="20"/>
                <w:u w:val="single"/>
              </w:rPr>
              <w:t>3270</w:t>
            </w:r>
          </w:p>
          <w:p w:rsidR="007465D4" w:rsidRPr="003A7FA7" w:rsidRDefault="007465D4" w:rsidP="009D41C5">
            <w:pPr>
              <w:jc w:val="center"/>
              <w:rPr>
                <w:rFonts w:ascii="Arial" w:hAnsi="Arial" w:cs="Arial"/>
                <w:sz w:val="20"/>
                <w:szCs w:val="20"/>
              </w:rPr>
            </w:pPr>
            <w:r>
              <w:rPr>
                <w:rFonts w:ascii="Arial" w:hAnsi="Arial" w:cs="Arial"/>
                <w:sz w:val="20"/>
                <w:szCs w:val="20"/>
              </w:rPr>
              <w:t>66203721</w:t>
            </w:r>
          </w:p>
        </w:tc>
        <w:tc>
          <w:tcPr>
            <w:tcW w:w="495" w:type="pct"/>
            <w:vAlign w:val="center"/>
          </w:tcPr>
          <w:p w:rsidR="002C0326" w:rsidRPr="003A7FA7" w:rsidRDefault="002C0326" w:rsidP="009D41C5">
            <w:pPr>
              <w:jc w:val="center"/>
              <w:rPr>
                <w:rFonts w:ascii="Arial" w:hAnsi="Arial" w:cs="Arial"/>
                <w:sz w:val="20"/>
                <w:szCs w:val="20"/>
              </w:rPr>
            </w:pPr>
            <w:r>
              <w:rPr>
                <w:rFonts w:ascii="Arial" w:hAnsi="Arial" w:cs="Arial"/>
                <w:sz w:val="20"/>
                <w:szCs w:val="20"/>
              </w:rPr>
              <w:t>662017</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1983</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123</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3</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ЭЦВ-6-10-110</w:t>
            </w:r>
          </w:p>
          <w:p w:rsidR="003A7FA7" w:rsidRPr="003A7FA7" w:rsidRDefault="001419A6" w:rsidP="009D41C5">
            <w:pPr>
              <w:jc w:val="center"/>
              <w:rPr>
                <w:rFonts w:ascii="Arial" w:hAnsi="Arial" w:cs="Arial"/>
                <w:sz w:val="20"/>
                <w:szCs w:val="20"/>
              </w:rPr>
            </w:pPr>
            <w:r>
              <w:rPr>
                <w:rFonts w:ascii="Arial" w:hAnsi="Arial" w:cs="Arial"/>
                <w:sz w:val="20"/>
                <w:szCs w:val="20"/>
              </w:rPr>
              <w:t>50</w:t>
            </w:r>
          </w:p>
        </w:tc>
        <w:tc>
          <w:tcPr>
            <w:tcW w:w="758" w:type="pct"/>
            <w:vAlign w:val="center"/>
          </w:tcPr>
          <w:p w:rsidR="00EB1420" w:rsidRPr="00EB1420" w:rsidRDefault="00EB1420"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0,2</w:t>
            </w:r>
          </w:p>
          <w:p w:rsidR="00EB1420" w:rsidRDefault="00EB1420"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 7,3</w:t>
            </w:r>
          </w:p>
          <w:p w:rsidR="00EB1420" w:rsidRPr="00354C5A" w:rsidRDefault="00EB1420" w:rsidP="009D41C5">
            <w:pPr>
              <w:rPr>
                <w:rFonts w:ascii="Arial" w:hAnsi="Arial" w:cs="Arial"/>
                <w:sz w:val="20"/>
                <w:szCs w:val="20"/>
              </w:rPr>
            </w:pPr>
            <w:r>
              <w:rPr>
                <w:rFonts w:ascii="Arial" w:hAnsi="Arial" w:cs="Arial"/>
                <w:sz w:val="20"/>
                <w:szCs w:val="20"/>
              </w:rPr>
              <w:t>сух. ост. – 342</w:t>
            </w:r>
          </w:p>
          <w:p w:rsidR="00EB1420" w:rsidRDefault="00EB1420"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1,8</w:t>
            </w:r>
          </w:p>
          <w:p w:rsidR="003A7FA7" w:rsidRPr="003A7FA7" w:rsidRDefault="00EB1420"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c>
          <w:tcPr>
            <w:tcW w:w="771" w:type="pct"/>
            <w:vAlign w:val="center"/>
          </w:tcPr>
          <w:p w:rsidR="00EB1420" w:rsidRPr="00EB1420" w:rsidRDefault="00EB1420"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0,005</w:t>
            </w:r>
          </w:p>
          <w:p w:rsidR="00EB1420" w:rsidRDefault="00EB1420"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4,5</w:t>
            </w:r>
          </w:p>
          <w:p w:rsidR="00EB1420" w:rsidRPr="00354C5A" w:rsidRDefault="00EB1420" w:rsidP="009D41C5">
            <w:pPr>
              <w:rPr>
                <w:rFonts w:ascii="Arial" w:hAnsi="Arial" w:cs="Arial"/>
                <w:sz w:val="20"/>
                <w:szCs w:val="20"/>
              </w:rPr>
            </w:pPr>
            <w:r>
              <w:rPr>
                <w:rFonts w:ascii="Arial" w:hAnsi="Arial" w:cs="Arial"/>
                <w:sz w:val="20"/>
                <w:szCs w:val="20"/>
              </w:rPr>
              <w:t>сух. ост. - 320</w:t>
            </w:r>
          </w:p>
          <w:p w:rsidR="00EB1420" w:rsidRDefault="00EB1420"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4,0</w:t>
            </w:r>
          </w:p>
          <w:p w:rsidR="003A7FA7" w:rsidRPr="003A7FA7" w:rsidRDefault="00EB1420"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3A7FA7" w:rsidRDefault="003A7FA7" w:rsidP="009D41C5">
            <w:pPr>
              <w:jc w:val="center"/>
              <w:rPr>
                <w:rFonts w:ascii="Arial" w:hAnsi="Arial" w:cs="Arial"/>
                <w:sz w:val="20"/>
                <w:szCs w:val="20"/>
              </w:rPr>
            </w:pPr>
            <w:r>
              <w:rPr>
                <w:rFonts w:ascii="Arial" w:hAnsi="Arial" w:cs="Arial"/>
                <w:sz w:val="20"/>
                <w:szCs w:val="20"/>
              </w:rPr>
              <w:t>5</w:t>
            </w:r>
          </w:p>
          <w:p w:rsidR="003A7FA7" w:rsidRPr="003A7FA7" w:rsidRDefault="003A7FA7" w:rsidP="009D41C5">
            <w:pPr>
              <w:jc w:val="center"/>
              <w:rPr>
                <w:rFonts w:ascii="Arial" w:hAnsi="Arial" w:cs="Arial"/>
                <w:sz w:val="20"/>
                <w:szCs w:val="20"/>
              </w:rPr>
            </w:pPr>
            <w:r>
              <w:rPr>
                <w:rFonts w:ascii="Arial" w:hAnsi="Arial" w:cs="Arial"/>
                <w:sz w:val="20"/>
                <w:szCs w:val="20"/>
              </w:rPr>
              <w:t>д. Льнозавод</w:t>
            </w:r>
          </w:p>
        </w:tc>
        <w:tc>
          <w:tcPr>
            <w:tcW w:w="543" w:type="pct"/>
            <w:vAlign w:val="center"/>
          </w:tcPr>
          <w:p w:rsidR="00597E5D" w:rsidRPr="00597E5D" w:rsidRDefault="00597E5D" w:rsidP="009D41C5">
            <w:pPr>
              <w:jc w:val="center"/>
              <w:rPr>
                <w:rFonts w:ascii="Arial" w:hAnsi="Arial" w:cs="Arial"/>
                <w:sz w:val="20"/>
                <w:szCs w:val="20"/>
                <w:u w:val="single"/>
              </w:rPr>
            </w:pPr>
            <w:r w:rsidRPr="00597E5D">
              <w:rPr>
                <w:rFonts w:ascii="Arial" w:hAnsi="Arial" w:cs="Arial"/>
                <w:sz w:val="20"/>
                <w:szCs w:val="20"/>
                <w:u w:val="single"/>
              </w:rPr>
              <w:t>978</w:t>
            </w:r>
          </w:p>
          <w:p w:rsidR="00597E5D" w:rsidRPr="003A7FA7" w:rsidRDefault="00597E5D" w:rsidP="009D41C5">
            <w:pPr>
              <w:jc w:val="center"/>
              <w:rPr>
                <w:rFonts w:ascii="Arial" w:hAnsi="Arial" w:cs="Arial"/>
                <w:sz w:val="20"/>
                <w:szCs w:val="20"/>
              </w:rPr>
            </w:pPr>
            <w:r>
              <w:rPr>
                <w:rFonts w:ascii="Arial" w:hAnsi="Arial" w:cs="Arial"/>
                <w:sz w:val="20"/>
                <w:szCs w:val="20"/>
              </w:rPr>
              <w:t>66203720</w:t>
            </w:r>
          </w:p>
        </w:tc>
        <w:tc>
          <w:tcPr>
            <w:tcW w:w="495"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662017</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1961</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137</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2</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w:t>
            </w:r>
            <w:r>
              <w:rPr>
                <w:rFonts w:ascii="Arial" w:hAnsi="Arial" w:cs="Arial"/>
                <w:sz w:val="20"/>
                <w:szCs w:val="20"/>
                <w:u w:val="single"/>
              </w:rPr>
              <w:t>6</w:t>
            </w:r>
            <w:r w:rsidRPr="001419A6">
              <w:rPr>
                <w:rFonts w:ascii="Arial" w:hAnsi="Arial" w:cs="Arial"/>
                <w:sz w:val="20"/>
                <w:szCs w:val="20"/>
                <w:u w:val="single"/>
              </w:rPr>
              <w:t>-</w:t>
            </w:r>
            <w:r>
              <w:rPr>
                <w:rFonts w:ascii="Arial" w:hAnsi="Arial" w:cs="Arial"/>
                <w:sz w:val="20"/>
                <w:szCs w:val="20"/>
                <w:u w:val="single"/>
              </w:rPr>
              <w:t>75</w:t>
            </w:r>
          </w:p>
          <w:p w:rsidR="003A7FA7" w:rsidRPr="003A7FA7" w:rsidRDefault="001419A6" w:rsidP="009D41C5">
            <w:pPr>
              <w:jc w:val="center"/>
              <w:rPr>
                <w:rFonts w:ascii="Arial" w:hAnsi="Arial" w:cs="Arial"/>
                <w:sz w:val="20"/>
                <w:szCs w:val="20"/>
              </w:rPr>
            </w:pPr>
            <w:r>
              <w:rPr>
                <w:rFonts w:ascii="Arial" w:hAnsi="Arial" w:cs="Arial"/>
                <w:sz w:val="20"/>
                <w:szCs w:val="20"/>
              </w:rPr>
              <w:t>40</w:t>
            </w:r>
          </w:p>
        </w:tc>
        <w:tc>
          <w:tcPr>
            <w:tcW w:w="758" w:type="pct"/>
            <w:vAlign w:val="center"/>
          </w:tcPr>
          <w:p w:rsidR="00040532" w:rsidRPr="00040532" w:rsidRDefault="00040532" w:rsidP="009D41C5">
            <w:pPr>
              <w:rPr>
                <w:rFonts w:ascii="Arial" w:hAnsi="Arial" w:cs="Arial"/>
                <w:sz w:val="20"/>
                <w:szCs w:val="20"/>
              </w:rPr>
            </w:pPr>
            <w:r>
              <w:rPr>
                <w:rFonts w:ascii="Arial" w:hAnsi="Arial" w:cs="Arial"/>
                <w:sz w:val="20"/>
                <w:szCs w:val="20"/>
                <w:lang w:val="en-US"/>
              </w:rPr>
              <w:t>Fe</w:t>
            </w:r>
            <w:r w:rsidRPr="00040532">
              <w:rPr>
                <w:rFonts w:ascii="Arial" w:hAnsi="Arial" w:cs="Arial"/>
                <w:sz w:val="20"/>
                <w:szCs w:val="20"/>
              </w:rPr>
              <w:t xml:space="preserve"> - -</w:t>
            </w:r>
          </w:p>
          <w:p w:rsidR="00040532" w:rsidRDefault="00040532"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w:t>
            </w:r>
          </w:p>
          <w:p w:rsidR="00040532" w:rsidRPr="00354C5A" w:rsidRDefault="00040532" w:rsidP="009D41C5">
            <w:pPr>
              <w:rPr>
                <w:rFonts w:ascii="Arial" w:hAnsi="Arial" w:cs="Arial"/>
                <w:sz w:val="20"/>
                <w:szCs w:val="20"/>
              </w:rPr>
            </w:pPr>
            <w:r>
              <w:rPr>
                <w:rFonts w:ascii="Arial" w:hAnsi="Arial" w:cs="Arial"/>
                <w:sz w:val="20"/>
                <w:szCs w:val="20"/>
              </w:rPr>
              <w:t>сух. ост. - -</w:t>
            </w:r>
          </w:p>
          <w:p w:rsidR="00040532" w:rsidRDefault="00040532"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w:t>
            </w:r>
          </w:p>
          <w:p w:rsidR="003A7FA7" w:rsidRPr="003A7FA7" w:rsidRDefault="00040532"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w:t>
            </w:r>
          </w:p>
        </w:tc>
        <w:tc>
          <w:tcPr>
            <w:tcW w:w="771" w:type="pct"/>
            <w:vAlign w:val="center"/>
          </w:tcPr>
          <w:p w:rsidR="00040532" w:rsidRPr="00EB1420" w:rsidRDefault="00040532"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0,1</w:t>
            </w:r>
          </w:p>
          <w:p w:rsidR="00040532" w:rsidRDefault="00040532"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5,2</w:t>
            </w:r>
          </w:p>
          <w:p w:rsidR="00040532" w:rsidRPr="00354C5A" w:rsidRDefault="00040532" w:rsidP="009D41C5">
            <w:pPr>
              <w:rPr>
                <w:rFonts w:ascii="Arial" w:hAnsi="Arial" w:cs="Arial"/>
                <w:sz w:val="20"/>
                <w:szCs w:val="20"/>
              </w:rPr>
            </w:pPr>
            <w:r>
              <w:rPr>
                <w:rFonts w:ascii="Arial" w:hAnsi="Arial" w:cs="Arial"/>
                <w:sz w:val="20"/>
                <w:szCs w:val="20"/>
              </w:rPr>
              <w:t>сух. ост. – 380</w:t>
            </w:r>
          </w:p>
          <w:p w:rsidR="00040532" w:rsidRDefault="00040532"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6,0</w:t>
            </w:r>
          </w:p>
          <w:p w:rsidR="003A7FA7" w:rsidRPr="003A7FA7" w:rsidRDefault="00040532"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7465D4" w:rsidRDefault="007465D4" w:rsidP="009D41C5">
            <w:pPr>
              <w:jc w:val="center"/>
              <w:rPr>
                <w:rFonts w:ascii="Arial" w:hAnsi="Arial" w:cs="Arial"/>
                <w:sz w:val="20"/>
                <w:szCs w:val="20"/>
              </w:rPr>
            </w:pPr>
            <w:r>
              <w:rPr>
                <w:rFonts w:ascii="Arial" w:hAnsi="Arial" w:cs="Arial"/>
                <w:sz w:val="20"/>
                <w:szCs w:val="20"/>
              </w:rPr>
              <w:t>6</w:t>
            </w:r>
          </w:p>
          <w:p w:rsidR="003A7FA7" w:rsidRPr="003A7FA7" w:rsidRDefault="007465D4" w:rsidP="009D41C5">
            <w:pPr>
              <w:jc w:val="center"/>
              <w:rPr>
                <w:rFonts w:ascii="Arial" w:hAnsi="Arial" w:cs="Arial"/>
                <w:sz w:val="20"/>
                <w:szCs w:val="20"/>
              </w:rPr>
            </w:pPr>
            <w:r>
              <w:rPr>
                <w:rFonts w:ascii="Arial" w:hAnsi="Arial" w:cs="Arial"/>
                <w:sz w:val="20"/>
                <w:szCs w:val="20"/>
              </w:rPr>
              <w:t>д. Думаничи</w:t>
            </w:r>
          </w:p>
        </w:tc>
        <w:tc>
          <w:tcPr>
            <w:tcW w:w="543" w:type="pct"/>
            <w:vAlign w:val="center"/>
          </w:tcPr>
          <w:p w:rsidR="00597E5D" w:rsidRPr="00597E5D" w:rsidRDefault="00597E5D" w:rsidP="009D41C5">
            <w:pPr>
              <w:jc w:val="center"/>
              <w:rPr>
                <w:rFonts w:ascii="Arial" w:hAnsi="Arial" w:cs="Arial"/>
                <w:sz w:val="20"/>
                <w:szCs w:val="20"/>
                <w:u w:val="single"/>
              </w:rPr>
            </w:pPr>
            <w:r w:rsidRPr="00597E5D">
              <w:rPr>
                <w:rFonts w:ascii="Arial" w:hAnsi="Arial" w:cs="Arial"/>
                <w:sz w:val="20"/>
                <w:szCs w:val="20"/>
                <w:u w:val="single"/>
              </w:rPr>
              <w:t>1</w:t>
            </w:r>
          </w:p>
          <w:p w:rsidR="003A7FA7" w:rsidRPr="003A7FA7" w:rsidRDefault="00597E5D" w:rsidP="009D41C5">
            <w:pPr>
              <w:jc w:val="center"/>
              <w:rPr>
                <w:rFonts w:ascii="Arial" w:hAnsi="Arial" w:cs="Arial"/>
                <w:sz w:val="20"/>
                <w:szCs w:val="20"/>
              </w:rPr>
            </w:pPr>
            <w:r>
              <w:rPr>
                <w:rFonts w:ascii="Arial" w:hAnsi="Arial" w:cs="Arial"/>
                <w:sz w:val="20"/>
                <w:szCs w:val="20"/>
              </w:rPr>
              <w:t>66203766</w:t>
            </w:r>
          </w:p>
        </w:tc>
        <w:tc>
          <w:tcPr>
            <w:tcW w:w="495"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662041</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1990</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105</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6</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w:t>
            </w:r>
            <w:r>
              <w:rPr>
                <w:rFonts w:ascii="Arial" w:hAnsi="Arial" w:cs="Arial"/>
                <w:sz w:val="20"/>
                <w:szCs w:val="20"/>
                <w:u w:val="single"/>
              </w:rPr>
              <w:t>6</w:t>
            </w:r>
            <w:r w:rsidRPr="001419A6">
              <w:rPr>
                <w:rFonts w:ascii="Arial" w:hAnsi="Arial" w:cs="Arial"/>
                <w:sz w:val="20"/>
                <w:szCs w:val="20"/>
                <w:u w:val="single"/>
              </w:rPr>
              <w:t>-</w:t>
            </w:r>
            <w:r>
              <w:rPr>
                <w:rFonts w:ascii="Arial" w:hAnsi="Arial" w:cs="Arial"/>
                <w:sz w:val="20"/>
                <w:szCs w:val="20"/>
                <w:u w:val="single"/>
              </w:rPr>
              <w:t>75</w:t>
            </w:r>
          </w:p>
          <w:p w:rsidR="003A7FA7" w:rsidRPr="003A7FA7" w:rsidRDefault="001419A6" w:rsidP="009D41C5">
            <w:pPr>
              <w:jc w:val="center"/>
              <w:rPr>
                <w:rFonts w:ascii="Arial" w:hAnsi="Arial" w:cs="Arial"/>
                <w:sz w:val="20"/>
                <w:szCs w:val="20"/>
              </w:rPr>
            </w:pPr>
            <w:r>
              <w:rPr>
                <w:rFonts w:ascii="Arial" w:hAnsi="Arial" w:cs="Arial"/>
                <w:sz w:val="20"/>
                <w:szCs w:val="20"/>
              </w:rPr>
              <w:t>35</w:t>
            </w:r>
          </w:p>
        </w:tc>
        <w:tc>
          <w:tcPr>
            <w:tcW w:w="758" w:type="pct"/>
            <w:vAlign w:val="center"/>
          </w:tcPr>
          <w:p w:rsidR="00D02541" w:rsidRPr="00040532" w:rsidRDefault="00D02541" w:rsidP="009D41C5">
            <w:pPr>
              <w:rPr>
                <w:rFonts w:ascii="Arial" w:hAnsi="Arial" w:cs="Arial"/>
                <w:sz w:val="20"/>
                <w:szCs w:val="20"/>
              </w:rPr>
            </w:pPr>
            <w:r>
              <w:rPr>
                <w:rFonts w:ascii="Arial" w:hAnsi="Arial" w:cs="Arial"/>
                <w:sz w:val="20"/>
                <w:szCs w:val="20"/>
                <w:lang w:val="en-US"/>
              </w:rPr>
              <w:t>Fe</w:t>
            </w:r>
            <w:r w:rsidRPr="00040532">
              <w:rPr>
                <w:rFonts w:ascii="Arial" w:hAnsi="Arial" w:cs="Arial"/>
                <w:sz w:val="20"/>
                <w:szCs w:val="20"/>
              </w:rPr>
              <w:t xml:space="preserve"> - -</w:t>
            </w:r>
          </w:p>
          <w:p w:rsidR="00D02541" w:rsidRDefault="00D02541"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w:t>
            </w:r>
          </w:p>
          <w:p w:rsidR="00D02541" w:rsidRPr="00354C5A" w:rsidRDefault="00D02541" w:rsidP="009D41C5">
            <w:pPr>
              <w:rPr>
                <w:rFonts w:ascii="Arial" w:hAnsi="Arial" w:cs="Arial"/>
                <w:sz w:val="20"/>
                <w:szCs w:val="20"/>
              </w:rPr>
            </w:pPr>
            <w:r>
              <w:rPr>
                <w:rFonts w:ascii="Arial" w:hAnsi="Arial" w:cs="Arial"/>
                <w:sz w:val="20"/>
                <w:szCs w:val="20"/>
              </w:rPr>
              <w:t>сух. ост. - -</w:t>
            </w:r>
          </w:p>
          <w:p w:rsidR="00D02541" w:rsidRDefault="00D02541"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w:t>
            </w:r>
          </w:p>
          <w:p w:rsidR="003A7FA7" w:rsidRPr="003A7FA7" w:rsidRDefault="00D02541"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w:t>
            </w:r>
          </w:p>
        </w:tc>
        <w:tc>
          <w:tcPr>
            <w:tcW w:w="771" w:type="pct"/>
            <w:vAlign w:val="center"/>
          </w:tcPr>
          <w:p w:rsidR="00D02541" w:rsidRPr="00EB1420" w:rsidRDefault="00D02541"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0,005</w:t>
            </w:r>
          </w:p>
          <w:p w:rsidR="00D02541" w:rsidRDefault="00D02541"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4,0</w:t>
            </w:r>
          </w:p>
          <w:p w:rsidR="00D02541" w:rsidRPr="00354C5A" w:rsidRDefault="00D02541" w:rsidP="009D41C5">
            <w:pPr>
              <w:rPr>
                <w:rFonts w:ascii="Arial" w:hAnsi="Arial" w:cs="Arial"/>
                <w:sz w:val="20"/>
                <w:szCs w:val="20"/>
              </w:rPr>
            </w:pPr>
            <w:r>
              <w:rPr>
                <w:rFonts w:ascii="Arial" w:hAnsi="Arial" w:cs="Arial"/>
                <w:sz w:val="20"/>
                <w:szCs w:val="20"/>
              </w:rPr>
              <w:t>сух. ост. - 360</w:t>
            </w:r>
          </w:p>
          <w:p w:rsidR="00D02541" w:rsidRDefault="00D02541"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0,5</w:t>
            </w:r>
          </w:p>
          <w:p w:rsidR="003A7FA7" w:rsidRPr="003A7FA7" w:rsidRDefault="00D02541"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7465D4" w:rsidRDefault="007465D4" w:rsidP="009D41C5">
            <w:pPr>
              <w:jc w:val="center"/>
              <w:rPr>
                <w:rFonts w:ascii="Arial" w:hAnsi="Arial" w:cs="Arial"/>
                <w:sz w:val="20"/>
                <w:szCs w:val="20"/>
              </w:rPr>
            </w:pPr>
            <w:r>
              <w:rPr>
                <w:rFonts w:ascii="Arial" w:hAnsi="Arial" w:cs="Arial"/>
                <w:sz w:val="20"/>
                <w:szCs w:val="20"/>
              </w:rPr>
              <w:lastRenderedPageBreak/>
              <w:t>7</w:t>
            </w:r>
          </w:p>
          <w:p w:rsidR="003A7FA7" w:rsidRPr="003A7FA7" w:rsidRDefault="007465D4" w:rsidP="009D41C5">
            <w:pPr>
              <w:jc w:val="center"/>
              <w:rPr>
                <w:rFonts w:ascii="Arial" w:hAnsi="Arial" w:cs="Arial"/>
                <w:sz w:val="20"/>
                <w:szCs w:val="20"/>
              </w:rPr>
            </w:pPr>
            <w:r>
              <w:rPr>
                <w:rFonts w:ascii="Arial" w:hAnsi="Arial" w:cs="Arial"/>
                <w:sz w:val="20"/>
                <w:szCs w:val="20"/>
              </w:rPr>
              <w:t>д. Сяковка</w:t>
            </w:r>
          </w:p>
        </w:tc>
        <w:tc>
          <w:tcPr>
            <w:tcW w:w="543" w:type="pct"/>
            <w:vAlign w:val="center"/>
          </w:tcPr>
          <w:p w:rsidR="003A7FA7" w:rsidRPr="00597E5D" w:rsidRDefault="00597E5D" w:rsidP="009D41C5">
            <w:pPr>
              <w:jc w:val="center"/>
              <w:rPr>
                <w:rFonts w:ascii="Arial" w:hAnsi="Arial" w:cs="Arial"/>
                <w:sz w:val="20"/>
                <w:szCs w:val="20"/>
                <w:u w:val="single"/>
              </w:rPr>
            </w:pPr>
            <w:r w:rsidRPr="00597E5D">
              <w:rPr>
                <w:rFonts w:ascii="Arial" w:hAnsi="Arial" w:cs="Arial"/>
                <w:sz w:val="20"/>
                <w:szCs w:val="20"/>
                <w:u w:val="single"/>
              </w:rPr>
              <w:t>119</w:t>
            </w:r>
          </w:p>
          <w:p w:rsidR="00597E5D" w:rsidRPr="003A7FA7" w:rsidRDefault="00597E5D" w:rsidP="009D41C5">
            <w:pPr>
              <w:jc w:val="center"/>
              <w:rPr>
                <w:rFonts w:ascii="Arial" w:hAnsi="Arial" w:cs="Arial"/>
                <w:sz w:val="20"/>
                <w:szCs w:val="20"/>
              </w:rPr>
            </w:pPr>
            <w:r>
              <w:rPr>
                <w:rFonts w:ascii="Arial" w:hAnsi="Arial" w:cs="Arial"/>
                <w:sz w:val="20"/>
                <w:szCs w:val="20"/>
              </w:rPr>
              <w:t>66203772</w:t>
            </w:r>
          </w:p>
        </w:tc>
        <w:tc>
          <w:tcPr>
            <w:tcW w:w="495"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662046</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1956</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143</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18</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ЭЦВ-6-10-</w:t>
            </w:r>
            <w:r>
              <w:rPr>
                <w:rFonts w:ascii="Arial" w:hAnsi="Arial" w:cs="Arial"/>
                <w:sz w:val="20"/>
                <w:szCs w:val="20"/>
                <w:u w:val="single"/>
              </w:rPr>
              <w:t>5</w:t>
            </w:r>
            <w:r w:rsidRPr="001419A6">
              <w:rPr>
                <w:rFonts w:ascii="Arial" w:hAnsi="Arial" w:cs="Arial"/>
                <w:sz w:val="20"/>
                <w:szCs w:val="20"/>
                <w:u w:val="single"/>
              </w:rPr>
              <w:t>0</w:t>
            </w:r>
          </w:p>
          <w:p w:rsidR="003A7FA7" w:rsidRPr="003A7FA7" w:rsidRDefault="001419A6" w:rsidP="009D41C5">
            <w:pPr>
              <w:jc w:val="center"/>
              <w:rPr>
                <w:rFonts w:ascii="Arial" w:hAnsi="Arial" w:cs="Arial"/>
                <w:sz w:val="20"/>
                <w:szCs w:val="20"/>
              </w:rPr>
            </w:pPr>
            <w:r>
              <w:rPr>
                <w:rFonts w:ascii="Arial" w:hAnsi="Arial" w:cs="Arial"/>
                <w:sz w:val="20"/>
                <w:szCs w:val="20"/>
              </w:rPr>
              <w:t>45</w:t>
            </w:r>
          </w:p>
        </w:tc>
        <w:tc>
          <w:tcPr>
            <w:tcW w:w="758" w:type="pct"/>
            <w:vAlign w:val="center"/>
          </w:tcPr>
          <w:p w:rsidR="00D02541" w:rsidRPr="00EB1420" w:rsidRDefault="00D02541"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0,3</w:t>
            </w:r>
          </w:p>
          <w:p w:rsidR="00D02541" w:rsidRDefault="00D02541"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 6,3</w:t>
            </w:r>
          </w:p>
          <w:p w:rsidR="00D02541" w:rsidRPr="00354C5A" w:rsidRDefault="00D02541" w:rsidP="009D41C5">
            <w:pPr>
              <w:rPr>
                <w:rFonts w:ascii="Arial" w:hAnsi="Arial" w:cs="Arial"/>
                <w:sz w:val="20"/>
                <w:szCs w:val="20"/>
              </w:rPr>
            </w:pPr>
            <w:r>
              <w:rPr>
                <w:rFonts w:ascii="Arial" w:hAnsi="Arial" w:cs="Arial"/>
                <w:sz w:val="20"/>
                <w:szCs w:val="20"/>
              </w:rPr>
              <w:t>сух. ост. – 325</w:t>
            </w:r>
          </w:p>
          <w:p w:rsidR="00D02541" w:rsidRDefault="00D02541"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4,8</w:t>
            </w:r>
          </w:p>
          <w:p w:rsidR="003A7FA7" w:rsidRPr="003A7FA7" w:rsidRDefault="00D02541"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c>
          <w:tcPr>
            <w:tcW w:w="771" w:type="pct"/>
            <w:vAlign w:val="center"/>
          </w:tcPr>
          <w:p w:rsidR="00D02541" w:rsidRPr="00EB1420" w:rsidRDefault="00D02541"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0,005</w:t>
            </w:r>
          </w:p>
          <w:p w:rsidR="00D02541" w:rsidRDefault="00D02541"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w:t>
            </w:r>
            <w:r w:rsidRPr="00354C5A">
              <w:rPr>
                <w:rFonts w:ascii="Arial" w:hAnsi="Arial" w:cs="Arial"/>
                <w:sz w:val="20"/>
                <w:szCs w:val="20"/>
              </w:rPr>
              <w:t xml:space="preserve"> </w:t>
            </w:r>
            <w:r>
              <w:rPr>
                <w:rFonts w:ascii="Arial" w:hAnsi="Arial" w:cs="Arial"/>
                <w:sz w:val="20"/>
                <w:szCs w:val="20"/>
              </w:rPr>
              <w:t>4,5</w:t>
            </w:r>
          </w:p>
          <w:p w:rsidR="00D02541" w:rsidRPr="00354C5A" w:rsidRDefault="00D02541" w:rsidP="009D41C5">
            <w:pPr>
              <w:rPr>
                <w:rFonts w:ascii="Arial" w:hAnsi="Arial" w:cs="Arial"/>
                <w:sz w:val="20"/>
                <w:szCs w:val="20"/>
              </w:rPr>
            </w:pPr>
            <w:r>
              <w:rPr>
                <w:rFonts w:ascii="Arial" w:hAnsi="Arial" w:cs="Arial"/>
                <w:sz w:val="20"/>
                <w:szCs w:val="20"/>
              </w:rPr>
              <w:t>сух. ост. - 320</w:t>
            </w:r>
          </w:p>
          <w:p w:rsidR="00D02541" w:rsidRDefault="00D02541"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1,0</w:t>
            </w:r>
          </w:p>
          <w:p w:rsidR="003A7FA7" w:rsidRPr="003A7FA7" w:rsidRDefault="00D02541"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r w:rsidR="00354C5A" w:rsidRPr="003A7FA7" w:rsidTr="00354C5A">
        <w:tc>
          <w:tcPr>
            <w:tcW w:w="589" w:type="pct"/>
            <w:vAlign w:val="center"/>
          </w:tcPr>
          <w:p w:rsidR="007465D4" w:rsidRDefault="007465D4" w:rsidP="009D41C5">
            <w:pPr>
              <w:jc w:val="center"/>
              <w:rPr>
                <w:rFonts w:ascii="Arial" w:hAnsi="Arial" w:cs="Arial"/>
                <w:sz w:val="20"/>
                <w:szCs w:val="20"/>
              </w:rPr>
            </w:pPr>
            <w:r>
              <w:rPr>
                <w:rFonts w:ascii="Arial" w:hAnsi="Arial" w:cs="Arial"/>
                <w:sz w:val="20"/>
                <w:szCs w:val="20"/>
              </w:rPr>
              <w:t>8</w:t>
            </w:r>
          </w:p>
          <w:p w:rsidR="003A7FA7" w:rsidRPr="003A7FA7" w:rsidRDefault="007465D4" w:rsidP="009D41C5">
            <w:pPr>
              <w:jc w:val="center"/>
              <w:rPr>
                <w:rFonts w:ascii="Arial" w:hAnsi="Arial" w:cs="Arial"/>
                <w:sz w:val="20"/>
                <w:szCs w:val="20"/>
              </w:rPr>
            </w:pPr>
            <w:r>
              <w:rPr>
                <w:rFonts w:ascii="Arial" w:hAnsi="Arial" w:cs="Arial"/>
                <w:sz w:val="20"/>
                <w:szCs w:val="20"/>
              </w:rPr>
              <w:t>д. Емельяновка</w:t>
            </w:r>
          </w:p>
        </w:tc>
        <w:tc>
          <w:tcPr>
            <w:tcW w:w="543" w:type="pct"/>
            <w:vAlign w:val="center"/>
          </w:tcPr>
          <w:p w:rsidR="003A7FA7" w:rsidRPr="00597E5D" w:rsidRDefault="00597E5D" w:rsidP="009D41C5">
            <w:pPr>
              <w:jc w:val="center"/>
              <w:rPr>
                <w:rFonts w:ascii="Arial" w:hAnsi="Arial" w:cs="Arial"/>
                <w:sz w:val="20"/>
                <w:szCs w:val="20"/>
                <w:u w:val="single"/>
              </w:rPr>
            </w:pPr>
            <w:r w:rsidRPr="00597E5D">
              <w:rPr>
                <w:rFonts w:ascii="Arial" w:hAnsi="Arial" w:cs="Arial"/>
                <w:sz w:val="20"/>
                <w:szCs w:val="20"/>
                <w:u w:val="single"/>
              </w:rPr>
              <w:t>234</w:t>
            </w:r>
          </w:p>
          <w:p w:rsidR="00597E5D" w:rsidRPr="003A7FA7" w:rsidRDefault="00597E5D" w:rsidP="009D41C5">
            <w:pPr>
              <w:jc w:val="center"/>
              <w:rPr>
                <w:rFonts w:ascii="Arial" w:hAnsi="Arial" w:cs="Arial"/>
                <w:sz w:val="20"/>
                <w:szCs w:val="20"/>
              </w:rPr>
            </w:pPr>
            <w:r>
              <w:rPr>
                <w:rFonts w:ascii="Arial" w:hAnsi="Arial" w:cs="Arial"/>
                <w:sz w:val="20"/>
                <w:szCs w:val="20"/>
              </w:rPr>
              <w:t>66203767</w:t>
            </w:r>
          </w:p>
        </w:tc>
        <w:tc>
          <w:tcPr>
            <w:tcW w:w="495"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662042</w:t>
            </w:r>
          </w:p>
        </w:tc>
        <w:tc>
          <w:tcPr>
            <w:tcW w:w="356" w:type="pct"/>
            <w:vAlign w:val="center"/>
          </w:tcPr>
          <w:p w:rsidR="003A7FA7" w:rsidRPr="003A7FA7" w:rsidRDefault="002C0326" w:rsidP="009D41C5">
            <w:pPr>
              <w:jc w:val="center"/>
              <w:rPr>
                <w:rFonts w:ascii="Arial" w:hAnsi="Arial" w:cs="Arial"/>
                <w:sz w:val="20"/>
                <w:szCs w:val="20"/>
              </w:rPr>
            </w:pPr>
            <w:r>
              <w:rPr>
                <w:rFonts w:ascii="Arial" w:hAnsi="Arial" w:cs="Arial"/>
                <w:sz w:val="20"/>
                <w:szCs w:val="20"/>
              </w:rPr>
              <w:t>1963</w:t>
            </w:r>
          </w:p>
        </w:tc>
        <w:tc>
          <w:tcPr>
            <w:tcW w:w="433"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125</w:t>
            </w:r>
          </w:p>
        </w:tc>
        <w:tc>
          <w:tcPr>
            <w:tcW w:w="512" w:type="pct"/>
            <w:vAlign w:val="center"/>
          </w:tcPr>
          <w:p w:rsidR="003A7FA7" w:rsidRPr="003A7FA7" w:rsidRDefault="00526476" w:rsidP="009D41C5">
            <w:pPr>
              <w:jc w:val="center"/>
              <w:rPr>
                <w:rFonts w:ascii="Arial" w:hAnsi="Arial" w:cs="Arial"/>
                <w:sz w:val="20"/>
                <w:szCs w:val="20"/>
              </w:rPr>
            </w:pPr>
            <w:r>
              <w:rPr>
                <w:rFonts w:ascii="Arial" w:hAnsi="Arial" w:cs="Arial"/>
                <w:sz w:val="20"/>
                <w:szCs w:val="20"/>
              </w:rPr>
              <w:t>12</w:t>
            </w:r>
          </w:p>
        </w:tc>
        <w:tc>
          <w:tcPr>
            <w:tcW w:w="544" w:type="pct"/>
            <w:vAlign w:val="center"/>
          </w:tcPr>
          <w:p w:rsidR="001419A6" w:rsidRPr="001419A6" w:rsidRDefault="001419A6" w:rsidP="009D41C5">
            <w:pPr>
              <w:jc w:val="center"/>
              <w:rPr>
                <w:rFonts w:ascii="Arial" w:hAnsi="Arial" w:cs="Arial"/>
                <w:sz w:val="20"/>
                <w:szCs w:val="20"/>
                <w:u w:val="single"/>
              </w:rPr>
            </w:pPr>
            <w:r w:rsidRPr="001419A6">
              <w:rPr>
                <w:rFonts w:ascii="Arial" w:hAnsi="Arial" w:cs="Arial"/>
                <w:sz w:val="20"/>
                <w:szCs w:val="20"/>
                <w:u w:val="single"/>
              </w:rPr>
              <w:t>ЭЦВ-6-10-110</w:t>
            </w:r>
          </w:p>
          <w:p w:rsidR="003A7FA7" w:rsidRPr="003A7FA7" w:rsidRDefault="001419A6" w:rsidP="009D41C5">
            <w:pPr>
              <w:jc w:val="center"/>
              <w:rPr>
                <w:rFonts w:ascii="Arial" w:hAnsi="Arial" w:cs="Arial"/>
                <w:sz w:val="20"/>
                <w:szCs w:val="20"/>
              </w:rPr>
            </w:pPr>
            <w:r>
              <w:rPr>
                <w:rFonts w:ascii="Arial" w:hAnsi="Arial" w:cs="Arial"/>
                <w:sz w:val="20"/>
                <w:szCs w:val="20"/>
              </w:rPr>
              <w:t>70</w:t>
            </w:r>
          </w:p>
        </w:tc>
        <w:tc>
          <w:tcPr>
            <w:tcW w:w="758" w:type="pct"/>
            <w:vAlign w:val="center"/>
          </w:tcPr>
          <w:p w:rsidR="00AE4B32" w:rsidRPr="00EB1420" w:rsidRDefault="00AE4B32"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0,47</w:t>
            </w:r>
          </w:p>
          <w:p w:rsidR="00AE4B32" w:rsidRDefault="00AE4B32"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 5,7</w:t>
            </w:r>
          </w:p>
          <w:p w:rsidR="00AE4B32" w:rsidRPr="00354C5A" w:rsidRDefault="00AE4B32" w:rsidP="009D41C5">
            <w:pPr>
              <w:rPr>
                <w:rFonts w:ascii="Arial" w:hAnsi="Arial" w:cs="Arial"/>
                <w:sz w:val="20"/>
                <w:szCs w:val="20"/>
              </w:rPr>
            </w:pPr>
            <w:r>
              <w:rPr>
                <w:rFonts w:ascii="Arial" w:hAnsi="Arial" w:cs="Arial"/>
                <w:sz w:val="20"/>
                <w:szCs w:val="20"/>
              </w:rPr>
              <w:t>сух. ост. – 260</w:t>
            </w:r>
          </w:p>
          <w:p w:rsidR="00AE4B32" w:rsidRDefault="00AE4B32"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4,3</w:t>
            </w:r>
          </w:p>
          <w:p w:rsidR="003A7FA7" w:rsidRPr="003A7FA7" w:rsidRDefault="00AE4B32"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c>
          <w:tcPr>
            <w:tcW w:w="771" w:type="pct"/>
            <w:vAlign w:val="center"/>
          </w:tcPr>
          <w:p w:rsidR="00AE4B32" w:rsidRPr="00EB1420" w:rsidRDefault="00AE4B32" w:rsidP="009D41C5">
            <w:pPr>
              <w:rPr>
                <w:rFonts w:ascii="Arial" w:hAnsi="Arial" w:cs="Arial"/>
                <w:sz w:val="20"/>
                <w:szCs w:val="20"/>
              </w:rPr>
            </w:pPr>
            <w:r>
              <w:rPr>
                <w:rFonts w:ascii="Arial" w:hAnsi="Arial" w:cs="Arial"/>
                <w:sz w:val="20"/>
                <w:szCs w:val="20"/>
                <w:lang w:val="en-US"/>
              </w:rPr>
              <w:t>Fe</w:t>
            </w:r>
            <w:r w:rsidRPr="00EB1420">
              <w:rPr>
                <w:rFonts w:ascii="Arial" w:hAnsi="Arial" w:cs="Arial"/>
                <w:sz w:val="20"/>
                <w:szCs w:val="20"/>
              </w:rPr>
              <w:t xml:space="preserve"> – </w:t>
            </w:r>
            <w:r>
              <w:rPr>
                <w:rFonts w:ascii="Arial" w:hAnsi="Arial" w:cs="Arial"/>
                <w:sz w:val="20"/>
                <w:szCs w:val="20"/>
              </w:rPr>
              <w:t>0,1</w:t>
            </w:r>
          </w:p>
          <w:p w:rsidR="00AE4B32" w:rsidRDefault="00AE4B32" w:rsidP="009D41C5">
            <w:pPr>
              <w:rPr>
                <w:rFonts w:ascii="Arial" w:hAnsi="Arial" w:cs="Arial"/>
                <w:sz w:val="20"/>
                <w:szCs w:val="20"/>
              </w:rPr>
            </w:pPr>
            <w:r>
              <w:rPr>
                <w:rFonts w:ascii="Arial" w:hAnsi="Arial" w:cs="Arial"/>
                <w:sz w:val="20"/>
                <w:szCs w:val="20"/>
              </w:rPr>
              <w:t>общ. жест.</w:t>
            </w:r>
            <w:r w:rsidRPr="00354C5A">
              <w:rPr>
                <w:rFonts w:ascii="Arial" w:hAnsi="Arial" w:cs="Arial"/>
                <w:sz w:val="20"/>
                <w:szCs w:val="20"/>
              </w:rPr>
              <w:t xml:space="preserve"> </w:t>
            </w:r>
            <w:r>
              <w:rPr>
                <w:rFonts w:ascii="Arial" w:hAnsi="Arial" w:cs="Arial"/>
                <w:sz w:val="20"/>
                <w:szCs w:val="20"/>
              </w:rPr>
              <w:t>– 5,2</w:t>
            </w:r>
          </w:p>
          <w:p w:rsidR="00AE4B32" w:rsidRPr="00354C5A" w:rsidRDefault="00AE4B32" w:rsidP="009D41C5">
            <w:pPr>
              <w:rPr>
                <w:rFonts w:ascii="Arial" w:hAnsi="Arial" w:cs="Arial"/>
                <w:sz w:val="20"/>
                <w:szCs w:val="20"/>
              </w:rPr>
            </w:pPr>
            <w:r>
              <w:rPr>
                <w:rFonts w:ascii="Arial" w:hAnsi="Arial" w:cs="Arial"/>
                <w:sz w:val="20"/>
                <w:szCs w:val="20"/>
              </w:rPr>
              <w:t>сух. ост. – 380</w:t>
            </w:r>
          </w:p>
          <w:p w:rsidR="00AE4B32" w:rsidRDefault="00AE4B32" w:rsidP="009D41C5">
            <w:pPr>
              <w:rPr>
                <w:rFonts w:ascii="Arial" w:hAnsi="Arial" w:cs="Arial"/>
                <w:sz w:val="20"/>
                <w:szCs w:val="20"/>
              </w:rPr>
            </w:pPr>
            <w:r>
              <w:rPr>
                <w:rFonts w:ascii="Arial" w:hAnsi="Arial" w:cs="Arial"/>
                <w:sz w:val="20"/>
                <w:szCs w:val="20"/>
                <w:lang w:val="en-US"/>
              </w:rPr>
              <w:t>CI</w:t>
            </w:r>
            <w:r>
              <w:rPr>
                <w:rFonts w:ascii="Arial" w:hAnsi="Arial" w:cs="Arial"/>
                <w:sz w:val="20"/>
                <w:szCs w:val="20"/>
              </w:rPr>
              <w:t xml:space="preserve"> – 6,0</w:t>
            </w:r>
          </w:p>
          <w:p w:rsidR="003A7FA7" w:rsidRPr="003A7FA7" w:rsidRDefault="00AE4B32" w:rsidP="009D41C5">
            <w:pPr>
              <w:rPr>
                <w:rFonts w:ascii="Arial" w:hAnsi="Arial" w:cs="Arial"/>
                <w:sz w:val="20"/>
                <w:szCs w:val="20"/>
              </w:rPr>
            </w:pPr>
            <w:r>
              <w:rPr>
                <w:rFonts w:ascii="Arial" w:hAnsi="Arial" w:cs="Arial"/>
                <w:sz w:val="20"/>
                <w:szCs w:val="20"/>
              </w:rPr>
              <w:t xml:space="preserve">коли-индекс </w:t>
            </w:r>
            <w:r>
              <w:rPr>
                <w:rFonts w:ascii="Arial" w:hAnsi="Arial" w:cs="Arial"/>
                <w:sz w:val="20"/>
                <w:szCs w:val="20"/>
              </w:rPr>
              <w:sym w:font="Symbol" w:char="F03C"/>
            </w:r>
            <w:r>
              <w:rPr>
                <w:rFonts w:ascii="Arial" w:hAnsi="Arial" w:cs="Arial"/>
                <w:sz w:val="20"/>
                <w:szCs w:val="20"/>
              </w:rPr>
              <w:t xml:space="preserve"> 3</w:t>
            </w:r>
          </w:p>
        </w:tc>
      </w:tr>
    </w:tbl>
    <w:p w:rsidR="007409E5" w:rsidRDefault="007409E5" w:rsidP="007409E5">
      <w:pPr>
        <w:spacing w:line="288" w:lineRule="auto"/>
        <w:ind w:firstLine="709"/>
        <w:jc w:val="right"/>
        <w:rPr>
          <w:rFonts w:ascii="Arial" w:hAnsi="Arial" w:cs="Arial"/>
        </w:rPr>
      </w:pPr>
    </w:p>
    <w:p w:rsidR="007409E5" w:rsidRDefault="007409E5" w:rsidP="00F6277B">
      <w:pPr>
        <w:spacing w:line="288" w:lineRule="auto"/>
        <w:ind w:firstLine="709"/>
        <w:jc w:val="both"/>
        <w:rPr>
          <w:rFonts w:ascii="Arial" w:hAnsi="Arial" w:cs="Arial"/>
        </w:rPr>
      </w:pPr>
    </w:p>
    <w:p w:rsidR="003A7FA7" w:rsidRDefault="003A7FA7" w:rsidP="00F6277B">
      <w:pPr>
        <w:spacing w:line="288" w:lineRule="auto"/>
        <w:ind w:firstLine="709"/>
        <w:jc w:val="both"/>
        <w:rPr>
          <w:rFonts w:ascii="Arial" w:hAnsi="Arial" w:cs="Arial"/>
        </w:rPr>
        <w:sectPr w:rsidR="003A7FA7" w:rsidSect="003A7FA7">
          <w:pgSz w:w="16838" w:h="11906" w:orient="landscape"/>
          <w:pgMar w:top="1701" w:right="1134" w:bottom="567" w:left="1134" w:header="709" w:footer="709" w:gutter="0"/>
          <w:cols w:space="708"/>
          <w:docGrid w:linePitch="360"/>
        </w:sectPr>
      </w:pPr>
    </w:p>
    <w:p w:rsidR="002661DE" w:rsidRPr="00486942" w:rsidRDefault="002661DE" w:rsidP="002931B3">
      <w:pPr>
        <w:spacing w:line="288" w:lineRule="auto"/>
        <w:ind w:firstLine="709"/>
        <w:jc w:val="both"/>
        <w:rPr>
          <w:rFonts w:ascii="Arial" w:hAnsi="Arial" w:cs="Arial"/>
        </w:rPr>
      </w:pPr>
      <w:r w:rsidRPr="008D1F27">
        <w:rPr>
          <w:rFonts w:ascii="Arial" w:hAnsi="Arial" w:cs="Arial"/>
        </w:rPr>
        <w:lastRenderedPageBreak/>
        <w:t xml:space="preserve">Необходимо отметить, что в последние годы из-за частых преобразований сельскохозяйственных объектов в различные формы собственности, часть артезианских скважин оказались бесхозными или заброшенными, в связи с этим </w:t>
      </w:r>
      <w:r w:rsidRPr="00486942">
        <w:rPr>
          <w:rFonts w:ascii="Arial" w:hAnsi="Arial" w:cs="Arial"/>
        </w:rPr>
        <w:t>существует реальная угроза загрязнения подземных вод отходами сельскохозяйственного производства, что может нести угрозу здоровью населению.</w:t>
      </w:r>
    </w:p>
    <w:p w:rsidR="00DB774D" w:rsidRDefault="00DB774D" w:rsidP="002931B3">
      <w:pPr>
        <w:spacing w:line="288" w:lineRule="auto"/>
        <w:ind w:firstLine="709"/>
        <w:jc w:val="both"/>
        <w:rPr>
          <w:rFonts w:ascii="Arial" w:hAnsi="Arial" w:cs="Arial"/>
          <w:b/>
          <w:bCs/>
        </w:rPr>
      </w:pPr>
    </w:p>
    <w:p w:rsidR="00B611E4" w:rsidRPr="002931B3" w:rsidRDefault="00B611E4" w:rsidP="00951727">
      <w:pPr>
        <w:pStyle w:val="af4"/>
        <w:numPr>
          <w:ilvl w:val="2"/>
          <w:numId w:val="23"/>
        </w:numPr>
        <w:spacing w:after="0" w:line="288" w:lineRule="auto"/>
        <w:jc w:val="both"/>
        <w:rPr>
          <w:rFonts w:ascii="Arial" w:hAnsi="Arial" w:cs="Arial"/>
          <w:b/>
          <w:bCs/>
          <w:sz w:val="24"/>
          <w:szCs w:val="24"/>
        </w:rPr>
      </w:pPr>
      <w:r w:rsidRPr="002931B3">
        <w:rPr>
          <w:rFonts w:ascii="Arial" w:hAnsi="Arial" w:cs="Arial"/>
          <w:b/>
          <w:bCs/>
          <w:sz w:val="24"/>
          <w:szCs w:val="24"/>
        </w:rPr>
        <w:t>Зоны санитарной охраны источников питьевого водоснабжения</w:t>
      </w:r>
    </w:p>
    <w:p w:rsidR="00155EDA" w:rsidRPr="00486942" w:rsidRDefault="00155EDA" w:rsidP="002931B3">
      <w:pPr>
        <w:spacing w:line="288" w:lineRule="auto"/>
        <w:ind w:firstLine="709"/>
        <w:jc w:val="both"/>
        <w:rPr>
          <w:rFonts w:ascii="Arial" w:hAnsi="Arial" w:cs="Arial"/>
        </w:rPr>
      </w:pPr>
      <w:r w:rsidRPr="00486942">
        <w:rPr>
          <w:rFonts w:ascii="Arial" w:hAnsi="Arial" w:cs="Arial"/>
        </w:rPr>
        <w:t>В соответствии с СанПиН 2.1.4.1110-02 и СНиП 2.04.02-84* источники хозяйственно питьевого водоснабжения должны иметь зоны санитарной охраны (ЗСО).</w:t>
      </w:r>
    </w:p>
    <w:p w:rsidR="00155EDA" w:rsidRPr="00486942" w:rsidRDefault="00155EDA" w:rsidP="002931B3">
      <w:pPr>
        <w:spacing w:line="288" w:lineRule="auto"/>
        <w:ind w:firstLine="709"/>
        <w:jc w:val="both"/>
        <w:rPr>
          <w:rFonts w:ascii="Arial" w:hAnsi="Arial" w:cs="Arial"/>
        </w:rPr>
      </w:pPr>
      <w:r w:rsidRPr="00486942">
        <w:rPr>
          <w:rFonts w:ascii="Arial" w:hAnsi="Arial" w:cs="Arial"/>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55EDA" w:rsidRPr="00486942" w:rsidRDefault="00155EDA" w:rsidP="009D5AF4">
      <w:pPr>
        <w:spacing w:line="288" w:lineRule="auto"/>
        <w:ind w:firstLine="709"/>
        <w:jc w:val="both"/>
        <w:rPr>
          <w:rFonts w:ascii="Arial" w:hAnsi="Arial" w:cs="Arial"/>
        </w:rPr>
      </w:pPr>
      <w:r w:rsidRPr="00486942">
        <w:rPr>
          <w:rFonts w:ascii="Arial" w:hAnsi="Arial" w:cs="Arial"/>
        </w:rPr>
        <w:t>Эксплуатация существующих и проектирование новых скважин и систем хозяйственно-питьевого водоснабжения должны осуществляться в соответствии с «Положением о порядке проектирования и эксплуатации зон санитарной охраны источников водоснабжения и водопроводов хозяйственно питьевого назначения» №2640, действующих норм СНиП 2.04.02-84* «Водоснабжение. Наружные сети и сооружения» и СанПиН 2.1.4.1110-02 «Зоны санитарной охраны источников водоснабжения и водопроводов питьевого назначения», СП 2.1.5.1059-01 «Гигиенические требования к охране подземных вод от загрязнений».</w:t>
      </w:r>
    </w:p>
    <w:p w:rsidR="00155EDA" w:rsidRPr="00486942" w:rsidRDefault="00155EDA" w:rsidP="009D5AF4">
      <w:pPr>
        <w:spacing w:line="288" w:lineRule="auto"/>
        <w:ind w:firstLine="709"/>
        <w:jc w:val="both"/>
        <w:rPr>
          <w:rFonts w:ascii="Arial" w:hAnsi="Arial" w:cs="Arial"/>
        </w:rPr>
      </w:pPr>
      <w:r w:rsidRPr="00486942">
        <w:rPr>
          <w:rFonts w:ascii="Arial" w:hAnsi="Arial" w:cs="Arial"/>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ухудшения качества воды источника и воды, подаваемой водопроводными сооружениями.</w:t>
      </w:r>
    </w:p>
    <w:p w:rsidR="00155EDA" w:rsidRPr="00486942" w:rsidRDefault="00155EDA" w:rsidP="009D5AF4">
      <w:pPr>
        <w:tabs>
          <w:tab w:val="left" w:pos="709"/>
        </w:tabs>
        <w:spacing w:line="288" w:lineRule="auto"/>
        <w:ind w:firstLine="709"/>
        <w:jc w:val="both"/>
        <w:rPr>
          <w:rFonts w:ascii="Arial" w:hAnsi="Arial" w:cs="Arial"/>
        </w:rPr>
      </w:pPr>
      <w:r w:rsidRPr="00486942">
        <w:rPr>
          <w:rFonts w:ascii="Arial" w:hAnsi="Arial" w:cs="Arial"/>
        </w:rPr>
        <w:t xml:space="preserve">Устройство зон санитарной охраны (ЗСО) и санитарно-защитных полос источников водоснабжения и водопроводов предусматривается в целях обеспечения санитарно-эпидемиологической надежности системы хозяйственно питьевого водоснабжения. Для водозаборных скважин зоны санитарной охраны представлены </w:t>
      </w:r>
      <w:r w:rsidRPr="00486942">
        <w:rPr>
          <w:rFonts w:ascii="Arial" w:hAnsi="Arial" w:cs="Arial"/>
          <w:lang w:val="en-US"/>
        </w:rPr>
        <w:t>I</w:t>
      </w:r>
      <w:r w:rsidRPr="00486942">
        <w:rPr>
          <w:rFonts w:ascii="Arial" w:hAnsi="Arial" w:cs="Arial"/>
        </w:rPr>
        <w:t xml:space="preserve">-ым поясом (строгого режима). Граница ЗСО </w:t>
      </w:r>
      <w:r w:rsidRPr="00486942">
        <w:rPr>
          <w:rFonts w:ascii="Arial" w:hAnsi="Arial" w:cs="Arial"/>
          <w:lang w:val="en-US"/>
        </w:rPr>
        <w:t>I</w:t>
      </w:r>
      <w:r w:rsidRPr="00486942">
        <w:rPr>
          <w:rFonts w:ascii="Arial" w:hAnsi="Arial" w:cs="Arial"/>
        </w:rPr>
        <w:t xml:space="preserve"> пояса для артезианских скважин устанавливается на расстоянии 30 м от центра каждой скважины и ограждением по периметру. Площадки благоустраиваются и озеленяются. </w:t>
      </w:r>
    </w:p>
    <w:p w:rsidR="00155EDA" w:rsidRPr="00486942" w:rsidRDefault="00155EDA" w:rsidP="009D5AF4">
      <w:pPr>
        <w:spacing w:line="288" w:lineRule="auto"/>
        <w:ind w:firstLine="709"/>
        <w:jc w:val="both"/>
        <w:rPr>
          <w:rFonts w:ascii="Arial" w:hAnsi="Arial" w:cs="Arial"/>
        </w:rPr>
      </w:pPr>
      <w:r w:rsidRPr="00486942">
        <w:rPr>
          <w:rFonts w:ascii="Arial" w:hAnsi="Arial" w:cs="Arial"/>
        </w:rPr>
        <w:t>Контроль за соответствием государственных санитарно-эпидемиологических правил и нормативов осуществлять согласно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155EDA" w:rsidRPr="00951727" w:rsidRDefault="00155EDA" w:rsidP="009D5AF4">
      <w:pPr>
        <w:spacing w:line="288" w:lineRule="auto"/>
        <w:ind w:firstLine="709"/>
        <w:jc w:val="both"/>
        <w:rPr>
          <w:rFonts w:ascii="Arial" w:hAnsi="Arial" w:cs="Arial"/>
        </w:rPr>
      </w:pPr>
      <w:r w:rsidRPr="00486942">
        <w:rPr>
          <w:rFonts w:ascii="Arial" w:hAnsi="Arial" w:cs="Arial"/>
        </w:rPr>
        <w:t xml:space="preserve">В целях рационального использования и охраны подземных вод в процессе эксплуатации водозаборных скважин необходимо в соответствии с лицензионным </w:t>
      </w:r>
      <w:r w:rsidRPr="00951727">
        <w:rPr>
          <w:rFonts w:ascii="Arial" w:hAnsi="Arial" w:cs="Arial"/>
        </w:rPr>
        <w:t>соглашением:</w:t>
      </w:r>
    </w:p>
    <w:p w:rsidR="00155EDA" w:rsidRPr="00951727" w:rsidRDefault="00155EDA" w:rsidP="00560B95">
      <w:pPr>
        <w:pStyle w:val="af4"/>
        <w:numPr>
          <w:ilvl w:val="0"/>
          <w:numId w:val="20"/>
        </w:numPr>
        <w:tabs>
          <w:tab w:val="left" w:pos="993"/>
        </w:tabs>
        <w:spacing w:after="0" w:line="288" w:lineRule="auto"/>
        <w:ind w:left="0" w:firstLine="567"/>
        <w:jc w:val="both"/>
        <w:rPr>
          <w:rFonts w:ascii="Arial" w:hAnsi="Arial" w:cs="Arial"/>
          <w:sz w:val="24"/>
          <w:szCs w:val="24"/>
        </w:rPr>
      </w:pPr>
      <w:r w:rsidRPr="00951727">
        <w:rPr>
          <w:rFonts w:ascii="Arial" w:hAnsi="Arial" w:cs="Arial"/>
          <w:sz w:val="24"/>
          <w:szCs w:val="24"/>
        </w:rPr>
        <w:t>производить замеры динамического уровня подземных вод в скважинах;</w:t>
      </w:r>
    </w:p>
    <w:p w:rsidR="00155EDA" w:rsidRPr="00951727" w:rsidRDefault="00155EDA" w:rsidP="00560B95">
      <w:pPr>
        <w:pStyle w:val="af4"/>
        <w:numPr>
          <w:ilvl w:val="0"/>
          <w:numId w:val="20"/>
        </w:numPr>
        <w:tabs>
          <w:tab w:val="left" w:pos="993"/>
        </w:tabs>
        <w:spacing w:after="0" w:line="288" w:lineRule="auto"/>
        <w:ind w:left="0" w:firstLine="567"/>
        <w:jc w:val="both"/>
        <w:rPr>
          <w:rFonts w:ascii="Arial" w:hAnsi="Arial" w:cs="Arial"/>
          <w:sz w:val="24"/>
          <w:szCs w:val="24"/>
        </w:rPr>
      </w:pPr>
      <w:r w:rsidRPr="00951727">
        <w:rPr>
          <w:rFonts w:ascii="Arial" w:hAnsi="Arial" w:cs="Arial"/>
          <w:sz w:val="24"/>
          <w:szCs w:val="24"/>
        </w:rPr>
        <w:t>вести достоверный учет объема добываемых вод;</w:t>
      </w:r>
    </w:p>
    <w:p w:rsidR="00155EDA" w:rsidRPr="00951727" w:rsidRDefault="00155EDA" w:rsidP="00560B95">
      <w:pPr>
        <w:pStyle w:val="af4"/>
        <w:numPr>
          <w:ilvl w:val="0"/>
          <w:numId w:val="20"/>
        </w:numPr>
        <w:tabs>
          <w:tab w:val="left" w:pos="993"/>
        </w:tabs>
        <w:spacing w:after="0" w:line="288" w:lineRule="auto"/>
        <w:ind w:left="0" w:firstLine="567"/>
        <w:jc w:val="both"/>
        <w:rPr>
          <w:rFonts w:ascii="Arial" w:hAnsi="Arial" w:cs="Arial"/>
          <w:sz w:val="24"/>
          <w:szCs w:val="24"/>
        </w:rPr>
      </w:pPr>
      <w:r w:rsidRPr="00951727">
        <w:rPr>
          <w:rFonts w:ascii="Arial" w:hAnsi="Arial" w:cs="Arial"/>
          <w:sz w:val="24"/>
          <w:szCs w:val="24"/>
        </w:rPr>
        <w:t>производить отбор проб подземных вод из водозаборных скважин на химические анализы по контролируемым показателям;</w:t>
      </w:r>
    </w:p>
    <w:p w:rsidR="00155EDA" w:rsidRPr="00951727" w:rsidRDefault="00155EDA" w:rsidP="00560B95">
      <w:pPr>
        <w:pStyle w:val="af4"/>
        <w:numPr>
          <w:ilvl w:val="0"/>
          <w:numId w:val="20"/>
        </w:numPr>
        <w:tabs>
          <w:tab w:val="left" w:pos="993"/>
        </w:tabs>
        <w:spacing w:after="0" w:line="288" w:lineRule="auto"/>
        <w:ind w:left="0" w:firstLine="567"/>
        <w:jc w:val="both"/>
        <w:rPr>
          <w:rFonts w:ascii="Arial" w:hAnsi="Arial" w:cs="Arial"/>
          <w:sz w:val="24"/>
          <w:szCs w:val="24"/>
        </w:rPr>
      </w:pPr>
      <w:r w:rsidRPr="00951727">
        <w:rPr>
          <w:rFonts w:ascii="Arial" w:hAnsi="Arial" w:cs="Arial"/>
          <w:sz w:val="24"/>
          <w:szCs w:val="24"/>
        </w:rPr>
        <w:lastRenderedPageBreak/>
        <w:t>соблюдать условия ведения мониторинга, представлять отчеты о добыче подземных вод и результаты химических анализов в контролирующие органы по установленным срокам и формам;</w:t>
      </w:r>
    </w:p>
    <w:p w:rsidR="00155EDA" w:rsidRPr="00951727" w:rsidRDefault="00155EDA" w:rsidP="00560B95">
      <w:pPr>
        <w:pStyle w:val="af4"/>
        <w:numPr>
          <w:ilvl w:val="0"/>
          <w:numId w:val="20"/>
        </w:numPr>
        <w:tabs>
          <w:tab w:val="left" w:pos="993"/>
        </w:tabs>
        <w:spacing w:after="0" w:line="288" w:lineRule="auto"/>
        <w:ind w:left="0" w:firstLine="567"/>
        <w:jc w:val="both"/>
        <w:rPr>
          <w:rFonts w:ascii="Arial" w:hAnsi="Arial" w:cs="Arial"/>
          <w:sz w:val="24"/>
          <w:szCs w:val="24"/>
        </w:rPr>
      </w:pPr>
      <w:r w:rsidRPr="00951727">
        <w:rPr>
          <w:rFonts w:ascii="Arial" w:hAnsi="Arial" w:cs="Arial"/>
          <w:sz w:val="24"/>
          <w:szCs w:val="24"/>
        </w:rPr>
        <w:t xml:space="preserve">соблюдать условия эксплуатации </w:t>
      </w:r>
      <w:r w:rsidRPr="00951727">
        <w:rPr>
          <w:rFonts w:ascii="Arial" w:hAnsi="Arial" w:cs="Arial"/>
          <w:sz w:val="24"/>
          <w:szCs w:val="24"/>
          <w:lang w:val="en-US"/>
        </w:rPr>
        <w:t>I</w:t>
      </w:r>
      <w:r w:rsidRPr="00951727">
        <w:rPr>
          <w:rFonts w:ascii="Arial" w:hAnsi="Arial" w:cs="Arial"/>
          <w:sz w:val="24"/>
          <w:szCs w:val="24"/>
        </w:rPr>
        <w:t>-го пояса зон санитарной охраны водозаборных скважин.</w:t>
      </w:r>
    </w:p>
    <w:p w:rsidR="00155EDA" w:rsidRPr="00951727" w:rsidRDefault="00155EDA" w:rsidP="00155EDA">
      <w:pPr>
        <w:spacing w:line="288" w:lineRule="auto"/>
        <w:ind w:firstLine="709"/>
        <w:jc w:val="both"/>
        <w:rPr>
          <w:rFonts w:ascii="Arial" w:hAnsi="Arial" w:cs="Arial"/>
        </w:rPr>
      </w:pPr>
      <w:r w:rsidRPr="00951727">
        <w:rPr>
          <w:rFonts w:ascii="Arial" w:hAnsi="Arial" w:cs="Arial"/>
        </w:rPr>
        <w:t xml:space="preserve">Регламенты использования территории санитарно-защитных зон предприятий инженерной инфраструктуры и зон санитарной охраны источников водоснабжения представлены </w:t>
      </w:r>
      <w:r w:rsidRPr="003302D9">
        <w:rPr>
          <w:rFonts w:ascii="Arial" w:hAnsi="Arial" w:cs="Arial"/>
        </w:rPr>
        <w:t xml:space="preserve">в Приложениях </w:t>
      </w:r>
      <w:r w:rsidR="000E7A1D" w:rsidRPr="003302D9">
        <w:rPr>
          <w:rFonts w:ascii="Arial" w:hAnsi="Arial" w:cs="Arial"/>
        </w:rPr>
        <w:t>3</w:t>
      </w:r>
      <w:r w:rsidRPr="003302D9">
        <w:rPr>
          <w:rFonts w:ascii="Arial" w:hAnsi="Arial" w:cs="Arial"/>
        </w:rPr>
        <w:t xml:space="preserve">, </w:t>
      </w:r>
      <w:r w:rsidR="000E7A1D" w:rsidRPr="003302D9">
        <w:rPr>
          <w:rFonts w:ascii="Arial" w:hAnsi="Arial" w:cs="Arial"/>
        </w:rPr>
        <w:t>4</w:t>
      </w:r>
      <w:r w:rsidRPr="003302D9">
        <w:rPr>
          <w:rFonts w:ascii="Arial" w:hAnsi="Arial" w:cs="Arial"/>
        </w:rPr>
        <w:t xml:space="preserve"> .</w:t>
      </w:r>
    </w:p>
    <w:p w:rsidR="0009372F" w:rsidRPr="00951727" w:rsidRDefault="00155EDA" w:rsidP="00155EDA">
      <w:pPr>
        <w:spacing w:line="288" w:lineRule="auto"/>
        <w:ind w:firstLine="709"/>
        <w:jc w:val="both"/>
        <w:rPr>
          <w:rFonts w:ascii="Arial" w:hAnsi="Arial" w:cs="Arial"/>
        </w:rPr>
      </w:pPr>
      <w:r w:rsidRPr="00951727">
        <w:rPr>
          <w:rFonts w:ascii="Arial" w:hAnsi="Arial" w:cs="Arial"/>
        </w:rPr>
        <w:t>Не допускается прокладка водоводов и водопроводов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55EDA" w:rsidRPr="00951727" w:rsidRDefault="00155EDA" w:rsidP="00155EDA">
      <w:pPr>
        <w:spacing w:line="288" w:lineRule="auto"/>
        <w:ind w:firstLine="709"/>
        <w:jc w:val="both"/>
        <w:rPr>
          <w:rFonts w:ascii="Arial" w:hAnsi="Arial" w:cs="Arial"/>
        </w:rPr>
      </w:pPr>
      <w:r w:rsidRPr="00951727">
        <w:rPr>
          <w:rFonts w:ascii="Arial" w:hAnsi="Arial" w:cs="Arial"/>
        </w:rPr>
        <w:t>В Стодолищенском сельском поселении все источники хозяйственно питьевого водоснабжения имеют  зоны санитарной охраны в соответствии с СанПиН 2.1.4.1110-02 и СНиП 2.04.02-84*, их эксплуатация осуществляется в соответствии с установленными нормативными требованиями.</w:t>
      </w:r>
    </w:p>
    <w:p w:rsidR="00384165" w:rsidRPr="00951727" w:rsidRDefault="00384165" w:rsidP="00384165">
      <w:pPr>
        <w:spacing w:line="288" w:lineRule="auto"/>
        <w:ind w:firstLine="709"/>
        <w:jc w:val="both"/>
        <w:rPr>
          <w:rFonts w:ascii="Arial" w:hAnsi="Arial" w:cs="Arial"/>
          <w:bCs/>
          <w:color w:val="000000"/>
        </w:rPr>
      </w:pPr>
      <w:bookmarkStart w:id="19" w:name="_Toc216802205"/>
      <w:r w:rsidRPr="00951727">
        <w:rPr>
          <w:rFonts w:ascii="Arial" w:hAnsi="Arial" w:cs="Arial"/>
          <w:bCs/>
          <w:color w:val="000000"/>
        </w:rPr>
        <w:t>Проектом предлагается строительство локальных систем водоснабжения. Предварительный состав водозаборных сооружений:  водозаборные скважины с погружными насосами; станция водоподготовки; водоводы и разводящая уличная водопроводная сеть с пожарными гидрантами; водонапорная башня.</w:t>
      </w:r>
    </w:p>
    <w:p w:rsidR="00384165" w:rsidRPr="00951727" w:rsidRDefault="00384165" w:rsidP="00384165">
      <w:pPr>
        <w:spacing w:line="288" w:lineRule="auto"/>
        <w:ind w:firstLine="709"/>
        <w:jc w:val="both"/>
        <w:rPr>
          <w:rFonts w:ascii="Arial" w:hAnsi="Arial" w:cs="Arial"/>
          <w:color w:val="000000"/>
          <w:u w:val="single"/>
        </w:rPr>
      </w:pPr>
      <w:r w:rsidRPr="00951727">
        <w:rPr>
          <w:rFonts w:ascii="Arial" w:hAnsi="Arial" w:cs="Arial"/>
          <w:color w:val="000000"/>
          <w:u w:val="single"/>
        </w:rPr>
        <w:t>Проектные предложения</w:t>
      </w:r>
    </w:p>
    <w:p w:rsidR="00384165" w:rsidRPr="00951727" w:rsidRDefault="00384165" w:rsidP="00384165">
      <w:pPr>
        <w:spacing w:line="288" w:lineRule="auto"/>
        <w:ind w:firstLine="709"/>
        <w:jc w:val="both"/>
        <w:rPr>
          <w:rFonts w:ascii="Arial" w:hAnsi="Arial" w:cs="Arial"/>
          <w:i/>
          <w:color w:val="000000"/>
        </w:rPr>
      </w:pPr>
      <w:r w:rsidRPr="00951727">
        <w:rPr>
          <w:rFonts w:ascii="Arial" w:hAnsi="Arial" w:cs="Arial"/>
          <w:i/>
          <w:color w:val="000000"/>
        </w:rPr>
        <w:t>Первоочередные мероприятия:</w:t>
      </w:r>
    </w:p>
    <w:p w:rsidR="00384165" w:rsidRPr="00951727" w:rsidRDefault="00384165" w:rsidP="00560B95">
      <w:pPr>
        <w:numPr>
          <w:ilvl w:val="0"/>
          <w:numId w:val="24"/>
        </w:numPr>
        <w:tabs>
          <w:tab w:val="left" w:pos="993"/>
        </w:tabs>
        <w:spacing w:line="288" w:lineRule="auto"/>
        <w:ind w:left="0" w:firstLine="709"/>
        <w:jc w:val="both"/>
        <w:rPr>
          <w:rFonts w:ascii="Arial" w:hAnsi="Arial" w:cs="Arial"/>
          <w:bCs/>
          <w:color w:val="000000"/>
        </w:rPr>
      </w:pPr>
      <w:r w:rsidRPr="00951727">
        <w:rPr>
          <w:rFonts w:ascii="Arial" w:hAnsi="Arial" w:cs="Arial"/>
          <w:bCs/>
          <w:color w:val="000000"/>
        </w:rPr>
        <w:t>Модернизация существующей уличной водопроводной сети,  водозаборов подземных вод и водопроводов в п. Стодоли</w:t>
      </w:r>
      <w:r w:rsidR="00F803BA" w:rsidRPr="00951727">
        <w:rPr>
          <w:rFonts w:ascii="Arial" w:hAnsi="Arial" w:cs="Arial"/>
          <w:bCs/>
          <w:color w:val="000000"/>
        </w:rPr>
        <w:t>ще, д. Борщевка, д. Будянка, д. </w:t>
      </w:r>
      <w:r w:rsidRPr="00951727">
        <w:rPr>
          <w:rFonts w:ascii="Arial" w:hAnsi="Arial" w:cs="Arial"/>
          <w:bCs/>
          <w:color w:val="000000"/>
        </w:rPr>
        <w:t>Думаничи, д. Емельяновка, д. Льнозавод, д. Навины</w:t>
      </w:r>
      <w:r w:rsidR="00F803BA" w:rsidRPr="00951727">
        <w:rPr>
          <w:rFonts w:ascii="Arial" w:hAnsi="Arial" w:cs="Arial"/>
          <w:bCs/>
          <w:color w:val="000000"/>
        </w:rPr>
        <w:t>, д. Стариково, д. Стомятка, д. </w:t>
      </w:r>
      <w:r w:rsidRPr="00951727">
        <w:rPr>
          <w:rFonts w:ascii="Arial" w:hAnsi="Arial" w:cs="Arial"/>
          <w:bCs/>
          <w:color w:val="000000"/>
        </w:rPr>
        <w:t>Сяковка, д. Терешок, д. Торчиловка, д. Шанталово с использованием современных технологий прокладки и восстановления инженерных сетей (Программа модернизации системы водоснабжения Стодолищенского сельского поселения (2012-2017 гг.), на общую сумму - 65,136 млн.руб.).</w:t>
      </w:r>
    </w:p>
    <w:p w:rsidR="00384165" w:rsidRPr="00951727" w:rsidRDefault="00384165" w:rsidP="00560B95">
      <w:pPr>
        <w:numPr>
          <w:ilvl w:val="0"/>
          <w:numId w:val="24"/>
        </w:numPr>
        <w:tabs>
          <w:tab w:val="left" w:pos="993"/>
        </w:tabs>
        <w:spacing w:line="288" w:lineRule="auto"/>
        <w:ind w:left="0" w:firstLine="709"/>
        <w:jc w:val="both"/>
        <w:rPr>
          <w:rFonts w:ascii="Arial" w:hAnsi="Arial" w:cs="Arial"/>
          <w:bCs/>
          <w:color w:val="000000"/>
        </w:rPr>
      </w:pPr>
      <w:r w:rsidRPr="00951727">
        <w:rPr>
          <w:rFonts w:ascii="Arial" w:hAnsi="Arial" w:cs="Arial"/>
          <w:bCs/>
          <w:color w:val="000000"/>
        </w:rPr>
        <w:t>Проведение ремонта колодцев во всех населенных пунктах сельского поселения.</w:t>
      </w:r>
    </w:p>
    <w:p w:rsidR="00384165" w:rsidRPr="00951727" w:rsidRDefault="00384165" w:rsidP="00560B95">
      <w:pPr>
        <w:numPr>
          <w:ilvl w:val="0"/>
          <w:numId w:val="24"/>
        </w:numPr>
        <w:tabs>
          <w:tab w:val="left" w:pos="993"/>
        </w:tabs>
        <w:spacing w:line="288" w:lineRule="auto"/>
        <w:ind w:left="0" w:firstLine="709"/>
        <w:jc w:val="both"/>
        <w:rPr>
          <w:rFonts w:ascii="Arial" w:hAnsi="Arial" w:cs="Arial"/>
          <w:bCs/>
          <w:color w:val="000000"/>
        </w:rPr>
      </w:pPr>
      <w:r w:rsidRPr="00951727">
        <w:rPr>
          <w:rFonts w:ascii="Arial" w:hAnsi="Arial" w:cs="Arial"/>
          <w:bCs/>
          <w:color w:val="000000"/>
        </w:rPr>
        <w:t>Оборудование всех объектов водоснабжения системами автоматического управления и регулирования.</w:t>
      </w:r>
    </w:p>
    <w:p w:rsidR="00384165" w:rsidRPr="00951727" w:rsidRDefault="00384165" w:rsidP="00560B95">
      <w:pPr>
        <w:numPr>
          <w:ilvl w:val="0"/>
          <w:numId w:val="24"/>
        </w:numPr>
        <w:tabs>
          <w:tab w:val="left" w:pos="993"/>
        </w:tabs>
        <w:spacing w:line="288" w:lineRule="auto"/>
        <w:ind w:left="0" w:firstLine="709"/>
        <w:jc w:val="both"/>
        <w:rPr>
          <w:rFonts w:ascii="Arial" w:hAnsi="Arial" w:cs="Arial"/>
          <w:bCs/>
          <w:color w:val="000000"/>
        </w:rPr>
      </w:pPr>
      <w:r w:rsidRPr="00951727">
        <w:rPr>
          <w:rFonts w:ascii="Arial" w:hAnsi="Arial" w:cs="Arial"/>
          <w:bCs/>
          <w:color w:val="000000"/>
        </w:rPr>
        <w:t>Водоснабжение объектов соцкультбыта.</w:t>
      </w:r>
    </w:p>
    <w:p w:rsidR="00384165" w:rsidRPr="00951727" w:rsidRDefault="00384165" w:rsidP="00384165">
      <w:pPr>
        <w:spacing w:line="288" w:lineRule="auto"/>
        <w:ind w:firstLine="709"/>
        <w:jc w:val="both"/>
        <w:rPr>
          <w:rFonts w:ascii="Arial" w:hAnsi="Arial" w:cs="Arial"/>
          <w:i/>
          <w:color w:val="000000"/>
        </w:rPr>
      </w:pPr>
      <w:r w:rsidRPr="00951727">
        <w:rPr>
          <w:rFonts w:ascii="Arial" w:hAnsi="Arial" w:cs="Arial"/>
          <w:i/>
          <w:color w:val="000000"/>
        </w:rPr>
        <w:t>На расчётный период:</w:t>
      </w:r>
    </w:p>
    <w:p w:rsidR="00384165" w:rsidRPr="00951727" w:rsidRDefault="00384165" w:rsidP="00560B95">
      <w:pPr>
        <w:numPr>
          <w:ilvl w:val="0"/>
          <w:numId w:val="3"/>
        </w:numPr>
        <w:tabs>
          <w:tab w:val="clear" w:pos="1260"/>
          <w:tab w:val="num" w:pos="1080"/>
        </w:tabs>
        <w:spacing w:line="288" w:lineRule="auto"/>
        <w:ind w:left="0" w:firstLine="709"/>
        <w:jc w:val="both"/>
        <w:rPr>
          <w:rFonts w:ascii="Arial" w:hAnsi="Arial" w:cs="Arial"/>
          <w:color w:val="000000"/>
        </w:rPr>
      </w:pPr>
      <w:r w:rsidRPr="00951727">
        <w:rPr>
          <w:rFonts w:ascii="Arial" w:hAnsi="Arial" w:cs="Arial"/>
          <w:color w:val="000000"/>
        </w:rPr>
        <w:t>провести разведку подземных вод для нужд населенных пунктов геологоразведочной экспедицией, которая занимается разведкой подземных вод в данном регионе;</w:t>
      </w:r>
    </w:p>
    <w:p w:rsidR="00906364" w:rsidRPr="00951727" w:rsidRDefault="00384165" w:rsidP="00560B95">
      <w:pPr>
        <w:numPr>
          <w:ilvl w:val="0"/>
          <w:numId w:val="3"/>
        </w:numPr>
        <w:tabs>
          <w:tab w:val="clear" w:pos="1260"/>
          <w:tab w:val="num" w:pos="1080"/>
        </w:tabs>
        <w:spacing w:line="288" w:lineRule="auto"/>
        <w:ind w:left="0" w:firstLine="709"/>
        <w:jc w:val="both"/>
        <w:rPr>
          <w:rFonts w:ascii="Arial" w:hAnsi="Arial" w:cs="Arial"/>
          <w:color w:val="000000"/>
        </w:rPr>
      </w:pPr>
      <w:r w:rsidRPr="00951727">
        <w:rPr>
          <w:rFonts w:ascii="Arial" w:hAnsi="Arial" w:cs="Arial"/>
          <w:color w:val="000000"/>
        </w:rPr>
        <w:t>разработать проект и осуществить строительство артезианских скважин и станций водоподготовки для централизованного обеспечения водой территорий новой (проектируемой) застройки с прокладкой сетей водопровода;</w:t>
      </w:r>
    </w:p>
    <w:p w:rsidR="00384165" w:rsidRPr="00951727" w:rsidRDefault="00384165" w:rsidP="00560B95">
      <w:pPr>
        <w:numPr>
          <w:ilvl w:val="0"/>
          <w:numId w:val="3"/>
        </w:numPr>
        <w:tabs>
          <w:tab w:val="clear" w:pos="1260"/>
          <w:tab w:val="num" w:pos="1080"/>
        </w:tabs>
        <w:spacing w:line="288" w:lineRule="auto"/>
        <w:ind w:left="0" w:firstLine="709"/>
        <w:jc w:val="both"/>
        <w:rPr>
          <w:rFonts w:ascii="Arial" w:hAnsi="Arial" w:cs="Arial"/>
          <w:color w:val="000000"/>
        </w:rPr>
      </w:pPr>
      <w:r w:rsidRPr="00951727">
        <w:rPr>
          <w:rFonts w:ascii="Arial" w:hAnsi="Arial" w:cs="Arial"/>
          <w:color w:val="000000"/>
        </w:rPr>
        <w:t>разработать систему мер в отношении бесхозных объектов коммунальной инфраструктуры.</w:t>
      </w:r>
    </w:p>
    <w:p w:rsidR="00F803BA" w:rsidRPr="00951727" w:rsidRDefault="00F803BA" w:rsidP="00F803BA">
      <w:pPr>
        <w:spacing w:line="288" w:lineRule="auto"/>
        <w:ind w:firstLine="709"/>
        <w:jc w:val="both"/>
        <w:rPr>
          <w:rFonts w:ascii="Arial" w:hAnsi="Arial" w:cs="Arial"/>
          <w:b/>
          <w:bCs/>
          <w:color w:val="000000"/>
        </w:rPr>
      </w:pPr>
    </w:p>
    <w:p w:rsidR="00F803BA" w:rsidRPr="00951727" w:rsidRDefault="00F803BA" w:rsidP="00951727">
      <w:pPr>
        <w:pStyle w:val="af4"/>
        <w:numPr>
          <w:ilvl w:val="2"/>
          <w:numId w:val="23"/>
        </w:numPr>
        <w:spacing w:line="288" w:lineRule="auto"/>
        <w:jc w:val="both"/>
        <w:rPr>
          <w:rFonts w:ascii="Arial" w:hAnsi="Arial" w:cs="Arial"/>
          <w:b/>
          <w:bCs/>
          <w:color w:val="000000"/>
          <w:sz w:val="24"/>
          <w:szCs w:val="24"/>
        </w:rPr>
      </w:pPr>
      <w:r w:rsidRPr="00951727">
        <w:rPr>
          <w:rFonts w:ascii="Arial" w:hAnsi="Arial" w:cs="Arial"/>
          <w:b/>
          <w:bCs/>
          <w:color w:val="000000"/>
          <w:sz w:val="24"/>
          <w:szCs w:val="24"/>
        </w:rPr>
        <w:lastRenderedPageBreak/>
        <w:t>Расход воды на пожаротушение</w:t>
      </w:r>
    </w:p>
    <w:p w:rsidR="00F803BA" w:rsidRPr="002931B3" w:rsidRDefault="00F803BA" w:rsidP="002931B3">
      <w:pPr>
        <w:spacing w:line="288" w:lineRule="auto"/>
        <w:ind w:firstLine="709"/>
        <w:jc w:val="both"/>
        <w:rPr>
          <w:rFonts w:ascii="Arial" w:hAnsi="Arial" w:cs="Arial"/>
          <w:bCs/>
          <w:color w:val="000000"/>
        </w:rPr>
      </w:pPr>
      <w:r w:rsidRPr="002931B3">
        <w:rPr>
          <w:rFonts w:ascii="Arial" w:hAnsi="Arial" w:cs="Arial"/>
          <w:bCs/>
          <w:color w:val="000000"/>
        </w:rPr>
        <w:t>В населенных пунктах предусматривается объединение противопожарного и хозяйственно-питьевого водопровода.</w:t>
      </w:r>
    </w:p>
    <w:p w:rsidR="00F803BA" w:rsidRPr="008D1F27"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Расчетный расход воды на наружное пожаротушение и расчетное количество одновременных пожаров принимается в соответствии с таблицей 5 СНиП 2.04.02-84*. Расчетная продолжительность тушения одного пожара составляет 3 часа (п. 2.24 СНиП), а время пополнения противопожарного запаса 24 часа (п. 2.25 СНиП). Противопожарный расход определяется суммарно на пожаротушение жилой застройки и промышленных предприятий.</w:t>
      </w:r>
    </w:p>
    <w:p w:rsidR="00F803BA" w:rsidRPr="008D1F27"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Для сельских населенных пунктов с численностью населения от 1 тыс. до 5 тыс. человек: на первый этап развития  и на планируемый срок принимается один пожар в населенном пункте, с расходом воды на наружное пожаротушение 5 л/сек.</w:t>
      </w:r>
    </w:p>
    <w:p w:rsidR="00F803BA" w:rsidRPr="008D1F27"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Требуемый противопожарный запас воды составит:</w:t>
      </w:r>
    </w:p>
    <w:p w:rsidR="00F803BA" w:rsidRPr="008D1F27"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(10 х 3600 х 3) : 1000 = 108 м</w:t>
      </w:r>
      <w:r w:rsidRPr="008D1F27">
        <w:rPr>
          <w:rFonts w:ascii="Arial" w:hAnsi="Arial" w:cs="Arial"/>
          <w:bCs/>
          <w:color w:val="000000"/>
          <w:vertAlign w:val="superscript"/>
        </w:rPr>
        <w:t>3</w:t>
      </w:r>
      <w:r w:rsidRPr="008D1F27">
        <w:rPr>
          <w:rFonts w:ascii="Arial" w:hAnsi="Arial" w:cs="Arial"/>
          <w:bCs/>
          <w:color w:val="000000"/>
        </w:rPr>
        <w:t>.</w:t>
      </w:r>
    </w:p>
    <w:p w:rsidR="00F803BA" w:rsidRPr="008D1F27"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Вода для тушения пожара хранится в противопожарных резервуарах, каждый поселковый водопровод должен иметь их не менее двух.</w:t>
      </w:r>
    </w:p>
    <w:p w:rsidR="00F803BA" w:rsidRPr="008D1F27"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В населенных пунктах, где нет централизованной системы водоснабжения, должно быть предусмотрено строительство местных противопожарных водоемов. Во всех случаях необходимо устройство подъездов к искусственным водоемам и водотокам для забора воды на пожаротушение.</w:t>
      </w:r>
    </w:p>
    <w:p w:rsidR="00F803BA"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На территории сельского поселения имеются следующие источники противопожарного водоснабжения</w:t>
      </w:r>
      <w:r>
        <w:rPr>
          <w:rFonts w:ascii="Arial" w:hAnsi="Arial" w:cs="Arial"/>
          <w:bCs/>
          <w:color w:val="000000"/>
        </w:rPr>
        <w:t>:</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п. Стодолище – пожарные гидранты, пожарный водоем;</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д. Барсуки – водоем;</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д. Будянка – пожарный водоем, 1500 куб.м;</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д. Емельяновка – пожарный водоем, 1500 куб.м;</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д. Льнозавод – пожарный водоем, 500 куб.м;</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д. Навины – водоем, 550 куб.м;</w:t>
      </w:r>
    </w:p>
    <w:p w:rsidR="00F803BA" w:rsidRDefault="00F803BA" w:rsidP="00F803BA">
      <w:pPr>
        <w:spacing w:line="288" w:lineRule="auto"/>
        <w:ind w:firstLine="709"/>
        <w:jc w:val="both"/>
        <w:rPr>
          <w:rFonts w:ascii="Arial" w:hAnsi="Arial" w:cs="Arial"/>
          <w:bCs/>
          <w:color w:val="000000"/>
        </w:rPr>
      </w:pPr>
      <w:r>
        <w:rPr>
          <w:rFonts w:ascii="Arial" w:hAnsi="Arial" w:cs="Arial"/>
          <w:bCs/>
          <w:color w:val="000000"/>
        </w:rPr>
        <w:t>- д. Сяковка – искусственный водоем, 500 куб.м;</w:t>
      </w:r>
    </w:p>
    <w:p w:rsidR="00F803BA" w:rsidRDefault="00F803BA" w:rsidP="00F803BA">
      <w:pPr>
        <w:spacing w:line="288" w:lineRule="auto"/>
        <w:ind w:firstLine="709"/>
        <w:jc w:val="both"/>
        <w:rPr>
          <w:rFonts w:ascii="Arial" w:hAnsi="Arial" w:cs="Arial"/>
          <w:bCs/>
          <w:color w:val="000000"/>
        </w:rPr>
      </w:pPr>
      <w:r w:rsidRPr="008D1F27">
        <w:rPr>
          <w:rFonts w:ascii="Arial" w:hAnsi="Arial" w:cs="Arial"/>
          <w:bCs/>
          <w:color w:val="000000"/>
        </w:rPr>
        <w:t xml:space="preserve"> </w:t>
      </w:r>
      <w:r>
        <w:rPr>
          <w:rFonts w:ascii="Arial" w:hAnsi="Arial" w:cs="Arial"/>
          <w:bCs/>
          <w:color w:val="000000"/>
        </w:rPr>
        <w:t>- д. Терешок – водоем, 1500 куб.м.</w:t>
      </w:r>
    </w:p>
    <w:p w:rsidR="00F803BA" w:rsidRPr="00BE7309" w:rsidRDefault="00F803BA" w:rsidP="00F803BA">
      <w:pPr>
        <w:spacing w:line="288" w:lineRule="auto"/>
        <w:ind w:firstLine="709"/>
        <w:jc w:val="both"/>
        <w:rPr>
          <w:rFonts w:ascii="Arial" w:hAnsi="Arial" w:cs="Arial"/>
          <w:bCs/>
          <w:color w:val="000000"/>
        </w:rPr>
      </w:pPr>
      <w:r w:rsidRPr="00BE7309">
        <w:rPr>
          <w:rFonts w:ascii="Arial" w:hAnsi="Arial" w:cs="Arial"/>
          <w:bCs/>
          <w:color w:val="000000"/>
        </w:rPr>
        <w:t>Таким образом, половина населенных пунктов имеют источники противопожарного водоснабжения (за исключением д. </w:t>
      </w:r>
      <w:r>
        <w:rPr>
          <w:rFonts w:ascii="Arial" w:hAnsi="Arial" w:cs="Arial"/>
          <w:bCs/>
          <w:color w:val="000000"/>
        </w:rPr>
        <w:t>Борщевка, д. Думаничи, д. Мартыновка, д. Стариково, д. Стомятка, д. Торчиловка, д. Хотулевка, д. Шанталово</w:t>
      </w:r>
      <w:r w:rsidRPr="00BE7309">
        <w:rPr>
          <w:rFonts w:ascii="Arial" w:hAnsi="Arial" w:cs="Arial"/>
          <w:bCs/>
          <w:color w:val="000000"/>
        </w:rPr>
        <w:t>)</w:t>
      </w:r>
    </w:p>
    <w:p w:rsidR="00F803BA" w:rsidRPr="00DF1FE0" w:rsidRDefault="00F803BA" w:rsidP="00F803BA">
      <w:pPr>
        <w:spacing w:line="288" w:lineRule="auto"/>
        <w:ind w:firstLine="709"/>
        <w:jc w:val="both"/>
        <w:rPr>
          <w:rFonts w:ascii="Arial" w:hAnsi="Arial" w:cs="Arial"/>
          <w:color w:val="000000"/>
          <w:u w:val="single"/>
        </w:rPr>
      </w:pPr>
      <w:r w:rsidRPr="00DF1FE0">
        <w:rPr>
          <w:rFonts w:ascii="Arial" w:hAnsi="Arial" w:cs="Arial"/>
          <w:color w:val="000000"/>
          <w:u w:val="single"/>
        </w:rPr>
        <w:t>Проектные предложения</w:t>
      </w:r>
    </w:p>
    <w:p w:rsidR="00F803BA" w:rsidRPr="00DF1FE0" w:rsidRDefault="00F803BA" w:rsidP="00F803BA">
      <w:pPr>
        <w:spacing w:line="288" w:lineRule="auto"/>
        <w:ind w:firstLine="709"/>
        <w:jc w:val="both"/>
        <w:rPr>
          <w:rFonts w:ascii="Arial" w:hAnsi="Arial" w:cs="Arial"/>
          <w:i/>
          <w:color w:val="000000"/>
        </w:rPr>
      </w:pPr>
      <w:r w:rsidRPr="00DF1FE0">
        <w:rPr>
          <w:rFonts w:ascii="Arial" w:hAnsi="Arial" w:cs="Arial"/>
          <w:i/>
          <w:color w:val="000000"/>
        </w:rPr>
        <w:t>Первоочередные мероприятия:</w:t>
      </w:r>
    </w:p>
    <w:p w:rsidR="00F803BA" w:rsidRPr="00DF1FE0" w:rsidRDefault="00F803BA" w:rsidP="00F803BA">
      <w:pPr>
        <w:tabs>
          <w:tab w:val="left" w:pos="993"/>
        </w:tabs>
        <w:spacing w:line="288" w:lineRule="auto"/>
        <w:ind w:firstLine="709"/>
        <w:jc w:val="both"/>
        <w:rPr>
          <w:rFonts w:ascii="Arial" w:hAnsi="Arial" w:cs="Arial"/>
        </w:rPr>
      </w:pPr>
      <w:r w:rsidRPr="00DF1FE0">
        <w:rPr>
          <w:rFonts w:ascii="Arial" w:hAnsi="Arial" w:cs="Arial"/>
        </w:rPr>
        <w:t>1.</w:t>
      </w:r>
      <w:r w:rsidRPr="00DF1FE0">
        <w:rPr>
          <w:rFonts w:ascii="Arial" w:hAnsi="Arial" w:cs="Arial"/>
        </w:rPr>
        <w:tab/>
        <w:t>Оборудовать пожарны</w:t>
      </w:r>
      <w:r>
        <w:rPr>
          <w:rFonts w:ascii="Arial" w:hAnsi="Arial" w:cs="Arial"/>
        </w:rPr>
        <w:t>е</w:t>
      </w:r>
      <w:r w:rsidRPr="00DF1FE0">
        <w:rPr>
          <w:rFonts w:ascii="Arial" w:hAnsi="Arial" w:cs="Arial"/>
        </w:rPr>
        <w:t xml:space="preserve"> водоем</w:t>
      </w:r>
      <w:r>
        <w:rPr>
          <w:rFonts w:ascii="Arial" w:hAnsi="Arial" w:cs="Arial"/>
        </w:rPr>
        <w:t xml:space="preserve">ы </w:t>
      </w:r>
      <w:r w:rsidRPr="00DF1FE0">
        <w:rPr>
          <w:rFonts w:ascii="Arial" w:hAnsi="Arial" w:cs="Arial"/>
        </w:rPr>
        <w:t>в д</w:t>
      </w:r>
      <w:r>
        <w:rPr>
          <w:rFonts w:ascii="Arial" w:hAnsi="Arial" w:cs="Arial"/>
        </w:rPr>
        <w:t xml:space="preserve">еревнях: </w:t>
      </w:r>
      <w:r w:rsidRPr="00BE7309">
        <w:rPr>
          <w:rFonts w:ascii="Arial" w:hAnsi="Arial" w:cs="Arial"/>
          <w:bCs/>
          <w:color w:val="000000"/>
        </w:rPr>
        <w:t>д. </w:t>
      </w:r>
      <w:r>
        <w:rPr>
          <w:rFonts w:ascii="Arial" w:hAnsi="Arial" w:cs="Arial"/>
          <w:bCs/>
          <w:color w:val="000000"/>
        </w:rPr>
        <w:t>Борщевка, д. Думаничи, д. Мартыновка, д. Стариково, д. Стомятка, д. Торчиловка, д. Хотулевка, д. Шанталово.</w:t>
      </w:r>
    </w:p>
    <w:p w:rsidR="00F803BA" w:rsidRPr="006D03DD" w:rsidRDefault="00F803BA" w:rsidP="00F803BA">
      <w:pPr>
        <w:spacing w:line="288" w:lineRule="auto"/>
        <w:ind w:firstLine="709"/>
        <w:jc w:val="both"/>
        <w:rPr>
          <w:rFonts w:ascii="Arial" w:hAnsi="Arial" w:cs="Arial"/>
          <w:i/>
          <w:color w:val="000000"/>
        </w:rPr>
      </w:pPr>
      <w:r w:rsidRPr="006D03DD">
        <w:rPr>
          <w:rFonts w:ascii="Arial" w:hAnsi="Arial" w:cs="Arial"/>
          <w:i/>
          <w:color w:val="000000"/>
        </w:rPr>
        <w:t>На расчетный период:</w:t>
      </w:r>
    </w:p>
    <w:p w:rsidR="00F803BA" w:rsidRPr="006D03DD" w:rsidRDefault="00F803BA" w:rsidP="00560B95">
      <w:pPr>
        <w:numPr>
          <w:ilvl w:val="0"/>
          <w:numId w:val="12"/>
        </w:numPr>
        <w:tabs>
          <w:tab w:val="left" w:pos="1134"/>
        </w:tabs>
        <w:spacing w:line="288" w:lineRule="auto"/>
        <w:ind w:left="0" w:firstLine="709"/>
        <w:jc w:val="both"/>
        <w:rPr>
          <w:rFonts w:ascii="Arial" w:hAnsi="Arial" w:cs="Arial"/>
        </w:rPr>
      </w:pPr>
      <w:r w:rsidRPr="006D03DD">
        <w:rPr>
          <w:rFonts w:ascii="Arial" w:hAnsi="Arial" w:cs="Arial"/>
        </w:rPr>
        <w:t>Обеспечение беспрепятственного проезда пожарной техники к месту пожара.</w:t>
      </w:r>
    </w:p>
    <w:p w:rsidR="00F803BA" w:rsidRPr="006D03DD" w:rsidRDefault="00F803BA" w:rsidP="00560B95">
      <w:pPr>
        <w:numPr>
          <w:ilvl w:val="0"/>
          <w:numId w:val="12"/>
        </w:numPr>
        <w:tabs>
          <w:tab w:val="left" w:pos="1134"/>
        </w:tabs>
        <w:spacing w:line="288" w:lineRule="auto"/>
        <w:ind w:left="0" w:firstLine="709"/>
        <w:jc w:val="both"/>
        <w:rPr>
          <w:rFonts w:ascii="Arial" w:hAnsi="Arial" w:cs="Arial"/>
        </w:rPr>
      </w:pPr>
      <w:r w:rsidRPr="006D03DD">
        <w:rPr>
          <w:rFonts w:ascii="Arial" w:hAnsi="Arial" w:cs="Arial"/>
        </w:rPr>
        <w:t>Обеспечение связи и оповещения населения о пожаре.</w:t>
      </w:r>
    </w:p>
    <w:p w:rsidR="00F803BA" w:rsidRPr="006D03DD" w:rsidRDefault="00F803BA" w:rsidP="00560B95">
      <w:pPr>
        <w:numPr>
          <w:ilvl w:val="0"/>
          <w:numId w:val="12"/>
        </w:numPr>
        <w:tabs>
          <w:tab w:val="left" w:pos="1134"/>
        </w:tabs>
        <w:spacing w:line="288" w:lineRule="auto"/>
        <w:ind w:left="0" w:firstLine="709"/>
        <w:jc w:val="both"/>
        <w:rPr>
          <w:rFonts w:ascii="Arial" w:hAnsi="Arial" w:cs="Arial"/>
        </w:rPr>
      </w:pPr>
      <w:r w:rsidRPr="006D03DD">
        <w:rPr>
          <w:rFonts w:ascii="Arial" w:hAnsi="Arial" w:cs="Arial"/>
        </w:rPr>
        <w:lastRenderedPageBreak/>
        <w:t>Организация обучения населения мерам пожарной безопасности, содействие распространению пожарно-технических знаний.</w:t>
      </w:r>
    </w:p>
    <w:p w:rsidR="00FD627D" w:rsidRDefault="00FD627D" w:rsidP="00F803BA">
      <w:pPr>
        <w:pStyle w:val="22"/>
        <w:keepNext w:val="0"/>
        <w:widowControl w:val="0"/>
        <w:spacing w:before="0" w:after="0" w:line="288" w:lineRule="auto"/>
        <w:ind w:firstLine="720"/>
        <w:rPr>
          <w:rStyle w:val="23"/>
          <w:b/>
          <w:sz w:val="24"/>
          <w:szCs w:val="24"/>
        </w:rPr>
      </w:pPr>
    </w:p>
    <w:p w:rsidR="0009372F" w:rsidRPr="008D1F27" w:rsidRDefault="00951727" w:rsidP="00F803BA">
      <w:pPr>
        <w:pStyle w:val="22"/>
        <w:keepNext w:val="0"/>
        <w:widowControl w:val="0"/>
        <w:spacing w:before="0" w:after="0" w:line="288" w:lineRule="auto"/>
        <w:ind w:firstLine="720"/>
        <w:rPr>
          <w:rStyle w:val="23"/>
          <w:b/>
          <w:sz w:val="24"/>
          <w:szCs w:val="24"/>
        </w:rPr>
      </w:pPr>
      <w:r>
        <w:rPr>
          <w:rStyle w:val="23"/>
          <w:b/>
          <w:sz w:val="24"/>
          <w:szCs w:val="24"/>
        </w:rPr>
        <w:t>4.8</w:t>
      </w:r>
      <w:r w:rsidR="00EA73C0" w:rsidRPr="008D1F27">
        <w:rPr>
          <w:rStyle w:val="23"/>
          <w:b/>
          <w:sz w:val="24"/>
          <w:szCs w:val="24"/>
        </w:rPr>
        <w:t>.</w:t>
      </w:r>
      <w:r w:rsidR="00E90849">
        <w:rPr>
          <w:rStyle w:val="23"/>
          <w:b/>
          <w:sz w:val="24"/>
          <w:szCs w:val="24"/>
        </w:rPr>
        <w:t>7</w:t>
      </w:r>
      <w:r w:rsidR="00EA73C0" w:rsidRPr="008D1F27">
        <w:rPr>
          <w:rStyle w:val="23"/>
          <w:b/>
          <w:sz w:val="24"/>
          <w:szCs w:val="24"/>
        </w:rPr>
        <w:t xml:space="preserve">. </w:t>
      </w:r>
      <w:r w:rsidR="0009372F" w:rsidRPr="008D1F27">
        <w:rPr>
          <w:rStyle w:val="23"/>
          <w:b/>
          <w:sz w:val="24"/>
          <w:szCs w:val="24"/>
        </w:rPr>
        <w:t>Водоотведение</w:t>
      </w:r>
      <w:bookmarkEnd w:id="19"/>
    </w:p>
    <w:p w:rsidR="00B57FA9" w:rsidRPr="008D1F27" w:rsidRDefault="001527C5" w:rsidP="00B57FA9">
      <w:pPr>
        <w:spacing w:line="288" w:lineRule="auto"/>
        <w:ind w:firstLine="720"/>
        <w:jc w:val="both"/>
        <w:rPr>
          <w:rFonts w:ascii="Arial" w:hAnsi="Arial" w:cs="Arial"/>
          <w:color w:val="000000"/>
        </w:rPr>
      </w:pPr>
      <w:r w:rsidRPr="008D1F27">
        <w:rPr>
          <w:rFonts w:ascii="Arial" w:hAnsi="Arial" w:cs="Arial"/>
          <w:color w:val="000000"/>
        </w:rPr>
        <w:t>Централизованн</w:t>
      </w:r>
      <w:r w:rsidR="00F40E18" w:rsidRPr="008D1F27">
        <w:rPr>
          <w:rFonts w:ascii="Arial" w:hAnsi="Arial" w:cs="Arial"/>
          <w:color w:val="000000"/>
        </w:rPr>
        <w:t>ой системы</w:t>
      </w:r>
      <w:r w:rsidRPr="008D1F27">
        <w:rPr>
          <w:rFonts w:ascii="Arial" w:hAnsi="Arial" w:cs="Arial"/>
          <w:color w:val="000000"/>
        </w:rPr>
        <w:t xml:space="preserve"> канализации</w:t>
      </w:r>
      <w:r w:rsidR="00F40E18" w:rsidRPr="008D1F27">
        <w:rPr>
          <w:rFonts w:ascii="Arial" w:hAnsi="Arial" w:cs="Arial"/>
          <w:color w:val="000000"/>
        </w:rPr>
        <w:t xml:space="preserve"> </w:t>
      </w:r>
      <w:r w:rsidR="00C1152A">
        <w:rPr>
          <w:rFonts w:ascii="Arial" w:hAnsi="Arial" w:cs="Arial"/>
          <w:color w:val="000000"/>
        </w:rPr>
        <w:t xml:space="preserve">Стодолищенское </w:t>
      </w:r>
      <w:r w:rsidR="00F40E18" w:rsidRPr="008D1F27">
        <w:rPr>
          <w:rFonts w:ascii="Arial" w:hAnsi="Arial" w:cs="Arial"/>
          <w:color w:val="000000"/>
        </w:rPr>
        <w:t xml:space="preserve">сельское поселение не имеет. </w:t>
      </w:r>
      <w:r w:rsidR="00B57FA9" w:rsidRPr="008D1F27">
        <w:rPr>
          <w:rFonts w:ascii="Arial" w:hAnsi="Arial" w:cs="Arial"/>
          <w:color w:val="000000"/>
        </w:rPr>
        <w:t>Очистных сооружений канализации и коллекторов в сельском поселении нет</w:t>
      </w:r>
      <w:r w:rsidR="00C1152A">
        <w:rPr>
          <w:rFonts w:ascii="Arial" w:hAnsi="Arial" w:cs="Arial"/>
          <w:color w:val="000000"/>
        </w:rPr>
        <w:t>, в п. Стодолище есть канализационная насосная станция</w:t>
      </w:r>
      <w:r w:rsidR="00B57FA9" w:rsidRPr="008D1F27">
        <w:rPr>
          <w:rFonts w:ascii="Arial" w:hAnsi="Arial" w:cs="Arial"/>
          <w:color w:val="000000"/>
        </w:rPr>
        <w:t>.</w:t>
      </w:r>
      <w:r w:rsidR="00D532A7" w:rsidRPr="008D1F27">
        <w:rPr>
          <w:rFonts w:ascii="Arial" w:hAnsi="Arial" w:cs="Arial"/>
          <w:color w:val="000000"/>
        </w:rPr>
        <w:t xml:space="preserve"> Застройка населенных пунктов оборудована выгребами.</w:t>
      </w:r>
    </w:p>
    <w:p w:rsidR="00D532A7" w:rsidRPr="008D1F27" w:rsidRDefault="00D532A7" w:rsidP="00D532A7">
      <w:pPr>
        <w:spacing w:line="288" w:lineRule="auto"/>
        <w:ind w:firstLine="709"/>
        <w:jc w:val="both"/>
        <w:rPr>
          <w:rFonts w:ascii="Arial" w:hAnsi="Arial" w:cs="Arial"/>
          <w:color w:val="000000"/>
        </w:rPr>
      </w:pPr>
      <w:r w:rsidRPr="008D1F27">
        <w:rPr>
          <w:rFonts w:ascii="Arial" w:hAnsi="Arial" w:cs="Arial"/>
          <w:color w:val="000000"/>
        </w:rPr>
        <w:t>Проводя анализ существующего положения канализации сельского поселения,  можно заключить, что основными проблемными вопросами дальнейшего развития системы отвода и очистки бытовых отходов являются:</w:t>
      </w:r>
    </w:p>
    <w:p w:rsidR="00D532A7" w:rsidRPr="008D1F27" w:rsidRDefault="00D532A7" w:rsidP="00D532A7">
      <w:pPr>
        <w:spacing w:line="288" w:lineRule="auto"/>
        <w:ind w:firstLine="720"/>
        <w:jc w:val="both"/>
        <w:rPr>
          <w:rFonts w:ascii="Arial" w:hAnsi="Arial" w:cs="Arial"/>
          <w:color w:val="000000"/>
        </w:rPr>
      </w:pPr>
      <w:r w:rsidRPr="008D1F27">
        <w:rPr>
          <w:rFonts w:ascii="Arial" w:hAnsi="Arial" w:cs="Arial"/>
          <w:color w:val="000000"/>
        </w:rPr>
        <w:t>- обязательность охвата домохозяйств системами бытовой канализации;</w:t>
      </w:r>
    </w:p>
    <w:p w:rsidR="00D532A7" w:rsidRPr="008D1F27" w:rsidRDefault="00D532A7" w:rsidP="00D532A7">
      <w:pPr>
        <w:spacing w:line="288" w:lineRule="auto"/>
        <w:ind w:firstLine="720"/>
        <w:jc w:val="both"/>
        <w:rPr>
          <w:rFonts w:ascii="Arial" w:hAnsi="Arial" w:cs="Arial"/>
          <w:color w:val="000000"/>
        </w:rPr>
      </w:pPr>
      <w:r w:rsidRPr="008D1F27">
        <w:rPr>
          <w:rFonts w:ascii="Arial" w:hAnsi="Arial" w:cs="Arial"/>
          <w:color w:val="000000"/>
        </w:rPr>
        <w:t>- обеспечение полной биологической очистки стоков.</w:t>
      </w:r>
    </w:p>
    <w:p w:rsidR="00DD6ED7" w:rsidRDefault="0021345A" w:rsidP="00F6277B">
      <w:pPr>
        <w:tabs>
          <w:tab w:val="num" w:pos="1080"/>
        </w:tabs>
        <w:spacing w:line="288" w:lineRule="auto"/>
        <w:ind w:firstLine="720"/>
        <w:jc w:val="both"/>
        <w:rPr>
          <w:rFonts w:ascii="Arial" w:hAnsi="Arial" w:cs="Arial"/>
          <w:iCs/>
          <w:color w:val="000000"/>
        </w:rPr>
      </w:pPr>
      <w:r>
        <w:rPr>
          <w:rFonts w:ascii="Arial" w:hAnsi="Arial" w:cs="Arial"/>
          <w:iCs/>
          <w:color w:val="000000"/>
        </w:rPr>
        <w:t>Сведения</w:t>
      </w:r>
      <w:r w:rsidR="004063DA">
        <w:rPr>
          <w:rFonts w:ascii="Arial" w:hAnsi="Arial" w:cs="Arial"/>
          <w:iCs/>
          <w:color w:val="000000"/>
        </w:rPr>
        <w:t xml:space="preserve"> о состоянии главных коллекторов по состоянию на 01.01.2013 г. по муниципальному образованию Стодолищенского сельского поселения представлен</w:t>
      </w:r>
      <w:r>
        <w:rPr>
          <w:rFonts w:ascii="Arial" w:hAnsi="Arial" w:cs="Arial"/>
          <w:iCs/>
          <w:color w:val="000000"/>
        </w:rPr>
        <w:t>ы</w:t>
      </w:r>
      <w:r w:rsidR="004063DA">
        <w:rPr>
          <w:rFonts w:ascii="Arial" w:hAnsi="Arial" w:cs="Arial"/>
          <w:iCs/>
          <w:color w:val="000000"/>
        </w:rPr>
        <w:t xml:space="preserve"> в таблице</w:t>
      </w:r>
      <w:r w:rsidR="00AE6184">
        <w:rPr>
          <w:rFonts w:ascii="Arial" w:hAnsi="Arial" w:cs="Arial"/>
          <w:iCs/>
          <w:color w:val="000000"/>
        </w:rPr>
        <w:t xml:space="preserve"> 26</w:t>
      </w:r>
      <w:r w:rsidR="004063DA">
        <w:rPr>
          <w:rFonts w:ascii="Arial" w:hAnsi="Arial" w:cs="Arial"/>
          <w:iCs/>
          <w:color w:val="000000"/>
        </w:rPr>
        <w:t>.</w:t>
      </w:r>
    </w:p>
    <w:p w:rsidR="004063DA" w:rsidRDefault="004063DA" w:rsidP="004063DA">
      <w:pPr>
        <w:tabs>
          <w:tab w:val="num" w:pos="1080"/>
        </w:tabs>
        <w:spacing w:line="288" w:lineRule="auto"/>
        <w:ind w:firstLine="720"/>
        <w:jc w:val="right"/>
        <w:rPr>
          <w:rFonts w:ascii="Arial" w:hAnsi="Arial" w:cs="Arial"/>
          <w:iCs/>
          <w:color w:val="000000"/>
        </w:rPr>
      </w:pPr>
      <w:r>
        <w:rPr>
          <w:rFonts w:ascii="Arial" w:hAnsi="Arial" w:cs="Arial"/>
          <w:iCs/>
          <w:color w:val="000000"/>
        </w:rPr>
        <w:t>Таблица</w:t>
      </w:r>
      <w:r w:rsidR="00AE6184">
        <w:rPr>
          <w:rFonts w:ascii="Arial" w:hAnsi="Arial" w:cs="Arial"/>
          <w:iCs/>
          <w:color w:val="000000"/>
        </w:rPr>
        <w:t xml:space="preserve"> 26</w:t>
      </w:r>
    </w:p>
    <w:p w:rsidR="004E1A85" w:rsidRDefault="004063DA" w:rsidP="004063DA">
      <w:pPr>
        <w:jc w:val="center"/>
        <w:rPr>
          <w:rFonts w:ascii="Arial" w:hAnsi="Arial" w:cs="Arial"/>
          <w:b/>
        </w:rPr>
      </w:pPr>
      <w:r w:rsidRPr="004063DA">
        <w:rPr>
          <w:rFonts w:ascii="Arial" w:hAnsi="Arial" w:cs="Arial"/>
          <w:b/>
        </w:rPr>
        <w:t xml:space="preserve">Информация о состоянии </w:t>
      </w:r>
      <w:r w:rsidR="001E0E8E">
        <w:rPr>
          <w:rFonts w:ascii="Arial" w:hAnsi="Arial" w:cs="Arial"/>
          <w:b/>
        </w:rPr>
        <w:t xml:space="preserve">главных </w:t>
      </w:r>
      <w:r w:rsidRPr="004063DA">
        <w:rPr>
          <w:rFonts w:ascii="Arial" w:hAnsi="Arial" w:cs="Arial"/>
          <w:b/>
        </w:rPr>
        <w:t xml:space="preserve">коллекторов в разрезе </w:t>
      </w:r>
    </w:p>
    <w:p w:rsidR="004063DA" w:rsidRPr="004063DA" w:rsidRDefault="004063DA" w:rsidP="004063DA">
      <w:pPr>
        <w:jc w:val="center"/>
        <w:rPr>
          <w:rFonts w:ascii="Arial" w:hAnsi="Arial" w:cs="Arial"/>
          <w:b/>
        </w:rPr>
      </w:pPr>
      <w:r w:rsidRPr="004063DA">
        <w:rPr>
          <w:rFonts w:ascii="Arial" w:hAnsi="Arial" w:cs="Arial"/>
          <w:b/>
        </w:rPr>
        <w:t>населенных пунктов по Стодолищенскому сельскому поселению</w:t>
      </w:r>
    </w:p>
    <w:tbl>
      <w:tblPr>
        <w:tblStyle w:val="af"/>
        <w:tblW w:w="5000" w:type="pct"/>
        <w:tblLook w:val="01E0" w:firstRow="1" w:lastRow="1" w:firstColumn="1" w:lastColumn="1" w:noHBand="0" w:noVBand="0"/>
      </w:tblPr>
      <w:tblGrid>
        <w:gridCol w:w="541"/>
        <w:gridCol w:w="2037"/>
        <w:gridCol w:w="1933"/>
        <w:gridCol w:w="2012"/>
        <w:gridCol w:w="1784"/>
        <w:gridCol w:w="1547"/>
      </w:tblGrid>
      <w:tr w:rsidR="004063DA" w:rsidRPr="00A87585" w:rsidTr="004063DA">
        <w:trPr>
          <w:tblHeader/>
        </w:trPr>
        <w:tc>
          <w:tcPr>
            <w:tcW w:w="275" w:type="pct"/>
            <w:shd w:val="clear" w:color="auto" w:fill="CCC0D9" w:themeFill="accent4" w:themeFillTint="66"/>
            <w:vAlign w:val="center"/>
          </w:tcPr>
          <w:p w:rsidR="004063DA" w:rsidRPr="00A87585" w:rsidRDefault="004063DA" w:rsidP="00906364">
            <w:pPr>
              <w:jc w:val="center"/>
              <w:rPr>
                <w:rFonts w:ascii="Arial" w:hAnsi="Arial" w:cs="Arial"/>
                <w:b/>
                <w:sz w:val="20"/>
                <w:szCs w:val="20"/>
              </w:rPr>
            </w:pPr>
            <w:r w:rsidRPr="00A87585">
              <w:rPr>
                <w:rFonts w:ascii="Arial" w:hAnsi="Arial" w:cs="Arial"/>
                <w:b/>
                <w:sz w:val="20"/>
                <w:szCs w:val="20"/>
              </w:rPr>
              <w:t>№</w:t>
            </w:r>
          </w:p>
          <w:p w:rsidR="004063DA" w:rsidRPr="00A87585" w:rsidRDefault="004063DA" w:rsidP="00906364">
            <w:pPr>
              <w:jc w:val="center"/>
              <w:rPr>
                <w:rFonts w:ascii="Arial" w:hAnsi="Arial" w:cs="Arial"/>
                <w:b/>
                <w:sz w:val="20"/>
                <w:szCs w:val="20"/>
              </w:rPr>
            </w:pPr>
            <w:r w:rsidRPr="00A87585">
              <w:rPr>
                <w:rFonts w:ascii="Arial" w:hAnsi="Arial" w:cs="Arial"/>
                <w:b/>
                <w:sz w:val="20"/>
                <w:szCs w:val="20"/>
              </w:rPr>
              <w:t>п/п</w:t>
            </w:r>
          </w:p>
        </w:tc>
        <w:tc>
          <w:tcPr>
            <w:tcW w:w="1034" w:type="pct"/>
            <w:shd w:val="clear" w:color="auto" w:fill="CCC0D9" w:themeFill="accent4" w:themeFillTint="66"/>
            <w:vAlign w:val="center"/>
          </w:tcPr>
          <w:p w:rsidR="004063DA" w:rsidRPr="00A87585" w:rsidRDefault="004063DA" w:rsidP="00906364">
            <w:pPr>
              <w:jc w:val="center"/>
              <w:rPr>
                <w:rFonts w:ascii="Arial" w:hAnsi="Arial" w:cs="Arial"/>
                <w:b/>
                <w:sz w:val="20"/>
                <w:szCs w:val="20"/>
              </w:rPr>
            </w:pPr>
            <w:r w:rsidRPr="00A87585">
              <w:rPr>
                <w:rFonts w:ascii="Arial" w:hAnsi="Arial" w:cs="Arial"/>
                <w:b/>
                <w:sz w:val="20"/>
                <w:szCs w:val="20"/>
              </w:rPr>
              <w:t>Наименование</w:t>
            </w:r>
          </w:p>
          <w:p w:rsidR="004063DA" w:rsidRPr="00A87585" w:rsidRDefault="004063DA" w:rsidP="00906364">
            <w:pPr>
              <w:jc w:val="center"/>
              <w:rPr>
                <w:rFonts w:ascii="Arial" w:hAnsi="Arial" w:cs="Arial"/>
                <w:b/>
                <w:sz w:val="20"/>
                <w:szCs w:val="20"/>
              </w:rPr>
            </w:pPr>
            <w:r w:rsidRPr="00A87585">
              <w:rPr>
                <w:rFonts w:ascii="Arial" w:hAnsi="Arial" w:cs="Arial"/>
                <w:b/>
                <w:sz w:val="20"/>
                <w:szCs w:val="20"/>
              </w:rPr>
              <w:t>населенных пунктов</w:t>
            </w:r>
          </w:p>
        </w:tc>
        <w:tc>
          <w:tcPr>
            <w:tcW w:w="981" w:type="pct"/>
            <w:shd w:val="clear" w:color="auto" w:fill="CCC0D9" w:themeFill="accent4" w:themeFillTint="66"/>
            <w:vAlign w:val="center"/>
          </w:tcPr>
          <w:p w:rsidR="004063DA" w:rsidRPr="00A87585" w:rsidRDefault="004063DA" w:rsidP="00906364">
            <w:pPr>
              <w:jc w:val="center"/>
              <w:rPr>
                <w:rFonts w:ascii="Arial" w:hAnsi="Arial" w:cs="Arial"/>
                <w:b/>
                <w:sz w:val="20"/>
                <w:szCs w:val="20"/>
              </w:rPr>
            </w:pPr>
            <w:r>
              <w:rPr>
                <w:rFonts w:ascii="Arial" w:hAnsi="Arial" w:cs="Arial"/>
                <w:b/>
                <w:sz w:val="20"/>
                <w:szCs w:val="20"/>
              </w:rPr>
              <w:t>Численность населения</w:t>
            </w:r>
          </w:p>
        </w:tc>
        <w:tc>
          <w:tcPr>
            <w:tcW w:w="1021" w:type="pct"/>
            <w:shd w:val="clear" w:color="auto" w:fill="CCC0D9" w:themeFill="accent4" w:themeFillTint="66"/>
            <w:vAlign w:val="center"/>
          </w:tcPr>
          <w:p w:rsidR="004063DA" w:rsidRPr="00A87585" w:rsidRDefault="004063DA" w:rsidP="004063DA">
            <w:pPr>
              <w:jc w:val="center"/>
              <w:rPr>
                <w:rFonts w:ascii="Arial" w:hAnsi="Arial" w:cs="Arial"/>
                <w:b/>
                <w:sz w:val="20"/>
                <w:szCs w:val="20"/>
              </w:rPr>
            </w:pPr>
            <w:r>
              <w:rPr>
                <w:rFonts w:ascii="Arial" w:hAnsi="Arial" w:cs="Arial"/>
                <w:b/>
                <w:sz w:val="20"/>
                <w:szCs w:val="20"/>
              </w:rPr>
              <w:t>Протяженность коллекторов</w:t>
            </w:r>
            <w:r w:rsidRPr="00A87585">
              <w:rPr>
                <w:rFonts w:ascii="Arial" w:hAnsi="Arial" w:cs="Arial"/>
                <w:b/>
                <w:sz w:val="20"/>
                <w:szCs w:val="20"/>
              </w:rPr>
              <w:t>, км</w:t>
            </w:r>
          </w:p>
        </w:tc>
        <w:tc>
          <w:tcPr>
            <w:tcW w:w="905" w:type="pct"/>
            <w:shd w:val="clear" w:color="auto" w:fill="CCC0D9" w:themeFill="accent4" w:themeFillTint="66"/>
            <w:vAlign w:val="center"/>
          </w:tcPr>
          <w:p w:rsidR="004063DA" w:rsidRPr="00A87585" w:rsidRDefault="004063DA" w:rsidP="00906364">
            <w:pPr>
              <w:jc w:val="center"/>
              <w:rPr>
                <w:rFonts w:ascii="Arial" w:hAnsi="Arial" w:cs="Arial"/>
                <w:b/>
                <w:sz w:val="20"/>
                <w:szCs w:val="20"/>
              </w:rPr>
            </w:pPr>
            <w:r w:rsidRPr="00A87585">
              <w:rPr>
                <w:rFonts w:ascii="Arial" w:hAnsi="Arial" w:cs="Arial"/>
                <w:b/>
                <w:sz w:val="20"/>
                <w:szCs w:val="20"/>
              </w:rPr>
              <w:t>Срок эксплуатации, лет</w:t>
            </w:r>
          </w:p>
        </w:tc>
        <w:tc>
          <w:tcPr>
            <w:tcW w:w="785" w:type="pct"/>
            <w:shd w:val="clear" w:color="auto" w:fill="CCC0D9" w:themeFill="accent4" w:themeFillTint="66"/>
            <w:vAlign w:val="center"/>
          </w:tcPr>
          <w:p w:rsidR="004063DA" w:rsidRPr="00A87585" w:rsidRDefault="004063DA" w:rsidP="004063DA">
            <w:pPr>
              <w:jc w:val="center"/>
              <w:rPr>
                <w:rFonts w:ascii="Arial" w:hAnsi="Arial" w:cs="Arial"/>
                <w:b/>
                <w:sz w:val="20"/>
                <w:szCs w:val="20"/>
              </w:rPr>
            </w:pPr>
            <w:r w:rsidRPr="00A87585">
              <w:rPr>
                <w:rFonts w:ascii="Arial" w:hAnsi="Arial" w:cs="Arial"/>
                <w:b/>
                <w:sz w:val="20"/>
                <w:szCs w:val="20"/>
              </w:rPr>
              <w:t xml:space="preserve">Физический износ </w:t>
            </w:r>
            <w:r>
              <w:rPr>
                <w:rFonts w:ascii="Arial" w:hAnsi="Arial" w:cs="Arial"/>
                <w:b/>
                <w:sz w:val="20"/>
                <w:szCs w:val="20"/>
              </w:rPr>
              <w:t>коллектор</w:t>
            </w:r>
            <w:r w:rsidRPr="00A87585">
              <w:rPr>
                <w:rFonts w:ascii="Arial" w:hAnsi="Arial" w:cs="Arial"/>
                <w:b/>
                <w:sz w:val="20"/>
                <w:szCs w:val="20"/>
              </w:rPr>
              <w:t>ов, %</w:t>
            </w:r>
          </w:p>
        </w:tc>
      </w:tr>
      <w:tr w:rsidR="004063DA" w:rsidRPr="00A87585" w:rsidTr="004063DA">
        <w:trPr>
          <w:trHeight w:val="254"/>
        </w:trPr>
        <w:tc>
          <w:tcPr>
            <w:tcW w:w="275" w:type="pct"/>
          </w:tcPr>
          <w:p w:rsidR="004063DA" w:rsidRPr="00A87585" w:rsidRDefault="004063DA" w:rsidP="00906364">
            <w:pPr>
              <w:rPr>
                <w:rFonts w:ascii="Arial" w:hAnsi="Arial" w:cs="Arial"/>
                <w:sz w:val="20"/>
                <w:szCs w:val="20"/>
              </w:rPr>
            </w:pPr>
            <w:r w:rsidRPr="00A87585">
              <w:rPr>
                <w:rFonts w:ascii="Arial" w:hAnsi="Arial" w:cs="Arial"/>
                <w:sz w:val="20"/>
                <w:szCs w:val="20"/>
              </w:rPr>
              <w:t>1</w:t>
            </w:r>
          </w:p>
        </w:tc>
        <w:tc>
          <w:tcPr>
            <w:tcW w:w="1034" w:type="pct"/>
            <w:vAlign w:val="center"/>
          </w:tcPr>
          <w:p w:rsidR="004063DA" w:rsidRPr="00A87585" w:rsidRDefault="004063DA" w:rsidP="00906364">
            <w:pPr>
              <w:rPr>
                <w:rFonts w:ascii="Arial" w:hAnsi="Arial" w:cs="Arial"/>
                <w:sz w:val="20"/>
                <w:szCs w:val="20"/>
              </w:rPr>
            </w:pPr>
            <w:r w:rsidRPr="00A87585">
              <w:rPr>
                <w:rFonts w:ascii="Arial" w:hAnsi="Arial" w:cs="Arial"/>
                <w:sz w:val="20"/>
                <w:szCs w:val="20"/>
              </w:rPr>
              <w:t>д.Стодолище</w:t>
            </w:r>
          </w:p>
        </w:tc>
        <w:tc>
          <w:tcPr>
            <w:tcW w:w="981"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3122</w:t>
            </w:r>
          </w:p>
        </w:tc>
        <w:tc>
          <w:tcPr>
            <w:tcW w:w="1021"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0,9</w:t>
            </w:r>
          </w:p>
        </w:tc>
        <w:tc>
          <w:tcPr>
            <w:tcW w:w="905" w:type="pct"/>
            <w:vAlign w:val="center"/>
          </w:tcPr>
          <w:p w:rsidR="004063DA" w:rsidRPr="00A87585" w:rsidRDefault="004063DA" w:rsidP="004063DA">
            <w:pPr>
              <w:jc w:val="center"/>
              <w:rPr>
                <w:rFonts w:ascii="Arial" w:hAnsi="Arial" w:cs="Arial"/>
                <w:sz w:val="20"/>
                <w:szCs w:val="20"/>
              </w:rPr>
            </w:pPr>
            <w:r>
              <w:rPr>
                <w:rFonts w:ascii="Arial" w:hAnsi="Arial" w:cs="Arial"/>
                <w:sz w:val="20"/>
                <w:szCs w:val="20"/>
              </w:rPr>
              <w:t>свыше</w:t>
            </w:r>
            <w:r w:rsidRPr="00A87585">
              <w:rPr>
                <w:rFonts w:ascii="Arial" w:hAnsi="Arial" w:cs="Arial"/>
                <w:sz w:val="20"/>
                <w:szCs w:val="20"/>
              </w:rPr>
              <w:t xml:space="preserve"> 20 лет</w:t>
            </w:r>
          </w:p>
        </w:tc>
        <w:tc>
          <w:tcPr>
            <w:tcW w:w="785" w:type="pct"/>
            <w:vAlign w:val="center"/>
          </w:tcPr>
          <w:p w:rsidR="004063DA" w:rsidRPr="00A87585" w:rsidRDefault="004063DA" w:rsidP="00906364">
            <w:pPr>
              <w:jc w:val="center"/>
              <w:rPr>
                <w:rFonts w:ascii="Arial" w:hAnsi="Arial" w:cs="Arial"/>
                <w:sz w:val="20"/>
                <w:szCs w:val="20"/>
              </w:rPr>
            </w:pPr>
            <w:r w:rsidRPr="00A87585">
              <w:rPr>
                <w:rFonts w:ascii="Arial" w:hAnsi="Arial" w:cs="Arial"/>
                <w:sz w:val="20"/>
                <w:szCs w:val="20"/>
              </w:rPr>
              <w:t>100</w:t>
            </w:r>
          </w:p>
        </w:tc>
      </w:tr>
      <w:tr w:rsidR="004063DA" w:rsidRPr="00A87585" w:rsidTr="004063DA">
        <w:trPr>
          <w:trHeight w:val="254"/>
        </w:trPr>
        <w:tc>
          <w:tcPr>
            <w:tcW w:w="275" w:type="pct"/>
          </w:tcPr>
          <w:p w:rsidR="004063DA" w:rsidRPr="00A87585" w:rsidRDefault="004063DA" w:rsidP="00906364">
            <w:pPr>
              <w:rPr>
                <w:rFonts w:ascii="Arial" w:hAnsi="Arial" w:cs="Arial"/>
                <w:sz w:val="20"/>
                <w:szCs w:val="20"/>
              </w:rPr>
            </w:pPr>
            <w:r w:rsidRPr="00A87585">
              <w:rPr>
                <w:rFonts w:ascii="Arial" w:hAnsi="Arial" w:cs="Arial"/>
                <w:sz w:val="20"/>
                <w:szCs w:val="20"/>
              </w:rPr>
              <w:t>2</w:t>
            </w:r>
          </w:p>
        </w:tc>
        <w:tc>
          <w:tcPr>
            <w:tcW w:w="1034" w:type="pct"/>
            <w:vAlign w:val="center"/>
          </w:tcPr>
          <w:p w:rsidR="004063DA" w:rsidRPr="00A87585" w:rsidRDefault="004063DA" w:rsidP="00906364">
            <w:pPr>
              <w:rPr>
                <w:rFonts w:ascii="Arial" w:hAnsi="Arial" w:cs="Arial"/>
                <w:sz w:val="20"/>
                <w:szCs w:val="20"/>
              </w:rPr>
            </w:pPr>
            <w:r w:rsidRPr="00A87585">
              <w:rPr>
                <w:rFonts w:ascii="Arial" w:hAnsi="Arial" w:cs="Arial"/>
                <w:sz w:val="20"/>
                <w:szCs w:val="20"/>
              </w:rPr>
              <w:t>д. Думаничи</w:t>
            </w:r>
          </w:p>
        </w:tc>
        <w:tc>
          <w:tcPr>
            <w:tcW w:w="981"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103</w:t>
            </w:r>
          </w:p>
        </w:tc>
        <w:tc>
          <w:tcPr>
            <w:tcW w:w="1021"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0,1</w:t>
            </w:r>
          </w:p>
        </w:tc>
        <w:tc>
          <w:tcPr>
            <w:tcW w:w="905"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свыше</w:t>
            </w:r>
            <w:r w:rsidRPr="00A87585">
              <w:rPr>
                <w:rFonts w:ascii="Arial" w:hAnsi="Arial" w:cs="Arial"/>
                <w:sz w:val="20"/>
                <w:szCs w:val="20"/>
              </w:rPr>
              <w:t xml:space="preserve"> 20 лет</w:t>
            </w:r>
          </w:p>
        </w:tc>
        <w:tc>
          <w:tcPr>
            <w:tcW w:w="785"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10</w:t>
            </w:r>
            <w:r w:rsidRPr="00A87585">
              <w:rPr>
                <w:rFonts w:ascii="Arial" w:hAnsi="Arial" w:cs="Arial"/>
                <w:sz w:val="20"/>
                <w:szCs w:val="20"/>
              </w:rPr>
              <w:t>0</w:t>
            </w:r>
          </w:p>
        </w:tc>
      </w:tr>
      <w:tr w:rsidR="004063DA" w:rsidRPr="00A87585" w:rsidTr="004063DA">
        <w:trPr>
          <w:trHeight w:val="254"/>
        </w:trPr>
        <w:tc>
          <w:tcPr>
            <w:tcW w:w="275" w:type="pct"/>
          </w:tcPr>
          <w:p w:rsidR="004063DA" w:rsidRPr="00A87585" w:rsidRDefault="004063DA" w:rsidP="00906364">
            <w:pPr>
              <w:rPr>
                <w:rFonts w:ascii="Arial" w:hAnsi="Arial" w:cs="Arial"/>
                <w:sz w:val="20"/>
                <w:szCs w:val="20"/>
              </w:rPr>
            </w:pPr>
            <w:r w:rsidRPr="00A87585">
              <w:rPr>
                <w:rFonts w:ascii="Arial" w:hAnsi="Arial" w:cs="Arial"/>
                <w:sz w:val="20"/>
                <w:szCs w:val="20"/>
              </w:rPr>
              <w:t>3</w:t>
            </w:r>
          </w:p>
        </w:tc>
        <w:tc>
          <w:tcPr>
            <w:tcW w:w="1034" w:type="pct"/>
            <w:vAlign w:val="center"/>
          </w:tcPr>
          <w:p w:rsidR="004063DA" w:rsidRPr="00A87585" w:rsidRDefault="004063DA" w:rsidP="00906364">
            <w:pPr>
              <w:rPr>
                <w:rFonts w:ascii="Arial" w:hAnsi="Arial" w:cs="Arial"/>
                <w:sz w:val="20"/>
                <w:szCs w:val="20"/>
              </w:rPr>
            </w:pPr>
            <w:r w:rsidRPr="00A87585">
              <w:rPr>
                <w:rFonts w:ascii="Arial" w:hAnsi="Arial" w:cs="Arial"/>
                <w:sz w:val="20"/>
                <w:szCs w:val="20"/>
              </w:rPr>
              <w:t>д. Шанталово</w:t>
            </w:r>
          </w:p>
        </w:tc>
        <w:tc>
          <w:tcPr>
            <w:tcW w:w="981"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182</w:t>
            </w:r>
          </w:p>
        </w:tc>
        <w:tc>
          <w:tcPr>
            <w:tcW w:w="1021"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0,1</w:t>
            </w:r>
          </w:p>
        </w:tc>
        <w:tc>
          <w:tcPr>
            <w:tcW w:w="905" w:type="pct"/>
            <w:vAlign w:val="center"/>
          </w:tcPr>
          <w:p w:rsidR="004063DA" w:rsidRPr="00A87585" w:rsidRDefault="004063DA" w:rsidP="00906364">
            <w:pPr>
              <w:jc w:val="center"/>
              <w:rPr>
                <w:rFonts w:ascii="Arial" w:hAnsi="Arial" w:cs="Arial"/>
                <w:sz w:val="20"/>
                <w:szCs w:val="20"/>
              </w:rPr>
            </w:pPr>
            <w:r>
              <w:rPr>
                <w:rFonts w:ascii="Arial" w:hAnsi="Arial" w:cs="Arial"/>
                <w:sz w:val="20"/>
                <w:szCs w:val="20"/>
              </w:rPr>
              <w:t>свыше</w:t>
            </w:r>
            <w:r w:rsidRPr="00A87585">
              <w:rPr>
                <w:rFonts w:ascii="Arial" w:hAnsi="Arial" w:cs="Arial"/>
                <w:sz w:val="20"/>
                <w:szCs w:val="20"/>
              </w:rPr>
              <w:t xml:space="preserve"> 20 лет</w:t>
            </w:r>
          </w:p>
        </w:tc>
        <w:tc>
          <w:tcPr>
            <w:tcW w:w="785" w:type="pct"/>
            <w:vAlign w:val="center"/>
          </w:tcPr>
          <w:p w:rsidR="004063DA" w:rsidRPr="00A87585" w:rsidRDefault="004063DA" w:rsidP="00906364">
            <w:pPr>
              <w:jc w:val="center"/>
              <w:rPr>
                <w:rFonts w:ascii="Arial" w:hAnsi="Arial" w:cs="Arial"/>
                <w:sz w:val="20"/>
                <w:szCs w:val="20"/>
              </w:rPr>
            </w:pPr>
            <w:r w:rsidRPr="00A87585">
              <w:rPr>
                <w:rFonts w:ascii="Arial" w:hAnsi="Arial" w:cs="Arial"/>
                <w:sz w:val="20"/>
                <w:szCs w:val="20"/>
              </w:rPr>
              <w:t>100</w:t>
            </w:r>
          </w:p>
        </w:tc>
      </w:tr>
      <w:tr w:rsidR="004063DA" w:rsidRPr="00A87585" w:rsidTr="004063DA">
        <w:trPr>
          <w:trHeight w:val="254"/>
        </w:trPr>
        <w:tc>
          <w:tcPr>
            <w:tcW w:w="275" w:type="pct"/>
            <w:shd w:val="clear" w:color="auto" w:fill="auto"/>
          </w:tcPr>
          <w:p w:rsidR="004063DA" w:rsidRPr="00A87585" w:rsidRDefault="004063DA" w:rsidP="00906364">
            <w:pPr>
              <w:rPr>
                <w:rFonts w:ascii="Arial" w:hAnsi="Arial" w:cs="Arial"/>
                <w:b/>
                <w:sz w:val="20"/>
                <w:szCs w:val="20"/>
              </w:rPr>
            </w:pPr>
          </w:p>
        </w:tc>
        <w:tc>
          <w:tcPr>
            <w:tcW w:w="1034" w:type="pct"/>
            <w:shd w:val="clear" w:color="auto" w:fill="auto"/>
            <w:vAlign w:val="center"/>
          </w:tcPr>
          <w:p w:rsidR="004063DA" w:rsidRPr="00A87585" w:rsidRDefault="004063DA" w:rsidP="00906364">
            <w:pPr>
              <w:rPr>
                <w:rFonts w:ascii="Arial" w:hAnsi="Arial" w:cs="Arial"/>
                <w:b/>
                <w:sz w:val="20"/>
                <w:szCs w:val="20"/>
              </w:rPr>
            </w:pPr>
            <w:r w:rsidRPr="00A87585">
              <w:rPr>
                <w:rFonts w:ascii="Arial" w:hAnsi="Arial" w:cs="Arial"/>
                <w:b/>
                <w:sz w:val="20"/>
                <w:szCs w:val="20"/>
              </w:rPr>
              <w:t>ИТОГО</w:t>
            </w:r>
          </w:p>
        </w:tc>
        <w:tc>
          <w:tcPr>
            <w:tcW w:w="981" w:type="pct"/>
            <w:shd w:val="clear" w:color="auto" w:fill="auto"/>
            <w:vAlign w:val="center"/>
          </w:tcPr>
          <w:p w:rsidR="004063DA" w:rsidRPr="00A87585" w:rsidRDefault="004063DA" w:rsidP="00906364">
            <w:pPr>
              <w:jc w:val="center"/>
              <w:rPr>
                <w:rFonts w:ascii="Arial" w:hAnsi="Arial" w:cs="Arial"/>
                <w:b/>
                <w:sz w:val="20"/>
                <w:szCs w:val="20"/>
              </w:rPr>
            </w:pPr>
          </w:p>
        </w:tc>
        <w:tc>
          <w:tcPr>
            <w:tcW w:w="1021" w:type="pct"/>
            <w:shd w:val="clear" w:color="auto" w:fill="auto"/>
            <w:vAlign w:val="center"/>
          </w:tcPr>
          <w:p w:rsidR="004063DA" w:rsidRPr="00A87585" w:rsidRDefault="004063DA" w:rsidP="00906364">
            <w:pPr>
              <w:jc w:val="center"/>
              <w:rPr>
                <w:rFonts w:ascii="Arial" w:hAnsi="Arial" w:cs="Arial"/>
                <w:b/>
                <w:sz w:val="20"/>
                <w:szCs w:val="20"/>
              </w:rPr>
            </w:pPr>
            <w:r>
              <w:rPr>
                <w:rFonts w:ascii="Arial" w:hAnsi="Arial" w:cs="Arial"/>
                <w:b/>
                <w:sz w:val="20"/>
                <w:szCs w:val="20"/>
              </w:rPr>
              <w:t>1,1</w:t>
            </w:r>
          </w:p>
        </w:tc>
        <w:tc>
          <w:tcPr>
            <w:tcW w:w="905" w:type="pct"/>
            <w:shd w:val="clear" w:color="auto" w:fill="auto"/>
            <w:vAlign w:val="center"/>
          </w:tcPr>
          <w:p w:rsidR="004063DA" w:rsidRPr="00A87585" w:rsidRDefault="004063DA" w:rsidP="00906364">
            <w:pPr>
              <w:jc w:val="center"/>
              <w:rPr>
                <w:rFonts w:ascii="Arial" w:hAnsi="Arial" w:cs="Arial"/>
                <w:b/>
                <w:sz w:val="20"/>
                <w:szCs w:val="20"/>
              </w:rPr>
            </w:pPr>
          </w:p>
        </w:tc>
        <w:tc>
          <w:tcPr>
            <w:tcW w:w="785" w:type="pct"/>
            <w:shd w:val="clear" w:color="auto" w:fill="auto"/>
            <w:vAlign w:val="center"/>
          </w:tcPr>
          <w:p w:rsidR="004063DA" w:rsidRPr="00A87585" w:rsidRDefault="004063DA" w:rsidP="00906364">
            <w:pPr>
              <w:jc w:val="center"/>
              <w:rPr>
                <w:rFonts w:ascii="Arial" w:hAnsi="Arial" w:cs="Arial"/>
                <w:b/>
                <w:sz w:val="20"/>
                <w:szCs w:val="20"/>
              </w:rPr>
            </w:pPr>
          </w:p>
        </w:tc>
      </w:tr>
    </w:tbl>
    <w:p w:rsidR="004063DA" w:rsidRDefault="004063DA" w:rsidP="004063DA"/>
    <w:p w:rsidR="0021345A" w:rsidRDefault="0021345A" w:rsidP="0021345A">
      <w:pPr>
        <w:tabs>
          <w:tab w:val="num" w:pos="1080"/>
        </w:tabs>
        <w:spacing w:line="288" w:lineRule="auto"/>
        <w:ind w:firstLine="720"/>
        <w:jc w:val="both"/>
        <w:rPr>
          <w:rFonts w:ascii="Arial" w:hAnsi="Arial" w:cs="Arial"/>
          <w:iCs/>
          <w:color w:val="000000"/>
        </w:rPr>
      </w:pPr>
      <w:r>
        <w:rPr>
          <w:rFonts w:ascii="Arial" w:hAnsi="Arial" w:cs="Arial"/>
          <w:iCs/>
          <w:color w:val="000000"/>
        </w:rPr>
        <w:t>Сведения о состоянии канализационных сетей по состоянию на 01.01.2013 г. по муниципальному образованию Стодолищенского сельского поселения представлены в таблице</w:t>
      </w:r>
      <w:r w:rsidR="00AE6184">
        <w:rPr>
          <w:rFonts w:ascii="Arial" w:hAnsi="Arial" w:cs="Arial"/>
          <w:iCs/>
          <w:color w:val="000000"/>
        </w:rPr>
        <w:t xml:space="preserve"> 27</w:t>
      </w:r>
      <w:r>
        <w:rPr>
          <w:rFonts w:ascii="Arial" w:hAnsi="Arial" w:cs="Arial"/>
          <w:iCs/>
          <w:color w:val="000000"/>
        </w:rPr>
        <w:t>.</w:t>
      </w:r>
    </w:p>
    <w:p w:rsidR="0021345A" w:rsidRDefault="0021345A" w:rsidP="0021345A">
      <w:pPr>
        <w:tabs>
          <w:tab w:val="num" w:pos="1080"/>
        </w:tabs>
        <w:spacing w:line="288" w:lineRule="auto"/>
        <w:ind w:firstLine="720"/>
        <w:jc w:val="right"/>
        <w:rPr>
          <w:rFonts w:ascii="Arial" w:hAnsi="Arial" w:cs="Arial"/>
          <w:iCs/>
          <w:color w:val="000000"/>
        </w:rPr>
      </w:pPr>
      <w:r>
        <w:rPr>
          <w:rFonts w:ascii="Arial" w:hAnsi="Arial" w:cs="Arial"/>
          <w:iCs/>
          <w:color w:val="000000"/>
        </w:rPr>
        <w:t>Таблица</w:t>
      </w:r>
      <w:r w:rsidR="00AE6184">
        <w:rPr>
          <w:rFonts w:ascii="Arial" w:hAnsi="Arial" w:cs="Arial"/>
          <w:iCs/>
          <w:color w:val="000000"/>
        </w:rPr>
        <w:t xml:space="preserve"> 27</w:t>
      </w:r>
    </w:p>
    <w:p w:rsidR="0021345A" w:rsidRDefault="0021345A" w:rsidP="0021345A">
      <w:pPr>
        <w:jc w:val="center"/>
        <w:rPr>
          <w:rFonts w:ascii="Arial" w:hAnsi="Arial" w:cs="Arial"/>
          <w:b/>
        </w:rPr>
      </w:pPr>
      <w:r w:rsidRPr="004063DA">
        <w:rPr>
          <w:rFonts w:ascii="Arial" w:hAnsi="Arial" w:cs="Arial"/>
          <w:b/>
        </w:rPr>
        <w:t xml:space="preserve">Информация о состоянии </w:t>
      </w:r>
      <w:r>
        <w:rPr>
          <w:rFonts w:ascii="Arial" w:hAnsi="Arial" w:cs="Arial"/>
          <w:b/>
        </w:rPr>
        <w:t>канализационных сетей</w:t>
      </w:r>
      <w:r w:rsidRPr="004063DA">
        <w:rPr>
          <w:rFonts w:ascii="Arial" w:hAnsi="Arial" w:cs="Arial"/>
          <w:b/>
        </w:rPr>
        <w:t xml:space="preserve"> в разрезе </w:t>
      </w:r>
    </w:p>
    <w:p w:rsidR="0021345A" w:rsidRPr="004063DA" w:rsidRDefault="0021345A" w:rsidP="0021345A">
      <w:pPr>
        <w:jc w:val="center"/>
        <w:rPr>
          <w:rFonts w:ascii="Arial" w:hAnsi="Arial" w:cs="Arial"/>
          <w:b/>
        </w:rPr>
      </w:pPr>
      <w:r w:rsidRPr="004063DA">
        <w:rPr>
          <w:rFonts w:ascii="Arial" w:hAnsi="Arial" w:cs="Arial"/>
          <w:b/>
        </w:rPr>
        <w:t>населенных пунктов по Стодолищенскому сельскому поселению</w:t>
      </w:r>
    </w:p>
    <w:tbl>
      <w:tblPr>
        <w:tblStyle w:val="af"/>
        <w:tblW w:w="5000" w:type="pct"/>
        <w:tblLook w:val="01E0" w:firstRow="1" w:lastRow="1" w:firstColumn="1" w:lastColumn="1" w:noHBand="0" w:noVBand="0"/>
      </w:tblPr>
      <w:tblGrid>
        <w:gridCol w:w="514"/>
        <w:gridCol w:w="1832"/>
        <w:gridCol w:w="1816"/>
        <w:gridCol w:w="2012"/>
        <w:gridCol w:w="1668"/>
        <w:gridCol w:w="2012"/>
      </w:tblGrid>
      <w:tr w:rsidR="0021345A" w:rsidRPr="00A87585" w:rsidTr="00906364">
        <w:trPr>
          <w:tblHeader/>
        </w:trPr>
        <w:tc>
          <w:tcPr>
            <w:tcW w:w="275" w:type="pct"/>
            <w:shd w:val="clear" w:color="auto" w:fill="CCC0D9" w:themeFill="accent4" w:themeFillTint="66"/>
            <w:vAlign w:val="center"/>
          </w:tcPr>
          <w:p w:rsidR="0021345A" w:rsidRPr="00A87585" w:rsidRDefault="0021345A" w:rsidP="00906364">
            <w:pPr>
              <w:jc w:val="center"/>
              <w:rPr>
                <w:rFonts w:ascii="Arial" w:hAnsi="Arial" w:cs="Arial"/>
                <w:b/>
                <w:sz w:val="20"/>
                <w:szCs w:val="20"/>
              </w:rPr>
            </w:pPr>
            <w:r w:rsidRPr="00A87585">
              <w:rPr>
                <w:rFonts w:ascii="Arial" w:hAnsi="Arial" w:cs="Arial"/>
                <w:b/>
                <w:sz w:val="20"/>
                <w:szCs w:val="20"/>
              </w:rPr>
              <w:t>№</w:t>
            </w:r>
          </w:p>
          <w:p w:rsidR="0021345A" w:rsidRPr="00A87585" w:rsidRDefault="0021345A" w:rsidP="00906364">
            <w:pPr>
              <w:jc w:val="center"/>
              <w:rPr>
                <w:rFonts w:ascii="Arial" w:hAnsi="Arial" w:cs="Arial"/>
                <w:b/>
                <w:sz w:val="20"/>
                <w:szCs w:val="20"/>
              </w:rPr>
            </w:pPr>
            <w:r w:rsidRPr="00A87585">
              <w:rPr>
                <w:rFonts w:ascii="Arial" w:hAnsi="Arial" w:cs="Arial"/>
                <w:b/>
                <w:sz w:val="20"/>
                <w:szCs w:val="20"/>
              </w:rPr>
              <w:t>п/п</w:t>
            </w:r>
          </w:p>
        </w:tc>
        <w:tc>
          <w:tcPr>
            <w:tcW w:w="1034" w:type="pct"/>
            <w:shd w:val="clear" w:color="auto" w:fill="CCC0D9" w:themeFill="accent4" w:themeFillTint="66"/>
            <w:vAlign w:val="center"/>
          </w:tcPr>
          <w:p w:rsidR="0021345A" w:rsidRPr="00A87585" w:rsidRDefault="0021345A" w:rsidP="00906364">
            <w:pPr>
              <w:jc w:val="center"/>
              <w:rPr>
                <w:rFonts w:ascii="Arial" w:hAnsi="Arial" w:cs="Arial"/>
                <w:b/>
                <w:sz w:val="20"/>
                <w:szCs w:val="20"/>
              </w:rPr>
            </w:pPr>
            <w:r w:rsidRPr="00A87585">
              <w:rPr>
                <w:rFonts w:ascii="Arial" w:hAnsi="Arial" w:cs="Arial"/>
                <w:b/>
                <w:sz w:val="20"/>
                <w:szCs w:val="20"/>
              </w:rPr>
              <w:t>Наименование</w:t>
            </w:r>
          </w:p>
          <w:p w:rsidR="0021345A" w:rsidRPr="00A87585" w:rsidRDefault="0021345A" w:rsidP="00906364">
            <w:pPr>
              <w:jc w:val="center"/>
              <w:rPr>
                <w:rFonts w:ascii="Arial" w:hAnsi="Arial" w:cs="Arial"/>
                <w:b/>
                <w:sz w:val="20"/>
                <w:szCs w:val="20"/>
              </w:rPr>
            </w:pPr>
            <w:r w:rsidRPr="00A87585">
              <w:rPr>
                <w:rFonts w:ascii="Arial" w:hAnsi="Arial" w:cs="Arial"/>
                <w:b/>
                <w:sz w:val="20"/>
                <w:szCs w:val="20"/>
              </w:rPr>
              <w:t>населенных пунктов</w:t>
            </w:r>
          </w:p>
        </w:tc>
        <w:tc>
          <w:tcPr>
            <w:tcW w:w="981" w:type="pct"/>
            <w:shd w:val="clear" w:color="auto" w:fill="CCC0D9" w:themeFill="accent4" w:themeFillTint="66"/>
            <w:vAlign w:val="center"/>
          </w:tcPr>
          <w:p w:rsidR="0021345A" w:rsidRPr="00A87585" w:rsidRDefault="0021345A" w:rsidP="00906364">
            <w:pPr>
              <w:jc w:val="center"/>
              <w:rPr>
                <w:rFonts w:ascii="Arial" w:hAnsi="Arial" w:cs="Arial"/>
                <w:b/>
                <w:sz w:val="20"/>
                <w:szCs w:val="20"/>
              </w:rPr>
            </w:pPr>
            <w:r>
              <w:rPr>
                <w:rFonts w:ascii="Arial" w:hAnsi="Arial" w:cs="Arial"/>
                <w:b/>
                <w:sz w:val="20"/>
                <w:szCs w:val="20"/>
              </w:rPr>
              <w:t>Численность населения</w:t>
            </w:r>
          </w:p>
        </w:tc>
        <w:tc>
          <w:tcPr>
            <w:tcW w:w="1021" w:type="pct"/>
            <w:shd w:val="clear" w:color="auto" w:fill="CCC0D9" w:themeFill="accent4" w:themeFillTint="66"/>
            <w:vAlign w:val="center"/>
          </w:tcPr>
          <w:p w:rsidR="0021345A" w:rsidRPr="00A87585" w:rsidRDefault="0021345A" w:rsidP="0021345A">
            <w:pPr>
              <w:jc w:val="center"/>
              <w:rPr>
                <w:rFonts w:ascii="Arial" w:hAnsi="Arial" w:cs="Arial"/>
                <w:b/>
                <w:sz w:val="20"/>
                <w:szCs w:val="20"/>
              </w:rPr>
            </w:pPr>
            <w:r>
              <w:rPr>
                <w:rFonts w:ascii="Arial" w:hAnsi="Arial" w:cs="Arial"/>
                <w:b/>
                <w:sz w:val="20"/>
                <w:szCs w:val="20"/>
              </w:rPr>
              <w:t>Протяженность канализационных сетей</w:t>
            </w:r>
            <w:r w:rsidRPr="00A87585">
              <w:rPr>
                <w:rFonts w:ascii="Arial" w:hAnsi="Arial" w:cs="Arial"/>
                <w:b/>
                <w:sz w:val="20"/>
                <w:szCs w:val="20"/>
              </w:rPr>
              <w:t>, км</w:t>
            </w:r>
          </w:p>
        </w:tc>
        <w:tc>
          <w:tcPr>
            <w:tcW w:w="905" w:type="pct"/>
            <w:shd w:val="clear" w:color="auto" w:fill="CCC0D9" w:themeFill="accent4" w:themeFillTint="66"/>
            <w:vAlign w:val="center"/>
          </w:tcPr>
          <w:p w:rsidR="0021345A" w:rsidRPr="00A87585" w:rsidRDefault="0021345A" w:rsidP="00906364">
            <w:pPr>
              <w:jc w:val="center"/>
              <w:rPr>
                <w:rFonts w:ascii="Arial" w:hAnsi="Arial" w:cs="Arial"/>
                <w:b/>
                <w:sz w:val="20"/>
                <w:szCs w:val="20"/>
              </w:rPr>
            </w:pPr>
            <w:r w:rsidRPr="00A87585">
              <w:rPr>
                <w:rFonts w:ascii="Arial" w:hAnsi="Arial" w:cs="Arial"/>
                <w:b/>
                <w:sz w:val="20"/>
                <w:szCs w:val="20"/>
              </w:rPr>
              <w:t>Срок эксплуатации, лет</w:t>
            </w:r>
          </w:p>
        </w:tc>
        <w:tc>
          <w:tcPr>
            <w:tcW w:w="785" w:type="pct"/>
            <w:shd w:val="clear" w:color="auto" w:fill="CCC0D9" w:themeFill="accent4" w:themeFillTint="66"/>
            <w:vAlign w:val="center"/>
          </w:tcPr>
          <w:p w:rsidR="0021345A" w:rsidRPr="00A87585" w:rsidRDefault="0021345A" w:rsidP="0021345A">
            <w:pPr>
              <w:jc w:val="center"/>
              <w:rPr>
                <w:rFonts w:ascii="Arial" w:hAnsi="Arial" w:cs="Arial"/>
                <w:b/>
                <w:sz w:val="20"/>
                <w:szCs w:val="20"/>
              </w:rPr>
            </w:pPr>
            <w:r w:rsidRPr="00A87585">
              <w:rPr>
                <w:rFonts w:ascii="Arial" w:hAnsi="Arial" w:cs="Arial"/>
                <w:b/>
                <w:sz w:val="20"/>
                <w:szCs w:val="20"/>
              </w:rPr>
              <w:t xml:space="preserve">Физический износ </w:t>
            </w:r>
            <w:r>
              <w:rPr>
                <w:rFonts w:ascii="Arial" w:hAnsi="Arial" w:cs="Arial"/>
                <w:b/>
                <w:sz w:val="20"/>
                <w:szCs w:val="20"/>
              </w:rPr>
              <w:t>канализационных сетей</w:t>
            </w:r>
            <w:r w:rsidRPr="00A87585">
              <w:rPr>
                <w:rFonts w:ascii="Arial" w:hAnsi="Arial" w:cs="Arial"/>
                <w:b/>
                <w:sz w:val="20"/>
                <w:szCs w:val="20"/>
              </w:rPr>
              <w:t>, %</w:t>
            </w:r>
          </w:p>
        </w:tc>
      </w:tr>
      <w:tr w:rsidR="0021345A" w:rsidRPr="00A87585" w:rsidTr="00906364">
        <w:trPr>
          <w:trHeight w:val="254"/>
        </w:trPr>
        <w:tc>
          <w:tcPr>
            <w:tcW w:w="275" w:type="pct"/>
          </w:tcPr>
          <w:p w:rsidR="0021345A" w:rsidRPr="00A87585" w:rsidRDefault="0021345A" w:rsidP="00906364">
            <w:pPr>
              <w:rPr>
                <w:rFonts w:ascii="Arial" w:hAnsi="Arial" w:cs="Arial"/>
                <w:sz w:val="20"/>
                <w:szCs w:val="20"/>
              </w:rPr>
            </w:pPr>
            <w:r w:rsidRPr="00A87585">
              <w:rPr>
                <w:rFonts w:ascii="Arial" w:hAnsi="Arial" w:cs="Arial"/>
                <w:sz w:val="20"/>
                <w:szCs w:val="20"/>
              </w:rPr>
              <w:t>1</w:t>
            </w:r>
          </w:p>
        </w:tc>
        <w:tc>
          <w:tcPr>
            <w:tcW w:w="1034" w:type="pct"/>
            <w:vAlign w:val="center"/>
          </w:tcPr>
          <w:p w:rsidR="0021345A" w:rsidRPr="00A87585" w:rsidRDefault="0021345A" w:rsidP="00906364">
            <w:pPr>
              <w:rPr>
                <w:rFonts w:ascii="Arial" w:hAnsi="Arial" w:cs="Arial"/>
                <w:sz w:val="20"/>
                <w:szCs w:val="20"/>
              </w:rPr>
            </w:pPr>
            <w:r w:rsidRPr="00A87585">
              <w:rPr>
                <w:rFonts w:ascii="Arial" w:hAnsi="Arial" w:cs="Arial"/>
                <w:sz w:val="20"/>
                <w:szCs w:val="20"/>
              </w:rPr>
              <w:t>д.Стодолище</w:t>
            </w:r>
          </w:p>
        </w:tc>
        <w:tc>
          <w:tcPr>
            <w:tcW w:w="981"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3122</w:t>
            </w:r>
          </w:p>
        </w:tc>
        <w:tc>
          <w:tcPr>
            <w:tcW w:w="1021"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9,5</w:t>
            </w:r>
          </w:p>
        </w:tc>
        <w:tc>
          <w:tcPr>
            <w:tcW w:w="905"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свыше</w:t>
            </w:r>
            <w:r w:rsidRPr="00A87585">
              <w:rPr>
                <w:rFonts w:ascii="Arial" w:hAnsi="Arial" w:cs="Arial"/>
                <w:sz w:val="20"/>
                <w:szCs w:val="20"/>
              </w:rPr>
              <w:t xml:space="preserve"> 20 лет</w:t>
            </w:r>
          </w:p>
        </w:tc>
        <w:tc>
          <w:tcPr>
            <w:tcW w:w="785" w:type="pct"/>
            <w:vAlign w:val="center"/>
          </w:tcPr>
          <w:p w:rsidR="0021345A" w:rsidRPr="00A87585" w:rsidRDefault="0021345A" w:rsidP="00906364">
            <w:pPr>
              <w:jc w:val="center"/>
              <w:rPr>
                <w:rFonts w:ascii="Arial" w:hAnsi="Arial" w:cs="Arial"/>
                <w:sz w:val="20"/>
                <w:szCs w:val="20"/>
              </w:rPr>
            </w:pPr>
            <w:r w:rsidRPr="00A87585">
              <w:rPr>
                <w:rFonts w:ascii="Arial" w:hAnsi="Arial" w:cs="Arial"/>
                <w:sz w:val="20"/>
                <w:szCs w:val="20"/>
              </w:rPr>
              <w:t>100</w:t>
            </w:r>
          </w:p>
        </w:tc>
      </w:tr>
      <w:tr w:rsidR="0021345A" w:rsidRPr="00A87585" w:rsidTr="00906364">
        <w:trPr>
          <w:trHeight w:val="254"/>
        </w:trPr>
        <w:tc>
          <w:tcPr>
            <w:tcW w:w="275" w:type="pct"/>
          </w:tcPr>
          <w:p w:rsidR="0021345A" w:rsidRPr="00A87585" w:rsidRDefault="0021345A" w:rsidP="00906364">
            <w:pPr>
              <w:rPr>
                <w:rFonts w:ascii="Arial" w:hAnsi="Arial" w:cs="Arial"/>
                <w:sz w:val="20"/>
                <w:szCs w:val="20"/>
              </w:rPr>
            </w:pPr>
            <w:r w:rsidRPr="00A87585">
              <w:rPr>
                <w:rFonts w:ascii="Arial" w:hAnsi="Arial" w:cs="Arial"/>
                <w:sz w:val="20"/>
                <w:szCs w:val="20"/>
              </w:rPr>
              <w:t>2</w:t>
            </w:r>
          </w:p>
        </w:tc>
        <w:tc>
          <w:tcPr>
            <w:tcW w:w="1034" w:type="pct"/>
            <w:vAlign w:val="center"/>
          </w:tcPr>
          <w:p w:rsidR="0021345A" w:rsidRPr="00A87585" w:rsidRDefault="0021345A" w:rsidP="00906364">
            <w:pPr>
              <w:rPr>
                <w:rFonts w:ascii="Arial" w:hAnsi="Arial" w:cs="Arial"/>
                <w:sz w:val="20"/>
                <w:szCs w:val="20"/>
              </w:rPr>
            </w:pPr>
            <w:r w:rsidRPr="00A87585">
              <w:rPr>
                <w:rFonts w:ascii="Arial" w:hAnsi="Arial" w:cs="Arial"/>
                <w:sz w:val="20"/>
                <w:szCs w:val="20"/>
              </w:rPr>
              <w:t>д. Думаничи</w:t>
            </w:r>
          </w:p>
        </w:tc>
        <w:tc>
          <w:tcPr>
            <w:tcW w:w="981"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103</w:t>
            </w:r>
          </w:p>
        </w:tc>
        <w:tc>
          <w:tcPr>
            <w:tcW w:w="1021" w:type="pct"/>
            <w:vAlign w:val="center"/>
          </w:tcPr>
          <w:p w:rsidR="0021345A" w:rsidRPr="00A87585" w:rsidRDefault="0021345A" w:rsidP="0021345A">
            <w:pPr>
              <w:jc w:val="center"/>
              <w:rPr>
                <w:rFonts w:ascii="Arial" w:hAnsi="Arial" w:cs="Arial"/>
                <w:sz w:val="20"/>
                <w:szCs w:val="20"/>
              </w:rPr>
            </w:pPr>
            <w:r>
              <w:rPr>
                <w:rFonts w:ascii="Arial" w:hAnsi="Arial" w:cs="Arial"/>
                <w:sz w:val="20"/>
                <w:szCs w:val="20"/>
              </w:rPr>
              <w:t>0,8</w:t>
            </w:r>
          </w:p>
        </w:tc>
        <w:tc>
          <w:tcPr>
            <w:tcW w:w="905"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свыше</w:t>
            </w:r>
            <w:r w:rsidRPr="00A87585">
              <w:rPr>
                <w:rFonts w:ascii="Arial" w:hAnsi="Arial" w:cs="Arial"/>
                <w:sz w:val="20"/>
                <w:szCs w:val="20"/>
              </w:rPr>
              <w:t xml:space="preserve"> 20 лет</w:t>
            </w:r>
          </w:p>
        </w:tc>
        <w:tc>
          <w:tcPr>
            <w:tcW w:w="785"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10</w:t>
            </w:r>
            <w:r w:rsidRPr="00A87585">
              <w:rPr>
                <w:rFonts w:ascii="Arial" w:hAnsi="Arial" w:cs="Arial"/>
                <w:sz w:val="20"/>
                <w:szCs w:val="20"/>
              </w:rPr>
              <w:t>0</w:t>
            </w:r>
          </w:p>
        </w:tc>
      </w:tr>
      <w:tr w:rsidR="0021345A" w:rsidRPr="00A87585" w:rsidTr="00906364">
        <w:trPr>
          <w:trHeight w:val="254"/>
        </w:trPr>
        <w:tc>
          <w:tcPr>
            <w:tcW w:w="275" w:type="pct"/>
          </w:tcPr>
          <w:p w:rsidR="0021345A" w:rsidRPr="00A87585" w:rsidRDefault="0021345A" w:rsidP="00906364">
            <w:pPr>
              <w:rPr>
                <w:rFonts w:ascii="Arial" w:hAnsi="Arial" w:cs="Arial"/>
                <w:sz w:val="20"/>
                <w:szCs w:val="20"/>
              </w:rPr>
            </w:pPr>
            <w:r w:rsidRPr="00A87585">
              <w:rPr>
                <w:rFonts w:ascii="Arial" w:hAnsi="Arial" w:cs="Arial"/>
                <w:sz w:val="20"/>
                <w:szCs w:val="20"/>
              </w:rPr>
              <w:t>3</w:t>
            </w:r>
          </w:p>
        </w:tc>
        <w:tc>
          <w:tcPr>
            <w:tcW w:w="1034" w:type="pct"/>
            <w:vAlign w:val="center"/>
          </w:tcPr>
          <w:p w:rsidR="0021345A" w:rsidRPr="00A87585" w:rsidRDefault="0021345A" w:rsidP="00906364">
            <w:pPr>
              <w:rPr>
                <w:rFonts w:ascii="Arial" w:hAnsi="Arial" w:cs="Arial"/>
                <w:sz w:val="20"/>
                <w:szCs w:val="20"/>
              </w:rPr>
            </w:pPr>
            <w:r w:rsidRPr="00A87585">
              <w:rPr>
                <w:rFonts w:ascii="Arial" w:hAnsi="Arial" w:cs="Arial"/>
                <w:sz w:val="20"/>
                <w:szCs w:val="20"/>
              </w:rPr>
              <w:t>д. Шанталово</w:t>
            </w:r>
          </w:p>
        </w:tc>
        <w:tc>
          <w:tcPr>
            <w:tcW w:w="981"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182</w:t>
            </w:r>
          </w:p>
        </w:tc>
        <w:tc>
          <w:tcPr>
            <w:tcW w:w="1021"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1</w:t>
            </w:r>
          </w:p>
        </w:tc>
        <w:tc>
          <w:tcPr>
            <w:tcW w:w="905" w:type="pct"/>
            <w:vAlign w:val="center"/>
          </w:tcPr>
          <w:p w:rsidR="0021345A" w:rsidRPr="00A87585" w:rsidRDefault="0021345A" w:rsidP="00906364">
            <w:pPr>
              <w:jc w:val="center"/>
              <w:rPr>
                <w:rFonts w:ascii="Arial" w:hAnsi="Arial" w:cs="Arial"/>
                <w:sz w:val="20"/>
                <w:szCs w:val="20"/>
              </w:rPr>
            </w:pPr>
            <w:r>
              <w:rPr>
                <w:rFonts w:ascii="Arial" w:hAnsi="Arial" w:cs="Arial"/>
                <w:sz w:val="20"/>
                <w:szCs w:val="20"/>
              </w:rPr>
              <w:t>свыше</w:t>
            </w:r>
            <w:r w:rsidRPr="00A87585">
              <w:rPr>
                <w:rFonts w:ascii="Arial" w:hAnsi="Arial" w:cs="Arial"/>
                <w:sz w:val="20"/>
                <w:szCs w:val="20"/>
              </w:rPr>
              <w:t xml:space="preserve"> 20 лет</w:t>
            </w:r>
          </w:p>
        </w:tc>
        <w:tc>
          <w:tcPr>
            <w:tcW w:w="785" w:type="pct"/>
            <w:vAlign w:val="center"/>
          </w:tcPr>
          <w:p w:rsidR="0021345A" w:rsidRPr="00A87585" w:rsidRDefault="0021345A" w:rsidP="00906364">
            <w:pPr>
              <w:jc w:val="center"/>
              <w:rPr>
                <w:rFonts w:ascii="Arial" w:hAnsi="Arial" w:cs="Arial"/>
                <w:sz w:val="20"/>
                <w:szCs w:val="20"/>
              </w:rPr>
            </w:pPr>
            <w:r w:rsidRPr="00A87585">
              <w:rPr>
                <w:rFonts w:ascii="Arial" w:hAnsi="Arial" w:cs="Arial"/>
                <w:sz w:val="20"/>
                <w:szCs w:val="20"/>
              </w:rPr>
              <w:t>100</w:t>
            </w:r>
          </w:p>
        </w:tc>
      </w:tr>
      <w:tr w:rsidR="0021345A" w:rsidRPr="00A87585" w:rsidTr="00906364">
        <w:trPr>
          <w:trHeight w:val="254"/>
        </w:trPr>
        <w:tc>
          <w:tcPr>
            <w:tcW w:w="275" w:type="pct"/>
            <w:shd w:val="clear" w:color="auto" w:fill="auto"/>
          </w:tcPr>
          <w:p w:rsidR="0021345A" w:rsidRPr="00A87585" w:rsidRDefault="0021345A" w:rsidP="00906364">
            <w:pPr>
              <w:rPr>
                <w:rFonts w:ascii="Arial" w:hAnsi="Arial" w:cs="Arial"/>
                <w:b/>
                <w:sz w:val="20"/>
                <w:szCs w:val="20"/>
              </w:rPr>
            </w:pPr>
          </w:p>
        </w:tc>
        <w:tc>
          <w:tcPr>
            <w:tcW w:w="1034" w:type="pct"/>
            <w:shd w:val="clear" w:color="auto" w:fill="auto"/>
            <w:vAlign w:val="center"/>
          </w:tcPr>
          <w:p w:rsidR="0021345A" w:rsidRPr="00A87585" w:rsidRDefault="0021345A" w:rsidP="00906364">
            <w:pPr>
              <w:rPr>
                <w:rFonts w:ascii="Arial" w:hAnsi="Arial" w:cs="Arial"/>
                <w:b/>
                <w:sz w:val="20"/>
                <w:szCs w:val="20"/>
              </w:rPr>
            </w:pPr>
            <w:r w:rsidRPr="00A87585">
              <w:rPr>
                <w:rFonts w:ascii="Arial" w:hAnsi="Arial" w:cs="Arial"/>
                <w:b/>
                <w:sz w:val="20"/>
                <w:szCs w:val="20"/>
              </w:rPr>
              <w:t>ИТОГО</w:t>
            </w:r>
          </w:p>
        </w:tc>
        <w:tc>
          <w:tcPr>
            <w:tcW w:w="981" w:type="pct"/>
            <w:shd w:val="clear" w:color="auto" w:fill="auto"/>
            <w:vAlign w:val="center"/>
          </w:tcPr>
          <w:p w:rsidR="0021345A" w:rsidRPr="00A87585" w:rsidRDefault="0021345A" w:rsidP="00906364">
            <w:pPr>
              <w:jc w:val="center"/>
              <w:rPr>
                <w:rFonts w:ascii="Arial" w:hAnsi="Arial" w:cs="Arial"/>
                <w:b/>
                <w:sz w:val="20"/>
                <w:szCs w:val="20"/>
              </w:rPr>
            </w:pPr>
          </w:p>
        </w:tc>
        <w:tc>
          <w:tcPr>
            <w:tcW w:w="1021" w:type="pct"/>
            <w:shd w:val="clear" w:color="auto" w:fill="auto"/>
            <w:vAlign w:val="center"/>
          </w:tcPr>
          <w:p w:rsidR="0021345A" w:rsidRPr="00A87585" w:rsidRDefault="0021345A" w:rsidP="00906364">
            <w:pPr>
              <w:jc w:val="center"/>
              <w:rPr>
                <w:rFonts w:ascii="Arial" w:hAnsi="Arial" w:cs="Arial"/>
                <w:b/>
                <w:sz w:val="20"/>
                <w:szCs w:val="20"/>
              </w:rPr>
            </w:pPr>
            <w:r>
              <w:rPr>
                <w:rFonts w:ascii="Arial" w:hAnsi="Arial" w:cs="Arial"/>
                <w:b/>
                <w:sz w:val="20"/>
                <w:szCs w:val="20"/>
              </w:rPr>
              <w:t>11,3</w:t>
            </w:r>
          </w:p>
        </w:tc>
        <w:tc>
          <w:tcPr>
            <w:tcW w:w="905" w:type="pct"/>
            <w:shd w:val="clear" w:color="auto" w:fill="auto"/>
            <w:vAlign w:val="center"/>
          </w:tcPr>
          <w:p w:rsidR="0021345A" w:rsidRPr="00A87585" w:rsidRDefault="0021345A" w:rsidP="00906364">
            <w:pPr>
              <w:jc w:val="center"/>
              <w:rPr>
                <w:rFonts w:ascii="Arial" w:hAnsi="Arial" w:cs="Arial"/>
                <w:b/>
                <w:sz w:val="20"/>
                <w:szCs w:val="20"/>
              </w:rPr>
            </w:pPr>
          </w:p>
        </w:tc>
        <w:tc>
          <w:tcPr>
            <w:tcW w:w="785" w:type="pct"/>
            <w:shd w:val="clear" w:color="auto" w:fill="auto"/>
            <w:vAlign w:val="center"/>
          </w:tcPr>
          <w:p w:rsidR="0021345A" w:rsidRPr="00A87585" w:rsidRDefault="0021345A" w:rsidP="00906364">
            <w:pPr>
              <w:jc w:val="center"/>
              <w:rPr>
                <w:rFonts w:ascii="Arial" w:hAnsi="Arial" w:cs="Arial"/>
                <w:b/>
                <w:sz w:val="20"/>
                <w:szCs w:val="20"/>
              </w:rPr>
            </w:pPr>
          </w:p>
        </w:tc>
      </w:tr>
    </w:tbl>
    <w:p w:rsidR="0021345A" w:rsidRDefault="0021345A" w:rsidP="0021345A"/>
    <w:p w:rsidR="004063DA" w:rsidRDefault="001711D5" w:rsidP="00F6277B">
      <w:pPr>
        <w:tabs>
          <w:tab w:val="num" w:pos="1080"/>
        </w:tabs>
        <w:spacing w:line="288" w:lineRule="auto"/>
        <w:ind w:firstLine="720"/>
        <w:jc w:val="both"/>
        <w:rPr>
          <w:rFonts w:ascii="Arial" w:hAnsi="Arial" w:cs="Arial"/>
          <w:iCs/>
          <w:color w:val="000000"/>
        </w:rPr>
      </w:pPr>
      <w:r>
        <w:rPr>
          <w:rFonts w:ascii="Arial" w:hAnsi="Arial" w:cs="Arial"/>
          <w:iCs/>
          <w:color w:val="000000"/>
        </w:rPr>
        <w:t>Таким образом, представленная информация свидетельствует, что состояние системы водоотведения Стодолищенского сельского поселения можно оценить как неудовлетворительное, в поселении отсутствуют очистные сооружения.</w:t>
      </w:r>
    </w:p>
    <w:p w:rsidR="001711D5" w:rsidRDefault="001711D5" w:rsidP="00F6277B">
      <w:pPr>
        <w:tabs>
          <w:tab w:val="num" w:pos="1080"/>
        </w:tabs>
        <w:spacing w:line="288" w:lineRule="auto"/>
        <w:ind w:firstLine="720"/>
        <w:jc w:val="both"/>
        <w:rPr>
          <w:rFonts w:ascii="Arial" w:hAnsi="Arial" w:cs="Arial"/>
          <w:iCs/>
          <w:color w:val="000000"/>
        </w:rPr>
      </w:pPr>
      <w:r>
        <w:rPr>
          <w:rFonts w:ascii="Arial" w:hAnsi="Arial" w:cs="Arial"/>
          <w:iCs/>
          <w:color w:val="000000"/>
        </w:rPr>
        <w:t>Мероприятия по модернизации системы водоотведения представлены в таблице</w:t>
      </w:r>
      <w:r w:rsidR="00AE6184">
        <w:rPr>
          <w:rFonts w:ascii="Arial" w:hAnsi="Arial" w:cs="Arial"/>
          <w:iCs/>
          <w:color w:val="000000"/>
        </w:rPr>
        <w:t xml:space="preserve"> 28.</w:t>
      </w:r>
    </w:p>
    <w:p w:rsidR="009D41C5" w:rsidRDefault="009D41C5" w:rsidP="001711D5">
      <w:pPr>
        <w:tabs>
          <w:tab w:val="num" w:pos="1080"/>
        </w:tabs>
        <w:spacing w:line="288" w:lineRule="auto"/>
        <w:ind w:firstLine="720"/>
        <w:jc w:val="right"/>
        <w:rPr>
          <w:rFonts w:ascii="Arial" w:hAnsi="Arial" w:cs="Arial"/>
          <w:iCs/>
          <w:color w:val="000000"/>
        </w:rPr>
      </w:pPr>
    </w:p>
    <w:p w:rsidR="001711D5" w:rsidRDefault="001711D5" w:rsidP="001711D5">
      <w:pPr>
        <w:tabs>
          <w:tab w:val="num" w:pos="1080"/>
        </w:tabs>
        <w:spacing w:line="288" w:lineRule="auto"/>
        <w:ind w:firstLine="720"/>
        <w:jc w:val="right"/>
        <w:rPr>
          <w:rFonts w:ascii="Arial" w:hAnsi="Arial" w:cs="Arial"/>
          <w:iCs/>
          <w:color w:val="000000"/>
        </w:rPr>
      </w:pPr>
      <w:r>
        <w:rPr>
          <w:rFonts w:ascii="Arial" w:hAnsi="Arial" w:cs="Arial"/>
          <w:iCs/>
          <w:color w:val="000000"/>
        </w:rPr>
        <w:lastRenderedPageBreak/>
        <w:t>Таблица</w:t>
      </w:r>
      <w:r w:rsidR="00AE6184">
        <w:rPr>
          <w:rFonts w:ascii="Arial" w:hAnsi="Arial" w:cs="Arial"/>
          <w:iCs/>
          <w:color w:val="000000"/>
        </w:rPr>
        <w:t xml:space="preserve"> 28</w:t>
      </w:r>
    </w:p>
    <w:p w:rsidR="001711D5" w:rsidRPr="001711D5" w:rsidRDefault="001711D5" w:rsidP="001711D5">
      <w:pPr>
        <w:spacing w:line="288" w:lineRule="auto"/>
        <w:ind w:firstLine="709"/>
        <w:jc w:val="center"/>
        <w:rPr>
          <w:rFonts w:ascii="Arial" w:hAnsi="Arial" w:cs="Arial"/>
          <w:b/>
        </w:rPr>
      </w:pPr>
      <w:r w:rsidRPr="001711D5">
        <w:rPr>
          <w:rFonts w:ascii="Arial" w:hAnsi="Arial" w:cs="Arial"/>
          <w:b/>
        </w:rPr>
        <w:t>Программа модернизации системы водоотведения Стодолищенского сельского поселения (2012-2017 гг.)</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52"/>
        <w:gridCol w:w="907"/>
        <w:gridCol w:w="889"/>
        <w:gridCol w:w="889"/>
        <w:gridCol w:w="889"/>
        <w:gridCol w:w="889"/>
        <w:gridCol w:w="889"/>
      </w:tblGrid>
      <w:tr w:rsidR="001711D5" w:rsidRPr="005D7C6F" w:rsidTr="001711D5">
        <w:trPr>
          <w:cantSplit/>
          <w:trHeight w:val="375"/>
          <w:tblHeader/>
        </w:trPr>
        <w:tc>
          <w:tcPr>
            <w:tcW w:w="1123" w:type="pct"/>
            <w:vMerge w:val="restar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Наименование территориальных единиц</w:t>
            </w:r>
          </w:p>
        </w:tc>
        <w:tc>
          <w:tcPr>
            <w:tcW w:w="1282" w:type="pct"/>
            <w:vMerge w:val="restar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Наименование мероприятия</w:t>
            </w:r>
          </w:p>
        </w:tc>
        <w:tc>
          <w:tcPr>
            <w:tcW w:w="453" w:type="pct"/>
            <w:vMerge w:val="restar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Pr>
                <w:rFonts w:ascii="Arial" w:hAnsi="Arial" w:cs="Arial"/>
                <w:b/>
                <w:sz w:val="22"/>
                <w:szCs w:val="22"/>
              </w:rPr>
              <w:t>В</w:t>
            </w:r>
            <w:r w:rsidRPr="00355355">
              <w:rPr>
                <w:rFonts w:ascii="Arial" w:hAnsi="Arial" w:cs="Arial"/>
                <w:b/>
                <w:sz w:val="22"/>
                <w:szCs w:val="22"/>
              </w:rPr>
              <w:t>сего, млн. руб.</w:t>
            </w:r>
          </w:p>
        </w:tc>
        <w:tc>
          <w:tcPr>
            <w:tcW w:w="2142" w:type="pct"/>
            <w:gridSpan w:val="5"/>
            <w:shd w:val="clear" w:color="auto" w:fill="CCC0D9" w:themeFill="accent4" w:themeFillTint="66"/>
            <w:vAlign w:val="center"/>
          </w:tcPr>
          <w:p w:rsidR="001711D5" w:rsidRPr="005D7C6F" w:rsidRDefault="001711D5" w:rsidP="00906364">
            <w:pPr>
              <w:jc w:val="center"/>
              <w:rPr>
                <w:rFonts w:ascii="Arial" w:hAnsi="Arial" w:cs="Arial"/>
                <w:b/>
                <w:sz w:val="22"/>
                <w:szCs w:val="22"/>
              </w:rPr>
            </w:pPr>
            <w:r w:rsidRPr="005D7C6F">
              <w:rPr>
                <w:rFonts w:ascii="Arial" w:hAnsi="Arial" w:cs="Arial"/>
                <w:b/>
                <w:sz w:val="22"/>
                <w:szCs w:val="22"/>
              </w:rPr>
              <w:t>Объем финансирования, млн. руб.</w:t>
            </w:r>
          </w:p>
        </w:tc>
      </w:tr>
      <w:tr w:rsidR="001711D5" w:rsidRPr="005D7C6F" w:rsidTr="001711D5">
        <w:trPr>
          <w:cantSplit/>
          <w:trHeight w:val="177"/>
          <w:tblHeader/>
        </w:trPr>
        <w:tc>
          <w:tcPr>
            <w:tcW w:w="1123" w:type="pct"/>
            <w:vMerge/>
            <w:shd w:val="clear" w:color="auto" w:fill="CCC0D9" w:themeFill="accent4" w:themeFillTint="66"/>
            <w:vAlign w:val="center"/>
            <w:hideMark/>
          </w:tcPr>
          <w:p w:rsidR="001711D5" w:rsidRPr="00355355" w:rsidRDefault="001711D5" w:rsidP="00906364">
            <w:pPr>
              <w:rPr>
                <w:rFonts w:ascii="Arial" w:hAnsi="Arial" w:cs="Arial"/>
                <w:sz w:val="22"/>
                <w:szCs w:val="22"/>
              </w:rPr>
            </w:pPr>
          </w:p>
        </w:tc>
        <w:tc>
          <w:tcPr>
            <w:tcW w:w="1282" w:type="pct"/>
            <w:vMerge/>
            <w:shd w:val="clear" w:color="auto" w:fill="CCC0D9" w:themeFill="accent4" w:themeFillTint="66"/>
            <w:vAlign w:val="center"/>
            <w:hideMark/>
          </w:tcPr>
          <w:p w:rsidR="001711D5" w:rsidRPr="00355355" w:rsidRDefault="001711D5" w:rsidP="00906364">
            <w:pPr>
              <w:rPr>
                <w:rFonts w:ascii="Arial" w:hAnsi="Arial" w:cs="Arial"/>
                <w:sz w:val="22"/>
                <w:szCs w:val="22"/>
              </w:rPr>
            </w:pPr>
          </w:p>
        </w:tc>
        <w:tc>
          <w:tcPr>
            <w:tcW w:w="453" w:type="pct"/>
            <w:vMerge/>
            <w:shd w:val="clear" w:color="auto" w:fill="CCC0D9" w:themeFill="accent4" w:themeFillTint="66"/>
            <w:vAlign w:val="center"/>
            <w:hideMark/>
          </w:tcPr>
          <w:p w:rsidR="001711D5" w:rsidRPr="00355355" w:rsidRDefault="001711D5" w:rsidP="00906364">
            <w:pPr>
              <w:jc w:val="center"/>
              <w:rPr>
                <w:rFonts w:ascii="Arial" w:hAnsi="Arial" w:cs="Arial"/>
                <w:sz w:val="22"/>
                <w:szCs w:val="22"/>
              </w:rPr>
            </w:pPr>
          </w:p>
        </w:tc>
        <w:tc>
          <w:tcPr>
            <w:tcW w:w="2142" w:type="pct"/>
            <w:gridSpan w:val="5"/>
            <w:shd w:val="clear" w:color="auto" w:fill="CCC0D9" w:themeFill="accent4" w:themeFillTint="66"/>
            <w:vAlign w:val="center"/>
          </w:tcPr>
          <w:p w:rsidR="001711D5" w:rsidRPr="005D7C6F" w:rsidRDefault="001711D5" w:rsidP="00906364">
            <w:pPr>
              <w:jc w:val="center"/>
              <w:rPr>
                <w:rFonts w:ascii="Arial" w:hAnsi="Arial" w:cs="Arial"/>
                <w:b/>
                <w:sz w:val="22"/>
                <w:szCs w:val="22"/>
              </w:rPr>
            </w:pPr>
            <w:r w:rsidRPr="00355355">
              <w:rPr>
                <w:rFonts w:ascii="Arial" w:hAnsi="Arial" w:cs="Arial"/>
                <w:b/>
                <w:sz w:val="22"/>
                <w:szCs w:val="22"/>
              </w:rPr>
              <w:t>в том числе по годам</w:t>
            </w:r>
          </w:p>
        </w:tc>
      </w:tr>
      <w:tr w:rsidR="001711D5" w:rsidRPr="005D7C6F" w:rsidTr="001711D5">
        <w:trPr>
          <w:cantSplit/>
          <w:trHeight w:val="378"/>
          <w:tblHeader/>
        </w:trPr>
        <w:tc>
          <w:tcPr>
            <w:tcW w:w="1123" w:type="pct"/>
            <w:vMerge/>
            <w:shd w:val="clear" w:color="auto" w:fill="CCC0D9" w:themeFill="accent4" w:themeFillTint="66"/>
            <w:vAlign w:val="center"/>
            <w:hideMark/>
          </w:tcPr>
          <w:p w:rsidR="001711D5" w:rsidRPr="00355355" w:rsidRDefault="001711D5" w:rsidP="00906364">
            <w:pPr>
              <w:rPr>
                <w:rFonts w:ascii="Arial" w:hAnsi="Arial" w:cs="Arial"/>
                <w:sz w:val="22"/>
                <w:szCs w:val="22"/>
              </w:rPr>
            </w:pPr>
          </w:p>
        </w:tc>
        <w:tc>
          <w:tcPr>
            <w:tcW w:w="1282" w:type="pct"/>
            <w:vMerge/>
            <w:shd w:val="clear" w:color="auto" w:fill="CCC0D9" w:themeFill="accent4" w:themeFillTint="66"/>
            <w:vAlign w:val="center"/>
            <w:hideMark/>
          </w:tcPr>
          <w:p w:rsidR="001711D5" w:rsidRPr="00355355" w:rsidRDefault="001711D5" w:rsidP="00906364">
            <w:pPr>
              <w:rPr>
                <w:rFonts w:ascii="Arial" w:hAnsi="Arial" w:cs="Arial"/>
                <w:sz w:val="22"/>
                <w:szCs w:val="22"/>
              </w:rPr>
            </w:pPr>
          </w:p>
        </w:tc>
        <w:tc>
          <w:tcPr>
            <w:tcW w:w="453" w:type="pct"/>
            <w:vMerge/>
            <w:shd w:val="clear" w:color="auto" w:fill="CCC0D9" w:themeFill="accent4" w:themeFillTint="66"/>
            <w:vAlign w:val="center"/>
            <w:hideMark/>
          </w:tcPr>
          <w:p w:rsidR="001711D5" w:rsidRPr="00355355" w:rsidRDefault="001711D5" w:rsidP="00906364">
            <w:pPr>
              <w:rPr>
                <w:rFonts w:ascii="Arial" w:hAnsi="Arial" w:cs="Arial"/>
                <w:sz w:val="22"/>
                <w:szCs w:val="22"/>
              </w:rPr>
            </w:pPr>
          </w:p>
        </w:tc>
        <w:tc>
          <w:tcPr>
            <w:tcW w:w="391" w:type="pc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2013</w:t>
            </w:r>
          </w:p>
        </w:tc>
        <w:tc>
          <w:tcPr>
            <w:tcW w:w="391" w:type="pc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2014</w:t>
            </w:r>
          </w:p>
        </w:tc>
        <w:tc>
          <w:tcPr>
            <w:tcW w:w="453" w:type="pc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2015</w:t>
            </w:r>
          </w:p>
        </w:tc>
        <w:tc>
          <w:tcPr>
            <w:tcW w:w="453" w:type="pc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2016</w:t>
            </w:r>
          </w:p>
        </w:tc>
        <w:tc>
          <w:tcPr>
            <w:tcW w:w="453" w:type="pct"/>
            <w:shd w:val="clear" w:color="auto" w:fill="CCC0D9" w:themeFill="accent4" w:themeFillTint="66"/>
            <w:vAlign w:val="center"/>
            <w:hideMark/>
          </w:tcPr>
          <w:p w:rsidR="001711D5" w:rsidRPr="00355355" w:rsidRDefault="001711D5" w:rsidP="00906364">
            <w:pPr>
              <w:jc w:val="center"/>
              <w:rPr>
                <w:rFonts w:ascii="Arial" w:hAnsi="Arial" w:cs="Arial"/>
                <w:b/>
                <w:sz w:val="22"/>
                <w:szCs w:val="22"/>
              </w:rPr>
            </w:pPr>
            <w:r w:rsidRPr="00355355">
              <w:rPr>
                <w:rFonts w:ascii="Arial" w:hAnsi="Arial" w:cs="Arial"/>
                <w:b/>
                <w:sz w:val="22"/>
                <w:szCs w:val="22"/>
              </w:rPr>
              <w:t>2017</w:t>
            </w:r>
          </w:p>
        </w:tc>
      </w:tr>
      <w:tr w:rsidR="001711D5" w:rsidRPr="005D7C6F" w:rsidTr="001711D5">
        <w:trPr>
          <w:trHeight w:val="398"/>
        </w:trPr>
        <w:tc>
          <w:tcPr>
            <w:tcW w:w="1123" w:type="pct"/>
            <w:vMerge w:val="restart"/>
            <w:shd w:val="clear" w:color="auto" w:fill="auto"/>
            <w:vAlign w:val="center"/>
            <w:hideMark/>
          </w:tcPr>
          <w:p w:rsidR="001711D5" w:rsidRPr="0003059C" w:rsidRDefault="001711D5" w:rsidP="00906364">
            <w:pPr>
              <w:rPr>
                <w:rFonts w:ascii="Arial" w:hAnsi="Arial" w:cs="Arial"/>
                <w:sz w:val="22"/>
                <w:szCs w:val="22"/>
              </w:rPr>
            </w:pPr>
            <w:r w:rsidRPr="0003059C">
              <w:rPr>
                <w:rFonts w:ascii="Arial" w:hAnsi="Arial" w:cs="Arial"/>
                <w:sz w:val="22"/>
                <w:szCs w:val="22"/>
              </w:rPr>
              <w:t>п. Стодолище-1</w:t>
            </w:r>
          </w:p>
        </w:tc>
        <w:tc>
          <w:tcPr>
            <w:tcW w:w="1282" w:type="pct"/>
            <w:shd w:val="clear" w:color="auto" w:fill="auto"/>
            <w:vAlign w:val="center"/>
            <w:hideMark/>
          </w:tcPr>
          <w:p w:rsidR="001711D5" w:rsidRPr="00355355" w:rsidRDefault="00865B2F" w:rsidP="00865B2F">
            <w:pPr>
              <w:rPr>
                <w:rFonts w:ascii="Arial" w:hAnsi="Arial" w:cs="Arial"/>
                <w:sz w:val="22"/>
                <w:szCs w:val="22"/>
              </w:rPr>
            </w:pPr>
            <w:r>
              <w:rPr>
                <w:rFonts w:ascii="Arial" w:hAnsi="Arial" w:cs="Arial"/>
                <w:sz w:val="22"/>
                <w:szCs w:val="22"/>
              </w:rPr>
              <w:t>Строительство</w:t>
            </w:r>
            <w:r w:rsidR="001711D5" w:rsidRPr="00355355">
              <w:rPr>
                <w:rFonts w:ascii="Arial" w:hAnsi="Arial" w:cs="Arial"/>
                <w:sz w:val="22"/>
                <w:szCs w:val="22"/>
              </w:rPr>
              <w:t xml:space="preserve"> </w:t>
            </w:r>
            <w:r w:rsidR="001711D5">
              <w:rPr>
                <w:rFonts w:ascii="Arial" w:hAnsi="Arial" w:cs="Arial"/>
                <w:sz w:val="22"/>
                <w:szCs w:val="22"/>
              </w:rPr>
              <w:t>очистных сооружений канализации</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42,540</w:t>
            </w:r>
          </w:p>
        </w:tc>
        <w:tc>
          <w:tcPr>
            <w:tcW w:w="391"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10,000</w:t>
            </w:r>
          </w:p>
        </w:tc>
        <w:tc>
          <w:tcPr>
            <w:tcW w:w="391"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12,500</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11,540</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r>
      <w:tr w:rsidR="001711D5" w:rsidRPr="005D7C6F" w:rsidTr="001711D5">
        <w:trPr>
          <w:trHeight w:val="319"/>
        </w:trPr>
        <w:tc>
          <w:tcPr>
            <w:tcW w:w="1123" w:type="pct"/>
            <w:vMerge/>
            <w:vAlign w:val="center"/>
            <w:hideMark/>
          </w:tcPr>
          <w:p w:rsidR="001711D5" w:rsidRPr="0003059C" w:rsidRDefault="001711D5" w:rsidP="00906364">
            <w:pPr>
              <w:rPr>
                <w:rFonts w:ascii="Arial" w:hAnsi="Arial" w:cs="Arial"/>
                <w:sz w:val="22"/>
                <w:szCs w:val="22"/>
              </w:rPr>
            </w:pPr>
          </w:p>
        </w:tc>
        <w:tc>
          <w:tcPr>
            <w:tcW w:w="1282" w:type="pct"/>
            <w:shd w:val="clear" w:color="auto" w:fill="auto"/>
            <w:vAlign w:val="center"/>
            <w:hideMark/>
          </w:tcPr>
          <w:p w:rsidR="001711D5" w:rsidRPr="00355355" w:rsidRDefault="001711D5" w:rsidP="001711D5">
            <w:pPr>
              <w:rPr>
                <w:rFonts w:ascii="Arial" w:hAnsi="Arial" w:cs="Arial"/>
                <w:sz w:val="22"/>
                <w:szCs w:val="22"/>
              </w:rPr>
            </w:pPr>
            <w:r w:rsidRPr="00355355">
              <w:rPr>
                <w:rFonts w:ascii="Arial" w:hAnsi="Arial" w:cs="Arial"/>
                <w:sz w:val="22"/>
                <w:szCs w:val="22"/>
              </w:rPr>
              <w:t xml:space="preserve">Модернизация </w:t>
            </w:r>
            <w:r>
              <w:rPr>
                <w:rFonts w:ascii="Arial" w:hAnsi="Arial" w:cs="Arial"/>
                <w:sz w:val="22"/>
                <w:szCs w:val="22"/>
              </w:rPr>
              <w:t>главных канализационных коллекторов и уличных канализационных сетей</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21,382</w:t>
            </w:r>
          </w:p>
        </w:tc>
        <w:tc>
          <w:tcPr>
            <w:tcW w:w="391"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1,018</w:t>
            </w:r>
          </w:p>
        </w:tc>
        <w:tc>
          <w:tcPr>
            <w:tcW w:w="391" w:type="pct"/>
            <w:shd w:val="clear" w:color="auto" w:fill="auto"/>
            <w:noWrap/>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2,0367</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4,072</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6,150</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8,106</w:t>
            </w:r>
          </w:p>
        </w:tc>
      </w:tr>
      <w:tr w:rsidR="001711D5" w:rsidRPr="005D7C6F" w:rsidTr="001711D5">
        <w:trPr>
          <w:trHeight w:val="369"/>
        </w:trPr>
        <w:tc>
          <w:tcPr>
            <w:tcW w:w="1123" w:type="pct"/>
            <w:vMerge w:val="restart"/>
            <w:shd w:val="clear" w:color="auto" w:fill="auto"/>
            <w:vAlign w:val="center"/>
            <w:hideMark/>
          </w:tcPr>
          <w:p w:rsidR="001711D5" w:rsidRPr="0003059C" w:rsidRDefault="001711D5" w:rsidP="00906364">
            <w:pPr>
              <w:rPr>
                <w:rFonts w:ascii="Arial" w:hAnsi="Arial" w:cs="Arial"/>
                <w:sz w:val="22"/>
                <w:szCs w:val="22"/>
              </w:rPr>
            </w:pPr>
            <w:r w:rsidRPr="0003059C">
              <w:rPr>
                <w:rFonts w:ascii="Arial" w:hAnsi="Arial" w:cs="Arial"/>
                <w:sz w:val="22"/>
                <w:szCs w:val="22"/>
              </w:rPr>
              <w:t>д. Думаничи</w:t>
            </w:r>
          </w:p>
        </w:tc>
        <w:tc>
          <w:tcPr>
            <w:tcW w:w="1282" w:type="pct"/>
            <w:shd w:val="clear" w:color="auto" w:fill="auto"/>
            <w:vAlign w:val="center"/>
            <w:hideMark/>
          </w:tcPr>
          <w:p w:rsidR="001711D5" w:rsidRPr="00355355" w:rsidRDefault="00865B2F" w:rsidP="00906364">
            <w:pPr>
              <w:rPr>
                <w:rFonts w:ascii="Arial" w:hAnsi="Arial" w:cs="Arial"/>
                <w:sz w:val="22"/>
                <w:szCs w:val="22"/>
              </w:rPr>
            </w:pPr>
            <w:r>
              <w:rPr>
                <w:rFonts w:ascii="Arial" w:hAnsi="Arial" w:cs="Arial"/>
                <w:sz w:val="22"/>
                <w:szCs w:val="22"/>
              </w:rPr>
              <w:t xml:space="preserve">Строительство </w:t>
            </w:r>
            <w:r w:rsidR="001711D5">
              <w:rPr>
                <w:rFonts w:ascii="Arial" w:hAnsi="Arial" w:cs="Arial"/>
                <w:sz w:val="22"/>
                <w:szCs w:val="22"/>
              </w:rPr>
              <w:t>очистных сооружений канализации</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5,318</w:t>
            </w:r>
          </w:p>
        </w:tc>
        <w:tc>
          <w:tcPr>
            <w:tcW w:w="391" w:type="pct"/>
            <w:shd w:val="clear" w:color="auto" w:fill="auto"/>
            <w:noWrap/>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391"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2,354</w:t>
            </w:r>
          </w:p>
        </w:tc>
        <w:tc>
          <w:tcPr>
            <w:tcW w:w="453"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2,964</w:t>
            </w:r>
          </w:p>
        </w:tc>
      </w:tr>
      <w:tr w:rsidR="001711D5" w:rsidRPr="005D7C6F" w:rsidTr="001711D5">
        <w:trPr>
          <w:trHeight w:val="369"/>
        </w:trPr>
        <w:tc>
          <w:tcPr>
            <w:tcW w:w="1123" w:type="pct"/>
            <w:vMerge/>
            <w:shd w:val="clear" w:color="auto" w:fill="auto"/>
            <w:vAlign w:val="center"/>
            <w:hideMark/>
          </w:tcPr>
          <w:p w:rsidR="001711D5" w:rsidRPr="0003059C" w:rsidRDefault="001711D5" w:rsidP="00906364">
            <w:pPr>
              <w:rPr>
                <w:rFonts w:ascii="Arial" w:hAnsi="Arial" w:cs="Arial"/>
                <w:sz w:val="22"/>
                <w:szCs w:val="22"/>
              </w:rPr>
            </w:pPr>
          </w:p>
        </w:tc>
        <w:tc>
          <w:tcPr>
            <w:tcW w:w="1282" w:type="pct"/>
            <w:shd w:val="clear" w:color="auto" w:fill="auto"/>
            <w:vAlign w:val="center"/>
            <w:hideMark/>
          </w:tcPr>
          <w:p w:rsidR="001711D5" w:rsidRPr="00355355" w:rsidRDefault="001711D5" w:rsidP="00906364">
            <w:pPr>
              <w:rPr>
                <w:rFonts w:ascii="Arial" w:hAnsi="Arial" w:cs="Arial"/>
                <w:sz w:val="22"/>
                <w:szCs w:val="22"/>
              </w:rPr>
            </w:pPr>
            <w:r w:rsidRPr="00355355">
              <w:rPr>
                <w:rFonts w:ascii="Arial" w:hAnsi="Arial" w:cs="Arial"/>
                <w:sz w:val="22"/>
                <w:szCs w:val="22"/>
              </w:rPr>
              <w:t xml:space="preserve">Модернизация </w:t>
            </w:r>
            <w:r>
              <w:rPr>
                <w:rFonts w:ascii="Arial" w:hAnsi="Arial" w:cs="Arial"/>
                <w:sz w:val="22"/>
                <w:szCs w:val="22"/>
              </w:rPr>
              <w:t>главных канализационных коллекторов и уличных канализационных сетей</w:t>
            </w:r>
          </w:p>
        </w:tc>
        <w:tc>
          <w:tcPr>
            <w:tcW w:w="453" w:type="pct"/>
            <w:shd w:val="clear" w:color="auto" w:fill="auto"/>
            <w:vAlign w:val="center"/>
            <w:hideMark/>
          </w:tcPr>
          <w:p w:rsidR="001711D5" w:rsidRDefault="00A34706" w:rsidP="00906364">
            <w:pPr>
              <w:jc w:val="center"/>
              <w:rPr>
                <w:rFonts w:ascii="Arial" w:hAnsi="Arial" w:cs="Arial"/>
                <w:sz w:val="22"/>
                <w:szCs w:val="22"/>
              </w:rPr>
            </w:pPr>
            <w:r>
              <w:rPr>
                <w:rFonts w:ascii="Arial" w:hAnsi="Arial" w:cs="Arial"/>
                <w:sz w:val="22"/>
                <w:szCs w:val="22"/>
              </w:rPr>
              <w:t>1,850</w:t>
            </w:r>
          </w:p>
        </w:tc>
        <w:tc>
          <w:tcPr>
            <w:tcW w:w="391" w:type="pct"/>
            <w:shd w:val="clear" w:color="auto" w:fill="auto"/>
            <w:noWrap/>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391" w:type="pct"/>
            <w:shd w:val="clear" w:color="auto" w:fill="auto"/>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453" w:type="pct"/>
            <w:shd w:val="clear" w:color="auto" w:fill="auto"/>
            <w:vAlign w:val="center"/>
            <w:hideMark/>
          </w:tcPr>
          <w:p w:rsidR="001711D5" w:rsidRPr="00355355" w:rsidRDefault="00A34706" w:rsidP="00906364">
            <w:pPr>
              <w:jc w:val="center"/>
              <w:rPr>
                <w:rFonts w:ascii="Arial" w:hAnsi="Arial" w:cs="Arial"/>
                <w:sz w:val="22"/>
                <w:szCs w:val="22"/>
              </w:rPr>
            </w:pPr>
            <w:r>
              <w:rPr>
                <w:rFonts w:ascii="Arial" w:hAnsi="Arial" w:cs="Arial"/>
                <w:sz w:val="22"/>
                <w:szCs w:val="22"/>
              </w:rPr>
              <w:t>-</w:t>
            </w:r>
          </w:p>
        </w:tc>
        <w:tc>
          <w:tcPr>
            <w:tcW w:w="453" w:type="pct"/>
            <w:shd w:val="clear" w:color="auto" w:fill="auto"/>
            <w:vAlign w:val="center"/>
            <w:hideMark/>
          </w:tcPr>
          <w:p w:rsidR="001711D5" w:rsidRDefault="00A34706" w:rsidP="00906364">
            <w:pPr>
              <w:jc w:val="center"/>
              <w:rPr>
                <w:rFonts w:ascii="Arial" w:hAnsi="Arial" w:cs="Arial"/>
                <w:sz w:val="22"/>
                <w:szCs w:val="22"/>
              </w:rPr>
            </w:pPr>
            <w:r>
              <w:rPr>
                <w:rFonts w:ascii="Arial" w:hAnsi="Arial" w:cs="Arial"/>
                <w:sz w:val="22"/>
                <w:szCs w:val="22"/>
              </w:rPr>
              <w:t>0,088</w:t>
            </w:r>
          </w:p>
        </w:tc>
        <w:tc>
          <w:tcPr>
            <w:tcW w:w="453" w:type="pct"/>
            <w:shd w:val="clear" w:color="auto" w:fill="auto"/>
            <w:vAlign w:val="center"/>
            <w:hideMark/>
          </w:tcPr>
          <w:p w:rsidR="001711D5" w:rsidRDefault="00A34706" w:rsidP="00906364">
            <w:pPr>
              <w:jc w:val="center"/>
              <w:rPr>
                <w:rFonts w:ascii="Arial" w:hAnsi="Arial" w:cs="Arial"/>
                <w:sz w:val="22"/>
                <w:szCs w:val="22"/>
              </w:rPr>
            </w:pPr>
            <w:r>
              <w:rPr>
                <w:rFonts w:ascii="Arial" w:hAnsi="Arial" w:cs="Arial"/>
                <w:sz w:val="22"/>
                <w:szCs w:val="22"/>
              </w:rPr>
              <w:t>1,762</w:t>
            </w:r>
          </w:p>
        </w:tc>
      </w:tr>
      <w:tr w:rsidR="001711D5" w:rsidRPr="005D7C6F" w:rsidTr="001711D5">
        <w:trPr>
          <w:trHeight w:val="295"/>
        </w:trPr>
        <w:tc>
          <w:tcPr>
            <w:tcW w:w="1123" w:type="pct"/>
            <w:vMerge w:val="restart"/>
            <w:shd w:val="clear" w:color="auto" w:fill="auto"/>
            <w:vAlign w:val="center"/>
            <w:hideMark/>
          </w:tcPr>
          <w:p w:rsidR="001711D5" w:rsidRPr="0003059C" w:rsidRDefault="001711D5" w:rsidP="00906364">
            <w:pPr>
              <w:rPr>
                <w:rFonts w:ascii="Arial" w:hAnsi="Arial" w:cs="Arial"/>
                <w:sz w:val="22"/>
                <w:szCs w:val="22"/>
              </w:rPr>
            </w:pPr>
            <w:r w:rsidRPr="0003059C">
              <w:rPr>
                <w:rFonts w:ascii="Arial" w:hAnsi="Arial" w:cs="Arial"/>
                <w:sz w:val="22"/>
                <w:szCs w:val="22"/>
              </w:rPr>
              <w:t>д. Шанталово</w:t>
            </w:r>
          </w:p>
        </w:tc>
        <w:tc>
          <w:tcPr>
            <w:tcW w:w="1282" w:type="pct"/>
            <w:shd w:val="clear" w:color="auto" w:fill="auto"/>
            <w:vAlign w:val="center"/>
            <w:hideMark/>
          </w:tcPr>
          <w:p w:rsidR="001711D5" w:rsidRPr="00355355" w:rsidRDefault="00865B2F" w:rsidP="00906364">
            <w:pPr>
              <w:rPr>
                <w:rFonts w:ascii="Arial" w:hAnsi="Arial" w:cs="Arial"/>
                <w:sz w:val="22"/>
                <w:szCs w:val="22"/>
              </w:rPr>
            </w:pPr>
            <w:r>
              <w:rPr>
                <w:rFonts w:ascii="Arial" w:hAnsi="Arial" w:cs="Arial"/>
                <w:sz w:val="22"/>
                <w:szCs w:val="22"/>
              </w:rPr>
              <w:t>Строительство</w:t>
            </w:r>
            <w:r w:rsidR="001711D5" w:rsidRPr="00355355">
              <w:rPr>
                <w:rFonts w:ascii="Arial" w:hAnsi="Arial" w:cs="Arial"/>
                <w:sz w:val="22"/>
                <w:szCs w:val="22"/>
              </w:rPr>
              <w:t xml:space="preserve"> </w:t>
            </w:r>
            <w:r w:rsidR="001711D5">
              <w:rPr>
                <w:rFonts w:ascii="Arial" w:hAnsi="Arial" w:cs="Arial"/>
                <w:sz w:val="22"/>
                <w:szCs w:val="22"/>
              </w:rPr>
              <w:t>очистных сооружений канализации</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5,318</w:t>
            </w:r>
          </w:p>
        </w:tc>
        <w:tc>
          <w:tcPr>
            <w:tcW w:w="391" w:type="pct"/>
            <w:shd w:val="clear" w:color="auto" w:fill="auto"/>
            <w:noWrap/>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391"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0,254</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1,500</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3,564</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w:t>
            </w:r>
          </w:p>
        </w:tc>
      </w:tr>
      <w:tr w:rsidR="001711D5" w:rsidRPr="005D7C6F" w:rsidTr="001711D5">
        <w:trPr>
          <w:trHeight w:val="295"/>
        </w:trPr>
        <w:tc>
          <w:tcPr>
            <w:tcW w:w="1123" w:type="pct"/>
            <w:vMerge/>
            <w:shd w:val="clear" w:color="auto" w:fill="auto"/>
            <w:vAlign w:val="center"/>
            <w:hideMark/>
          </w:tcPr>
          <w:p w:rsidR="001711D5" w:rsidRPr="00A87585" w:rsidRDefault="001711D5" w:rsidP="00906364">
            <w:pPr>
              <w:rPr>
                <w:rFonts w:ascii="Arial" w:hAnsi="Arial" w:cs="Arial"/>
                <w:sz w:val="20"/>
                <w:szCs w:val="20"/>
              </w:rPr>
            </w:pPr>
          </w:p>
        </w:tc>
        <w:tc>
          <w:tcPr>
            <w:tcW w:w="1282" w:type="pct"/>
            <w:shd w:val="clear" w:color="auto" w:fill="auto"/>
            <w:vAlign w:val="center"/>
            <w:hideMark/>
          </w:tcPr>
          <w:p w:rsidR="001711D5" w:rsidRPr="00355355" w:rsidRDefault="001711D5" w:rsidP="00906364">
            <w:pPr>
              <w:rPr>
                <w:rFonts w:ascii="Arial" w:hAnsi="Arial" w:cs="Arial"/>
                <w:sz w:val="22"/>
                <w:szCs w:val="22"/>
              </w:rPr>
            </w:pPr>
            <w:r w:rsidRPr="00355355">
              <w:rPr>
                <w:rFonts w:ascii="Arial" w:hAnsi="Arial" w:cs="Arial"/>
                <w:sz w:val="22"/>
                <w:szCs w:val="22"/>
              </w:rPr>
              <w:t xml:space="preserve">Модернизация </w:t>
            </w:r>
            <w:r>
              <w:rPr>
                <w:rFonts w:ascii="Arial" w:hAnsi="Arial" w:cs="Arial"/>
                <w:sz w:val="22"/>
                <w:szCs w:val="22"/>
              </w:rPr>
              <w:t>главных канализационных коллекторов и уличных канализационных сетей</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2,262</w:t>
            </w:r>
          </w:p>
        </w:tc>
        <w:tc>
          <w:tcPr>
            <w:tcW w:w="391" w:type="pct"/>
            <w:shd w:val="clear" w:color="auto" w:fill="auto"/>
            <w:noWrap/>
            <w:vAlign w:val="center"/>
            <w:hideMark/>
          </w:tcPr>
          <w:p w:rsidR="001711D5" w:rsidRPr="00355355" w:rsidRDefault="001711D5" w:rsidP="00906364">
            <w:pPr>
              <w:jc w:val="center"/>
              <w:rPr>
                <w:rFonts w:ascii="Arial" w:hAnsi="Arial" w:cs="Arial"/>
                <w:sz w:val="22"/>
                <w:szCs w:val="22"/>
              </w:rPr>
            </w:pPr>
            <w:r>
              <w:rPr>
                <w:rFonts w:ascii="Arial" w:hAnsi="Arial" w:cs="Arial"/>
                <w:sz w:val="22"/>
                <w:szCs w:val="22"/>
              </w:rPr>
              <w:t>-</w:t>
            </w:r>
          </w:p>
        </w:tc>
        <w:tc>
          <w:tcPr>
            <w:tcW w:w="391"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0,109</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1,000</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1,153</w:t>
            </w:r>
          </w:p>
        </w:tc>
        <w:tc>
          <w:tcPr>
            <w:tcW w:w="453" w:type="pct"/>
            <w:shd w:val="clear" w:color="auto" w:fill="auto"/>
            <w:vAlign w:val="center"/>
            <w:hideMark/>
          </w:tcPr>
          <w:p w:rsidR="001711D5" w:rsidRPr="00355355" w:rsidRDefault="009A61B1" w:rsidP="00906364">
            <w:pPr>
              <w:jc w:val="center"/>
              <w:rPr>
                <w:rFonts w:ascii="Arial" w:hAnsi="Arial" w:cs="Arial"/>
                <w:sz w:val="22"/>
                <w:szCs w:val="22"/>
              </w:rPr>
            </w:pPr>
            <w:r>
              <w:rPr>
                <w:rFonts w:ascii="Arial" w:hAnsi="Arial" w:cs="Arial"/>
                <w:sz w:val="22"/>
                <w:szCs w:val="22"/>
              </w:rPr>
              <w:t>-</w:t>
            </w:r>
          </w:p>
        </w:tc>
      </w:tr>
      <w:tr w:rsidR="001711D5" w:rsidRPr="005D7C6F" w:rsidTr="001711D5">
        <w:trPr>
          <w:trHeight w:val="335"/>
        </w:trPr>
        <w:tc>
          <w:tcPr>
            <w:tcW w:w="1123" w:type="pct"/>
            <w:shd w:val="clear" w:color="auto" w:fill="auto"/>
            <w:vAlign w:val="center"/>
            <w:hideMark/>
          </w:tcPr>
          <w:p w:rsidR="001711D5" w:rsidRPr="00355355" w:rsidRDefault="001711D5" w:rsidP="00906364">
            <w:pPr>
              <w:jc w:val="center"/>
              <w:rPr>
                <w:rFonts w:ascii="Arial" w:hAnsi="Arial" w:cs="Arial"/>
                <w:b/>
                <w:bCs/>
                <w:sz w:val="22"/>
                <w:szCs w:val="22"/>
              </w:rPr>
            </w:pPr>
          </w:p>
        </w:tc>
        <w:tc>
          <w:tcPr>
            <w:tcW w:w="1282" w:type="pct"/>
            <w:shd w:val="clear" w:color="auto" w:fill="auto"/>
            <w:vAlign w:val="center"/>
            <w:hideMark/>
          </w:tcPr>
          <w:p w:rsidR="001711D5" w:rsidRPr="00355355" w:rsidRDefault="001711D5" w:rsidP="00906364">
            <w:pPr>
              <w:rPr>
                <w:rFonts w:ascii="Arial" w:hAnsi="Arial" w:cs="Arial"/>
                <w:b/>
                <w:bCs/>
                <w:sz w:val="22"/>
                <w:szCs w:val="22"/>
              </w:rPr>
            </w:pPr>
            <w:r>
              <w:rPr>
                <w:rFonts w:ascii="Arial" w:hAnsi="Arial" w:cs="Arial"/>
                <w:b/>
                <w:bCs/>
                <w:sz w:val="22"/>
                <w:szCs w:val="22"/>
              </w:rPr>
              <w:t>Итого по поселению</w:t>
            </w:r>
          </w:p>
        </w:tc>
        <w:tc>
          <w:tcPr>
            <w:tcW w:w="453" w:type="pct"/>
            <w:shd w:val="clear" w:color="auto" w:fill="auto"/>
            <w:vAlign w:val="center"/>
            <w:hideMark/>
          </w:tcPr>
          <w:p w:rsidR="001711D5" w:rsidRPr="00355355" w:rsidRDefault="009A61B1" w:rsidP="00906364">
            <w:pPr>
              <w:jc w:val="center"/>
              <w:rPr>
                <w:rFonts w:ascii="Arial" w:hAnsi="Arial" w:cs="Arial"/>
                <w:b/>
                <w:bCs/>
                <w:sz w:val="22"/>
                <w:szCs w:val="22"/>
              </w:rPr>
            </w:pPr>
            <w:r>
              <w:rPr>
                <w:rFonts w:ascii="Arial" w:hAnsi="Arial" w:cs="Arial"/>
                <w:b/>
                <w:bCs/>
                <w:sz w:val="22"/>
                <w:szCs w:val="22"/>
              </w:rPr>
              <w:t>78,670</w:t>
            </w:r>
          </w:p>
        </w:tc>
        <w:tc>
          <w:tcPr>
            <w:tcW w:w="391" w:type="pct"/>
            <w:shd w:val="clear" w:color="auto" w:fill="auto"/>
            <w:vAlign w:val="center"/>
            <w:hideMark/>
          </w:tcPr>
          <w:p w:rsidR="001711D5" w:rsidRPr="00355355" w:rsidRDefault="009A61B1" w:rsidP="00906364">
            <w:pPr>
              <w:jc w:val="center"/>
              <w:rPr>
                <w:rFonts w:ascii="Arial" w:hAnsi="Arial" w:cs="Arial"/>
                <w:b/>
                <w:bCs/>
                <w:sz w:val="22"/>
                <w:szCs w:val="22"/>
              </w:rPr>
            </w:pPr>
            <w:r>
              <w:rPr>
                <w:rFonts w:ascii="Arial" w:hAnsi="Arial" w:cs="Arial"/>
                <w:b/>
                <w:bCs/>
                <w:sz w:val="22"/>
                <w:szCs w:val="22"/>
              </w:rPr>
              <w:t>11,018</w:t>
            </w:r>
          </w:p>
        </w:tc>
        <w:tc>
          <w:tcPr>
            <w:tcW w:w="391" w:type="pct"/>
            <w:shd w:val="clear" w:color="auto" w:fill="auto"/>
            <w:vAlign w:val="center"/>
            <w:hideMark/>
          </w:tcPr>
          <w:p w:rsidR="001711D5" w:rsidRPr="00355355" w:rsidRDefault="009A61B1" w:rsidP="00906364">
            <w:pPr>
              <w:jc w:val="center"/>
              <w:rPr>
                <w:rFonts w:ascii="Arial" w:hAnsi="Arial" w:cs="Arial"/>
                <w:b/>
                <w:bCs/>
                <w:sz w:val="22"/>
                <w:szCs w:val="22"/>
              </w:rPr>
            </w:pPr>
            <w:r>
              <w:rPr>
                <w:rFonts w:ascii="Arial" w:hAnsi="Arial" w:cs="Arial"/>
                <w:b/>
                <w:bCs/>
                <w:sz w:val="22"/>
                <w:szCs w:val="22"/>
              </w:rPr>
              <w:t>14,899</w:t>
            </w:r>
          </w:p>
        </w:tc>
        <w:tc>
          <w:tcPr>
            <w:tcW w:w="453" w:type="pct"/>
            <w:shd w:val="clear" w:color="auto" w:fill="auto"/>
            <w:vAlign w:val="center"/>
            <w:hideMark/>
          </w:tcPr>
          <w:p w:rsidR="001711D5" w:rsidRPr="00355355" w:rsidRDefault="009A61B1" w:rsidP="00906364">
            <w:pPr>
              <w:jc w:val="center"/>
              <w:rPr>
                <w:rFonts w:ascii="Arial" w:hAnsi="Arial" w:cs="Arial"/>
                <w:b/>
                <w:bCs/>
                <w:sz w:val="22"/>
                <w:szCs w:val="22"/>
              </w:rPr>
            </w:pPr>
            <w:r>
              <w:rPr>
                <w:rFonts w:ascii="Arial" w:hAnsi="Arial" w:cs="Arial"/>
                <w:b/>
                <w:bCs/>
                <w:sz w:val="22"/>
                <w:szCs w:val="22"/>
              </w:rPr>
              <w:t>18,112</w:t>
            </w:r>
          </w:p>
        </w:tc>
        <w:tc>
          <w:tcPr>
            <w:tcW w:w="453" w:type="pct"/>
            <w:shd w:val="clear" w:color="auto" w:fill="auto"/>
            <w:vAlign w:val="center"/>
            <w:hideMark/>
          </w:tcPr>
          <w:p w:rsidR="001711D5" w:rsidRPr="00355355" w:rsidRDefault="009A61B1" w:rsidP="00906364">
            <w:pPr>
              <w:jc w:val="center"/>
              <w:rPr>
                <w:rFonts w:ascii="Arial" w:hAnsi="Arial" w:cs="Arial"/>
                <w:b/>
                <w:bCs/>
                <w:sz w:val="22"/>
                <w:szCs w:val="22"/>
              </w:rPr>
            </w:pPr>
            <w:r>
              <w:rPr>
                <w:rFonts w:ascii="Arial" w:hAnsi="Arial" w:cs="Arial"/>
                <w:b/>
                <w:bCs/>
                <w:sz w:val="22"/>
                <w:szCs w:val="22"/>
              </w:rPr>
              <w:t>13,309</w:t>
            </w:r>
          </w:p>
        </w:tc>
        <w:tc>
          <w:tcPr>
            <w:tcW w:w="453" w:type="pct"/>
            <w:shd w:val="clear" w:color="auto" w:fill="auto"/>
            <w:vAlign w:val="center"/>
            <w:hideMark/>
          </w:tcPr>
          <w:p w:rsidR="001711D5" w:rsidRPr="00355355" w:rsidRDefault="009A61B1" w:rsidP="00906364">
            <w:pPr>
              <w:jc w:val="center"/>
              <w:rPr>
                <w:rFonts w:ascii="Arial" w:hAnsi="Arial" w:cs="Arial"/>
                <w:b/>
                <w:bCs/>
                <w:sz w:val="22"/>
                <w:szCs w:val="22"/>
              </w:rPr>
            </w:pPr>
            <w:r>
              <w:rPr>
                <w:rFonts w:ascii="Arial" w:hAnsi="Arial" w:cs="Arial"/>
                <w:b/>
                <w:bCs/>
                <w:sz w:val="22"/>
                <w:szCs w:val="22"/>
              </w:rPr>
              <w:t>12,832</w:t>
            </w:r>
          </w:p>
        </w:tc>
      </w:tr>
    </w:tbl>
    <w:p w:rsidR="001711D5" w:rsidRPr="003F3F01" w:rsidRDefault="001711D5" w:rsidP="001711D5">
      <w:pPr>
        <w:spacing w:line="288" w:lineRule="auto"/>
        <w:ind w:firstLine="709"/>
        <w:jc w:val="both"/>
        <w:rPr>
          <w:rFonts w:ascii="Arial" w:hAnsi="Arial" w:cs="Arial"/>
          <w:color w:val="FF0000"/>
          <w:sz w:val="28"/>
          <w:szCs w:val="28"/>
        </w:rPr>
      </w:pPr>
    </w:p>
    <w:p w:rsidR="00FD627D" w:rsidRPr="00D678E1" w:rsidRDefault="00FD627D" w:rsidP="00FD627D">
      <w:pPr>
        <w:spacing w:line="288" w:lineRule="auto"/>
        <w:ind w:firstLine="709"/>
        <w:jc w:val="both"/>
        <w:rPr>
          <w:rFonts w:ascii="Arial" w:hAnsi="Arial" w:cs="Arial"/>
          <w:color w:val="000000"/>
          <w:u w:val="single"/>
        </w:rPr>
      </w:pPr>
      <w:r w:rsidRPr="00D678E1">
        <w:rPr>
          <w:rFonts w:ascii="Arial" w:hAnsi="Arial" w:cs="Arial"/>
          <w:color w:val="000000"/>
          <w:u w:val="single"/>
        </w:rPr>
        <w:t>Проектные предложения</w:t>
      </w:r>
    </w:p>
    <w:p w:rsidR="00FD627D" w:rsidRPr="00D678E1" w:rsidRDefault="00FD627D" w:rsidP="00FD627D">
      <w:pPr>
        <w:spacing w:line="288" w:lineRule="auto"/>
        <w:ind w:firstLine="709"/>
        <w:jc w:val="both"/>
        <w:rPr>
          <w:rFonts w:ascii="Arial" w:hAnsi="Arial" w:cs="Arial"/>
          <w:i/>
          <w:color w:val="000000"/>
        </w:rPr>
      </w:pPr>
      <w:r w:rsidRPr="00D678E1">
        <w:rPr>
          <w:rFonts w:ascii="Arial" w:hAnsi="Arial" w:cs="Arial"/>
          <w:i/>
          <w:color w:val="000000"/>
        </w:rPr>
        <w:t>Первоочередные мероприятия:</w:t>
      </w:r>
    </w:p>
    <w:p w:rsidR="00FD627D" w:rsidRPr="00D678E1" w:rsidRDefault="00FD627D" w:rsidP="00560B95">
      <w:pPr>
        <w:numPr>
          <w:ilvl w:val="0"/>
          <w:numId w:val="27"/>
        </w:numPr>
        <w:tabs>
          <w:tab w:val="left" w:pos="993"/>
        </w:tabs>
        <w:spacing w:line="288" w:lineRule="auto"/>
        <w:ind w:left="0" w:firstLine="709"/>
        <w:contextualSpacing/>
        <w:jc w:val="both"/>
        <w:rPr>
          <w:rFonts w:ascii="Arial" w:hAnsi="Arial" w:cs="Arial"/>
          <w:color w:val="000000"/>
        </w:rPr>
      </w:pPr>
      <w:r w:rsidRPr="00D678E1">
        <w:rPr>
          <w:rFonts w:ascii="Arial" w:hAnsi="Arial" w:cs="Arial"/>
          <w:color w:val="000000"/>
        </w:rPr>
        <w:t>Строительство очистных сооружений в п. Стодолище. Разработан проект «Строительство очистных сооружений с сетями канализации и ремонт существующей КНС в п. Стодолище Починковского района Смоленской области» (2008 г.) Срок реализации проекта – 2017 г.</w:t>
      </w:r>
    </w:p>
    <w:p w:rsidR="009D5AF4" w:rsidRDefault="00FD627D" w:rsidP="00560B95">
      <w:pPr>
        <w:numPr>
          <w:ilvl w:val="0"/>
          <w:numId w:val="27"/>
        </w:numPr>
        <w:tabs>
          <w:tab w:val="left" w:pos="851"/>
          <w:tab w:val="left" w:pos="993"/>
        </w:tabs>
        <w:spacing w:line="288" w:lineRule="auto"/>
        <w:ind w:left="0" w:firstLine="709"/>
        <w:jc w:val="both"/>
        <w:rPr>
          <w:rFonts w:ascii="Arial" w:hAnsi="Arial" w:cs="Arial"/>
          <w:bCs/>
          <w:color w:val="000000"/>
        </w:rPr>
      </w:pPr>
      <w:r w:rsidRPr="00D678E1">
        <w:rPr>
          <w:rFonts w:ascii="Arial" w:hAnsi="Arial" w:cs="Arial"/>
          <w:bCs/>
          <w:color w:val="000000"/>
        </w:rPr>
        <w:t xml:space="preserve">Модернизация КНС, главных канализационных коллекторов и уличных канализационных сетей в п. Стодолище, д. Думаничи, д. Шанталово (Программа </w:t>
      </w:r>
      <w:r w:rsidRPr="00D678E1">
        <w:rPr>
          <w:rFonts w:ascii="Arial" w:hAnsi="Arial" w:cs="Arial"/>
          <w:bCs/>
          <w:color w:val="000000"/>
        </w:rPr>
        <w:lastRenderedPageBreak/>
        <w:t>модернизации системы водоснабжения Стодолищенского сельского поселения (2012-2017 гг.), на общую сумму - 65,136 млн.руб.).</w:t>
      </w:r>
    </w:p>
    <w:p w:rsidR="009D5AF4" w:rsidRPr="009D5AF4" w:rsidRDefault="009D5AF4" w:rsidP="00560B95">
      <w:pPr>
        <w:numPr>
          <w:ilvl w:val="0"/>
          <w:numId w:val="27"/>
        </w:numPr>
        <w:tabs>
          <w:tab w:val="left" w:pos="851"/>
          <w:tab w:val="left" w:pos="993"/>
        </w:tabs>
        <w:spacing w:line="288" w:lineRule="auto"/>
        <w:ind w:left="0" w:firstLine="709"/>
        <w:jc w:val="both"/>
        <w:rPr>
          <w:rFonts w:ascii="Arial" w:hAnsi="Arial" w:cs="Arial"/>
          <w:bCs/>
          <w:color w:val="000000"/>
        </w:rPr>
      </w:pPr>
      <w:r w:rsidRPr="009D5AF4">
        <w:rPr>
          <w:rFonts w:ascii="Arial" w:hAnsi="Arial" w:cs="Arial"/>
          <w:iCs/>
          <w:color w:val="000000"/>
        </w:rPr>
        <w:t>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w:t>
      </w:r>
    </w:p>
    <w:p w:rsidR="009D5AF4" w:rsidRPr="00506DEB" w:rsidRDefault="009D5AF4" w:rsidP="009D5AF4">
      <w:pPr>
        <w:tabs>
          <w:tab w:val="num" w:pos="1080"/>
        </w:tabs>
        <w:spacing w:line="288" w:lineRule="auto"/>
        <w:ind w:firstLine="720"/>
        <w:jc w:val="both"/>
        <w:rPr>
          <w:rFonts w:ascii="Arial" w:hAnsi="Arial" w:cs="Arial"/>
          <w:iCs/>
          <w:color w:val="000000"/>
        </w:rPr>
      </w:pPr>
      <w:r w:rsidRPr="00506DEB">
        <w:rPr>
          <w:rFonts w:ascii="Arial" w:hAnsi="Arial" w:cs="Arial"/>
          <w:iCs/>
          <w:color w:val="000000"/>
        </w:rPr>
        <w:t>4.</w:t>
      </w:r>
      <w:r w:rsidRPr="00506DEB">
        <w:rPr>
          <w:rFonts w:ascii="Arial" w:hAnsi="Arial" w:cs="Arial"/>
          <w:iCs/>
          <w:color w:val="000000"/>
        </w:rPr>
        <w:tab/>
        <w:t>Канализование новых площадок строительства и существующего неканализованного жилого фонда самотечными коллекторами.</w:t>
      </w:r>
    </w:p>
    <w:p w:rsidR="009D5AF4" w:rsidRPr="00D678E1" w:rsidRDefault="009D5AF4" w:rsidP="00560B95">
      <w:pPr>
        <w:numPr>
          <w:ilvl w:val="0"/>
          <w:numId w:val="27"/>
        </w:numPr>
        <w:tabs>
          <w:tab w:val="left" w:pos="851"/>
          <w:tab w:val="left" w:pos="993"/>
        </w:tabs>
        <w:spacing w:line="288" w:lineRule="auto"/>
        <w:ind w:left="0" w:firstLine="709"/>
        <w:jc w:val="both"/>
        <w:rPr>
          <w:rFonts w:ascii="Arial" w:hAnsi="Arial" w:cs="Arial"/>
          <w:bCs/>
          <w:color w:val="000000"/>
        </w:rPr>
      </w:pPr>
      <w:r w:rsidRPr="00506DEB">
        <w:rPr>
          <w:rFonts w:ascii="Arial" w:hAnsi="Arial" w:cs="Arial"/>
          <w:iCs/>
          <w:color w:val="000000"/>
        </w:rPr>
        <w:t>5.</w:t>
      </w:r>
      <w:r w:rsidRPr="00506DEB">
        <w:rPr>
          <w:rFonts w:ascii="Arial" w:hAnsi="Arial" w:cs="Arial"/>
          <w:iCs/>
          <w:color w:val="000000"/>
        </w:rPr>
        <w:tab/>
        <w:t>Канализование проектируемых объектов соцкультбыта.</w:t>
      </w:r>
    </w:p>
    <w:p w:rsidR="00FD627D" w:rsidRPr="00D678E1" w:rsidRDefault="00FD627D" w:rsidP="00FD627D">
      <w:pPr>
        <w:tabs>
          <w:tab w:val="left" w:pos="993"/>
        </w:tabs>
        <w:spacing w:line="288" w:lineRule="auto"/>
        <w:ind w:firstLine="709"/>
        <w:contextualSpacing/>
        <w:jc w:val="both"/>
        <w:rPr>
          <w:rFonts w:ascii="Arial" w:hAnsi="Arial" w:cs="Arial"/>
          <w:i/>
          <w:color w:val="000000"/>
        </w:rPr>
      </w:pPr>
      <w:r w:rsidRPr="00D678E1">
        <w:rPr>
          <w:rFonts w:ascii="Arial" w:hAnsi="Arial" w:cs="Arial"/>
          <w:i/>
          <w:color w:val="000000"/>
        </w:rPr>
        <w:t>Мероприятия на расчетный срок:</w:t>
      </w:r>
    </w:p>
    <w:p w:rsidR="00FD627D" w:rsidRPr="00D678E1" w:rsidRDefault="00FD627D" w:rsidP="00FD627D">
      <w:pPr>
        <w:tabs>
          <w:tab w:val="left" w:pos="993"/>
        </w:tabs>
        <w:spacing w:line="288" w:lineRule="auto"/>
        <w:ind w:firstLine="709"/>
        <w:contextualSpacing/>
        <w:jc w:val="both"/>
        <w:rPr>
          <w:rFonts w:ascii="Arial" w:hAnsi="Arial" w:cs="Arial"/>
          <w:color w:val="000000"/>
        </w:rPr>
      </w:pPr>
      <w:r w:rsidRPr="00D678E1">
        <w:rPr>
          <w:rFonts w:ascii="Arial" w:hAnsi="Arial" w:cs="Arial"/>
          <w:color w:val="000000"/>
        </w:rPr>
        <w:t>Развитие систем водоотведения в населенных пунктах сельского поселения, в долгосрочной перспективе, необходимо проводить последовательно:</w:t>
      </w:r>
    </w:p>
    <w:p w:rsidR="00FD627D" w:rsidRPr="00D678E1" w:rsidRDefault="00FD627D" w:rsidP="00560B95">
      <w:pPr>
        <w:numPr>
          <w:ilvl w:val="0"/>
          <w:numId w:val="26"/>
        </w:numPr>
        <w:tabs>
          <w:tab w:val="left" w:pos="993"/>
        </w:tabs>
        <w:spacing w:line="288" w:lineRule="auto"/>
        <w:ind w:left="0" w:firstLine="710"/>
        <w:contextualSpacing/>
        <w:jc w:val="both"/>
        <w:rPr>
          <w:rFonts w:ascii="Arial" w:hAnsi="Arial" w:cs="Arial"/>
          <w:color w:val="000000"/>
        </w:rPr>
      </w:pPr>
      <w:r w:rsidRPr="00D678E1">
        <w:rPr>
          <w:rFonts w:ascii="Arial" w:hAnsi="Arial" w:cs="Arial"/>
          <w:color w:val="000000"/>
        </w:rPr>
        <w:t>на первом этапе выгребные ямы заменяются на системы автономной переработки стоков (септики + дренажные системы);</w:t>
      </w:r>
    </w:p>
    <w:p w:rsidR="00FD627D" w:rsidRPr="00D678E1" w:rsidRDefault="00FD627D" w:rsidP="00560B95">
      <w:pPr>
        <w:numPr>
          <w:ilvl w:val="0"/>
          <w:numId w:val="26"/>
        </w:numPr>
        <w:tabs>
          <w:tab w:val="left" w:pos="993"/>
        </w:tabs>
        <w:spacing w:line="288" w:lineRule="auto"/>
        <w:ind w:left="0" w:firstLine="710"/>
        <w:contextualSpacing/>
        <w:jc w:val="both"/>
        <w:rPr>
          <w:rFonts w:ascii="Arial" w:hAnsi="Arial" w:cs="Arial"/>
          <w:color w:val="000000"/>
        </w:rPr>
      </w:pPr>
      <w:r w:rsidRPr="00D678E1">
        <w:rPr>
          <w:rFonts w:ascii="Arial" w:hAnsi="Arial" w:cs="Arial"/>
          <w:color w:val="000000"/>
        </w:rPr>
        <w:t xml:space="preserve">на втором этапе в населенных пунктах строятся очистные сооружения, и организуется вывоз ила и стоков из септиков при помощи машин ассенизации; </w:t>
      </w:r>
    </w:p>
    <w:p w:rsidR="00FD627D" w:rsidRPr="00D678E1" w:rsidRDefault="00FD627D" w:rsidP="00FD627D">
      <w:pPr>
        <w:tabs>
          <w:tab w:val="left" w:pos="993"/>
        </w:tabs>
        <w:spacing w:line="288" w:lineRule="auto"/>
        <w:ind w:firstLine="709"/>
        <w:contextualSpacing/>
        <w:jc w:val="both"/>
        <w:rPr>
          <w:rFonts w:ascii="Arial" w:hAnsi="Arial" w:cs="Arial"/>
          <w:color w:val="000000"/>
        </w:rPr>
      </w:pPr>
      <w:r w:rsidRPr="00D678E1">
        <w:rPr>
          <w:rFonts w:ascii="Arial" w:hAnsi="Arial" w:cs="Arial"/>
          <w:color w:val="000000"/>
        </w:rPr>
        <w:t>В большинстве деревень сельского поселения на приусадебных участка площадью более 2000 кв.м наиболее эффективным будет создание индивидуальных систем канализации и почвенной фильтрации. Желательно, чтобы эти системы создавались по единым стандартам, которые гарантируют их экологическую безопасность и упрощают их обслуживание. Для остальных населенных пунктов развитие систем канализации должно происходить естественным путем от автономных до коллективных центральных, по согласованию между гражданами населенных пунктов в рамках государственных и частных программ инвестирования проектов.</w:t>
      </w:r>
    </w:p>
    <w:p w:rsidR="00FD627D" w:rsidRPr="00D678E1" w:rsidRDefault="00FD627D" w:rsidP="00FD627D">
      <w:pPr>
        <w:tabs>
          <w:tab w:val="left" w:pos="993"/>
        </w:tabs>
        <w:spacing w:line="288" w:lineRule="auto"/>
        <w:ind w:firstLine="709"/>
        <w:contextualSpacing/>
        <w:jc w:val="both"/>
        <w:rPr>
          <w:rFonts w:ascii="Arial" w:hAnsi="Arial" w:cs="Arial"/>
          <w:color w:val="000000"/>
        </w:rPr>
      </w:pPr>
      <w:r w:rsidRPr="00D678E1">
        <w:rPr>
          <w:rFonts w:ascii="Arial" w:hAnsi="Arial" w:cs="Arial"/>
          <w:color w:val="000000"/>
        </w:rPr>
        <w:t>В строительных нормах и правилах сельского поселения должны быть введены нормы, связывающие ввод водопровода в дом с обязательной организацией системы сбора и очистки стоков.</w:t>
      </w:r>
    </w:p>
    <w:p w:rsidR="00FD627D" w:rsidRPr="00D678E1" w:rsidRDefault="00FD627D" w:rsidP="00FD627D">
      <w:pPr>
        <w:tabs>
          <w:tab w:val="left" w:pos="993"/>
        </w:tabs>
        <w:spacing w:line="288" w:lineRule="auto"/>
        <w:ind w:firstLine="709"/>
        <w:contextualSpacing/>
        <w:jc w:val="both"/>
        <w:rPr>
          <w:rFonts w:ascii="Arial" w:hAnsi="Arial" w:cs="Arial"/>
          <w:color w:val="000000"/>
        </w:rPr>
      </w:pPr>
      <w:r w:rsidRPr="00D678E1">
        <w:rPr>
          <w:rFonts w:ascii="Arial" w:hAnsi="Arial" w:cs="Arial"/>
          <w:color w:val="000000"/>
        </w:rPr>
        <w:t>Эффективная утилизация стоков может быть организована за счет применения экологически сбалансированных систем включения стоков в естественные циклы природопользования. Для этого можно использовать:</w:t>
      </w:r>
    </w:p>
    <w:p w:rsidR="00FD627D" w:rsidRPr="00D678E1" w:rsidRDefault="00FD627D" w:rsidP="00560B95">
      <w:pPr>
        <w:numPr>
          <w:ilvl w:val="0"/>
          <w:numId w:val="25"/>
        </w:numPr>
        <w:tabs>
          <w:tab w:val="left" w:pos="993"/>
        </w:tabs>
        <w:spacing w:line="288" w:lineRule="auto"/>
        <w:ind w:left="0" w:firstLine="709"/>
        <w:contextualSpacing/>
        <w:jc w:val="both"/>
        <w:rPr>
          <w:rFonts w:ascii="Arial" w:hAnsi="Arial" w:cs="Arial"/>
          <w:color w:val="000000"/>
        </w:rPr>
      </w:pPr>
      <w:r w:rsidRPr="00D678E1">
        <w:rPr>
          <w:rFonts w:ascii="Arial" w:hAnsi="Arial" w:cs="Arial"/>
          <w:color w:val="000000"/>
        </w:rPr>
        <w:t>технологии подготовки плодородных грунтов из торфа, соломы и стоков;</w:t>
      </w:r>
    </w:p>
    <w:p w:rsidR="009D5AF4" w:rsidRDefault="00FD627D" w:rsidP="00560B95">
      <w:pPr>
        <w:numPr>
          <w:ilvl w:val="0"/>
          <w:numId w:val="25"/>
        </w:numPr>
        <w:tabs>
          <w:tab w:val="left" w:pos="993"/>
        </w:tabs>
        <w:spacing w:line="288" w:lineRule="auto"/>
        <w:ind w:left="0" w:firstLine="709"/>
        <w:contextualSpacing/>
        <w:jc w:val="both"/>
        <w:rPr>
          <w:rFonts w:ascii="Arial" w:hAnsi="Arial" w:cs="Arial"/>
          <w:color w:val="000000"/>
        </w:rPr>
      </w:pPr>
      <w:r w:rsidRPr="00D678E1">
        <w:rPr>
          <w:rFonts w:ascii="Arial" w:hAnsi="Arial" w:cs="Arial"/>
          <w:color w:val="000000"/>
        </w:rPr>
        <w:t>технологии разделения "белых" (душ, мойка) и "серых" (туалет) сточных вод с последующей раздельной фильтрацией и использованием в качестве технической воды и удобрений;</w:t>
      </w:r>
    </w:p>
    <w:p w:rsidR="00616592" w:rsidRPr="009D5AF4" w:rsidRDefault="00FD627D" w:rsidP="00560B95">
      <w:pPr>
        <w:numPr>
          <w:ilvl w:val="0"/>
          <w:numId w:val="25"/>
        </w:numPr>
        <w:tabs>
          <w:tab w:val="left" w:pos="993"/>
        </w:tabs>
        <w:spacing w:line="288" w:lineRule="auto"/>
        <w:ind w:left="0" w:firstLine="709"/>
        <w:contextualSpacing/>
        <w:jc w:val="both"/>
        <w:rPr>
          <w:rFonts w:ascii="Arial" w:hAnsi="Arial" w:cs="Arial"/>
          <w:color w:val="000000"/>
        </w:rPr>
      </w:pPr>
      <w:r w:rsidRPr="009D5AF4">
        <w:rPr>
          <w:rFonts w:ascii="Arial" w:hAnsi="Arial" w:cs="Arial"/>
          <w:color w:val="000000"/>
        </w:rPr>
        <w:t>технологии использования сточных вод для создания автоматических систем подкормки растений.</w:t>
      </w:r>
    </w:p>
    <w:p w:rsidR="00FD627D" w:rsidRPr="008D1F27" w:rsidRDefault="00FD627D" w:rsidP="00FD627D">
      <w:pPr>
        <w:pStyle w:val="a8"/>
        <w:spacing w:before="0" w:beforeAutospacing="0" w:after="0" w:afterAutospacing="0" w:line="288" w:lineRule="auto"/>
        <w:ind w:firstLine="709"/>
        <w:jc w:val="both"/>
        <w:rPr>
          <w:rFonts w:ascii="Arial" w:hAnsi="Arial" w:cs="Arial"/>
          <w:color w:val="000000"/>
        </w:rPr>
      </w:pPr>
    </w:p>
    <w:p w:rsidR="0009372F" w:rsidRPr="008D1F27" w:rsidRDefault="00AE6184" w:rsidP="00F6277B">
      <w:pPr>
        <w:spacing w:line="288" w:lineRule="auto"/>
        <w:ind w:firstLine="540"/>
        <w:jc w:val="both"/>
        <w:rPr>
          <w:rFonts w:ascii="Arial" w:hAnsi="Arial" w:cs="Arial"/>
          <w:b/>
          <w:bCs/>
        </w:rPr>
      </w:pPr>
      <w:r>
        <w:rPr>
          <w:rFonts w:ascii="Arial" w:hAnsi="Arial" w:cs="Arial"/>
          <w:b/>
        </w:rPr>
        <w:t>4.8.</w:t>
      </w:r>
      <w:r w:rsidR="00E90849">
        <w:rPr>
          <w:rFonts w:ascii="Arial" w:hAnsi="Arial" w:cs="Arial"/>
          <w:b/>
        </w:rPr>
        <w:t>8</w:t>
      </w:r>
      <w:r w:rsidR="00153834" w:rsidRPr="008D1F27">
        <w:rPr>
          <w:rFonts w:ascii="Arial" w:hAnsi="Arial" w:cs="Arial"/>
          <w:b/>
        </w:rPr>
        <w:t xml:space="preserve">. </w:t>
      </w:r>
      <w:r w:rsidR="0009372F" w:rsidRPr="008D1F27">
        <w:rPr>
          <w:rFonts w:ascii="Arial" w:hAnsi="Arial" w:cs="Arial"/>
          <w:b/>
          <w:bCs/>
        </w:rPr>
        <w:t>Связь и информатизация</w:t>
      </w:r>
    </w:p>
    <w:p w:rsidR="0009372F" w:rsidRPr="008D1F27" w:rsidRDefault="0009372F" w:rsidP="00F6277B">
      <w:pPr>
        <w:spacing w:line="288" w:lineRule="auto"/>
        <w:ind w:firstLine="720"/>
        <w:jc w:val="both"/>
        <w:rPr>
          <w:rFonts w:ascii="Arial" w:hAnsi="Arial" w:cs="Arial"/>
        </w:rPr>
      </w:pPr>
      <w:r w:rsidRPr="008D1F27">
        <w:rPr>
          <w:rFonts w:ascii="Arial" w:hAnsi="Arial" w:cs="Arial"/>
        </w:rPr>
        <w:t>Связь является составной частью хозяйственной и социальной инфраструктуры поселения. Она обеспечивает потребности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и передаче данных.</w:t>
      </w:r>
    </w:p>
    <w:p w:rsidR="001D350A" w:rsidRPr="008D1F27" w:rsidRDefault="0009372F" w:rsidP="00F6277B">
      <w:pPr>
        <w:spacing w:line="288" w:lineRule="auto"/>
        <w:ind w:firstLine="720"/>
        <w:jc w:val="both"/>
        <w:rPr>
          <w:rFonts w:ascii="Arial" w:hAnsi="Arial" w:cs="Arial"/>
        </w:rPr>
      </w:pPr>
      <w:r w:rsidRPr="008D1F27">
        <w:rPr>
          <w:rFonts w:ascii="Arial" w:hAnsi="Arial" w:cs="Arial"/>
        </w:rPr>
        <w:lastRenderedPageBreak/>
        <w:t xml:space="preserve">В настоящее время </w:t>
      </w:r>
      <w:r w:rsidR="00012DE0" w:rsidRPr="008D1F27">
        <w:rPr>
          <w:rFonts w:ascii="Arial" w:hAnsi="Arial" w:cs="Arial"/>
        </w:rPr>
        <w:t>Стодолищенское</w:t>
      </w:r>
      <w:r w:rsidRPr="008D1F27">
        <w:rPr>
          <w:rFonts w:ascii="Arial" w:hAnsi="Arial" w:cs="Arial"/>
        </w:rPr>
        <w:t xml:space="preserve"> сельское поселение телефонизировано, в населенны</w:t>
      </w:r>
      <w:r w:rsidR="00747FE7" w:rsidRPr="008D1F27">
        <w:rPr>
          <w:rFonts w:ascii="Arial" w:hAnsi="Arial" w:cs="Arial"/>
        </w:rPr>
        <w:t>х</w:t>
      </w:r>
      <w:r w:rsidRPr="008D1F27">
        <w:rPr>
          <w:rFonts w:ascii="Arial" w:hAnsi="Arial" w:cs="Arial"/>
        </w:rPr>
        <w:t xml:space="preserve"> пунктах</w:t>
      </w:r>
      <w:r w:rsidR="00616592" w:rsidRPr="008D1F27">
        <w:rPr>
          <w:rFonts w:ascii="Arial" w:hAnsi="Arial" w:cs="Arial"/>
        </w:rPr>
        <w:t xml:space="preserve"> </w:t>
      </w:r>
      <w:r w:rsidRPr="008D1F27">
        <w:rPr>
          <w:rFonts w:ascii="Arial" w:hAnsi="Arial" w:cs="Arial"/>
        </w:rPr>
        <w:t xml:space="preserve">имеются уличные телефоны. </w:t>
      </w:r>
    </w:p>
    <w:p w:rsidR="00CF529B" w:rsidRPr="008D1F27" w:rsidRDefault="00CF529B" w:rsidP="00F6277B">
      <w:pPr>
        <w:spacing w:line="288" w:lineRule="auto"/>
        <w:ind w:firstLine="720"/>
        <w:jc w:val="both"/>
        <w:rPr>
          <w:rFonts w:ascii="Arial" w:hAnsi="Arial" w:cs="Arial"/>
        </w:rPr>
      </w:pPr>
      <w:r w:rsidRPr="008D1F27">
        <w:rPr>
          <w:rFonts w:ascii="Arial" w:hAnsi="Arial" w:cs="Arial"/>
        </w:rPr>
        <w:t>Связь между центральной автоматической телефонной станцией п. Починок и АТС сельских поселений осуществляется по воздушным и кабельным линиям связи.</w:t>
      </w:r>
    </w:p>
    <w:p w:rsidR="0009372F" w:rsidRPr="008D1F27" w:rsidRDefault="0009372F" w:rsidP="00F6277B">
      <w:pPr>
        <w:spacing w:line="288" w:lineRule="auto"/>
        <w:ind w:firstLine="720"/>
        <w:jc w:val="both"/>
        <w:rPr>
          <w:rFonts w:ascii="Arial" w:hAnsi="Arial" w:cs="Arial"/>
        </w:rPr>
      </w:pPr>
      <w:r w:rsidRPr="008D1F27">
        <w:rPr>
          <w:rFonts w:ascii="Arial" w:hAnsi="Arial" w:cs="Arial"/>
        </w:rPr>
        <w:t xml:space="preserve">В </w:t>
      </w:r>
      <w:r w:rsidR="00012DE0" w:rsidRPr="008D1F27">
        <w:rPr>
          <w:rFonts w:ascii="Arial" w:hAnsi="Arial" w:cs="Arial"/>
        </w:rPr>
        <w:t>п. Стодолище</w:t>
      </w:r>
      <w:r w:rsidRPr="008D1F27">
        <w:rPr>
          <w:rFonts w:ascii="Arial" w:hAnsi="Arial" w:cs="Arial"/>
        </w:rPr>
        <w:t xml:space="preserve"> находится почтовое отделение, обеспечивающее все виды почтовых услуг. </w:t>
      </w:r>
    </w:p>
    <w:p w:rsidR="00C70303" w:rsidRPr="008D1F27" w:rsidRDefault="00C70303" w:rsidP="00F6277B">
      <w:pPr>
        <w:tabs>
          <w:tab w:val="num" w:pos="1080"/>
        </w:tabs>
        <w:spacing w:line="288" w:lineRule="auto"/>
        <w:ind w:firstLine="720"/>
        <w:jc w:val="both"/>
        <w:rPr>
          <w:rFonts w:ascii="Arial" w:hAnsi="Arial" w:cs="Arial"/>
          <w:iCs/>
          <w:color w:val="000000"/>
          <w:u w:val="single"/>
        </w:rPr>
      </w:pPr>
      <w:r w:rsidRPr="008D1F27">
        <w:rPr>
          <w:rFonts w:ascii="Arial" w:hAnsi="Arial" w:cs="Arial"/>
          <w:iCs/>
          <w:color w:val="000000"/>
          <w:u w:val="single"/>
        </w:rPr>
        <w:t>Проектные предложения</w:t>
      </w:r>
    </w:p>
    <w:p w:rsidR="00C70303" w:rsidRPr="008D1F27" w:rsidRDefault="00C70303" w:rsidP="00F6277B">
      <w:pPr>
        <w:tabs>
          <w:tab w:val="num" w:pos="1080"/>
        </w:tabs>
        <w:spacing w:line="288" w:lineRule="auto"/>
        <w:ind w:firstLine="720"/>
        <w:jc w:val="both"/>
        <w:rPr>
          <w:rFonts w:ascii="Arial" w:hAnsi="Arial" w:cs="Arial"/>
          <w:i/>
          <w:iCs/>
          <w:color w:val="000000"/>
        </w:rPr>
      </w:pPr>
      <w:r w:rsidRPr="008D1F27">
        <w:rPr>
          <w:rFonts w:ascii="Arial" w:hAnsi="Arial" w:cs="Arial"/>
          <w:i/>
          <w:iCs/>
          <w:color w:val="000000"/>
        </w:rPr>
        <w:t>Первоочередные мероприятия:</w:t>
      </w:r>
    </w:p>
    <w:p w:rsidR="00C70303" w:rsidRPr="008D1F27" w:rsidRDefault="00C70303" w:rsidP="00560B95">
      <w:pPr>
        <w:numPr>
          <w:ilvl w:val="0"/>
          <w:numId w:val="13"/>
        </w:numPr>
        <w:tabs>
          <w:tab w:val="clear" w:pos="1440"/>
          <w:tab w:val="left" w:pos="993"/>
        </w:tabs>
        <w:spacing w:line="288" w:lineRule="auto"/>
        <w:ind w:left="0" w:firstLine="709"/>
        <w:jc w:val="both"/>
        <w:rPr>
          <w:rStyle w:val="af6"/>
          <w:rFonts w:ascii="Arial" w:hAnsi="Arial" w:cs="Arial"/>
          <w:b w:val="0"/>
          <w:bCs w:val="0"/>
          <w:iCs/>
          <w:color w:val="000000"/>
        </w:rPr>
      </w:pPr>
      <w:r w:rsidRPr="008D1F27">
        <w:rPr>
          <w:rStyle w:val="af6"/>
          <w:rFonts w:ascii="Arial" w:hAnsi="Arial" w:cs="Arial"/>
          <w:b w:val="0"/>
          <w:bCs w:val="0"/>
          <w:i/>
          <w:iCs/>
        </w:rPr>
        <w:t>Развитие сетей фиксированной связи.</w:t>
      </w:r>
      <w:r w:rsidRPr="008D1F27">
        <w:rPr>
          <w:rFonts w:ascii="Arial" w:hAnsi="Arial" w:cs="Arial"/>
          <w:b/>
        </w:rPr>
        <w:t xml:space="preserve"> </w:t>
      </w:r>
      <w:r w:rsidRPr="008D1F27">
        <w:rPr>
          <w:rStyle w:val="af6"/>
          <w:rFonts w:ascii="Arial" w:hAnsi="Arial" w:cs="Arial"/>
          <w:b w:val="0"/>
        </w:rPr>
        <w:t xml:space="preserve">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 </w:t>
      </w:r>
    </w:p>
    <w:p w:rsidR="00C70303" w:rsidRPr="008D1F27" w:rsidRDefault="00C70303" w:rsidP="00560B95">
      <w:pPr>
        <w:numPr>
          <w:ilvl w:val="0"/>
          <w:numId w:val="13"/>
        </w:numPr>
        <w:tabs>
          <w:tab w:val="clear" w:pos="1440"/>
          <w:tab w:val="left" w:pos="993"/>
        </w:tabs>
        <w:spacing w:line="288" w:lineRule="auto"/>
        <w:ind w:left="0" w:firstLine="709"/>
        <w:jc w:val="both"/>
        <w:rPr>
          <w:rStyle w:val="af6"/>
          <w:rFonts w:ascii="Arial" w:hAnsi="Arial" w:cs="Arial"/>
          <w:b w:val="0"/>
          <w:bCs w:val="0"/>
          <w:iCs/>
          <w:color w:val="000000"/>
        </w:rPr>
      </w:pPr>
      <w:r w:rsidRPr="008D1F27">
        <w:rPr>
          <w:rStyle w:val="af6"/>
          <w:rFonts w:ascii="Arial" w:hAnsi="Arial" w:cs="Arial"/>
          <w:b w:val="0"/>
          <w:bCs w:val="0"/>
          <w:i/>
          <w:iCs/>
        </w:rPr>
        <w:t xml:space="preserve">Развитие сетей сотовой подвижной связи. </w:t>
      </w:r>
      <w:r w:rsidRPr="008D1F27">
        <w:rPr>
          <w:rStyle w:val="af6"/>
          <w:rFonts w:ascii="Arial" w:hAnsi="Arial" w:cs="Arial"/>
          <w:b w:val="0"/>
        </w:rPr>
        <w:t>Повышение степени проникновения сотовой подвижности. Увеличение числа абонентов.</w:t>
      </w:r>
    </w:p>
    <w:p w:rsidR="00C70303" w:rsidRPr="008D1F27" w:rsidRDefault="00C70303" w:rsidP="00560B95">
      <w:pPr>
        <w:numPr>
          <w:ilvl w:val="0"/>
          <w:numId w:val="13"/>
        </w:numPr>
        <w:tabs>
          <w:tab w:val="clear" w:pos="1440"/>
          <w:tab w:val="left" w:pos="993"/>
        </w:tabs>
        <w:spacing w:line="288" w:lineRule="auto"/>
        <w:ind w:left="0" w:firstLine="709"/>
        <w:jc w:val="both"/>
        <w:rPr>
          <w:rStyle w:val="af6"/>
          <w:rFonts w:ascii="Arial" w:hAnsi="Arial" w:cs="Arial"/>
          <w:b w:val="0"/>
          <w:bCs w:val="0"/>
          <w:iCs/>
          <w:color w:val="000000"/>
        </w:rPr>
      </w:pPr>
      <w:r w:rsidRPr="008D1F27">
        <w:rPr>
          <w:rFonts w:ascii="Arial" w:hAnsi="Arial" w:cs="Arial"/>
          <w:i/>
        </w:rPr>
        <w:t>Развитие почтовой связи.</w:t>
      </w:r>
      <w:r w:rsidRPr="008D1F27">
        <w:rPr>
          <w:rFonts w:ascii="Arial" w:hAnsi="Arial" w:cs="Arial"/>
          <w:b/>
          <w:bCs/>
          <w:shd w:val="clear" w:color="auto" w:fill="FFFFFF"/>
        </w:rPr>
        <w:t xml:space="preserve"> </w:t>
      </w:r>
      <w:r w:rsidRPr="008D1F27">
        <w:rPr>
          <w:rStyle w:val="af6"/>
          <w:rFonts w:ascii="Arial" w:hAnsi="Arial" w:cs="Arial"/>
          <w:b w:val="0"/>
          <w:bCs w:val="0"/>
          <w:shd w:val="clear" w:color="auto" w:fill="FFFFFF"/>
        </w:rPr>
        <w:t>Техническое перевооружение и внедрение информационных технологий почтовой связи.</w:t>
      </w:r>
    </w:p>
    <w:p w:rsidR="00C70303" w:rsidRPr="008D1F27" w:rsidRDefault="00C70303" w:rsidP="00F6277B">
      <w:pPr>
        <w:spacing w:line="288" w:lineRule="auto"/>
        <w:jc w:val="both"/>
        <w:rPr>
          <w:rFonts w:ascii="Arial" w:hAnsi="Arial" w:cs="Arial"/>
          <w:i/>
          <w:color w:val="000000"/>
        </w:rPr>
      </w:pPr>
      <w:r w:rsidRPr="008D1F27">
        <w:rPr>
          <w:rFonts w:ascii="Arial" w:hAnsi="Arial" w:cs="Arial"/>
          <w:i/>
          <w:color w:val="000000"/>
        </w:rPr>
        <w:t>На расчётный период:</w:t>
      </w:r>
    </w:p>
    <w:p w:rsidR="00C70303" w:rsidRPr="008D1F27" w:rsidRDefault="00C70303" w:rsidP="00560B95">
      <w:pPr>
        <w:numPr>
          <w:ilvl w:val="0"/>
          <w:numId w:val="14"/>
        </w:numPr>
        <w:tabs>
          <w:tab w:val="clear" w:pos="1440"/>
          <w:tab w:val="left" w:pos="993"/>
        </w:tabs>
        <w:spacing w:line="288" w:lineRule="auto"/>
        <w:ind w:left="0" w:firstLine="709"/>
        <w:jc w:val="both"/>
        <w:rPr>
          <w:rStyle w:val="af6"/>
          <w:rFonts w:ascii="Arial" w:hAnsi="Arial" w:cs="Arial"/>
          <w:b w:val="0"/>
        </w:rPr>
      </w:pPr>
      <w:r w:rsidRPr="008D1F27">
        <w:rPr>
          <w:rStyle w:val="af6"/>
          <w:rFonts w:ascii="Arial" w:hAnsi="Arial" w:cs="Arial"/>
          <w:b w:val="0"/>
          <w:bCs w:val="0"/>
          <w:i/>
          <w:iCs/>
        </w:rPr>
        <w:t>Развитие сетей фиксированной связи.</w:t>
      </w:r>
      <w:r w:rsidRPr="008D1F27">
        <w:rPr>
          <w:rFonts w:ascii="Arial" w:hAnsi="Arial" w:cs="Arial"/>
          <w:b/>
        </w:rPr>
        <w:t xml:space="preserve"> </w:t>
      </w:r>
      <w:r w:rsidRPr="008D1F27">
        <w:rPr>
          <w:rStyle w:val="af6"/>
          <w:rFonts w:ascii="Arial" w:hAnsi="Arial" w:cs="Arial"/>
          <w:b w:val="0"/>
        </w:rPr>
        <w:t>Переход от существующих сетей с технологией коммуникации каналов к мультисервисным сетям с технологией коммуникации пакетов.</w:t>
      </w:r>
    </w:p>
    <w:p w:rsidR="00C70303" w:rsidRPr="008D1F27" w:rsidRDefault="00C70303" w:rsidP="00560B95">
      <w:pPr>
        <w:numPr>
          <w:ilvl w:val="0"/>
          <w:numId w:val="14"/>
        </w:numPr>
        <w:tabs>
          <w:tab w:val="clear" w:pos="1440"/>
          <w:tab w:val="left" w:pos="993"/>
        </w:tabs>
        <w:spacing w:line="288" w:lineRule="auto"/>
        <w:ind w:left="0" w:firstLine="709"/>
        <w:jc w:val="both"/>
        <w:rPr>
          <w:rStyle w:val="af6"/>
          <w:rFonts w:ascii="Arial" w:hAnsi="Arial" w:cs="Arial"/>
          <w:b w:val="0"/>
        </w:rPr>
      </w:pPr>
      <w:r w:rsidRPr="008D1F27">
        <w:rPr>
          <w:rStyle w:val="af6"/>
          <w:rFonts w:ascii="Arial" w:hAnsi="Arial" w:cs="Arial"/>
          <w:b w:val="0"/>
          <w:bCs w:val="0"/>
          <w:i/>
          <w:iCs/>
        </w:rPr>
        <w:t>Развитие телекоммуникационных сетей</w:t>
      </w:r>
      <w:r w:rsidRPr="008D1F27">
        <w:rPr>
          <w:rStyle w:val="WW-Absatz-Standardschriftart11111111"/>
          <w:rFonts w:ascii="Arial" w:hAnsi="Arial" w:cs="Arial"/>
          <w:b/>
        </w:rPr>
        <w:t xml:space="preserve"> </w:t>
      </w:r>
      <w:r w:rsidRPr="008D1F27">
        <w:rPr>
          <w:rStyle w:val="af6"/>
          <w:rFonts w:ascii="Arial" w:hAnsi="Arial" w:cs="Arial"/>
          <w:b w:val="0"/>
        </w:rPr>
        <w:t>Расширение сети «Интернет». Обеспечение доступа сельского населения к универсальным услугам связи. Строительство широкополосных интерактивных телевизионных кабельных сетей и сетей подачи данных с использованием новых технологий.</w:t>
      </w:r>
    </w:p>
    <w:p w:rsidR="00C70303" w:rsidRPr="008D1F27" w:rsidRDefault="00C70303" w:rsidP="00560B95">
      <w:pPr>
        <w:numPr>
          <w:ilvl w:val="0"/>
          <w:numId w:val="14"/>
        </w:numPr>
        <w:tabs>
          <w:tab w:val="clear" w:pos="1440"/>
          <w:tab w:val="left" w:pos="993"/>
        </w:tabs>
        <w:spacing w:line="288" w:lineRule="auto"/>
        <w:ind w:left="0" w:firstLine="709"/>
        <w:jc w:val="both"/>
        <w:rPr>
          <w:rStyle w:val="af6"/>
          <w:rFonts w:ascii="Arial" w:hAnsi="Arial" w:cs="Arial"/>
          <w:b w:val="0"/>
        </w:rPr>
      </w:pPr>
      <w:r w:rsidRPr="008D1F27">
        <w:rPr>
          <w:rStyle w:val="af6"/>
          <w:rFonts w:ascii="Arial" w:hAnsi="Arial" w:cs="Arial"/>
          <w:b w:val="0"/>
          <w:bCs w:val="0"/>
          <w:i/>
          <w:iCs/>
        </w:rPr>
        <w:t>Развитие сетей сотовой подвижной связи.</w:t>
      </w:r>
      <w:r w:rsidRPr="008D1F27">
        <w:rPr>
          <w:rFonts w:ascii="Arial" w:hAnsi="Arial" w:cs="Arial"/>
          <w:b/>
        </w:rPr>
        <w:t xml:space="preserve"> </w:t>
      </w:r>
      <w:r w:rsidRPr="008D1F27">
        <w:rPr>
          <w:rStyle w:val="af6"/>
          <w:rFonts w:ascii="Arial" w:hAnsi="Arial" w:cs="Arial"/>
          <w:b w:val="0"/>
        </w:rPr>
        <w:t>Замена аналоговых сетей цифровыми.</w:t>
      </w:r>
    </w:p>
    <w:p w:rsidR="00C70303" w:rsidRPr="009D5AF4" w:rsidRDefault="00C70303" w:rsidP="00560B95">
      <w:pPr>
        <w:numPr>
          <w:ilvl w:val="0"/>
          <w:numId w:val="14"/>
        </w:numPr>
        <w:shd w:val="clear" w:color="auto" w:fill="FFFFFF"/>
        <w:tabs>
          <w:tab w:val="clear" w:pos="1440"/>
          <w:tab w:val="left" w:pos="993"/>
        </w:tabs>
        <w:autoSpaceDE w:val="0"/>
        <w:spacing w:line="288" w:lineRule="auto"/>
        <w:ind w:left="0" w:firstLine="709"/>
        <w:jc w:val="both"/>
        <w:rPr>
          <w:rStyle w:val="af6"/>
          <w:rFonts w:ascii="Arial" w:hAnsi="Arial" w:cs="Arial"/>
          <w:b w:val="0"/>
        </w:rPr>
      </w:pPr>
      <w:r w:rsidRPr="008D1F27">
        <w:rPr>
          <w:rStyle w:val="af6"/>
          <w:rFonts w:ascii="Arial" w:hAnsi="Arial" w:cs="Arial"/>
          <w:b w:val="0"/>
          <w:bCs w:val="0"/>
          <w:i/>
          <w:iCs/>
        </w:rPr>
        <w:t>Развитие систем телевидения, радиовещания и СКТ.</w:t>
      </w:r>
      <w:r w:rsidRPr="008D1F27">
        <w:rPr>
          <w:rFonts w:ascii="Arial" w:hAnsi="Arial" w:cs="Arial"/>
          <w:b/>
        </w:rPr>
        <w:t xml:space="preserve"> </w:t>
      </w:r>
      <w:r w:rsidRPr="008D1F27">
        <w:rPr>
          <w:rStyle w:val="af6"/>
          <w:rFonts w:ascii="Arial" w:hAnsi="Arial" w:cs="Arial"/>
          <w:b w:val="0"/>
        </w:rPr>
        <w:t xml:space="preserve">Переход на цифровое телевидение стандарта </w:t>
      </w:r>
      <w:r w:rsidRPr="008D1F27">
        <w:rPr>
          <w:rStyle w:val="af6"/>
          <w:rFonts w:ascii="Arial" w:hAnsi="Arial" w:cs="Arial"/>
          <w:b w:val="0"/>
          <w:lang w:val="en-US"/>
        </w:rPr>
        <w:t>DVB</w:t>
      </w:r>
      <w:r w:rsidRPr="008D1F27">
        <w:rPr>
          <w:rStyle w:val="af6"/>
          <w:rFonts w:ascii="Arial" w:hAnsi="Arial" w:cs="Arial"/>
          <w:b w:val="0"/>
        </w:rPr>
        <w:t xml:space="preserve">. Объединение сетей кабельного </w:t>
      </w:r>
      <w:r w:rsidRPr="009D5AF4">
        <w:rPr>
          <w:rStyle w:val="af6"/>
          <w:rFonts w:ascii="Arial" w:hAnsi="Arial" w:cs="Arial"/>
          <w:b w:val="0"/>
        </w:rPr>
        <w:t xml:space="preserve">телевидения в единую областную сеть. </w:t>
      </w:r>
    </w:p>
    <w:p w:rsidR="00F10B78" w:rsidRPr="009D5AF4" w:rsidRDefault="00C70303" w:rsidP="00F6277B">
      <w:pPr>
        <w:spacing w:line="288" w:lineRule="auto"/>
        <w:ind w:firstLine="720"/>
        <w:jc w:val="both"/>
        <w:rPr>
          <w:rStyle w:val="af6"/>
          <w:rFonts w:ascii="Arial" w:hAnsi="Arial" w:cs="Arial"/>
          <w:b w:val="0"/>
          <w:i/>
        </w:rPr>
      </w:pPr>
      <w:r w:rsidRPr="009D5AF4">
        <w:rPr>
          <w:rStyle w:val="af6"/>
          <w:rFonts w:ascii="Arial" w:hAnsi="Arial" w:cs="Arial"/>
          <w:b w:val="0"/>
          <w:i/>
        </w:rPr>
        <w:t>Места размещения объектов инженерной инфраструктуры показаны на соответствующих схемах.</w:t>
      </w:r>
    </w:p>
    <w:p w:rsidR="004125E3" w:rsidRDefault="004125E3" w:rsidP="00F6277B">
      <w:pPr>
        <w:spacing w:line="288" w:lineRule="auto"/>
        <w:ind w:firstLine="709"/>
        <w:jc w:val="both"/>
        <w:rPr>
          <w:rFonts w:ascii="Arial" w:hAnsi="Arial" w:cs="Arial"/>
          <w:b/>
        </w:rPr>
      </w:pPr>
    </w:p>
    <w:p w:rsidR="0009372F" w:rsidRPr="009D5AF4" w:rsidRDefault="003302D9" w:rsidP="00F6277B">
      <w:pPr>
        <w:spacing w:line="288" w:lineRule="auto"/>
        <w:ind w:firstLine="709"/>
        <w:jc w:val="both"/>
        <w:rPr>
          <w:rFonts w:ascii="Arial" w:hAnsi="Arial" w:cs="Arial"/>
          <w:b/>
        </w:rPr>
      </w:pPr>
      <w:r>
        <w:rPr>
          <w:rFonts w:ascii="Arial" w:hAnsi="Arial" w:cs="Arial"/>
          <w:b/>
        </w:rPr>
        <w:t>4.8.</w:t>
      </w:r>
      <w:r w:rsidR="00E90849">
        <w:rPr>
          <w:rFonts w:ascii="Arial" w:hAnsi="Arial" w:cs="Arial"/>
          <w:b/>
        </w:rPr>
        <w:t>9</w:t>
      </w:r>
      <w:r w:rsidR="003729EA" w:rsidRPr="009D5AF4">
        <w:rPr>
          <w:rFonts w:ascii="Arial" w:hAnsi="Arial" w:cs="Arial"/>
          <w:b/>
        </w:rPr>
        <w:t xml:space="preserve">. </w:t>
      </w:r>
      <w:r w:rsidR="0009372F" w:rsidRPr="009D5AF4">
        <w:rPr>
          <w:rFonts w:ascii="Arial" w:hAnsi="Arial" w:cs="Arial"/>
          <w:b/>
        </w:rPr>
        <w:t>Санитарная очистка территории</w:t>
      </w:r>
    </w:p>
    <w:p w:rsidR="0055576A" w:rsidRPr="000A1488" w:rsidRDefault="009E076F" w:rsidP="000A1488">
      <w:pPr>
        <w:shd w:val="clear" w:color="auto" w:fill="FFFFFF"/>
        <w:tabs>
          <w:tab w:val="left" w:pos="851"/>
        </w:tabs>
        <w:autoSpaceDE w:val="0"/>
        <w:autoSpaceDN w:val="0"/>
        <w:adjustRightInd w:val="0"/>
        <w:spacing w:line="288" w:lineRule="auto"/>
        <w:ind w:right="-142" w:firstLine="709"/>
        <w:jc w:val="both"/>
        <w:rPr>
          <w:rFonts w:ascii="Arial" w:hAnsi="Arial" w:cs="Arial"/>
          <w:color w:val="000000"/>
        </w:rPr>
      </w:pPr>
      <w:r w:rsidRPr="009D5AF4">
        <w:rPr>
          <w:rFonts w:ascii="Arial" w:hAnsi="Arial" w:cs="Arial"/>
        </w:rPr>
        <w:t>Основную часть отходов составляют твердые бытовые отходы, образующиеся у населения, поэтому  проблема обращения с отходами является о</w:t>
      </w:r>
      <w:r w:rsidR="0055576A" w:rsidRPr="009D5AF4">
        <w:rPr>
          <w:rFonts w:ascii="Arial" w:hAnsi="Arial" w:cs="Arial"/>
        </w:rPr>
        <w:t xml:space="preserve">дной из серьезных экологических </w:t>
      </w:r>
      <w:r w:rsidR="0055576A" w:rsidRPr="000A1488">
        <w:rPr>
          <w:rFonts w:ascii="Arial" w:hAnsi="Arial" w:cs="Arial"/>
          <w:color w:val="000000"/>
        </w:rPr>
        <w:t>проблем для сельских поселений является.</w:t>
      </w:r>
    </w:p>
    <w:p w:rsidR="0055576A" w:rsidRPr="000A1488" w:rsidRDefault="009E076F" w:rsidP="000A1488">
      <w:pPr>
        <w:shd w:val="clear" w:color="auto" w:fill="FFFFFF"/>
        <w:tabs>
          <w:tab w:val="left" w:pos="851"/>
        </w:tabs>
        <w:autoSpaceDE w:val="0"/>
        <w:autoSpaceDN w:val="0"/>
        <w:adjustRightInd w:val="0"/>
        <w:spacing w:line="288" w:lineRule="auto"/>
        <w:ind w:right="-142" w:firstLine="709"/>
        <w:jc w:val="both"/>
        <w:rPr>
          <w:rFonts w:ascii="Arial" w:hAnsi="Arial" w:cs="Arial"/>
          <w:color w:val="000000"/>
        </w:rPr>
      </w:pPr>
      <w:r w:rsidRPr="000A1488">
        <w:rPr>
          <w:rFonts w:ascii="Arial" w:hAnsi="Arial" w:cs="Arial"/>
          <w:color w:val="000000"/>
        </w:rPr>
        <w:t xml:space="preserve">На данный момент в </w:t>
      </w:r>
      <w:r w:rsidR="00012DE0" w:rsidRPr="000A1488">
        <w:rPr>
          <w:rFonts w:ascii="Arial" w:hAnsi="Arial" w:cs="Arial"/>
          <w:color w:val="000000"/>
        </w:rPr>
        <w:t>Стодолищенском</w:t>
      </w:r>
      <w:r w:rsidR="0055576A" w:rsidRPr="000A1488">
        <w:rPr>
          <w:rFonts w:ascii="Arial" w:hAnsi="Arial" w:cs="Arial"/>
          <w:color w:val="000000"/>
        </w:rPr>
        <w:t xml:space="preserve"> СП </w:t>
      </w:r>
      <w:r w:rsidRPr="000A1488">
        <w:rPr>
          <w:rFonts w:ascii="Arial" w:hAnsi="Arial" w:cs="Arial"/>
          <w:color w:val="000000"/>
        </w:rPr>
        <w:t xml:space="preserve">нет оборудованного полигона </w:t>
      </w:r>
      <w:r w:rsidR="0055576A" w:rsidRPr="000A1488">
        <w:rPr>
          <w:rFonts w:ascii="Arial" w:hAnsi="Arial" w:cs="Arial"/>
          <w:color w:val="000000"/>
        </w:rPr>
        <w:t xml:space="preserve"> твердых бытовых и производственных отходов</w:t>
      </w:r>
      <w:r w:rsidR="00B54719" w:rsidRPr="000A1488">
        <w:rPr>
          <w:rFonts w:ascii="Arial" w:hAnsi="Arial" w:cs="Arial"/>
          <w:color w:val="000000"/>
        </w:rPr>
        <w:t>.</w:t>
      </w:r>
      <w:r w:rsidR="0055576A" w:rsidRPr="000A1488">
        <w:rPr>
          <w:rFonts w:ascii="Arial" w:hAnsi="Arial" w:cs="Arial"/>
          <w:color w:val="000000"/>
        </w:rPr>
        <w:t xml:space="preserve"> </w:t>
      </w:r>
    </w:p>
    <w:p w:rsidR="00C51194" w:rsidRDefault="000A1488" w:rsidP="000A1488">
      <w:pPr>
        <w:shd w:val="clear" w:color="auto" w:fill="FFFFFF"/>
        <w:tabs>
          <w:tab w:val="left" w:pos="851"/>
        </w:tabs>
        <w:autoSpaceDE w:val="0"/>
        <w:autoSpaceDN w:val="0"/>
        <w:adjustRightInd w:val="0"/>
        <w:spacing w:line="288" w:lineRule="auto"/>
        <w:ind w:right="-142" w:firstLine="709"/>
        <w:jc w:val="both"/>
        <w:rPr>
          <w:rFonts w:ascii="Arial" w:hAnsi="Arial" w:cs="Arial"/>
          <w:color w:val="000000"/>
        </w:rPr>
      </w:pPr>
      <w:r w:rsidRPr="000A1488">
        <w:rPr>
          <w:rFonts w:ascii="Arial" w:hAnsi="Arial" w:cs="Arial"/>
          <w:color w:val="000000"/>
        </w:rPr>
        <w:t>Предприятием ООО «Стодолищенский ЖЭУ» твердые бытовые отходы вывозятся на</w:t>
      </w:r>
      <w:r w:rsidR="00EE1523">
        <w:rPr>
          <w:rFonts w:ascii="Arial" w:hAnsi="Arial" w:cs="Arial"/>
          <w:color w:val="000000"/>
        </w:rPr>
        <w:t xml:space="preserve"> поселковую свалку </w:t>
      </w:r>
      <w:r w:rsidRPr="000A1488">
        <w:rPr>
          <w:rFonts w:ascii="Arial" w:hAnsi="Arial" w:cs="Arial"/>
          <w:color w:val="000000"/>
        </w:rPr>
        <w:t xml:space="preserve">севернее д. Прилеповка которая находится на экологически безопасном расстоянии. Ее территория обвалована, занимаемая площадь составляет </w:t>
      </w:r>
      <w:r w:rsidR="009B5B6A">
        <w:rPr>
          <w:rFonts w:ascii="Arial" w:hAnsi="Arial" w:cs="Arial"/>
          <w:color w:val="000000"/>
        </w:rPr>
        <w:t>72363 м</w:t>
      </w:r>
      <w:r w:rsidR="009B5B6A" w:rsidRPr="009B5B6A">
        <w:rPr>
          <w:rFonts w:ascii="Arial" w:hAnsi="Arial" w:cs="Arial"/>
          <w:color w:val="000000"/>
          <w:vertAlign w:val="superscript"/>
        </w:rPr>
        <w:t>2</w:t>
      </w:r>
      <w:r w:rsidRPr="000A1488">
        <w:rPr>
          <w:rFonts w:ascii="Arial" w:hAnsi="Arial" w:cs="Arial"/>
          <w:color w:val="000000"/>
        </w:rPr>
        <w:t xml:space="preserve">. </w:t>
      </w:r>
    </w:p>
    <w:p w:rsidR="000A1488" w:rsidRPr="000A1488" w:rsidRDefault="000A1488" w:rsidP="000A1488">
      <w:pPr>
        <w:shd w:val="clear" w:color="auto" w:fill="FFFFFF"/>
        <w:tabs>
          <w:tab w:val="left" w:pos="851"/>
        </w:tabs>
        <w:autoSpaceDE w:val="0"/>
        <w:autoSpaceDN w:val="0"/>
        <w:adjustRightInd w:val="0"/>
        <w:spacing w:line="288" w:lineRule="auto"/>
        <w:ind w:right="-142" w:firstLine="709"/>
        <w:jc w:val="both"/>
        <w:rPr>
          <w:rFonts w:ascii="Arial" w:hAnsi="Arial" w:cs="Arial"/>
          <w:color w:val="000000"/>
        </w:rPr>
      </w:pPr>
      <w:r w:rsidRPr="000A1488">
        <w:rPr>
          <w:rFonts w:ascii="Arial" w:hAnsi="Arial" w:cs="Arial"/>
          <w:color w:val="000000"/>
        </w:rPr>
        <w:t xml:space="preserve">В настоящее время планируется разработка проекта по строительству полигона ТБО на указанной территории. </w:t>
      </w:r>
    </w:p>
    <w:p w:rsidR="0055576A" w:rsidRPr="009D5AF4" w:rsidRDefault="0055576A" w:rsidP="00F6277B">
      <w:pPr>
        <w:tabs>
          <w:tab w:val="num" w:pos="1080"/>
        </w:tabs>
        <w:spacing w:line="288" w:lineRule="auto"/>
        <w:ind w:firstLine="720"/>
        <w:jc w:val="both"/>
        <w:rPr>
          <w:rFonts w:ascii="Arial" w:hAnsi="Arial" w:cs="Arial"/>
          <w:iCs/>
          <w:color w:val="000000"/>
          <w:u w:val="single"/>
        </w:rPr>
      </w:pPr>
      <w:r w:rsidRPr="009D5AF4">
        <w:rPr>
          <w:rFonts w:ascii="Arial" w:hAnsi="Arial" w:cs="Arial"/>
          <w:iCs/>
          <w:color w:val="000000"/>
          <w:u w:val="single"/>
        </w:rPr>
        <w:lastRenderedPageBreak/>
        <w:t>Проектные предложения</w:t>
      </w:r>
    </w:p>
    <w:p w:rsidR="0055576A" w:rsidRPr="009D5AF4" w:rsidRDefault="0055576A" w:rsidP="00F6277B">
      <w:pPr>
        <w:tabs>
          <w:tab w:val="num" w:pos="1080"/>
        </w:tabs>
        <w:spacing w:line="288" w:lineRule="auto"/>
        <w:ind w:firstLine="720"/>
        <w:jc w:val="both"/>
        <w:rPr>
          <w:rFonts w:ascii="Arial" w:hAnsi="Arial" w:cs="Arial"/>
          <w:i/>
          <w:iCs/>
          <w:color w:val="000000"/>
        </w:rPr>
      </w:pPr>
      <w:r w:rsidRPr="009D5AF4">
        <w:rPr>
          <w:rFonts w:ascii="Arial" w:hAnsi="Arial" w:cs="Arial"/>
          <w:i/>
          <w:iCs/>
          <w:color w:val="000000"/>
        </w:rPr>
        <w:t>Первоочередные мероприятия:</w:t>
      </w:r>
    </w:p>
    <w:p w:rsidR="00B371F6" w:rsidRDefault="00FF5599" w:rsidP="00FF5599">
      <w:pPr>
        <w:pStyle w:val="ConsPlusTitle"/>
        <w:tabs>
          <w:tab w:val="left" w:pos="851"/>
        </w:tabs>
        <w:spacing w:line="288" w:lineRule="auto"/>
        <w:ind w:firstLine="567"/>
        <w:jc w:val="both"/>
        <w:rPr>
          <w:rFonts w:eastAsia="TimesNewRomanPSMT"/>
          <w:b w:val="0"/>
          <w:bCs w:val="0"/>
          <w:sz w:val="24"/>
          <w:szCs w:val="24"/>
        </w:rPr>
      </w:pPr>
      <w:bookmarkStart w:id="20" w:name="_Toc216802193"/>
      <w:r w:rsidRPr="009D5AF4">
        <w:rPr>
          <w:rFonts w:eastAsia="TimesNewRomanPSMT"/>
          <w:b w:val="0"/>
          <w:bCs w:val="0"/>
          <w:sz w:val="24"/>
          <w:szCs w:val="24"/>
        </w:rPr>
        <w:t>1.</w:t>
      </w:r>
      <w:r w:rsidRPr="009D5AF4">
        <w:rPr>
          <w:rFonts w:eastAsia="TimesNewRomanPSMT"/>
          <w:b w:val="0"/>
          <w:bCs w:val="0"/>
          <w:sz w:val="24"/>
          <w:szCs w:val="24"/>
        </w:rPr>
        <w:tab/>
      </w:r>
      <w:r w:rsidR="00B371F6" w:rsidRPr="00B371F6">
        <w:rPr>
          <w:rFonts w:eastAsia="TimesNewRomanPSMT"/>
          <w:b w:val="0"/>
          <w:bCs w:val="0"/>
          <w:sz w:val="24"/>
          <w:szCs w:val="24"/>
        </w:rPr>
        <w:t>Развитие обязательной планово-регулярной системы сбора, транспортировки  бытовых отходов (включая уличный смёт с усовершенствованных покрытий) и их обезвреживание и утилизация (с предварительной сортировкой).</w:t>
      </w:r>
    </w:p>
    <w:p w:rsidR="00FF5599" w:rsidRDefault="00B371F6" w:rsidP="00FF5599">
      <w:pPr>
        <w:pStyle w:val="ConsPlusTitle"/>
        <w:tabs>
          <w:tab w:val="left" w:pos="851"/>
        </w:tabs>
        <w:spacing w:line="288" w:lineRule="auto"/>
        <w:ind w:firstLine="567"/>
        <w:jc w:val="both"/>
        <w:rPr>
          <w:rFonts w:eastAsia="TimesNewRomanPSMT"/>
          <w:b w:val="0"/>
          <w:bCs w:val="0"/>
          <w:sz w:val="24"/>
          <w:szCs w:val="24"/>
        </w:rPr>
      </w:pPr>
      <w:r>
        <w:rPr>
          <w:rFonts w:eastAsia="TimesNewRomanPSMT"/>
          <w:b w:val="0"/>
          <w:bCs w:val="0"/>
          <w:sz w:val="24"/>
          <w:szCs w:val="24"/>
        </w:rPr>
        <w:t xml:space="preserve">2. </w:t>
      </w:r>
      <w:r w:rsidR="00FF5599" w:rsidRPr="009D5AF4">
        <w:rPr>
          <w:rFonts w:eastAsia="TimesNewRomanPSMT"/>
          <w:b w:val="0"/>
          <w:bCs w:val="0"/>
          <w:sz w:val="24"/>
          <w:szCs w:val="24"/>
        </w:rPr>
        <w:t xml:space="preserve">Разработка генеральной схемы очистки территории </w:t>
      </w:r>
      <w:r w:rsidR="009B6927" w:rsidRPr="009D5AF4">
        <w:rPr>
          <w:rFonts w:eastAsia="TimesNewRomanPSMT"/>
          <w:b w:val="0"/>
          <w:bCs w:val="0"/>
          <w:sz w:val="24"/>
          <w:szCs w:val="24"/>
        </w:rPr>
        <w:t xml:space="preserve">сельского </w:t>
      </w:r>
      <w:r w:rsidR="00FF5599" w:rsidRPr="009D5AF4">
        <w:rPr>
          <w:rFonts w:eastAsia="TimesNewRomanPSMT"/>
          <w:b w:val="0"/>
          <w:bCs w:val="0"/>
          <w:sz w:val="24"/>
          <w:szCs w:val="24"/>
        </w:rPr>
        <w:t>поселения.</w:t>
      </w:r>
      <w:r w:rsidR="009B6927" w:rsidRPr="009D5AF4">
        <w:rPr>
          <w:rFonts w:eastAsia="TimesNewRomanPSMT"/>
          <w:b w:val="0"/>
          <w:bCs w:val="0"/>
          <w:sz w:val="24"/>
          <w:szCs w:val="24"/>
        </w:rPr>
        <w:t xml:space="preserve"> В качестве возможного варианта можно использовать предлагаемую концепцию утилизации твердых бытовых отходов </w:t>
      </w:r>
      <w:r w:rsidR="009B6927" w:rsidRPr="003302D9">
        <w:rPr>
          <w:rFonts w:eastAsia="TimesNewRomanPSMT"/>
          <w:b w:val="0"/>
          <w:bCs w:val="0"/>
          <w:sz w:val="24"/>
          <w:szCs w:val="24"/>
        </w:rPr>
        <w:t>(Приложение</w:t>
      </w:r>
      <w:r w:rsidR="00A831AA" w:rsidRPr="003302D9">
        <w:rPr>
          <w:rFonts w:eastAsia="TimesNewRomanPSMT"/>
          <w:b w:val="0"/>
          <w:bCs w:val="0"/>
          <w:sz w:val="24"/>
          <w:szCs w:val="24"/>
        </w:rPr>
        <w:t xml:space="preserve"> </w:t>
      </w:r>
      <w:r w:rsidR="009D41C5" w:rsidRPr="003302D9">
        <w:rPr>
          <w:rFonts w:eastAsia="TimesNewRomanPSMT"/>
          <w:b w:val="0"/>
          <w:bCs w:val="0"/>
          <w:sz w:val="24"/>
          <w:szCs w:val="24"/>
        </w:rPr>
        <w:t>6</w:t>
      </w:r>
      <w:r w:rsidR="009B6927" w:rsidRPr="003302D9">
        <w:rPr>
          <w:rFonts w:eastAsia="TimesNewRomanPSMT"/>
          <w:b w:val="0"/>
          <w:bCs w:val="0"/>
          <w:sz w:val="24"/>
          <w:szCs w:val="24"/>
        </w:rPr>
        <w:t>).</w:t>
      </w:r>
      <w:r w:rsidRPr="00B371F6">
        <w:t xml:space="preserve"> </w:t>
      </w:r>
      <w:r w:rsidRPr="00B371F6">
        <w:rPr>
          <w:rFonts w:eastAsia="TimesNewRomanPSMT"/>
          <w:b w:val="0"/>
          <w:bCs w:val="0"/>
          <w:sz w:val="24"/>
          <w:szCs w:val="24"/>
        </w:rPr>
        <w:t>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B371F6" w:rsidRPr="00B371F6" w:rsidRDefault="00B371F6" w:rsidP="00B371F6">
      <w:pPr>
        <w:ind w:firstLine="567"/>
        <w:jc w:val="both"/>
        <w:rPr>
          <w:rFonts w:ascii="Arial" w:eastAsia="TimesNewRomanPSMT" w:hAnsi="Arial" w:cs="Arial"/>
        </w:rPr>
      </w:pPr>
      <w:r>
        <w:rPr>
          <w:rFonts w:ascii="Arial" w:eastAsia="TimesNewRomanPSMT" w:hAnsi="Arial" w:cs="Arial"/>
        </w:rPr>
        <w:t xml:space="preserve">3. </w:t>
      </w:r>
      <w:r w:rsidRPr="00B371F6">
        <w:rPr>
          <w:rFonts w:ascii="Arial" w:eastAsia="TimesNewRomanPSMT" w:hAnsi="Arial" w:cs="Arial"/>
        </w:rPr>
        <w:t xml:space="preserve">Нормы накопления отходов принимаются на расчетный срок – </w:t>
      </w:r>
      <w:smartTag w:uri="urn:schemas-microsoft-com:office:smarttags" w:element="metricconverter">
        <w:smartTagPr>
          <w:attr w:name="ProductID" w:val="2,2 м3"/>
        </w:smartTagPr>
        <w:r w:rsidRPr="00B371F6">
          <w:rPr>
            <w:rFonts w:ascii="Arial" w:eastAsia="TimesNewRomanPSMT" w:hAnsi="Arial" w:cs="Arial"/>
          </w:rPr>
          <w:t>2,2 м3</w:t>
        </w:r>
      </w:smartTag>
      <w:r w:rsidRPr="00B371F6">
        <w:rPr>
          <w:rFonts w:ascii="Arial" w:eastAsia="TimesNewRomanPSMT" w:hAnsi="Arial" w:cs="Arial"/>
        </w:rPr>
        <w:t xml:space="preserve"> на 1 человека в год (440 кг/чел/год).</w:t>
      </w:r>
    </w:p>
    <w:p w:rsidR="00B371F6" w:rsidRPr="00B371F6" w:rsidRDefault="00B371F6" w:rsidP="00B371F6">
      <w:pPr>
        <w:tabs>
          <w:tab w:val="left" w:pos="851"/>
        </w:tabs>
        <w:ind w:firstLine="567"/>
        <w:jc w:val="both"/>
        <w:rPr>
          <w:rFonts w:ascii="Arial" w:eastAsia="TimesNewRomanPSMT" w:hAnsi="Arial" w:cs="Arial"/>
        </w:rPr>
      </w:pPr>
      <w:r>
        <w:rPr>
          <w:rFonts w:ascii="Arial" w:eastAsia="TimesNewRomanPSMT" w:hAnsi="Arial" w:cs="Arial"/>
        </w:rPr>
        <w:t>4. </w:t>
      </w:r>
      <w:r w:rsidRPr="00B371F6">
        <w:rPr>
          <w:rFonts w:ascii="Arial" w:eastAsia="TimesNewRomanPSMT" w:hAnsi="Arial" w:cs="Arial"/>
        </w:rPr>
        <w:t>Предусматривается рост объемов ТБО вследствие улучшения благосостояния жителей.</w:t>
      </w:r>
    </w:p>
    <w:p w:rsidR="00B371F6" w:rsidRPr="009D5AF4" w:rsidRDefault="00B371F6" w:rsidP="00B371F6">
      <w:pPr>
        <w:pStyle w:val="ConsPlusTitle"/>
        <w:tabs>
          <w:tab w:val="left" w:pos="851"/>
        </w:tabs>
        <w:spacing w:line="288" w:lineRule="auto"/>
        <w:ind w:firstLine="567"/>
        <w:jc w:val="both"/>
        <w:rPr>
          <w:rFonts w:eastAsia="TimesNewRomanPSMT"/>
          <w:b w:val="0"/>
          <w:bCs w:val="0"/>
          <w:sz w:val="24"/>
          <w:szCs w:val="24"/>
        </w:rPr>
      </w:pPr>
      <w:r>
        <w:rPr>
          <w:rFonts w:eastAsia="TimesNewRomanPSMT"/>
          <w:b w:val="0"/>
          <w:bCs w:val="0"/>
          <w:sz w:val="24"/>
          <w:szCs w:val="24"/>
        </w:rPr>
        <w:t>5</w:t>
      </w:r>
      <w:r w:rsidRPr="00B371F6">
        <w:rPr>
          <w:rFonts w:eastAsia="TimesNewRomanPSMT"/>
          <w:b w:val="0"/>
          <w:bCs w:val="0"/>
          <w:sz w:val="24"/>
          <w:szCs w:val="24"/>
        </w:rPr>
        <w:t>. В приведенных нормах 5 % составляют крупногабаритные отходы.</w:t>
      </w:r>
    </w:p>
    <w:p w:rsidR="00EE1523" w:rsidRPr="00D678E1" w:rsidRDefault="00B371F6" w:rsidP="00B371F6">
      <w:pPr>
        <w:tabs>
          <w:tab w:val="left" w:pos="993"/>
        </w:tabs>
        <w:spacing w:line="288" w:lineRule="auto"/>
        <w:ind w:firstLine="567"/>
        <w:jc w:val="both"/>
        <w:rPr>
          <w:rFonts w:ascii="Arial" w:hAnsi="Arial" w:cs="Arial"/>
        </w:rPr>
      </w:pPr>
      <w:r>
        <w:rPr>
          <w:rFonts w:ascii="Arial" w:eastAsia="TimesNewRomanPSMT" w:hAnsi="Arial" w:cs="Arial"/>
        </w:rPr>
        <w:t xml:space="preserve">6. </w:t>
      </w:r>
      <w:r w:rsidR="00EE1523" w:rsidRPr="00EE1523">
        <w:rPr>
          <w:rFonts w:ascii="Arial" w:eastAsia="TimesNewRomanPSMT" w:hAnsi="Arial" w:cs="Arial"/>
        </w:rPr>
        <w:t>Разработка мероприятий по обустройству скотомогильников в соответствии с</w:t>
      </w:r>
      <w:r w:rsidR="00EE1523" w:rsidRPr="00D678E1">
        <w:rPr>
          <w:rFonts w:ascii="Arial" w:hAnsi="Arial" w:cs="Arial"/>
        </w:rPr>
        <w:t xml:space="preserve"> требованиями «Ветеринарно-санитарных правил сбора, утилизации и уничтожения биологических отходов». На территории Стодолищенского сельского поселения находятся два скотомогильника (таблица </w:t>
      </w:r>
      <w:r w:rsidR="00AE6184">
        <w:rPr>
          <w:rFonts w:ascii="Arial" w:hAnsi="Arial" w:cs="Arial"/>
        </w:rPr>
        <w:t>29</w:t>
      </w:r>
      <w:r w:rsidR="00EE1523" w:rsidRPr="00D678E1">
        <w:rPr>
          <w:rFonts w:ascii="Arial" w:hAnsi="Arial" w:cs="Arial"/>
        </w:rPr>
        <w:t>).</w:t>
      </w:r>
    </w:p>
    <w:p w:rsidR="00EE1523" w:rsidRPr="00D678E1" w:rsidRDefault="00EE1523" w:rsidP="00EE1523">
      <w:pPr>
        <w:spacing w:line="288" w:lineRule="auto"/>
        <w:ind w:firstLine="720"/>
        <w:jc w:val="right"/>
        <w:rPr>
          <w:rFonts w:ascii="Arial" w:hAnsi="Arial" w:cs="Arial"/>
        </w:rPr>
      </w:pPr>
      <w:r w:rsidRPr="00D678E1">
        <w:rPr>
          <w:rFonts w:ascii="Arial" w:hAnsi="Arial" w:cs="Arial"/>
        </w:rPr>
        <w:t>Таблица</w:t>
      </w:r>
      <w:r>
        <w:rPr>
          <w:rFonts w:ascii="Arial" w:hAnsi="Arial" w:cs="Arial"/>
        </w:rPr>
        <w:t xml:space="preserve"> </w:t>
      </w:r>
      <w:r w:rsidR="00AE6184">
        <w:rPr>
          <w:rFonts w:ascii="Arial" w:hAnsi="Arial" w:cs="Arial"/>
        </w:rPr>
        <w:t>29</w:t>
      </w:r>
      <w:r>
        <w:rPr>
          <w:rFonts w:ascii="Arial" w:hAnsi="Arial" w:cs="Arial"/>
        </w:rPr>
        <w:t>.</w:t>
      </w:r>
    </w:p>
    <w:p w:rsidR="00EE1523" w:rsidRPr="00D678E1" w:rsidRDefault="00EE1523" w:rsidP="00EE1523">
      <w:pPr>
        <w:jc w:val="center"/>
        <w:rPr>
          <w:rFonts w:ascii="Arial" w:hAnsi="Arial" w:cs="Arial"/>
          <w:b/>
        </w:rPr>
      </w:pPr>
      <w:r w:rsidRPr="00D678E1">
        <w:rPr>
          <w:rFonts w:ascii="Arial" w:hAnsi="Arial" w:cs="Arial"/>
          <w:b/>
        </w:rPr>
        <w:t>Сведения о местах утилизации биологических отходов (скотомогильниках)</w:t>
      </w:r>
    </w:p>
    <w:p w:rsidR="00EE1523" w:rsidRPr="00D678E1" w:rsidRDefault="00EE1523" w:rsidP="00EE1523">
      <w:pPr>
        <w:spacing w:line="288" w:lineRule="auto"/>
        <w:ind w:firstLine="720"/>
        <w:jc w:val="center"/>
        <w:rPr>
          <w:rFonts w:ascii="Arial" w:hAnsi="Arial" w:cs="Arial"/>
        </w:rPr>
      </w:pPr>
      <w:r w:rsidRPr="00D678E1">
        <w:rPr>
          <w:rFonts w:ascii="Arial" w:hAnsi="Arial" w:cs="Arial"/>
          <w:b/>
        </w:rPr>
        <w:t>в Стодолищенском СП</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2097"/>
        <w:gridCol w:w="2509"/>
        <w:gridCol w:w="2215"/>
        <w:gridCol w:w="2377"/>
      </w:tblGrid>
      <w:tr w:rsidR="00EE1523" w:rsidRPr="00D678E1" w:rsidTr="00321712">
        <w:trPr>
          <w:trHeight w:val="1104"/>
          <w:jc w:val="center"/>
        </w:trPr>
        <w:tc>
          <w:tcPr>
            <w:tcW w:w="333" w:type="pct"/>
            <w:shd w:val="clear" w:color="auto" w:fill="CCC0D9"/>
            <w:vAlign w:val="center"/>
          </w:tcPr>
          <w:p w:rsidR="00EE1523" w:rsidRPr="00D678E1" w:rsidRDefault="00EE1523" w:rsidP="00BC0CEF">
            <w:pPr>
              <w:jc w:val="center"/>
              <w:rPr>
                <w:rFonts w:ascii="Arial" w:hAnsi="Arial" w:cs="Arial"/>
                <w:b/>
                <w:sz w:val="20"/>
                <w:szCs w:val="20"/>
              </w:rPr>
            </w:pPr>
            <w:r w:rsidRPr="00D678E1">
              <w:rPr>
                <w:rFonts w:ascii="Arial" w:hAnsi="Arial" w:cs="Arial"/>
                <w:b/>
                <w:sz w:val="20"/>
                <w:szCs w:val="20"/>
              </w:rPr>
              <w:t>№</w:t>
            </w:r>
          </w:p>
          <w:p w:rsidR="00EE1523" w:rsidRPr="00D678E1" w:rsidRDefault="00EE1523" w:rsidP="00BC0CEF">
            <w:pPr>
              <w:jc w:val="center"/>
              <w:rPr>
                <w:rFonts w:ascii="Arial" w:hAnsi="Arial" w:cs="Arial"/>
                <w:b/>
                <w:sz w:val="20"/>
                <w:szCs w:val="20"/>
              </w:rPr>
            </w:pPr>
            <w:r w:rsidRPr="00D678E1">
              <w:rPr>
                <w:rFonts w:ascii="Arial" w:hAnsi="Arial" w:cs="Arial"/>
                <w:b/>
                <w:sz w:val="20"/>
                <w:szCs w:val="20"/>
              </w:rPr>
              <w:t>п/п</w:t>
            </w:r>
          </w:p>
        </w:tc>
        <w:tc>
          <w:tcPr>
            <w:tcW w:w="1064" w:type="pct"/>
            <w:tcBorders>
              <w:left w:val="single" w:sz="4" w:space="0" w:color="auto"/>
            </w:tcBorders>
            <w:shd w:val="clear" w:color="auto" w:fill="CCC0D9"/>
            <w:vAlign w:val="center"/>
          </w:tcPr>
          <w:p w:rsidR="00EE1523" w:rsidRPr="00D678E1" w:rsidRDefault="00EE1523" w:rsidP="00BC0CEF">
            <w:pPr>
              <w:spacing w:after="120"/>
              <w:jc w:val="center"/>
              <w:rPr>
                <w:rFonts w:ascii="Arial" w:hAnsi="Arial" w:cs="Arial"/>
                <w:b/>
                <w:sz w:val="20"/>
                <w:szCs w:val="20"/>
              </w:rPr>
            </w:pPr>
            <w:r w:rsidRPr="00D678E1">
              <w:rPr>
                <w:rFonts w:ascii="Arial" w:hAnsi="Arial" w:cs="Arial"/>
                <w:b/>
                <w:sz w:val="20"/>
                <w:szCs w:val="20"/>
              </w:rPr>
              <w:t>Место расположения</w:t>
            </w:r>
          </w:p>
        </w:tc>
        <w:tc>
          <w:tcPr>
            <w:tcW w:w="1273" w:type="pct"/>
            <w:shd w:val="clear" w:color="auto" w:fill="CCC0D9"/>
            <w:vAlign w:val="center"/>
          </w:tcPr>
          <w:p w:rsidR="00EE1523" w:rsidRPr="00D678E1" w:rsidRDefault="00EE1523" w:rsidP="00BC0CEF">
            <w:pPr>
              <w:jc w:val="center"/>
              <w:rPr>
                <w:rFonts w:ascii="Arial" w:hAnsi="Arial" w:cs="Arial"/>
                <w:b/>
                <w:sz w:val="20"/>
                <w:szCs w:val="20"/>
              </w:rPr>
            </w:pPr>
            <w:r w:rsidRPr="00D678E1">
              <w:rPr>
                <w:rFonts w:ascii="Arial" w:hAnsi="Arial" w:cs="Arial"/>
                <w:b/>
                <w:sz w:val="20"/>
                <w:szCs w:val="20"/>
              </w:rPr>
              <w:t>В чьем ведении находится</w:t>
            </w:r>
          </w:p>
        </w:tc>
        <w:tc>
          <w:tcPr>
            <w:tcW w:w="1124" w:type="pct"/>
            <w:shd w:val="clear" w:color="auto" w:fill="CCC0D9"/>
          </w:tcPr>
          <w:p w:rsidR="00EE1523" w:rsidRPr="00D678E1" w:rsidRDefault="00EE1523" w:rsidP="00BC0CEF">
            <w:pPr>
              <w:jc w:val="center"/>
              <w:rPr>
                <w:rFonts w:ascii="Arial" w:hAnsi="Arial" w:cs="Arial"/>
                <w:b/>
                <w:sz w:val="20"/>
                <w:szCs w:val="20"/>
              </w:rPr>
            </w:pPr>
            <w:r w:rsidRPr="00D678E1">
              <w:rPr>
                <w:rFonts w:ascii="Arial" w:hAnsi="Arial" w:cs="Arial"/>
                <w:b/>
                <w:bCs/>
                <w:sz w:val="20"/>
                <w:szCs w:val="20"/>
              </w:rPr>
              <w:t>Соответствие требованиям ветеринарного законодательства</w:t>
            </w:r>
          </w:p>
        </w:tc>
        <w:tc>
          <w:tcPr>
            <w:tcW w:w="1206" w:type="pct"/>
            <w:shd w:val="clear" w:color="auto" w:fill="CCC0D9"/>
            <w:vAlign w:val="center"/>
          </w:tcPr>
          <w:p w:rsidR="00EE1523" w:rsidRPr="00D678E1" w:rsidRDefault="00EE1523" w:rsidP="00BC0CEF">
            <w:pPr>
              <w:jc w:val="center"/>
              <w:rPr>
                <w:rFonts w:ascii="Arial" w:hAnsi="Arial" w:cs="Arial"/>
                <w:b/>
                <w:sz w:val="20"/>
                <w:szCs w:val="20"/>
              </w:rPr>
            </w:pPr>
            <w:r w:rsidRPr="00D678E1">
              <w:rPr>
                <w:rFonts w:ascii="Arial" w:hAnsi="Arial" w:cs="Arial"/>
                <w:b/>
                <w:sz w:val="20"/>
                <w:szCs w:val="20"/>
              </w:rPr>
              <w:t>Статус</w:t>
            </w:r>
          </w:p>
        </w:tc>
      </w:tr>
      <w:tr w:rsidR="00EE1523" w:rsidRPr="00D678E1" w:rsidTr="00321712">
        <w:trPr>
          <w:jc w:val="center"/>
        </w:trPr>
        <w:tc>
          <w:tcPr>
            <w:tcW w:w="333" w:type="pct"/>
            <w:shd w:val="clear" w:color="auto" w:fill="FFFFFF"/>
            <w:vAlign w:val="center"/>
          </w:tcPr>
          <w:p w:rsidR="00EE1523" w:rsidRPr="00D678E1" w:rsidRDefault="00EE1523" w:rsidP="00BC0CEF">
            <w:pPr>
              <w:spacing w:after="120"/>
              <w:jc w:val="center"/>
              <w:rPr>
                <w:rFonts w:ascii="Arial" w:hAnsi="Arial" w:cs="Arial"/>
                <w:sz w:val="20"/>
                <w:szCs w:val="20"/>
              </w:rPr>
            </w:pPr>
            <w:r w:rsidRPr="00D678E1">
              <w:rPr>
                <w:rFonts w:ascii="Arial" w:hAnsi="Arial" w:cs="Arial"/>
                <w:sz w:val="20"/>
                <w:szCs w:val="20"/>
              </w:rPr>
              <w:t>1</w:t>
            </w:r>
          </w:p>
        </w:tc>
        <w:tc>
          <w:tcPr>
            <w:tcW w:w="1064" w:type="pct"/>
            <w:shd w:val="clear" w:color="auto" w:fill="FFFFFF"/>
            <w:vAlign w:val="center"/>
          </w:tcPr>
          <w:p w:rsidR="00EE1523" w:rsidRPr="00D678E1" w:rsidRDefault="00EE1523" w:rsidP="00BC0CEF">
            <w:pPr>
              <w:spacing w:after="120"/>
              <w:jc w:val="center"/>
              <w:rPr>
                <w:rFonts w:ascii="Arial" w:hAnsi="Arial" w:cs="Arial"/>
                <w:color w:val="000000"/>
                <w:sz w:val="20"/>
                <w:szCs w:val="20"/>
              </w:rPr>
            </w:pPr>
            <w:r w:rsidRPr="00D678E1">
              <w:rPr>
                <w:rFonts w:ascii="Arial" w:hAnsi="Arial" w:cs="Arial"/>
                <w:color w:val="000000"/>
                <w:sz w:val="20"/>
                <w:szCs w:val="20"/>
              </w:rPr>
              <w:t>д. Торчиловка</w:t>
            </w:r>
          </w:p>
        </w:tc>
        <w:tc>
          <w:tcPr>
            <w:tcW w:w="1273" w:type="pct"/>
            <w:shd w:val="clear" w:color="auto" w:fill="FFFFFF"/>
            <w:vAlign w:val="center"/>
          </w:tcPr>
          <w:p w:rsidR="00EE1523" w:rsidRPr="00D678E1" w:rsidRDefault="00EE1523" w:rsidP="00BC0CEF">
            <w:pPr>
              <w:spacing w:after="120"/>
              <w:jc w:val="center"/>
              <w:rPr>
                <w:rFonts w:ascii="Arial" w:hAnsi="Arial" w:cs="Arial"/>
                <w:color w:val="000000"/>
                <w:sz w:val="20"/>
                <w:szCs w:val="20"/>
              </w:rPr>
            </w:pPr>
            <w:r w:rsidRPr="00D678E1">
              <w:rPr>
                <w:rFonts w:ascii="Arial" w:hAnsi="Arial" w:cs="Arial"/>
                <w:color w:val="000000"/>
                <w:sz w:val="20"/>
                <w:szCs w:val="20"/>
              </w:rPr>
              <w:t>ГНУ «Смоленская  государственная областная сельскохозяйственная опытная станция им. Энгельгардта»</w:t>
            </w:r>
          </w:p>
        </w:tc>
        <w:tc>
          <w:tcPr>
            <w:tcW w:w="1124" w:type="pct"/>
            <w:shd w:val="clear" w:color="auto" w:fill="FFFFFF"/>
            <w:vAlign w:val="center"/>
          </w:tcPr>
          <w:p w:rsidR="00EE1523" w:rsidRPr="00D678E1" w:rsidRDefault="00EE1523" w:rsidP="00BC0CEF">
            <w:pPr>
              <w:spacing w:after="120"/>
              <w:jc w:val="center"/>
              <w:rPr>
                <w:rFonts w:ascii="Arial" w:hAnsi="Arial" w:cs="Arial"/>
                <w:sz w:val="20"/>
                <w:szCs w:val="20"/>
              </w:rPr>
            </w:pPr>
            <w:r w:rsidRPr="00D678E1">
              <w:rPr>
                <w:rFonts w:ascii="Arial" w:hAnsi="Arial" w:cs="Arial"/>
                <w:color w:val="000000"/>
                <w:sz w:val="20"/>
                <w:szCs w:val="20"/>
              </w:rPr>
              <w:t>Не соответствует</w:t>
            </w:r>
          </w:p>
        </w:tc>
        <w:tc>
          <w:tcPr>
            <w:tcW w:w="1206" w:type="pct"/>
            <w:shd w:val="clear" w:color="auto" w:fill="FFFFFF"/>
            <w:vAlign w:val="center"/>
          </w:tcPr>
          <w:p w:rsidR="00EE1523" w:rsidRPr="00D678E1" w:rsidRDefault="00EE1523" w:rsidP="00BC0CEF">
            <w:pPr>
              <w:spacing w:after="120"/>
              <w:jc w:val="center"/>
              <w:rPr>
                <w:rFonts w:ascii="Arial" w:hAnsi="Arial" w:cs="Arial"/>
                <w:sz w:val="20"/>
                <w:szCs w:val="20"/>
              </w:rPr>
            </w:pPr>
            <w:r w:rsidRPr="00D678E1">
              <w:rPr>
                <w:rFonts w:ascii="Arial" w:hAnsi="Arial" w:cs="Arial"/>
                <w:color w:val="000000"/>
                <w:sz w:val="20"/>
                <w:szCs w:val="20"/>
              </w:rPr>
              <w:t>Законсервирован. Нетиповой</w:t>
            </w:r>
          </w:p>
        </w:tc>
      </w:tr>
      <w:tr w:rsidR="00EE1523" w:rsidRPr="00D678E1" w:rsidTr="00321712">
        <w:trPr>
          <w:jc w:val="center"/>
        </w:trPr>
        <w:tc>
          <w:tcPr>
            <w:tcW w:w="333" w:type="pct"/>
            <w:shd w:val="clear" w:color="auto" w:fill="FFFFFF"/>
            <w:vAlign w:val="center"/>
          </w:tcPr>
          <w:p w:rsidR="00EE1523" w:rsidRPr="00D678E1" w:rsidRDefault="00EE1523" w:rsidP="00BC0CEF">
            <w:pPr>
              <w:spacing w:after="120"/>
              <w:jc w:val="center"/>
              <w:rPr>
                <w:rFonts w:ascii="Arial" w:hAnsi="Arial" w:cs="Arial"/>
                <w:sz w:val="20"/>
                <w:szCs w:val="20"/>
              </w:rPr>
            </w:pPr>
            <w:r w:rsidRPr="00D678E1">
              <w:rPr>
                <w:rFonts w:ascii="Arial" w:hAnsi="Arial" w:cs="Arial"/>
                <w:sz w:val="20"/>
                <w:szCs w:val="20"/>
              </w:rPr>
              <w:t>2</w:t>
            </w:r>
          </w:p>
        </w:tc>
        <w:tc>
          <w:tcPr>
            <w:tcW w:w="1064" w:type="pct"/>
            <w:shd w:val="clear" w:color="auto" w:fill="FFFFFF"/>
            <w:vAlign w:val="center"/>
          </w:tcPr>
          <w:p w:rsidR="00EE1523" w:rsidRPr="00D678E1" w:rsidRDefault="00EE1523" w:rsidP="00BC0CEF">
            <w:pPr>
              <w:spacing w:after="120"/>
              <w:jc w:val="center"/>
              <w:rPr>
                <w:rFonts w:ascii="Arial" w:hAnsi="Arial" w:cs="Arial"/>
                <w:color w:val="000000"/>
                <w:sz w:val="20"/>
                <w:szCs w:val="20"/>
              </w:rPr>
            </w:pPr>
            <w:r w:rsidRPr="00D678E1">
              <w:rPr>
                <w:rFonts w:ascii="Arial" w:hAnsi="Arial" w:cs="Arial"/>
                <w:color w:val="000000"/>
                <w:sz w:val="20"/>
                <w:szCs w:val="20"/>
              </w:rPr>
              <w:t>п. Стодолище</w:t>
            </w:r>
          </w:p>
        </w:tc>
        <w:tc>
          <w:tcPr>
            <w:tcW w:w="1273" w:type="pct"/>
            <w:shd w:val="clear" w:color="auto" w:fill="FFFFFF"/>
            <w:vAlign w:val="center"/>
          </w:tcPr>
          <w:p w:rsidR="00EE1523" w:rsidRPr="00D678E1" w:rsidRDefault="00EE1523" w:rsidP="00BC0CEF">
            <w:pPr>
              <w:spacing w:after="120"/>
              <w:jc w:val="center"/>
              <w:rPr>
                <w:rFonts w:ascii="Arial" w:hAnsi="Arial" w:cs="Arial"/>
                <w:color w:val="000000"/>
                <w:sz w:val="20"/>
                <w:szCs w:val="20"/>
              </w:rPr>
            </w:pPr>
            <w:r w:rsidRPr="00D678E1">
              <w:rPr>
                <w:rFonts w:ascii="Arial" w:hAnsi="Arial" w:cs="Arial"/>
                <w:color w:val="000000"/>
                <w:sz w:val="20"/>
                <w:szCs w:val="20"/>
              </w:rPr>
              <w:t>ГНУ «Смоленская  государственная областная сельскохозяйственная опытная станция им. Энгельгардта»</w:t>
            </w:r>
          </w:p>
        </w:tc>
        <w:tc>
          <w:tcPr>
            <w:tcW w:w="1124" w:type="pct"/>
            <w:shd w:val="clear" w:color="auto" w:fill="FFFFFF"/>
            <w:vAlign w:val="center"/>
          </w:tcPr>
          <w:p w:rsidR="00EE1523" w:rsidRPr="00D678E1" w:rsidRDefault="00EE1523" w:rsidP="00BC0CEF">
            <w:pPr>
              <w:spacing w:after="120"/>
              <w:jc w:val="center"/>
              <w:rPr>
                <w:rFonts w:ascii="Arial" w:hAnsi="Arial" w:cs="Arial"/>
                <w:sz w:val="20"/>
                <w:szCs w:val="20"/>
              </w:rPr>
            </w:pPr>
            <w:r w:rsidRPr="00D678E1">
              <w:rPr>
                <w:rFonts w:ascii="Arial" w:hAnsi="Arial" w:cs="Arial"/>
                <w:color w:val="000000"/>
                <w:sz w:val="20"/>
                <w:szCs w:val="20"/>
              </w:rPr>
              <w:t>Не соответствует</w:t>
            </w:r>
          </w:p>
        </w:tc>
        <w:tc>
          <w:tcPr>
            <w:tcW w:w="1206" w:type="pct"/>
            <w:shd w:val="clear" w:color="auto" w:fill="FFFFFF"/>
            <w:vAlign w:val="center"/>
          </w:tcPr>
          <w:p w:rsidR="00EE1523" w:rsidRPr="00D678E1" w:rsidRDefault="00EE1523" w:rsidP="00BC0CEF">
            <w:pPr>
              <w:spacing w:after="120"/>
              <w:jc w:val="center"/>
              <w:rPr>
                <w:rFonts w:ascii="Arial" w:hAnsi="Arial" w:cs="Arial"/>
                <w:color w:val="000000"/>
                <w:sz w:val="20"/>
                <w:szCs w:val="20"/>
              </w:rPr>
            </w:pPr>
            <w:r w:rsidRPr="00D678E1">
              <w:rPr>
                <w:rFonts w:ascii="Arial" w:hAnsi="Arial" w:cs="Arial"/>
                <w:color w:val="000000"/>
                <w:sz w:val="20"/>
                <w:szCs w:val="20"/>
              </w:rPr>
              <w:t>Действующий. Нетиповой</w:t>
            </w:r>
          </w:p>
        </w:tc>
      </w:tr>
    </w:tbl>
    <w:p w:rsidR="00EE1523" w:rsidRPr="00D678E1" w:rsidRDefault="00EE1523" w:rsidP="00EE1523">
      <w:pPr>
        <w:spacing w:line="288" w:lineRule="auto"/>
        <w:ind w:firstLine="720"/>
        <w:jc w:val="both"/>
        <w:rPr>
          <w:rFonts w:ascii="Arial" w:hAnsi="Arial" w:cs="Arial"/>
        </w:rPr>
      </w:pPr>
    </w:p>
    <w:p w:rsidR="00FF5599" w:rsidRPr="009D5AF4" w:rsidRDefault="00283FB3" w:rsidP="00FF5599">
      <w:pPr>
        <w:pStyle w:val="ConsPlusTitle"/>
        <w:tabs>
          <w:tab w:val="left" w:pos="851"/>
        </w:tabs>
        <w:spacing w:line="288" w:lineRule="auto"/>
        <w:ind w:firstLine="567"/>
        <w:jc w:val="both"/>
        <w:rPr>
          <w:rFonts w:eastAsia="TimesNewRomanPSMT"/>
          <w:b w:val="0"/>
          <w:bCs w:val="0"/>
          <w:sz w:val="24"/>
          <w:szCs w:val="24"/>
        </w:rPr>
      </w:pPr>
      <w:r>
        <w:rPr>
          <w:rFonts w:eastAsia="TimesNewRomanPSMT"/>
          <w:b w:val="0"/>
          <w:bCs w:val="0"/>
          <w:sz w:val="24"/>
          <w:szCs w:val="24"/>
        </w:rPr>
        <w:t>7</w:t>
      </w:r>
      <w:r w:rsidR="00FF5599" w:rsidRPr="009D5AF4">
        <w:rPr>
          <w:rFonts w:eastAsia="TimesNewRomanPSMT"/>
          <w:b w:val="0"/>
          <w:bCs w:val="0"/>
          <w:sz w:val="24"/>
          <w:szCs w:val="24"/>
        </w:rPr>
        <w:t>.</w:t>
      </w:r>
      <w:r w:rsidR="00FF5599" w:rsidRPr="009D5AF4">
        <w:rPr>
          <w:rFonts w:eastAsia="TimesNewRomanPSMT"/>
          <w:b w:val="0"/>
          <w:bCs w:val="0"/>
          <w:sz w:val="24"/>
          <w:szCs w:val="24"/>
        </w:rPr>
        <w:tab/>
        <w:t>Выявление всех несанкционированных свалок и их рекультивация.</w:t>
      </w:r>
    </w:p>
    <w:p w:rsidR="00FF5599" w:rsidRPr="009D5AF4" w:rsidRDefault="00283FB3" w:rsidP="00FF5599">
      <w:pPr>
        <w:pStyle w:val="ConsPlusTitle"/>
        <w:tabs>
          <w:tab w:val="left" w:pos="851"/>
        </w:tabs>
        <w:spacing w:line="288" w:lineRule="auto"/>
        <w:ind w:firstLine="567"/>
        <w:jc w:val="both"/>
        <w:rPr>
          <w:rFonts w:eastAsia="TimesNewRomanPSMT"/>
          <w:b w:val="0"/>
          <w:bCs w:val="0"/>
          <w:sz w:val="24"/>
          <w:szCs w:val="24"/>
        </w:rPr>
      </w:pPr>
      <w:r>
        <w:rPr>
          <w:rFonts w:eastAsia="TimesNewRomanPSMT"/>
          <w:b w:val="0"/>
          <w:bCs w:val="0"/>
          <w:sz w:val="24"/>
          <w:szCs w:val="24"/>
        </w:rPr>
        <w:t>8</w:t>
      </w:r>
      <w:r w:rsidR="00FF5599" w:rsidRPr="009D5AF4">
        <w:rPr>
          <w:rFonts w:eastAsia="TimesNewRomanPSMT"/>
          <w:b w:val="0"/>
          <w:bCs w:val="0"/>
          <w:sz w:val="24"/>
          <w:szCs w:val="24"/>
        </w:rPr>
        <w:t>.</w:t>
      </w:r>
      <w:r w:rsidR="00FF5599" w:rsidRPr="009D5AF4">
        <w:rPr>
          <w:rFonts w:eastAsia="TimesNewRomanPSMT"/>
          <w:b w:val="0"/>
          <w:bCs w:val="0"/>
          <w:sz w:val="24"/>
          <w:szCs w:val="24"/>
        </w:rPr>
        <w:tab/>
      </w:r>
      <w:r w:rsidR="00321712" w:rsidRPr="00321712">
        <w:rPr>
          <w:rFonts w:eastAsia="TimesNewRomanPSMT"/>
          <w:b w:val="0"/>
          <w:bCs w:val="0"/>
          <w:sz w:val="24"/>
          <w:szCs w:val="24"/>
        </w:rPr>
        <w:t xml:space="preserve">Строительство в населенных пунктах п. Стодолище, д. Барсуки, д. Борщевка, д. Будянка, д. Думаничи, д. Льнозавод, д. Навины, д. Стомятка, д. Сяковка, д. Терешок, д. Торчиловка, д. Шанталово контейнерных площадок для сбора и временного накопления отходов, с установкой контейнеров емкостью 30 м3, оснащенных системой «Мультилифт», с последующим вывозом отходов на полигон </w:t>
      </w:r>
      <w:r w:rsidR="00321712" w:rsidRPr="00321712">
        <w:rPr>
          <w:rFonts w:eastAsia="TimesNewRomanPSMT"/>
          <w:b w:val="0"/>
          <w:bCs w:val="0"/>
          <w:sz w:val="24"/>
          <w:szCs w:val="24"/>
        </w:rPr>
        <w:lastRenderedPageBreak/>
        <w:t>ТБО.</w:t>
      </w:r>
    </w:p>
    <w:p w:rsidR="00FF5599" w:rsidRDefault="00283FB3" w:rsidP="00FF5599">
      <w:pPr>
        <w:pStyle w:val="ConsPlusTitle"/>
        <w:tabs>
          <w:tab w:val="left" w:pos="851"/>
        </w:tabs>
        <w:spacing w:line="288" w:lineRule="auto"/>
        <w:ind w:firstLine="567"/>
        <w:jc w:val="both"/>
        <w:rPr>
          <w:rFonts w:eastAsia="TimesNewRomanPSMT"/>
          <w:b w:val="0"/>
          <w:bCs w:val="0"/>
          <w:sz w:val="24"/>
          <w:szCs w:val="24"/>
        </w:rPr>
      </w:pPr>
      <w:r>
        <w:rPr>
          <w:rFonts w:eastAsia="TimesNewRomanPSMT"/>
          <w:b w:val="0"/>
          <w:bCs w:val="0"/>
          <w:sz w:val="24"/>
          <w:szCs w:val="24"/>
        </w:rPr>
        <w:t>9</w:t>
      </w:r>
      <w:r w:rsidR="00FF5599" w:rsidRPr="009D5AF4">
        <w:rPr>
          <w:rFonts w:eastAsia="TimesNewRomanPSMT"/>
          <w:b w:val="0"/>
          <w:bCs w:val="0"/>
          <w:sz w:val="24"/>
          <w:szCs w:val="24"/>
        </w:rPr>
        <w:t>.</w:t>
      </w:r>
      <w:r w:rsidR="00FF5599" w:rsidRPr="009D5AF4">
        <w:rPr>
          <w:rFonts w:eastAsia="TimesNewRomanPSMT"/>
          <w:b w:val="0"/>
          <w:bCs w:val="0"/>
          <w:sz w:val="24"/>
          <w:szCs w:val="24"/>
        </w:rPr>
        <w:tab/>
        <w:t>Строительство на территории рекреационных зон контейнерных  площадок  для сбора и временного накопления отходов, с установкой контейнеров емкостью 0,75 м</w:t>
      </w:r>
      <w:r w:rsidR="00FF5599" w:rsidRPr="00321712">
        <w:rPr>
          <w:rFonts w:eastAsia="TimesNewRomanPSMT"/>
          <w:b w:val="0"/>
          <w:bCs w:val="0"/>
          <w:sz w:val="24"/>
          <w:szCs w:val="24"/>
        </w:rPr>
        <w:t>3</w:t>
      </w:r>
      <w:r w:rsidR="00FF5599" w:rsidRPr="009D5AF4">
        <w:rPr>
          <w:rFonts w:eastAsia="TimesNewRomanPSMT"/>
          <w:b w:val="0"/>
          <w:bCs w:val="0"/>
          <w:sz w:val="24"/>
          <w:szCs w:val="24"/>
        </w:rPr>
        <w:t>.</w:t>
      </w:r>
    </w:p>
    <w:p w:rsidR="00321712" w:rsidRPr="009D5AF4" w:rsidRDefault="00283FB3" w:rsidP="00FF5599">
      <w:pPr>
        <w:pStyle w:val="ConsPlusTitle"/>
        <w:tabs>
          <w:tab w:val="left" w:pos="851"/>
        </w:tabs>
        <w:spacing w:line="288" w:lineRule="auto"/>
        <w:ind w:firstLine="567"/>
        <w:jc w:val="both"/>
        <w:rPr>
          <w:rFonts w:eastAsia="TimesNewRomanPSMT"/>
          <w:b w:val="0"/>
          <w:bCs w:val="0"/>
          <w:sz w:val="24"/>
          <w:szCs w:val="24"/>
        </w:rPr>
      </w:pPr>
      <w:r>
        <w:rPr>
          <w:rFonts w:eastAsia="TimesNewRomanPSMT"/>
          <w:b w:val="0"/>
          <w:bCs w:val="0"/>
          <w:sz w:val="24"/>
          <w:szCs w:val="24"/>
        </w:rPr>
        <w:t>10</w:t>
      </w:r>
      <w:r w:rsidR="00321712">
        <w:rPr>
          <w:rFonts w:eastAsia="TimesNewRomanPSMT"/>
          <w:b w:val="0"/>
          <w:bCs w:val="0"/>
          <w:sz w:val="24"/>
          <w:szCs w:val="24"/>
        </w:rPr>
        <w:t xml:space="preserve">. </w:t>
      </w:r>
      <w:r w:rsidR="00321712" w:rsidRPr="00321712">
        <w:rPr>
          <w:rFonts w:eastAsia="TimesNewRomanPSMT"/>
          <w:b w:val="0"/>
          <w:bCs w:val="0"/>
          <w:sz w:val="24"/>
          <w:szCs w:val="24"/>
        </w:rPr>
        <w:t>Организация обслуживания мест сбора ТБО. Своевременный вывоз мусора с территории жилой застройки.</w:t>
      </w:r>
    </w:p>
    <w:p w:rsidR="00FF5599" w:rsidRPr="009D5AF4" w:rsidRDefault="00FF5599" w:rsidP="00FF5599">
      <w:pPr>
        <w:pStyle w:val="ConsPlusTitle"/>
        <w:tabs>
          <w:tab w:val="left" w:pos="567"/>
        </w:tabs>
        <w:spacing w:line="288" w:lineRule="auto"/>
        <w:ind w:left="567"/>
        <w:jc w:val="both"/>
        <w:rPr>
          <w:rFonts w:eastAsia="TimesNewRomanPSMT"/>
          <w:b w:val="0"/>
          <w:bCs w:val="0"/>
          <w:i/>
          <w:sz w:val="24"/>
          <w:szCs w:val="24"/>
        </w:rPr>
      </w:pPr>
      <w:r w:rsidRPr="009D5AF4">
        <w:rPr>
          <w:rFonts w:eastAsia="TimesNewRomanPSMT"/>
          <w:b w:val="0"/>
          <w:bCs w:val="0"/>
          <w:i/>
          <w:sz w:val="24"/>
          <w:szCs w:val="24"/>
        </w:rPr>
        <w:t>На расчетный срок:</w:t>
      </w:r>
    </w:p>
    <w:p w:rsidR="002859C1" w:rsidRPr="002859C1" w:rsidRDefault="002859C1" w:rsidP="00560B95">
      <w:pPr>
        <w:numPr>
          <w:ilvl w:val="0"/>
          <w:numId w:val="30"/>
        </w:numPr>
        <w:spacing w:line="288" w:lineRule="auto"/>
        <w:ind w:left="0" w:firstLine="720"/>
        <w:jc w:val="both"/>
        <w:rPr>
          <w:rFonts w:ascii="Arial" w:hAnsi="Arial" w:cs="Arial"/>
        </w:rPr>
      </w:pPr>
      <w:r w:rsidRPr="002859C1">
        <w:rPr>
          <w:rFonts w:ascii="Arial" w:hAnsi="Arial" w:cs="Arial"/>
        </w:rPr>
        <w:t>Ликвидация несанкционированных свалок на территории поселения.</w:t>
      </w:r>
    </w:p>
    <w:p w:rsidR="002859C1" w:rsidRPr="002859C1" w:rsidRDefault="002859C1" w:rsidP="00560B95">
      <w:pPr>
        <w:numPr>
          <w:ilvl w:val="0"/>
          <w:numId w:val="30"/>
        </w:numPr>
        <w:spacing w:line="288" w:lineRule="auto"/>
        <w:ind w:left="0" w:firstLine="720"/>
        <w:jc w:val="both"/>
        <w:rPr>
          <w:rFonts w:ascii="Arial" w:hAnsi="Arial" w:cs="Arial"/>
        </w:rPr>
      </w:pPr>
      <w:r w:rsidRPr="002859C1">
        <w:rPr>
          <w:rFonts w:ascii="Arial" w:hAnsi="Arial" w:cs="Arial"/>
        </w:rPr>
        <w:t>Введение элементов финансового поощрения добровольных бригад, собирающих несанкционированно складированный мусор и транспортирующих его на полигон ТБО (подобно тому, как это происходит в случае сбора металлолома или стеклотары).</w:t>
      </w:r>
    </w:p>
    <w:p w:rsidR="002859C1" w:rsidRPr="002859C1" w:rsidRDefault="002859C1" w:rsidP="00560B95">
      <w:pPr>
        <w:numPr>
          <w:ilvl w:val="0"/>
          <w:numId w:val="30"/>
        </w:numPr>
        <w:spacing w:line="288" w:lineRule="auto"/>
        <w:ind w:left="0" w:firstLine="720"/>
        <w:jc w:val="both"/>
        <w:rPr>
          <w:rFonts w:ascii="Arial" w:hAnsi="Arial" w:cs="Arial"/>
        </w:rPr>
      </w:pPr>
      <w:r w:rsidRPr="002859C1">
        <w:rPr>
          <w:rFonts w:ascii="Arial" w:hAnsi="Arial" w:cs="Arial"/>
        </w:rPr>
        <w:t>Жидкие отходы от индивидуальной неканализованной застройки предусматривается вывозить ассенизационными машинами. В соответствии с приложением 11 СНиП 2.07.01-89*, количество жидких отходов из выгребов принимается – 2,0 м</w:t>
      </w:r>
      <w:r w:rsidRPr="002859C1">
        <w:rPr>
          <w:rFonts w:ascii="Arial" w:hAnsi="Arial" w:cs="Arial"/>
          <w:vertAlign w:val="superscript"/>
        </w:rPr>
        <w:t>3</w:t>
      </w:r>
      <w:r w:rsidRPr="002859C1">
        <w:rPr>
          <w:rFonts w:ascii="Arial" w:hAnsi="Arial" w:cs="Arial"/>
        </w:rPr>
        <w:t xml:space="preserve"> в год на человека.</w:t>
      </w:r>
    </w:p>
    <w:p w:rsidR="00C0448B" w:rsidRPr="002859C1" w:rsidRDefault="002859C1" w:rsidP="002859C1">
      <w:pPr>
        <w:pStyle w:val="ConsPlusTitle"/>
        <w:widowControl/>
        <w:tabs>
          <w:tab w:val="left" w:pos="851"/>
        </w:tabs>
        <w:spacing w:line="288" w:lineRule="auto"/>
        <w:ind w:firstLine="709"/>
        <w:jc w:val="both"/>
        <w:rPr>
          <w:rFonts w:eastAsia="TimesNewRomanPSMT"/>
          <w:b w:val="0"/>
          <w:bCs w:val="0"/>
          <w:sz w:val="24"/>
          <w:szCs w:val="24"/>
        </w:rPr>
      </w:pPr>
      <w:r w:rsidRPr="002859C1">
        <w:rPr>
          <w:b w:val="0"/>
          <w:sz w:val="24"/>
          <w:szCs w:val="24"/>
        </w:rPr>
        <w:t>Учитывая то, что в настоящее время вывоз мусора становится прибыльным бизнесом, необходимо содействовать выходу на этот рынок индивидуальных предпринимателей. За счет этого появится конкуренция и можно ожидать снижения стоимости утилизации отходов. В качестве стартовых площадок для индивидуальных предпринимателей могут быть объекты сбора, накопления и хранения ТБО на специально обустроенных площадках при населенных пунктах, а также организация вывоза ТБО на районные полигоны для захоронения.</w:t>
      </w:r>
    </w:p>
    <w:p w:rsidR="00F803BA" w:rsidRDefault="00F803BA" w:rsidP="00F803BA">
      <w:pPr>
        <w:spacing w:line="288" w:lineRule="auto"/>
        <w:ind w:firstLine="709"/>
        <w:jc w:val="both"/>
        <w:rPr>
          <w:rFonts w:ascii="Arial" w:hAnsi="Arial" w:cs="Arial"/>
          <w:b/>
          <w:bCs/>
        </w:rPr>
      </w:pPr>
    </w:p>
    <w:p w:rsidR="00F803BA" w:rsidRPr="006D03DD" w:rsidRDefault="00F803BA" w:rsidP="00F803BA">
      <w:pPr>
        <w:spacing w:line="288" w:lineRule="auto"/>
        <w:ind w:firstLine="709"/>
        <w:jc w:val="both"/>
        <w:rPr>
          <w:rFonts w:ascii="Arial" w:hAnsi="Arial" w:cs="Arial"/>
        </w:rPr>
      </w:pPr>
    </w:p>
    <w:p w:rsidR="00F803BA" w:rsidRPr="006D03DD" w:rsidRDefault="00AE6184" w:rsidP="004203A9">
      <w:pPr>
        <w:pageBreakBefore/>
        <w:shd w:val="clear" w:color="auto" w:fill="FFFFFF"/>
        <w:autoSpaceDE w:val="0"/>
        <w:autoSpaceDN w:val="0"/>
        <w:adjustRightInd w:val="0"/>
        <w:spacing w:line="288" w:lineRule="auto"/>
        <w:jc w:val="center"/>
        <w:rPr>
          <w:rFonts w:ascii="Arial" w:hAnsi="Arial" w:cs="Arial"/>
          <w:b/>
          <w:color w:val="000000"/>
        </w:rPr>
      </w:pPr>
      <w:r>
        <w:rPr>
          <w:rFonts w:ascii="Arial" w:hAnsi="Arial" w:cs="Arial"/>
          <w:b/>
          <w:color w:val="000000"/>
        </w:rPr>
        <w:lastRenderedPageBreak/>
        <w:t xml:space="preserve">5. </w:t>
      </w:r>
      <w:r w:rsidR="00F05BAF">
        <w:rPr>
          <w:rFonts w:ascii="Arial" w:hAnsi="Arial" w:cs="Arial"/>
          <w:b/>
          <w:color w:val="000000"/>
        </w:rPr>
        <w:t xml:space="preserve">ОГРАНИЧЕНИЯ ГРАДОСТРОИТЕЛЬНОГО РАЗВИТИЯ. </w:t>
      </w:r>
      <w:r w:rsidR="004203A9" w:rsidRPr="006D03DD">
        <w:rPr>
          <w:rFonts w:ascii="Arial" w:hAnsi="Arial" w:cs="Arial"/>
          <w:b/>
          <w:color w:val="000000"/>
        </w:rPr>
        <w:t>ЗОНЫ С ОСОБЫМИ УСЛОВИЯМИ ИСПОЛЬЗОВАНИЯ ТЕРРИТОРИИ</w:t>
      </w:r>
    </w:p>
    <w:p w:rsidR="00F05BAF" w:rsidRDefault="00F803BA" w:rsidP="00F05BAF">
      <w:pPr>
        <w:shd w:val="clear" w:color="auto" w:fill="FFFFFF"/>
        <w:autoSpaceDE w:val="0"/>
        <w:autoSpaceDN w:val="0"/>
        <w:adjustRightInd w:val="0"/>
        <w:spacing w:before="40" w:line="288" w:lineRule="auto"/>
        <w:jc w:val="both"/>
        <w:rPr>
          <w:rFonts w:ascii="Arial" w:hAnsi="Arial" w:cs="Arial"/>
        </w:rPr>
      </w:pPr>
      <w:r w:rsidRPr="004203A9">
        <w:rPr>
          <w:rFonts w:ascii="Arial" w:hAnsi="Arial" w:cs="Arial"/>
          <w:b/>
          <w:color w:val="000000"/>
        </w:rPr>
        <w:tab/>
      </w:r>
      <w:r w:rsidR="00F05BAF" w:rsidRPr="006D03DD">
        <w:rPr>
          <w:rFonts w:ascii="Arial" w:hAnsi="Arial"/>
        </w:rPr>
        <w:t xml:space="preserve">Градостроительные ограничения - важный элементов по выбору градостроительного решения. Они базируются на положениях нормативных правовых документов от федерального до муниципального уровней. </w:t>
      </w:r>
      <w:r w:rsidR="00F05BAF" w:rsidRPr="006D03DD">
        <w:rPr>
          <w:rFonts w:ascii="Arial" w:hAnsi="Arial" w:cs="Arial"/>
        </w:rPr>
        <w:t>На картах (схемах), утвержденных в составе СТП Починковского района, были показаны ограничения</w:t>
      </w:r>
      <w:r w:rsidR="00F05BAF" w:rsidRPr="006D03DD">
        <w:rPr>
          <w:rFonts w:ascii="Arial" w:hAnsi="Arial" w:cs="Arial"/>
          <w:sz w:val="20"/>
          <w:szCs w:val="20"/>
        </w:rPr>
        <w:t>,</w:t>
      </w:r>
      <w:r w:rsidR="00F05BAF" w:rsidRPr="006D03DD">
        <w:rPr>
          <w:rFonts w:ascii="Arial" w:hAnsi="Arial" w:cs="Arial"/>
        </w:rPr>
        <w:t xml:space="preserve"> послужившие основой для материалов обоснований генерального плана Стодолищенского сельского поселения. Более подробно источники ограничений Стодолищенского поселения с соответствующими зонами с особыми условиями использования территории обозначены на карте «Схема ограничений использования территории».</w:t>
      </w:r>
    </w:p>
    <w:p w:rsidR="00F05BAF" w:rsidRDefault="00F05BAF" w:rsidP="00F05BAF">
      <w:pPr>
        <w:shd w:val="clear" w:color="auto" w:fill="FFFFFF"/>
        <w:autoSpaceDE w:val="0"/>
        <w:autoSpaceDN w:val="0"/>
        <w:adjustRightInd w:val="0"/>
        <w:spacing w:before="40" w:line="288" w:lineRule="auto"/>
        <w:jc w:val="both"/>
        <w:rPr>
          <w:rFonts w:ascii="Arial" w:hAnsi="Arial" w:cs="Arial"/>
          <w:b/>
          <w:color w:val="000000"/>
        </w:rPr>
      </w:pPr>
    </w:p>
    <w:p w:rsidR="00F803BA" w:rsidRPr="004203A9" w:rsidRDefault="00AE6184" w:rsidP="00F05BAF">
      <w:pPr>
        <w:shd w:val="clear" w:color="auto" w:fill="FFFFFF"/>
        <w:autoSpaceDE w:val="0"/>
        <w:autoSpaceDN w:val="0"/>
        <w:adjustRightInd w:val="0"/>
        <w:spacing w:before="40" w:line="288" w:lineRule="auto"/>
        <w:ind w:firstLine="709"/>
        <w:rPr>
          <w:rFonts w:ascii="Arial" w:hAnsi="Arial" w:cs="Arial"/>
          <w:b/>
          <w:color w:val="000000"/>
        </w:rPr>
      </w:pPr>
      <w:r>
        <w:rPr>
          <w:rFonts w:ascii="Arial" w:hAnsi="Arial" w:cs="Arial"/>
          <w:b/>
          <w:color w:val="000000"/>
        </w:rPr>
        <w:t>5</w:t>
      </w:r>
      <w:r w:rsidR="004203A9" w:rsidRPr="004203A9">
        <w:rPr>
          <w:rFonts w:ascii="Arial" w:hAnsi="Arial" w:cs="Arial"/>
          <w:b/>
          <w:color w:val="000000"/>
        </w:rPr>
        <w:t xml:space="preserve">.1. </w:t>
      </w:r>
      <w:r w:rsidR="00F803BA" w:rsidRPr="004203A9">
        <w:rPr>
          <w:rFonts w:ascii="Arial" w:hAnsi="Arial" w:cs="Arial"/>
          <w:b/>
          <w:color w:val="000000"/>
        </w:rPr>
        <w:t>Зоны охраны историко-культурного наследия</w:t>
      </w:r>
    </w:p>
    <w:p w:rsidR="00F803BA" w:rsidRPr="00222EB6" w:rsidRDefault="00F803BA" w:rsidP="00F803BA">
      <w:pPr>
        <w:spacing w:line="288" w:lineRule="auto"/>
        <w:ind w:firstLine="709"/>
        <w:jc w:val="both"/>
        <w:rPr>
          <w:rFonts w:ascii="Arial" w:hAnsi="Arial" w:cs="Arial"/>
          <w:u w:val="single"/>
        </w:rPr>
      </w:pPr>
      <w:r w:rsidRPr="00222EB6">
        <w:rPr>
          <w:rFonts w:ascii="Arial" w:hAnsi="Arial" w:cs="Arial"/>
        </w:rPr>
        <w:t>Материалы приведены в подраздел</w:t>
      </w:r>
      <w:r w:rsidR="00AE6184">
        <w:rPr>
          <w:rFonts w:ascii="Arial" w:hAnsi="Arial" w:cs="Arial"/>
        </w:rPr>
        <w:t>е</w:t>
      </w:r>
      <w:r w:rsidRPr="00222EB6">
        <w:rPr>
          <w:rFonts w:ascii="Arial" w:hAnsi="Arial" w:cs="Arial"/>
        </w:rPr>
        <w:t xml:space="preserve"> </w:t>
      </w:r>
      <w:r w:rsidR="00222EB6" w:rsidRPr="00222EB6">
        <w:rPr>
          <w:rFonts w:ascii="Arial" w:hAnsi="Arial" w:cs="Arial"/>
          <w:bCs/>
        </w:rPr>
        <w:t>2.4.2</w:t>
      </w:r>
      <w:r w:rsidRPr="00222EB6">
        <w:rPr>
          <w:rFonts w:ascii="Arial" w:hAnsi="Arial" w:cs="Arial"/>
          <w:bCs/>
        </w:rPr>
        <w:t xml:space="preserve">. «Объекты историко-культурного наследия». </w:t>
      </w:r>
    </w:p>
    <w:p w:rsidR="004203A9" w:rsidRDefault="004203A9" w:rsidP="00F803BA">
      <w:pPr>
        <w:spacing w:before="40" w:line="288" w:lineRule="auto"/>
        <w:ind w:firstLine="720"/>
        <w:rPr>
          <w:rFonts w:ascii="Arial" w:hAnsi="Arial" w:cs="Arial"/>
          <w:b/>
        </w:rPr>
      </w:pPr>
    </w:p>
    <w:p w:rsidR="00F803BA" w:rsidRPr="004203A9" w:rsidRDefault="00AE6184" w:rsidP="00F803BA">
      <w:pPr>
        <w:spacing w:before="40" w:line="288" w:lineRule="auto"/>
        <w:ind w:firstLine="720"/>
        <w:rPr>
          <w:rFonts w:ascii="Arial" w:hAnsi="Arial" w:cs="Arial"/>
          <w:b/>
        </w:rPr>
      </w:pPr>
      <w:r>
        <w:rPr>
          <w:rFonts w:ascii="Arial" w:hAnsi="Arial" w:cs="Arial"/>
          <w:b/>
        </w:rPr>
        <w:t>5</w:t>
      </w:r>
      <w:r w:rsidR="004203A9" w:rsidRPr="004203A9">
        <w:rPr>
          <w:rFonts w:ascii="Arial" w:hAnsi="Arial" w:cs="Arial"/>
          <w:b/>
        </w:rPr>
        <w:t xml:space="preserve">.2. </w:t>
      </w:r>
      <w:r w:rsidR="00F803BA" w:rsidRPr="004203A9">
        <w:rPr>
          <w:rFonts w:ascii="Arial" w:hAnsi="Arial" w:cs="Arial"/>
          <w:b/>
        </w:rPr>
        <w:t>Водоохранные зоны</w:t>
      </w:r>
    </w:p>
    <w:p w:rsidR="00F803BA" w:rsidRPr="008F431C" w:rsidRDefault="00F803BA" w:rsidP="00560B95">
      <w:pPr>
        <w:numPr>
          <w:ilvl w:val="0"/>
          <w:numId w:val="28"/>
        </w:numPr>
        <w:tabs>
          <w:tab w:val="left" w:pos="851"/>
        </w:tabs>
        <w:spacing w:line="288" w:lineRule="auto"/>
        <w:ind w:left="0" w:firstLine="709"/>
        <w:jc w:val="both"/>
        <w:rPr>
          <w:rFonts w:ascii="Arial" w:hAnsi="Arial" w:cs="Arial"/>
        </w:rPr>
      </w:pPr>
      <w:r w:rsidRPr="008F431C">
        <w:rPr>
          <w:rFonts w:ascii="Arial" w:hAnsi="Arial" w:cs="Arial"/>
        </w:rPr>
        <w:t>прибрежные защитные полосы рек шириной 50 м;</w:t>
      </w:r>
    </w:p>
    <w:p w:rsidR="00F803BA" w:rsidRPr="008F431C" w:rsidRDefault="00F803BA" w:rsidP="00560B95">
      <w:pPr>
        <w:numPr>
          <w:ilvl w:val="0"/>
          <w:numId w:val="28"/>
        </w:numPr>
        <w:tabs>
          <w:tab w:val="left" w:pos="851"/>
        </w:tabs>
        <w:spacing w:line="288" w:lineRule="auto"/>
        <w:ind w:left="0" w:firstLine="709"/>
        <w:jc w:val="both"/>
        <w:rPr>
          <w:rFonts w:ascii="Arial" w:hAnsi="Arial" w:cs="Arial"/>
        </w:rPr>
      </w:pPr>
      <w:r w:rsidRPr="008F431C">
        <w:rPr>
          <w:rFonts w:ascii="Arial" w:hAnsi="Arial" w:cs="Arial"/>
        </w:rPr>
        <w:t>водоохранные зоны рек и их притоков – 200 м;</w:t>
      </w:r>
    </w:p>
    <w:p w:rsidR="00F803BA" w:rsidRPr="008F431C" w:rsidRDefault="00F803BA" w:rsidP="00560B95">
      <w:pPr>
        <w:numPr>
          <w:ilvl w:val="0"/>
          <w:numId w:val="28"/>
        </w:numPr>
        <w:tabs>
          <w:tab w:val="left" w:pos="851"/>
        </w:tabs>
        <w:spacing w:line="288" w:lineRule="auto"/>
        <w:ind w:left="0" w:firstLine="709"/>
        <w:jc w:val="both"/>
        <w:rPr>
          <w:rFonts w:ascii="Arial" w:hAnsi="Arial" w:cs="Arial"/>
          <w:b/>
          <w:i/>
        </w:rPr>
      </w:pPr>
      <w:r w:rsidRPr="008F431C">
        <w:rPr>
          <w:rFonts w:ascii="Arial" w:hAnsi="Arial" w:cs="Arial"/>
        </w:rPr>
        <w:t>зоны санитарной охраны (ЗСО) источников водоснабжения питьевого назначения</w:t>
      </w:r>
      <w:r w:rsidRPr="008F431C">
        <w:rPr>
          <w:rStyle w:val="af2"/>
          <w:rFonts w:ascii="Arial" w:hAnsi="Arial" w:cs="Arial"/>
        </w:rPr>
        <w:footnoteReference w:id="9"/>
      </w:r>
      <w:r w:rsidRPr="008F431C">
        <w:rPr>
          <w:rFonts w:ascii="Arial" w:hAnsi="Arial" w:cs="Arial"/>
        </w:rPr>
        <w:t>;</w:t>
      </w:r>
    </w:p>
    <w:p w:rsidR="00F803BA" w:rsidRPr="008F431C" w:rsidRDefault="00F803BA" w:rsidP="00560B95">
      <w:pPr>
        <w:numPr>
          <w:ilvl w:val="0"/>
          <w:numId w:val="28"/>
        </w:numPr>
        <w:tabs>
          <w:tab w:val="left" w:pos="851"/>
        </w:tabs>
        <w:spacing w:line="288" w:lineRule="auto"/>
        <w:ind w:left="0" w:firstLine="709"/>
        <w:jc w:val="both"/>
        <w:rPr>
          <w:rFonts w:ascii="Arial" w:hAnsi="Arial" w:cs="Arial"/>
        </w:rPr>
      </w:pPr>
      <w:r w:rsidRPr="008F431C">
        <w:rPr>
          <w:rFonts w:ascii="Arial" w:hAnsi="Arial" w:cs="Arial"/>
        </w:rPr>
        <w:t>ЗСО от поверхностных источников (от уреза воды при летне-осенней межени) – источников водоснабжения питьевого назначения:</w:t>
      </w:r>
    </w:p>
    <w:p w:rsidR="00F803BA" w:rsidRPr="008F431C" w:rsidRDefault="00F803BA" w:rsidP="00F803BA">
      <w:pPr>
        <w:tabs>
          <w:tab w:val="left" w:pos="851"/>
        </w:tabs>
        <w:spacing w:line="288" w:lineRule="auto"/>
        <w:ind w:firstLine="709"/>
        <w:jc w:val="both"/>
        <w:rPr>
          <w:rFonts w:ascii="Arial" w:hAnsi="Arial" w:cs="Arial"/>
        </w:rPr>
      </w:pPr>
      <w:r w:rsidRPr="008F431C">
        <w:rPr>
          <w:rFonts w:ascii="Arial" w:hAnsi="Arial" w:cs="Arial"/>
        </w:rPr>
        <w:t xml:space="preserve">- 100-метровая зона </w:t>
      </w:r>
      <w:r w:rsidRPr="008F431C">
        <w:rPr>
          <w:rFonts w:ascii="Arial" w:hAnsi="Arial" w:cs="Arial"/>
          <w:lang w:val="en-US"/>
        </w:rPr>
        <w:t>II</w:t>
      </w:r>
      <w:r w:rsidRPr="008F431C">
        <w:rPr>
          <w:rFonts w:ascii="Arial" w:hAnsi="Arial" w:cs="Arial"/>
        </w:rPr>
        <w:t>-го пояса санитарной охраны,</w:t>
      </w:r>
    </w:p>
    <w:p w:rsidR="00F803BA" w:rsidRPr="008F431C" w:rsidRDefault="00F803BA" w:rsidP="00F803BA">
      <w:pPr>
        <w:tabs>
          <w:tab w:val="left" w:pos="851"/>
        </w:tabs>
        <w:spacing w:line="288" w:lineRule="auto"/>
        <w:ind w:firstLine="709"/>
        <w:jc w:val="both"/>
        <w:rPr>
          <w:rFonts w:ascii="Arial" w:hAnsi="Arial" w:cs="Arial"/>
        </w:rPr>
      </w:pPr>
      <w:r w:rsidRPr="008F431C">
        <w:rPr>
          <w:rFonts w:ascii="Arial" w:hAnsi="Arial" w:cs="Arial"/>
        </w:rPr>
        <w:t xml:space="preserve">- 500-метровая зона </w:t>
      </w:r>
      <w:r w:rsidRPr="008F431C">
        <w:rPr>
          <w:rFonts w:ascii="Arial" w:hAnsi="Arial" w:cs="Arial"/>
          <w:lang w:val="en-US"/>
        </w:rPr>
        <w:t>II</w:t>
      </w:r>
      <w:r w:rsidRPr="008F431C">
        <w:rPr>
          <w:rFonts w:ascii="Arial" w:hAnsi="Arial" w:cs="Arial"/>
        </w:rPr>
        <w:t>-го пояса санитарной охраны.</w:t>
      </w:r>
    </w:p>
    <w:p w:rsidR="00F803BA" w:rsidRPr="008F431C" w:rsidRDefault="00F803BA" w:rsidP="00F803BA">
      <w:pPr>
        <w:shd w:val="clear" w:color="auto" w:fill="FFFFFF"/>
        <w:tabs>
          <w:tab w:val="left" w:pos="851"/>
        </w:tabs>
        <w:autoSpaceDE w:val="0"/>
        <w:autoSpaceDN w:val="0"/>
        <w:adjustRightInd w:val="0"/>
        <w:spacing w:line="288" w:lineRule="auto"/>
        <w:ind w:right="-142" w:firstLine="709"/>
        <w:jc w:val="both"/>
        <w:rPr>
          <w:rFonts w:ascii="Arial" w:hAnsi="Arial" w:cs="Arial"/>
        </w:rPr>
      </w:pPr>
      <w:r w:rsidRPr="008F431C">
        <w:rPr>
          <w:rFonts w:ascii="Arial" w:hAnsi="Arial" w:cs="Arial"/>
          <w:color w:val="000000"/>
        </w:rPr>
        <w:tab/>
        <w:t>Водоохранные зоны - это территории, которые примыкают к береговой линии морей, рек, ручьев, каналов, озер, водохранилищ и на которых устанавливается специальный режим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w:t>
      </w:r>
      <w:r w:rsidRPr="008F431C">
        <w:rPr>
          <w:rFonts w:ascii="Arial" w:hAnsi="Arial" w:cs="Arial"/>
          <w:iCs/>
          <w:color w:val="000000"/>
        </w:rPr>
        <w:t xml:space="preserve"> и </w:t>
      </w:r>
      <w:r w:rsidRPr="008F431C">
        <w:rPr>
          <w:rFonts w:ascii="Arial" w:hAnsi="Arial" w:cs="Arial"/>
          <w:color w:val="000000"/>
        </w:rPr>
        <w:t>растительного мира (ч.1 ст.65 Водного Кодекса РФ).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(ч.2 ст.65 ВК РФ).</w:t>
      </w:r>
    </w:p>
    <w:p w:rsidR="00F803BA" w:rsidRPr="008F431C" w:rsidRDefault="00F803BA" w:rsidP="00F803BA">
      <w:pPr>
        <w:pStyle w:val="ConsPlusNormal"/>
        <w:widowControl/>
        <w:tabs>
          <w:tab w:val="left" w:pos="851"/>
        </w:tabs>
        <w:spacing w:line="288" w:lineRule="auto"/>
        <w:ind w:firstLine="709"/>
        <w:jc w:val="both"/>
        <w:rPr>
          <w:sz w:val="24"/>
          <w:szCs w:val="24"/>
        </w:rPr>
      </w:pPr>
      <w:r w:rsidRPr="008F431C">
        <w:rPr>
          <w:sz w:val="24"/>
          <w:szCs w:val="24"/>
        </w:rPr>
        <w:t>Регламенты использования территории в границах водоохранных зон установлены ч.15 и ч.16 ст. 65 ВК РФ, а в границах прибрежных защитных полос – наряду с ограничениями, установленными вышеуказанной ч.15, также регламентами ч.17 ВК РФ</w:t>
      </w:r>
      <w:r w:rsidR="00AD531B">
        <w:rPr>
          <w:sz w:val="24"/>
          <w:szCs w:val="24"/>
        </w:rPr>
        <w:t xml:space="preserve"> (</w:t>
      </w:r>
      <w:r w:rsidR="00AD531B" w:rsidRPr="00AD531B">
        <w:rPr>
          <w:sz w:val="24"/>
          <w:szCs w:val="24"/>
        </w:rPr>
        <w:t>Приложение 4</w:t>
      </w:r>
      <w:r w:rsidR="00AD531B">
        <w:rPr>
          <w:sz w:val="24"/>
          <w:szCs w:val="24"/>
        </w:rPr>
        <w:t>)</w:t>
      </w:r>
      <w:r w:rsidRPr="008F431C">
        <w:rPr>
          <w:sz w:val="24"/>
          <w:szCs w:val="24"/>
        </w:rPr>
        <w:t>.</w:t>
      </w:r>
    </w:p>
    <w:p w:rsidR="00F803BA" w:rsidRPr="008F431C" w:rsidRDefault="00F803BA" w:rsidP="00560B95">
      <w:pPr>
        <w:numPr>
          <w:ilvl w:val="0"/>
          <w:numId w:val="29"/>
        </w:numPr>
        <w:tabs>
          <w:tab w:val="left" w:pos="851"/>
        </w:tabs>
        <w:spacing w:before="60" w:line="288" w:lineRule="auto"/>
        <w:ind w:left="0" w:firstLine="709"/>
        <w:jc w:val="both"/>
        <w:rPr>
          <w:rFonts w:ascii="Arial" w:hAnsi="Arial" w:cs="Arial"/>
        </w:rPr>
      </w:pPr>
      <w:r w:rsidRPr="008F431C">
        <w:rPr>
          <w:rFonts w:ascii="Arial" w:hAnsi="Arial" w:cs="Arial"/>
        </w:rPr>
        <w:t xml:space="preserve">ЗСО от подземных источников: граница 1-го пояса - от стен сооружений (водонапорных башен) – на менее 15 м. По согласованию с СЭС 1-й пояс зоны </w:t>
      </w:r>
      <w:r w:rsidRPr="008F431C">
        <w:rPr>
          <w:rFonts w:ascii="Arial" w:hAnsi="Arial" w:cs="Arial"/>
        </w:rPr>
        <w:lastRenderedPageBreak/>
        <w:t xml:space="preserve">отдельно стоящих сооружений (в частности водонапорных башен), работающих без разрыва струи можно не предусматривать. </w:t>
      </w:r>
    </w:p>
    <w:p w:rsidR="004203A9" w:rsidRDefault="004203A9" w:rsidP="004203A9">
      <w:pPr>
        <w:shd w:val="clear" w:color="auto" w:fill="FFFFFF"/>
        <w:autoSpaceDE w:val="0"/>
        <w:autoSpaceDN w:val="0"/>
        <w:adjustRightInd w:val="0"/>
        <w:spacing w:before="40"/>
        <w:rPr>
          <w:rFonts w:ascii="Arial" w:hAnsi="Arial" w:cs="Arial"/>
          <w:b/>
          <w:color w:val="000000"/>
        </w:rPr>
      </w:pPr>
    </w:p>
    <w:p w:rsidR="00F803BA" w:rsidRPr="004203A9" w:rsidRDefault="00AE6184" w:rsidP="004203A9">
      <w:pPr>
        <w:shd w:val="clear" w:color="auto" w:fill="FFFFFF"/>
        <w:autoSpaceDE w:val="0"/>
        <w:autoSpaceDN w:val="0"/>
        <w:adjustRightInd w:val="0"/>
        <w:spacing w:before="40"/>
        <w:rPr>
          <w:rFonts w:ascii="Arial" w:hAnsi="Arial" w:cs="Arial"/>
          <w:b/>
          <w:color w:val="000000"/>
        </w:rPr>
      </w:pPr>
      <w:r>
        <w:rPr>
          <w:rFonts w:ascii="Arial" w:hAnsi="Arial" w:cs="Arial"/>
          <w:b/>
          <w:color w:val="000000"/>
        </w:rPr>
        <w:t>5</w:t>
      </w:r>
      <w:r w:rsidR="004203A9" w:rsidRPr="004203A9">
        <w:rPr>
          <w:rFonts w:ascii="Arial" w:hAnsi="Arial" w:cs="Arial"/>
          <w:b/>
          <w:color w:val="000000"/>
        </w:rPr>
        <w:t xml:space="preserve">.3. </w:t>
      </w:r>
      <w:r w:rsidR="00F803BA" w:rsidRPr="004203A9">
        <w:rPr>
          <w:rFonts w:ascii="Arial" w:hAnsi="Arial" w:cs="Arial"/>
          <w:b/>
          <w:color w:val="000000"/>
        </w:rPr>
        <w:t>Санитарно-защитные зоны от источников негативного воздействия на окружающую среду</w:t>
      </w:r>
    </w:p>
    <w:p w:rsidR="00F803BA" w:rsidRPr="004203A9" w:rsidRDefault="00F803BA" w:rsidP="00F803BA">
      <w:pPr>
        <w:shd w:val="clear" w:color="auto" w:fill="FFFFFF"/>
        <w:autoSpaceDE w:val="0"/>
        <w:autoSpaceDN w:val="0"/>
        <w:adjustRightInd w:val="0"/>
        <w:spacing w:line="288" w:lineRule="auto"/>
        <w:ind w:right="-142" w:firstLine="708"/>
        <w:jc w:val="both"/>
        <w:rPr>
          <w:rFonts w:ascii="Arial" w:hAnsi="Arial" w:cs="Arial"/>
          <w:color w:val="000000"/>
        </w:rPr>
      </w:pPr>
      <w:r w:rsidRPr="004203A9">
        <w:rPr>
          <w:rFonts w:ascii="Arial" w:hAnsi="Arial" w:cs="Arial"/>
          <w:color w:val="000000"/>
        </w:rPr>
        <w:t xml:space="preserve">Санитарно-защитные зоны – специальные территории с особым режимом использования вокруг объектов и производств, являющихся источниками воздействия на среду обитания и здоровье человека. Установление размеров санитарно-защитных зон осуществляется согласно разделу </w:t>
      </w:r>
      <w:r w:rsidRPr="004203A9">
        <w:rPr>
          <w:rFonts w:ascii="Arial" w:hAnsi="Arial" w:cs="Arial"/>
          <w:color w:val="000000"/>
          <w:lang w:val="en-US"/>
        </w:rPr>
        <w:t>IV</w:t>
      </w:r>
      <w:r w:rsidRPr="004203A9">
        <w:rPr>
          <w:rFonts w:ascii="Arial" w:hAnsi="Arial" w:cs="Arial"/>
          <w:color w:val="000000"/>
        </w:rPr>
        <w:t xml:space="preserve"> «Санитарно-защитные зоны и санитарная классификация предприятий, сооружений и иных объектов. Санитарно-эпидемиологические правила и нормативы СанПиН 2.2.1/2.1.1.1200-03», а режим территории санитарно-защитной зоны  – согласно разделу </w:t>
      </w:r>
      <w:r w:rsidRPr="004203A9">
        <w:rPr>
          <w:rFonts w:ascii="Arial" w:hAnsi="Arial" w:cs="Arial"/>
          <w:color w:val="000000"/>
          <w:lang w:val="en-US"/>
        </w:rPr>
        <w:t>V</w:t>
      </w:r>
      <w:r w:rsidRPr="004203A9">
        <w:rPr>
          <w:rFonts w:ascii="Arial" w:hAnsi="Arial" w:cs="Arial"/>
          <w:color w:val="000000"/>
        </w:rPr>
        <w:t xml:space="preserve"> СанПиНа 2.2.1/2.1.1.1200-03.</w:t>
      </w:r>
    </w:p>
    <w:p w:rsidR="00F803BA" w:rsidRPr="00943392" w:rsidRDefault="00F803BA" w:rsidP="00F803BA">
      <w:pPr>
        <w:spacing w:line="288" w:lineRule="auto"/>
        <w:ind w:firstLine="709"/>
        <w:jc w:val="both"/>
        <w:rPr>
          <w:rFonts w:ascii="Arial" w:hAnsi="Arial" w:cs="Arial"/>
        </w:rPr>
      </w:pPr>
      <w:r w:rsidRPr="00943392">
        <w:rPr>
          <w:rFonts w:ascii="Arial" w:hAnsi="Arial" w:cs="Arial"/>
        </w:rPr>
        <w:t>Территория санитарно-защитной зоны предназначена для:</w:t>
      </w:r>
    </w:p>
    <w:p w:rsidR="00F803BA" w:rsidRPr="00943392" w:rsidRDefault="00F803BA" w:rsidP="00F803BA">
      <w:pPr>
        <w:spacing w:line="288" w:lineRule="auto"/>
        <w:ind w:firstLine="709"/>
        <w:jc w:val="both"/>
        <w:rPr>
          <w:rFonts w:ascii="Arial" w:hAnsi="Arial" w:cs="Arial"/>
        </w:rPr>
      </w:pPr>
      <w:r w:rsidRPr="00943392">
        <w:rPr>
          <w:rFonts w:ascii="Arial" w:hAnsi="Arial" w:cs="Arial"/>
        </w:rPr>
        <w:t>- обеспечения снижения воздействия до требуемых гигиенических нормативов по всем факторам воздействия (химическим и физическим) за ее пределами;</w:t>
      </w:r>
    </w:p>
    <w:p w:rsidR="00F803BA" w:rsidRPr="00943392" w:rsidRDefault="00F803BA" w:rsidP="00F803BA">
      <w:pPr>
        <w:spacing w:line="288" w:lineRule="auto"/>
        <w:ind w:firstLine="709"/>
        <w:jc w:val="both"/>
        <w:rPr>
          <w:rFonts w:ascii="Arial" w:hAnsi="Arial" w:cs="Arial"/>
        </w:rPr>
      </w:pPr>
      <w:r w:rsidRPr="00943392">
        <w:rPr>
          <w:rFonts w:ascii="Arial" w:hAnsi="Arial" w:cs="Arial"/>
        </w:rPr>
        <w:t>- создания санитарно-защитного барьера между территорией предприятия (группы предприятий) и территорией жилой застройки;</w:t>
      </w:r>
    </w:p>
    <w:p w:rsidR="00F803BA" w:rsidRPr="00943392" w:rsidRDefault="00F803BA" w:rsidP="00F803BA">
      <w:pPr>
        <w:spacing w:line="288" w:lineRule="auto"/>
        <w:ind w:firstLine="709"/>
        <w:jc w:val="both"/>
        <w:rPr>
          <w:rFonts w:ascii="Arial" w:hAnsi="Arial" w:cs="Arial"/>
        </w:rPr>
      </w:pPr>
      <w:r w:rsidRPr="00943392">
        <w:rPr>
          <w:rFonts w:ascii="Arial" w:hAnsi="Arial" w:cs="Arial"/>
        </w:rPr>
        <w:t>- организации дополнительных озелененных площадей, обеспечивающих экранирование, ассимиляцию и фильтрацию загрязнителей атмосферного воздуха.</w:t>
      </w:r>
    </w:p>
    <w:p w:rsidR="00F803BA" w:rsidRPr="00943392" w:rsidRDefault="00F803BA" w:rsidP="00F803BA">
      <w:pPr>
        <w:spacing w:line="288" w:lineRule="auto"/>
        <w:ind w:firstLine="709"/>
        <w:jc w:val="both"/>
        <w:rPr>
          <w:rFonts w:ascii="Arial" w:hAnsi="Arial" w:cs="Arial"/>
        </w:rPr>
      </w:pPr>
      <w:r w:rsidRPr="00943392">
        <w:rPr>
          <w:rFonts w:ascii="Arial" w:hAnsi="Arial" w:cs="Arial"/>
        </w:rPr>
        <w:t>Достаточность ширины санитарно-защитной зоны по принятой классификации с СанПиН 2.2.1/2.1.1.1200-03 подтверждается расчетами рассеивания выбросов в атмосферу для всех загрязняющих веществ, распространения шума, вибрации и электромагнитных полей. Для групп промышленных предприятий должна быть устанавливается единая санитарно-защитная зона с учетом суммарных выбросов и физического воздействия всех источников.</w:t>
      </w:r>
    </w:p>
    <w:p w:rsidR="00F803BA" w:rsidRPr="00943392" w:rsidRDefault="00F803BA" w:rsidP="00F803BA">
      <w:pPr>
        <w:spacing w:line="288" w:lineRule="auto"/>
        <w:ind w:firstLine="709"/>
        <w:jc w:val="both"/>
        <w:rPr>
          <w:rFonts w:ascii="Arial" w:hAnsi="Arial" w:cs="Arial"/>
        </w:rPr>
      </w:pPr>
      <w:r w:rsidRPr="00943392">
        <w:rPr>
          <w:rFonts w:ascii="Arial" w:hAnsi="Arial" w:cs="Arial"/>
        </w:rPr>
        <w:t xml:space="preserve">Регламенты использования территории СЗЗ, определенные СанПиН 2.2.1./2.1.1.1200-03, представлены </w:t>
      </w:r>
      <w:r w:rsidRPr="00B059C9">
        <w:rPr>
          <w:rFonts w:ascii="Arial" w:hAnsi="Arial" w:cs="Arial"/>
        </w:rPr>
        <w:t xml:space="preserve">в Приложении </w:t>
      </w:r>
      <w:r w:rsidR="009D41C5" w:rsidRPr="00B059C9">
        <w:rPr>
          <w:rFonts w:ascii="Arial" w:hAnsi="Arial" w:cs="Arial"/>
        </w:rPr>
        <w:t>3</w:t>
      </w:r>
      <w:r w:rsidRPr="00B059C9">
        <w:rPr>
          <w:rFonts w:ascii="Arial" w:hAnsi="Arial" w:cs="Arial"/>
        </w:rPr>
        <w:t>.</w:t>
      </w:r>
      <w:r w:rsidRPr="00943392">
        <w:rPr>
          <w:rFonts w:ascii="Arial" w:hAnsi="Arial" w:cs="Arial"/>
        </w:rPr>
        <w:t xml:space="preserve"> Предприятия и объекты инженерной инфраструктуры, расположенные на территории Стодолищенского сельского поселения, проектов санитарно-защитных зон не имеют.</w:t>
      </w:r>
    </w:p>
    <w:p w:rsidR="00F803BA" w:rsidRPr="00943392" w:rsidRDefault="00F803BA" w:rsidP="00F803BA">
      <w:pPr>
        <w:spacing w:line="288" w:lineRule="auto"/>
        <w:ind w:firstLine="709"/>
        <w:jc w:val="both"/>
        <w:rPr>
          <w:rFonts w:ascii="Arial" w:hAnsi="Arial" w:cs="Arial"/>
        </w:rPr>
      </w:pPr>
      <w:r w:rsidRPr="00943392">
        <w:rPr>
          <w:rFonts w:ascii="Arial" w:hAnsi="Arial" w:cs="Arial"/>
        </w:rPr>
        <w:t>На Схеме границ зон с особыми условиями использования территории сельского поселения санитарно-гигиенические ограничения показаны нормативные размеры СЗЗ на основании СанПиН 2.2.1./2.1.1.1200-03. В связи с этим необходимо разработать проекты СЗЗ для предприятий и объектов инженерной инфраструктуры.</w:t>
      </w:r>
    </w:p>
    <w:p w:rsidR="00F803BA" w:rsidRPr="00943392" w:rsidRDefault="00F803BA" w:rsidP="00F803BA">
      <w:pPr>
        <w:pStyle w:val="a8"/>
        <w:spacing w:before="0" w:beforeAutospacing="0" w:after="0" w:afterAutospacing="0" w:line="288" w:lineRule="auto"/>
        <w:ind w:firstLine="709"/>
        <w:jc w:val="both"/>
        <w:rPr>
          <w:rFonts w:ascii="Arial" w:hAnsi="Arial" w:cs="Arial"/>
        </w:rPr>
      </w:pPr>
      <w:r w:rsidRPr="00943392">
        <w:rPr>
          <w:rFonts w:ascii="Arial" w:hAnsi="Arial" w:cs="Arial"/>
        </w:rPr>
        <w:t>В нормативные санитарно-защитные зоны отдельных инженерных объектов попадает селитебная зона.</w:t>
      </w:r>
      <w:r w:rsidRPr="00943392">
        <w:rPr>
          <w:rFonts w:ascii="Arial" w:hAnsi="Arial" w:cs="Arial"/>
        </w:rPr>
        <w:tab/>
      </w:r>
    </w:p>
    <w:p w:rsidR="00F803BA" w:rsidRPr="00943392" w:rsidRDefault="00F803BA" w:rsidP="00F803BA">
      <w:pPr>
        <w:pStyle w:val="a8"/>
        <w:spacing w:before="0" w:beforeAutospacing="0" w:after="0" w:afterAutospacing="0" w:line="288" w:lineRule="auto"/>
        <w:ind w:firstLine="709"/>
        <w:jc w:val="both"/>
        <w:rPr>
          <w:rFonts w:ascii="Arial" w:hAnsi="Arial" w:cs="Arial"/>
          <w:bCs/>
        </w:rPr>
      </w:pPr>
      <w:r w:rsidRPr="00943392">
        <w:rPr>
          <w:rFonts w:ascii="Arial" w:hAnsi="Arial" w:cs="Arial"/>
        </w:rPr>
        <w:t xml:space="preserve">Размер санитарно-защитной зоны для котельных тепловой мощностью менее 200 Гкал, согласно СанПиН 2.2.1/2.1.1.1200-03, должен определяться расчетной концентрацией в приземном слое и по вертикали с учетом  высоты жилых зданий в зоне максимального загрязнения атмосферного воздуха от котельной, но не должен быть менее </w:t>
      </w:r>
      <w:smartTag w:uri="urn:schemas-microsoft-com:office:smarttags" w:element="metricconverter">
        <w:smartTagPr>
          <w:attr w:name="ProductID" w:val="50 м"/>
        </w:smartTagPr>
        <w:r w:rsidRPr="00943392">
          <w:rPr>
            <w:rFonts w:ascii="Arial" w:hAnsi="Arial" w:cs="Arial"/>
          </w:rPr>
          <w:t>50 м</w:t>
        </w:r>
      </w:smartTag>
      <w:r w:rsidRPr="00943392">
        <w:rPr>
          <w:rFonts w:ascii="Arial" w:hAnsi="Arial" w:cs="Arial"/>
        </w:rPr>
        <w:t xml:space="preserve">. </w:t>
      </w:r>
      <w:r w:rsidRPr="00943392">
        <w:rPr>
          <w:rFonts w:ascii="Arial" w:hAnsi="Arial" w:cs="Arial"/>
          <w:bCs/>
        </w:rPr>
        <w:t xml:space="preserve">Перечень предприятий и объектов инженерной инфраструктуры – основных источников загрязнения и их санитарно-защитные зоны представлены в таблице </w:t>
      </w:r>
      <w:r w:rsidR="00AE6184">
        <w:rPr>
          <w:rFonts w:ascii="Arial" w:hAnsi="Arial" w:cs="Arial"/>
          <w:bCs/>
        </w:rPr>
        <w:t>30</w:t>
      </w:r>
      <w:r w:rsidRPr="00943392">
        <w:rPr>
          <w:rFonts w:ascii="Arial" w:hAnsi="Arial" w:cs="Arial"/>
          <w:bCs/>
        </w:rPr>
        <w:t>.</w:t>
      </w:r>
    </w:p>
    <w:p w:rsidR="00F05BAF" w:rsidRDefault="00F05BAF" w:rsidP="00F803BA">
      <w:pPr>
        <w:pStyle w:val="a8"/>
        <w:spacing w:before="0" w:beforeAutospacing="0" w:after="0" w:afterAutospacing="0" w:line="288" w:lineRule="auto"/>
        <w:ind w:firstLine="709"/>
        <w:jc w:val="right"/>
        <w:rPr>
          <w:rFonts w:ascii="Arial" w:hAnsi="Arial" w:cs="Arial"/>
          <w:bCs/>
        </w:rPr>
      </w:pPr>
    </w:p>
    <w:p w:rsidR="00F803BA" w:rsidRPr="00943392" w:rsidRDefault="00F803BA" w:rsidP="00F803BA">
      <w:pPr>
        <w:pStyle w:val="a8"/>
        <w:spacing w:before="0" w:beforeAutospacing="0" w:after="0" w:afterAutospacing="0" w:line="288" w:lineRule="auto"/>
        <w:ind w:firstLine="709"/>
        <w:jc w:val="right"/>
        <w:rPr>
          <w:rFonts w:ascii="Arial" w:hAnsi="Arial" w:cs="Arial"/>
        </w:rPr>
      </w:pPr>
      <w:r w:rsidRPr="00943392">
        <w:rPr>
          <w:rFonts w:ascii="Arial" w:hAnsi="Arial" w:cs="Arial"/>
          <w:bCs/>
        </w:rPr>
        <w:lastRenderedPageBreak/>
        <w:t xml:space="preserve">Таблица </w:t>
      </w:r>
      <w:r w:rsidR="00AE6184">
        <w:rPr>
          <w:rFonts w:ascii="Arial" w:hAnsi="Arial" w:cs="Arial"/>
          <w:bCs/>
        </w:rPr>
        <w:t>30</w:t>
      </w:r>
      <w:r w:rsidRPr="00943392">
        <w:rPr>
          <w:rFonts w:ascii="Arial" w:hAnsi="Arial" w:cs="Arial"/>
          <w:bCs/>
        </w:rPr>
        <w:t>.</w:t>
      </w:r>
    </w:p>
    <w:p w:rsidR="002859C1" w:rsidRDefault="00F803BA" w:rsidP="002859C1">
      <w:pPr>
        <w:pStyle w:val="a8"/>
        <w:spacing w:before="0" w:beforeAutospacing="0" w:after="0" w:afterAutospacing="0"/>
        <w:jc w:val="center"/>
        <w:rPr>
          <w:rFonts w:ascii="Arial" w:hAnsi="Arial" w:cs="Arial"/>
          <w:b/>
          <w:bCs/>
        </w:rPr>
      </w:pPr>
      <w:r w:rsidRPr="00943392">
        <w:rPr>
          <w:rFonts w:ascii="Arial" w:hAnsi="Arial" w:cs="Arial"/>
          <w:b/>
          <w:bCs/>
        </w:rPr>
        <w:t xml:space="preserve">Перечень предприятий и объектов инженерной инфраструктуры – </w:t>
      </w:r>
    </w:p>
    <w:p w:rsidR="00F803BA" w:rsidRPr="00943392" w:rsidRDefault="00F803BA" w:rsidP="002859C1">
      <w:pPr>
        <w:pStyle w:val="a8"/>
        <w:spacing w:before="0" w:beforeAutospacing="0" w:after="0" w:afterAutospacing="0"/>
        <w:jc w:val="center"/>
        <w:rPr>
          <w:rFonts w:ascii="Arial" w:hAnsi="Arial" w:cs="Arial"/>
          <w:b/>
          <w:bCs/>
        </w:rPr>
      </w:pPr>
      <w:r w:rsidRPr="00943392">
        <w:rPr>
          <w:rFonts w:ascii="Arial" w:hAnsi="Arial" w:cs="Arial"/>
          <w:b/>
          <w:bCs/>
        </w:rPr>
        <w:t>основных источников загрязнения и их санитарно-защитные зоны</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8"/>
        <w:gridCol w:w="3996"/>
        <w:gridCol w:w="2054"/>
        <w:gridCol w:w="2777"/>
      </w:tblGrid>
      <w:tr w:rsidR="00F803BA" w:rsidRPr="00943392" w:rsidTr="00BC0CEF">
        <w:trPr>
          <w:cantSplit/>
          <w:trHeight w:val="483"/>
          <w:tblHeader/>
          <w:jc w:val="center"/>
        </w:trPr>
        <w:tc>
          <w:tcPr>
            <w:tcW w:w="366" w:type="pct"/>
            <w:shd w:val="clear" w:color="auto" w:fill="CCC0D9" w:themeFill="accent4" w:themeFillTint="66"/>
          </w:tcPr>
          <w:p w:rsidR="00F803BA" w:rsidRPr="00943392" w:rsidRDefault="00F803BA" w:rsidP="00BC0CEF">
            <w:pPr>
              <w:pStyle w:val="a8"/>
              <w:spacing w:before="0" w:beforeAutospacing="0" w:after="0" w:afterAutospacing="0"/>
              <w:jc w:val="center"/>
              <w:rPr>
                <w:rFonts w:ascii="Arial" w:hAnsi="Arial" w:cs="Arial"/>
                <w:b/>
                <w:bCs/>
                <w:sz w:val="20"/>
                <w:szCs w:val="20"/>
              </w:rPr>
            </w:pPr>
            <w:r w:rsidRPr="00943392">
              <w:rPr>
                <w:rFonts w:ascii="Arial" w:hAnsi="Arial" w:cs="Arial"/>
                <w:b/>
                <w:bCs/>
                <w:sz w:val="20"/>
                <w:szCs w:val="20"/>
              </w:rPr>
              <w:t>№</w:t>
            </w:r>
          </w:p>
          <w:p w:rsidR="00F803BA" w:rsidRPr="00943392" w:rsidRDefault="00F803BA" w:rsidP="00BC0CEF">
            <w:pPr>
              <w:pStyle w:val="a8"/>
              <w:spacing w:before="0" w:beforeAutospacing="0" w:after="0" w:afterAutospacing="0"/>
              <w:jc w:val="center"/>
              <w:rPr>
                <w:rFonts w:ascii="Arial" w:hAnsi="Arial" w:cs="Arial"/>
                <w:b/>
                <w:bCs/>
                <w:sz w:val="20"/>
                <w:szCs w:val="20"/>
              </w:rPr>
            </w:pPr>
            <w:r w:rsidRPr="00943392">
              <w:rPr>
                <w:rFonts w:ascii="Arial" w:hAnsi="Arial" w:cs="Arial"/>
                <w:b/>
                <w:bCs/>
                <w:sz w:val="20"/>
                <w:szCs w:val="20"/>
              </w:rPr>
              <w:t>п/п</w:t>
            </w:r>
          </w:p>
        </w:tc>
        <w:tc>
          <w:tcPr>
            <w:tcW w:w="2097" w:type="pct"/>
            <w:shd w:val="clear" w:color="auto" w:fill="CCC0D9" w:themeFill="accent4" w:themeFillTint="66"/>
          </w:tcPr>
          <w:p w:rsidR="00F803BA" w:rsidRPr="00943392" w:rsidRDefault="00F803BA" w:rsidP="00BC0CEF">
            <w:pPr>
              <w:pStyle w:val="a8"/>
              <w:spacing w:before="0" w:beforeAutospacing="0" w:after="0" w:afterAutospacing="0"/>
              <w:jc w:val="center"/>
              <w:rPr>
                <w:rFonts w:ascii="Arial" w:hAnsi="Arial" w:cs="Arial"/>
                <w:b/>
                <w:bCs/>
                <w:sz w:val="20"/>
                <w:szCs w:val="20"/>
              </w:rPr>
            </w:pPr>
            <w:r w:rsidRPr="00943392">
              <w:rPr>
                <w:rFonts w:ascii="Arial" w:hAnsi="Arial" w:cs="Arial"/>
                <w:b/>
                <w:bCs/>
                <w:sz w:val="20"/>
                <w:szCs w:val="20"/>
              </w:rPr>
              <w:t>Наименование предприятий и объектов инженерной инфраструктуры</w:t>
            </w:r>
          </w:p>
        </w:tc>
        <w:tc>
          <w:tcPr>
            <w:tcW w:w="1078" w:type="pct"/>
            <w:shd w:val="clear" w:color="auto" w:fill="CCC0D9" w:themeFill="accent4" w:themeFillTint="66"/>
          </w:tcPr>
          <w:p w:rsidR="00F803BA" w:rsidRPr="00943392" w:rsidRDefault="00F803BA" w:rsidP="00BC0CEF">
            <w:pPr>
              <w:pStyle w:val="a8"/>
              <w:spacing w:before="0" w:beforeAutospacing="0" w:after="0" w:afterAutospacing="0"/>
              <w:jc w:val="center"/>
              <w:rPr>
                <w:rFonts w:ascii="Arial" w:hAnsi="Arial" w:cs="Arial"/>
                <w:b/>
                <w:bCs/>
                <w:sz w:val="20"/>
                <w:szCs w:val="20"/>
              </w:rPr>
            </w:pPr>
            <w:r w:rsidRPr="00943392">
              <w:rPr>
                <w:rFonts w:ascii="Arial" w:hAnsi="Arial" w:cs="Arial"/>
                <w:b/>
                <w:bCs/>
                <w:sz w:val="20"/>
                <w:szCs w:val="20"/>
              </w:rPr>
              <w:t>Класс санитарной опасности</w:t>
            </w:r>
          </w:p>
        </w:tc>
        <w:tc>
          <w:tcPr>
            <w:tcW w:w="1458" w:type="pct"/>
            <w:shd w:val="clear" w:color="auto" w:fill="CCC0D9" w:themeFill="accent4" w:themeFillTint="66"/>
          </w:tcPr>
          <w:p w:rsidR="00F803BA" w:rsidRPr="00943392" w:rsidRDefault="00F803BA" w:rsidP="00BC0CEF">
            <w:pPr>
              <w:pStyle w:val="a8"/>
              <w:spacing w:before="0" w:beforeAutospacing="0" w:after="0" w:afterAutospacing="0"/>
              <w:jc w:val="center"/>
              <w:rPr>
                <w:rFonts w:ascii="Arial" w:hAnsi="Arial" w:cs="Arial"/>
                <w:b/>
                <w:bCs/>
                <w:sz w:val="20"/>
                <w:szCs w:val="20"/>
              </w:rPr>
            </w:pPr>
            <w:r w:rsidRPr="00943392">
              <w:rPr>
                <w:rFonts w:ascii="Arial" w:hAnsi="Arial" w:cs="Arial"/>
                <w:b/>
                <w:bCs/>
                <w:sz w:val="20"/>
                <w:szCs w:val="20"/>
              </w:rPr>
              <w:t>Размер санитарно-защитной зоны</w:t>
            </w:r>
          </w:p>
        </w:tc>
      </w:tr>
      <w:tr w:rsidR="00F803BA" w:rsidRPr="00943392" w:rsidTr="00BC0CEF">
        <w:trPr>
          <w:trHeight w:val="225"/>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1</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Теплоэлектростанция</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II</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500</w:t>
            </w:r>
          </w:p>
        </w:tc>
      </w:tr>
      <w:tr w:rsidR="00F803BA" w:rsidRPr="00943392" w:rsidTr="00BC0CEF">
        <w:trPr>
          <w:trHeight w:val="226"/>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2</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Газораспределительные пункты</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Y</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15</w:t>
            </w:r>
          </w:p>
        </w:tc>
      </w:tr>
      <w:tr w:rsidR="00F803BA" w:rsidRPr="00943392" w:rsidTr="00BC0CEF">
        <w:trPr>
          <w:trHeight w:val="225"/>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3</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Центральные теплопункты</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Y</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50</w:t>
            </w:r>
          </w:p>
        </w:tc>
      </w:tr>
      <w:tr w:rsidR="00F803BA" w:rsidRPr="00943392" w:rsidTr="00BC0CEF">
        <w:trPr>
          <w:trHeight w:val="226"/>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4</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Насосные станции</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Y</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50</w:t>
            </w:r>
          </w:p>
        </w:tc>
      </w:tr>
      <w:tr w:rsidR="00F803BA" w:rsidRPr="00943392" w:rsidTr="00BC0CEF">
        <w:trPr>
          <w:trHeight w:val="555"/>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5</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Электроподстанции</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Y</w:t>
            </w:r>
          </w:p>
        </w:tc>
        <w:tc>
          <w:tcPr>
            <w:tcW w:w="1458" w:type="pct"/>
            <w:shd w:val="clear" w:color="auto" w:fill="auto"/>
          </w:tcPr>
          <w:p w:rsidR="00F803BA" w:rsidRPr="00943392" w:rsidRDefault="00F803BA" w:rsidP="00BC0CEF">
            <w:pPr>
              <w:pStyle w:val="a8"/>
              <w:spacing w:before="0" w:beforeAutospacing="0" w:after="0" w:afterAutospacing="0"/>
              <w:jc w:val="center"/>
              <w:rPr>
                <w:rFonts w:ascii="Arial" w:hAnsi="Arial" w:cs="Arial"/>
                <w:sz w:val="20"/>
                <w:szCs w:val="20"/>
              </w:rPr>
            </w:pPr>
            <w:r w:rsidRPr="00943392">
              <w:rPr>
                <w:rFonts w:ascii="Arial" w:hAnsi="Arial" w:cs="Arial"/>
                <w:sz w:val="20"/>
                <w:szCs w:val="20"/>
              </w:rPr>
              <w:t>в зависимости от количества трансформаторов</w:t>
            </w:r>
          </w:p>
          <w:p w:rsidR="00F803BA" w:rsidRPr="00943392" w:rsidRDefault="00F803BA" w:rsidP="00BC0CEF">
            <w:pPr>
              <w:pStyle w:val="a8"/>
              <w:spacing w:before="0" w:beforeAutospacing="0" w:after="0" w:afterAutospacing="0"/>
              <w:jc w:val="center"/>
              <w:rPr>
                <w:rFonts w:ascii="Arial" w:hAnsi="Arial" w:cs="Arial"/>
                <w:sz w:val="20"/>
                <w:szCs w:val="20"/>
              </w:rPr>
            </w:pPr>
            <w:r w:rsidRPr="00943392">
              <w:rPr>
                <w:rFonts w:ascii="Arial" w:hAnsi="Arial" w:cs="Arial"/>
                <w:sz w:val="20"/>
                <w:szCs w:val="20"/>
              </w:rPr>
              <w:t>от 70 до 300</w:t>
            </w:r>
          </w:p>
        </w:tc>
      </w:tr>
      <w:tr w:rsidR="00F803BA" w:rsidRPr="00943392" w:rsidTr="00BC0CEF">
        <w:trPr>
          <w:trHeight w:val="250"/>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6</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Газонаполнительная станция</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III</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300</w:t>
            </w:r>
          </w:p>
        </w:tc>
      </w:tr>
      <w:tr w:rsidR="00F803BA" w:rsidRPr="00943392" w:rsidTr="00BC0CEF">
        <w:trPr>
          <w:trHeight w:val="251"/>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7</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Газораспределительные станции</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III</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300</w:t>
            </w:r>
          </w:p>
        </w:tc>
      </w:tr>
      <w:tr w:rsidR="00F803BA" w:rsidRPr="00943392" w:rsidTr="00BC0CEF">
        <w:trPr>
          <w:trHeight w:val="250"/>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8</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Канализационные очистные сооружения</w:t>
            </w:r>
          </w:p>
        </w:tc>
        <w:tc>
          <w:tcPr>
            <w:tcW w:w="1078" w:type="pct"/>
            <w:shd w:val="clear" w:color="auto" w:fill="auto"/>
          </w:tcPr>
          <w:p w:rsidR="00F803BA" w:rsidRPr="00943392" w:rsidRDefault="00F803BA" w:rsidP="00BC0CEF">
            <w:pPr>
              <w:pStyle w:val="a8"/>
              <w:jc w:val="center"/>
              <w:rPr>
                <w:rFonts w:ascii="Arial" w:hAnsi="Arial" w:cs="Arial"/>
                <w:sz w:val="20"/>
                <w:szCs w:val="20"/>
              </w:rPr>
            </w:pP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400</w:t>
            </w:r>
          </w:p>
        </w:tc>
      </w:tr>
      <w:tr w:rsidR="00F803BA" w:rsidRPr="00943392" w:rsidTr="00BC0CEF">
        <w:trPr>
          <w:trHeight w:val="251"/>
          <w:jc w:val="center"/>
        </w:trPr>
        <w:tc>
          <w:tcPr>
            <w:tcW w:w="366"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9</w:t>
            </w:r>
          </w:p>
        </w:tc>
        <w:tc>
          <w:tcPr>
            <w:tcW w:w="2097" w:type="pct"/>
            <w:shd w:val="clear" w:color="auto" w:fill="auto"/>
          </w:tcPr>
          <w:p w:rsidR="00F803BA" w:rsidRPr="00943392" w:rsidRDefault="00F803BA" w:rsidP="00BC0CEF">
            <w:pPr>
              <w:pStyle w:val="a8"/>
              <w:rPr>
                <w:rFonts w:ascii="Arial" w:hAnsi="Arial" w:cs="Arial"/>
                <w:sz w:val="20"/>
                <w:szCs w:val="20"/>
              </w:rPr>
            </w:pPr>
            <w:r w:rsidRPr="00943392">
              <w:rPr>
                <w:rFonts w:ascii="Arial" w:hAnsi="Arial" w:cs="Arial"/>
                <w:sz w:val="20"/>
                <w:szCs w:val="20"/>
              </w:rPr>
              <w:t>Котельные</w:t>
            </w:r>
          </w:p>
        </w:tc>
        <w:tc>
          <w:tcPr>
            <w:tcW w:w="107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lang w:val="en-US"/>
              </w:rPr>
              <w:t>Y</w:t>
            </w:r>
          </w:p>
        </w:tc>
        <w:tc>
          <w:tcPr>
            <w:tcW w:w="1458" w:type="pct"/>
            <w:shd w:val="clear" w:color="auto" w:fill="auto"/>
          </w:tcPr>
          <w:p w:rsidR="00F803BA" w:rsidRPr="00943392" w:rsidRDefault="00F803BA" w:rsidP="00BC0CEF">
            <w:pPr>
              <w:pStyle w:val="a8"/>
              <w:jc w:val="center"/>
              <w:rPr>
                <w:rFonts w:ascii="Arial" w:hAnsi="Arial" w:cs="Arial"/>
                <w:sz w:val="20"/>
                <w:szCs w:val="20"/>
              </w:rPr>
            </w:pPr>
            <w:r w:rsidRPr="00943392">
              <w:rPr>
                <w:rFonts w:ascii="Arial" w:hAnsi="Arial" w:cs="Arial"/>
                <w:sz w:val="20"/>
                <w:szCs w:val="20"/>
              </w:rPr>
              <w:t>50</w:t>
            </w:r>
          </w:p>
        </w:tc>
      </w:tr>
    </w:tbl>
    <w:p w:rsidR="00F803BA" w:rsidRDefault="00F803BA" w:rsidP="00F803BA">
      <w:pPr>
        <w:spacing w:before="40" w:line="288" w:lineRule="auto"/>
        <w:ind w:left="720"/>
        <w:jc w:val="both"/>
        <w:rPr>
          <w:rFonts w:ascii="Arial" w:hAnsi="Arial" w:cs="Arial"/>
          <w:b/>
          <w:i/>
          <w:highlight w:val="green"/>
        </w:rPr>
      </w:pPr>
    </w:p>
    <w:p w:rsidR="00F803BA" w:rsidRPr="00456E5E" w:rsidRDefault="00AE6184" w:rsidP="00F803BA">
      <w:pPr>
        <w:spacing w:before="40" w:line="288" w:lineRule="auto"/>
        <w:ind w:left="720"/>
        <w:jc w:val="both"/>
        <w:rPr>
          <w:rFonts w:ascii="Arial" w:hAnsi="Arial" w:cs="Arial"/>
          <w:b/>
        </w:rPr>
      </w:pPr>
      <w:r>
        <w:rPr>
          <w:rFonts w:ascii="Arial" w:hAnsi="Arial" w:cs="Arial"/>
          <w:b/>
        </w:rPr>
        <w:t>5</w:t>
      </w:r>
      <w:r w:rsidR="00456E5E" w:rsidRPr="00456E5E">
        <w:rPr>
          <w:rFonts w:ascii="Arial" w:hAnsi="Arial" w:cs="Arial"/>
          <w:b/>
        </w:rPr>
        <w:t xml:space="preserve">.4. </w:t>
      </w:r>
      <w:r w:rsidR="00F803BA" w:rsidRPr="00456E5E">
        <w:rPr>
          <w:rFonts w:ascii="Arial" w:hAnsi="Arial" w:cs="Arial"/>
          <w:b/>
        </w:rPr>
        <w:t>Территории природно-экологических ограничений</w:t>
      </w:r>
    </w:p>
    <w:p w:rsidR="00F803BA" w:rsidRPr="008F431C" w:rsidRDefault="00F803BA" w:rsidP="00560B95">
      <w:pPr>
        <w:numPr>
          <w:ilvl w:val="0"/>
          <w:numId w:val="28"/>
        </w:numPr>
        <w:tabs>
          <w:tab w:val="left" w:pos="851"/>
        </w:tabs>
        <w:spacing w:line="288" w:lineRule="auto"/>
        <w:ind w:left="0" w:firstLine="709"/>
        <w:jc w:val="both"/>
        <w:rPr>
          <w:rFonts w:ascii="Arial" w:hAnsi="Arial" w:cs="Arial"/>
        </w:rPr>
      </w:pPr>
      <w:r w:rsidRPr="008F431C">
        <w:rPr>
          <w:rFonts w:ascii="Arial" w:hAnsi="Arial" w:cs="Arial"/>
        </w:rPr>
        <w:t>защитные леса;</w:t>
      </w:r>
    </w:p>
    <w:p w:rsidR="00F803BA" w:rsidRPr="008F431C" w:rsidRDefault="00F803BA" w:rsidP="00560B95">
      <w:pPr>
        <w:numPr>
          <w:ilvl w:val="0"/>
          <w:numId w:val="28"/>
        </w:numPr>
        <w:tabs>
          <w:tab w:val="left" w:pos="851"/>
        </w:tabs>
        <w:spacing w:line="288" w:lineRule="auto"/>
        <w:ind w:left="0" w:firstLine="709"/>
        <w:jc w:val="both"/>
        <w:rPr>
          <w:rFonts w:ascii="Arial" w:hAnsi="Arial" w:cs="Arial"/>
        </w:rPr>
      </w:pPr>
      <w:r w:rsidRPr="008F431C">
        <w:rPr>
          <w:rFonts w:ascii="Arial" w:hAnsi="Arial" w:cs="Arial"/>
        </w:rPr>
        <w:t>болота проходимые;</w:t>
      </w:r>
    </w:p>
    <w:p w:rsidR="00F803BA" w:rsidRPr="008F431C" w:rsidRDefault="00F803BA" w:rsidP="00560B95">
      <w:pPr>
        <w:numPr>
          <w:ilvl w:val="0"/>
          <w:numId w:val="28"/>
        </w:numPr>
        <w:tabs>
          <w:tab w:val="left" w:pos="851"/>
        </w:tabs>
        <w:spacing w:line="288" w:lineRule="auto"/>
        <w:ind w:left="0" w:firstLine="709"/>
        <w:jc w:val="both"/>
        <w:rPr>
          <w:rFonts w:ascii="Arial" w:hAnsi="Arial" w:cs="Arial"/>
        </w:rPr>
      </w:pPr>
      <w:r w:rsidRPr="008F431C">
        <w:rPr>
          <w:rFonts w:ascii="Arial" w:hAnsi="Arial" w:cs="Arial"/>
        </w:rPr>
        <w:t>заболоченные территории;</w:t>
      </w:r>
    </w:p>
    <w:p w:rsidR="00F803BA" w:rsidRPr="00C65ED7" w:rsidRDefault="00F803BA" w:rsidP="00560B95">
      <w:pPr>
        <w:numPr>
          <w:ilvl w:val="0"/>
          <w:numId w:val="28"/>
        </w:numPr>
        <w:tabs>
          <w:tab w:val="left" w:pos="851"/>
        </w:tabs>
        <w:spacing w:line="288" w:lineRule="auto"/>
        <w:ind w:left="0" w:firstLine="709"/>
        <w:jc w:val="both"/>
        <w:rPr>
          <w:rFonts w:ascii="Arial" w:hAnsi="Arial" w:cs="Arial"/>
        </w:rPr>
      </w:pPr>
      <w:r w:rsidRPr="00C65ED7">
        <w:rPr>
          <w:rFonts w:ascii="Arial" w:hAnsi="Arial" w:cs="Arial"/>
        </w:rPr>
        <w:t xml:space="preserve">земли высокого качества для развития АПК. </w:t>
      </w:r>
    </w:p>
    <w:p w:rsidR="00F803BA" w:rsidRPr="00C65ED7" w:rsidRDefault="00F803BA" w:rsidP="00F803BA">
      <w:pPr>
        <w:spacing w:line="288" w:lineRule="auto"/>
        <w:ind w:firstLine="709"/>
        <w:jc w:val="both"/>
        <w:rPr>
          <w:rFonts w:ascii="Arial" w:hAnsi="Arial" w:cs="Arial"/>
          <w:u w:val="single"/>
        </w:rPr>
      </w:pPr>
      <w:r w:rsidRPr="00C65ED7">
        <w:rPr>
          <w:rFonts w:ascii="Arial" w:hAnsi="Arial" w:cs="Arial"/>
        </w:rPr>
        <w:t>Природные и экологические градостроительные ограничения</w:t>
      </w:r>
      <w:r w:rsidRPr="00C65ED7">
        <w:rPr>
          <w:rFonts w:ascii="Arial" w:hAnsi="Arial" w:cs="Arial"/>
          <w:b/>
          <w:i/>
        </w:rPr>
        <w:t xml:space="preserve"> </w:t>
      </w:r>
      <w:r w:rsidRPr="00C65ED7">
        <w:rPr>
          <w:rFonts w:ascii="Arial" w:hAnsi="Arial" w:cs="Arial"/>
        </w:rPr>
        <w:t>для территории Стодолищенского сельского поселения установлены по результатам комплексной оценки и анализа на основании соответствующих нормативно-правовых актов федерального и регионального уровня.</w:t>
      </w:r>
    </w:p>
    <w:p w:rsidR="00456E5E" w:rsidRDefault="00456E5E" w:rsidP="00F803BA">
      <w:pPr>
        <w:spacing w:line="288" w:lineRule="auto"/>
        <w:ind w:firstLine="720"/>
        <w:jc w:val="both"/>
        <w:rPr>
          <w:rFonts w:ascii="Arial" w:hAnsi="Arial" w:cs="Arial"/>
          <w:b/>
        </w:rPr>
      </w:pPr>
    </w:p>
    <w:p w:rsidR="00F803BA" w:rsidRPr="00456E5E" w:rsidRDefault="00AE6184" w:rsidP="00F803BA">
      <w:pPr>
        <w:spacing w:line="288" w:lineRule="auto"/>
        <w:ind w:firstLine="720"/>
        <w:jc w:val="both"/>
        <w:rPr>
          <w:rFonts w:ascii="Arial" w:hAnsi="Arial" w:cs="Arial"/>
          <w:b/>
        </w:rPr>
      </w:pPr>
      <w:r>
        <w:rPr>
          <w:rFonts w:ascii="Arial" w:hAnsi="Arial" w:cs="Arial"/>
          <w:b/>
        </w:rPr>
        <w:t>5</w:t>
      </w:r>
      <w:r w:rsidR="00456E5E">
        <w:rPr>
          <w:rFonts w:ascii="Arial" w:hAnsi="Arial" w:cs="Arial"/>
          <w:b/>
        </w:rPr>
        <w:t xml:space="preserve">.5. </w:t>
      </w:r>
      <w:r w:rsidR="00F803BA" w:rsidRPr="00456E5E">
        <w:rPr>
          <w:rFonts w:ascii="Arial" w:hAnsi="Arial" w:cs="Arial"/>
          <w:b/>
        </w:rPr>
        <w:t>Территории</w:t>
      </w:r>
      <w:r w:rsidR="00456E5E" w:rsidRPr="00456E5E">
        <w:rPr>
          <w:rFonts w:ascii="Arial" w:hAnsi="Arial" w:cs="Arial"/>
          <w:b/>
        </w:rPr>
        <w:t>,</w:t>
      </w:r>
      <w:r w:rsidR="00F803BA" w:rsidRPr="00456E5E">
        <w:rPr>
          <w:rFonts w:ascii="Arial" w:hAnsi="Arial" w:cs="Arial"/>
          <w:b/>
        </w:rPr>
        <w:t xml:space="preserve"> подверженные риску возникновения чрезвычайных ситуаций природного и техногенного характера</w:t>
      </w:r>
    </w:p>
    <w:p w:rsidR="000E7A1D" w:rsidRPr="008D1F27" w:rsidRDefault="000E7A1D" w:rsidP="000E7A1D">
      <w:pPr>
        <w:pStyle w:val="S0"/>
        <w:tabs>
          <w:tab w:val="left" w:pos="1080"/>
        </w:tabs>
        <w:spacing w:line="288" w:lineRule="auto"/>
        <w:rPr>
          <w:rFonts w:ascii="Arial" w:eastAsia="Calibri" w:hAnsi="Arial" w:cs="Arial"/>
        </w:rPr>
      </w:pPr>
      <w:r w:rsidRPr="008D1F27">
        <w:rPr>
          <w:rFonts w:ascii="Arial" w:eastAsia="Calibri" w:hAnsi="Arial" w:cs="Arial"/>
        </w:rPr>
        <w:t xml:space="preserve">Чрезвычайные ситуации природного и техногенного характера согласно постановлению Правительства РФ от 21 мая </w:t>
      </w:r>
      <w:smartTag w:uri="urn:schemas-microsoft-com:office:smarttags" w:element="metricconverter">
        <w:smartTagPr>
          <w:attr w:name="ProductID" w:val="2007 г"/>
        </w:smartTagPr>
        <w:r w:rsidRPr="008D1F27">
          <w:rPr>
            <w:rFonts w:ascii="Arial" w:eastAsia="Calibri" w:hAnsi="Arial" w:cs="Arial"/>
          </w:rPr>
          <w:t>2007 г</w:t>
        </w:r>
      </w:smartTag>
      <w:r w:rsidRPr="008D1F27">
        <w:rPr>
          <w:rFonts w:ascii="Arial" w:eastAsia="Calibri" w:hAnsi="Arial" w:cs="Arial"/>
        </w:rPr>
        <w:t>. № 304 «О классификации чрезвычайных ситуаций природного и техногенного характера» подразделяются:</w:t>
      </w:r>
    </w:p>
    <w:p w:rsidR="000E7A1D" w:rsidRPr="008D1F27" w:rsidRDefault="000E7A1D" w:rsidP="00560B95">
      <w:pPr>
        <w:pStyle w:val="S3"/>
        <w:numPr>
          <w:ilvl w:val="0"/>
          <w:numId w:val="6"/>
        </w:numPr>
        <w:tabs>
          <w:tab w:val="clear" w:pos="992"/>
          <w:tab w:val="left" w:pos="1080"/>
        </w:tabs>
        <w:spacing w:line="288" w:lineRule="auto"/>
        <w:ind w:left="0" w:firstLine="709"/>
        <w:rPr>
          <w:rFonts w:ascii="Arial" w:hAnsi="Arial" w:cs="Arial"/>
        </w:rPr>
      </w:pPr>
      <w:r w:rsidRPr="008D1F27">
        <w:rPr>
          <w:rFonts w:ascii="Arial" w:hAnsi="Arial" w:cs="Arial"/>
        </w:rPr>
        <w:t xml:space="preserve">локального характера; </w:t>
      </w:r>
    </w:p>
    <w:p w:rsidR="000E7A1D" w:rsidRPr="008D1F27" w:rsidRDefault="000E7A1D" w:rsidP="00560B95">
      <w:pPr>
        <w:pStyle w:val="S3"/>
        <w:numPr>
          <w:ilvl w:val="0"/>
          <w:numId w:val="6"/>
        </w:numPr>
        <w:tabs>
          <w:tab w:val="clear" w:pos="992"/>
          <w:tab w:val="left" w:pos="1080"/>
        </w:tabs>
        <w:spacing w:line="288" w:lineRule="auto"/>
        <w:ind w:left="0" w:firstLine="709"/>
        <w:rPr>
          <w:rFonts w:ascii="Arial" w:hAnsi="Arial" w:cs="Arial"/>
        </w:rPr>
      </w:pPr>
      <w:r w:rsidRPr="008D1F27">
        <w:rPr>
          <w:rFonts w:ascii="Arial" w:hAnsi="Arial" w:cs="Arial"/>
        </w:rPr>
        <w:t xml:space="preserve">муниципального характера; </w:t>
      </w:r>
    </w:p>
    <w:p w:rsidR="000E7A1D" w:rsidRPr="008D1F27" w:rsidRDefault="000E7A1D" w:rsidP="00560B95">
      <w:pPr>
        <w:pStyle w:val="S3"/>
        <w:numPr>
          <w:ilvl w:val="0"/>
          <w:numId w:val="6"/>
        </w:numPr>
        <w:tabs>
          <w:tab w:val="clear" w:pos="992"/>
          <w:tab w:val="left" w:pos="1080"/>
        </w:tabs>
        <w:spacing w:line="288" w:lineRule="auto"/>
        <w:ind w:left="0" w:firstLine="709"/>
        <w:rPr>
          <w:rFonts w:ascii="Arial" w:hAnsi="Arial" w:cs="Arial"/>
        </w:rPr>
      </w:pPr>
      <w:r w:rsidRPr="008D1F27">
        <w:rPr>
          <w:rFonts w:ascii="Arial" w:hAnsi="Arial" w:cs="Arial"/>
        </w:rPr>
        <w:t xml:space="preserve">межмуниципального характера; </w:t>
      </w:r>
    </w:p>
    <w:p w:rsidR="000E7A1D" w:rsidRPr="008D1F27" w:rsidRDefault="000E7A1D" w:rsidP="00560B95">
      <w:pPr>
        <w:pStyle w:val="S3"/>
        <w:numPr>
          <w:ilvl w:val="0"/>
          <w:numId w:val="6"/>
        </w:numPr>
        <w:tabs>
          <w:tab w:val="clear" w:pos="992"/>
          <w:tab w:val="left" w:pos="1080"/>
        </w:tabs>
        <w:spacing w:line="288" w:lineRule="auto"/>
        <w:ind w:left="0" w:firstLine="709"/>
        <w:rPr>
          <w:rFonts w:ascii="Arial" w:hAnsi="Arial" w:cs="Arial"/>
        </w:rPr>
      </w:pPr>
      <w:r w:rsidRPr="008D1F27">
        <w:rPr>
          <w:rFonts w:ascii="Arial" w:hAnsi="Arial" w:cs="Arial"/>
        </w:rPr>
        <w:t xml:space="preserve">регионального характера; </w:t>
      </w:r>
    </w:p>
    <w:p w:rsidR="000E7A1D" w:rsidRPr="008D1F27" w:rsidRDefault="000E7A1D" w:rsidP="00560B95">
      <w:pPr>
        <w:pStyle w:val="S3"/>
        <w:numPr>
          <w:ilvl w:val="0"/>
          <w:numId w:val="6"/>
        </w:numPr>
        <w:tabs>
          <w:tab w:val="clear" w:pos="992"/>
          <w:tab w:val="left" w:pos="1080"/>
        </w:tabs>
        <w:spacing w:line="288" w:lineRule="auto"/>
        <w:ind w:left="0" w:firstLine="709"/>
        <w:rPr>
          <w:rFonts w:ascii="Arial" w:hAnsi="Arial" w:cs="Arial"/>
        </w:rPr>
      </w:pPr>
      <w:r w:rsidRPr="008D1F27">
        <w:rPr>
          <w:rFonts w:ascii="Arial" w:hAnsi="Arial" w:cs="Arial"/>
        </w:rPr>
        <w:t xml:space="preserve">межрегионального характера; </w:t>
      </w:r>
    </w:p>
    <w:p w:rsidR="000E7A1D" w:rsidRPr="008D1F27" w:rsidRDefault="000E7A1D" w:rsidP="00560B95">
      <w:pPr>
        <w:pStyle w:val="S3"/>
        <w:numPr>
          <w:ilvl w:val="0"/>
          <w:numId w:val="6"/>
        </w:numPr>
        <w:tabs>
          <w:tab w:val="clear" w:pos="992"/>
          <w:tab w:val="left" w:pos="1080"/>
        </w:tabs>
        <w:spacing w:line="288" w:lineRule="auto"/>
        <w:ind w:left="0" w:firstLine="709"/>
        <w:rPr>
          <w:rFonts w:ascii="Arial" w:hAnsi="Arial" w:cs="Arial"/>
        </w:rPr>
      </w:pPr>
      <w:r w:rsidRPr="008D1F27">
        <w:rPr>
          <w:rFonts w:ascii="Arial" w:hAnsi="Arial" w:cs="Arial"/>
        </w:rPr>
        <w:t>федерального характера.</w:t>
      </w:r>
    </w:p>
    <w:p w:rsidR="000E7A1D" w:rsidRPr="008D1F27" w:rsidRDefault="000E7A1D" w:rsidP="000E7A1D">
      <w:pPr>
        <w:tabs>
          <w:tab w:val="left" w:pos="1080"/>
        </w:tabs>
        <w:spacing w:line="288" w:lineRule="auto"/>
        <w:ind w:firstLine="709"/>
        <w:jc w:val="both"/>
        <w:rPr>
          <w:rFonts w:ascii="Arial" w:eastAsia="Calibri" w:hAnsi="Arial" w:cs="Arial"/>
        </w:rPr>
      </w:pPr>
      <w:r w:rsidRPr="008D1F27">
        <w:rPr>
          <w:rFonts w:ascii="Arial" w:eastAsia="Calibri" w:hAnsi="Arial" w:cs="Arial"/>
        </w:rPr>
        <w:t>Катастрофы техногенного и природного характера приводят к следующим возможным последствиям:</w:t>
      </w:r>
    </w:p>
    <w:p w:rsidR="000E7A1D" w:rsidRPr="008D1F27" w:rsidRDefault="000E7A1D" w:rsidP="00560B95">
      <w:pPr>
        <w:pStyle w:val="S3"/>
        <w:numPr>
          <w:ilvl w:val="0"/>
          <w:numId w:val="7"/>
        </w:numPr>
        <w:tabs>
          <w:tab w:val="clear" w:pos="992"/>
          <w:tab w:val="left" w:pos="1080"/>
        </w:tabs>
        <w:spacing w:line="288" w:lineRule="auto"/>
        <w:ind w:left="0" w:firstLine="709"/>
        <w:rPr>
          <w:rFonts w:ascii="Arial" w:hAnsi="Arial" w:cs="Arial"/>
        </w:rPr>
      </w:pPr>
      <w:r w:rsidRPr="008D1F27">
        <w:rPr>
          <w:rFonts w:ascii="Arial" w:hAnsi="Arial" w:cs="Arial"/>
        </w:rPr>
        <w:t>пожары;</w:t>
      </w:r>
    </w:p>
    <w:p w:rsidR="000E7A1D" w:rsidRPr="008D1F27" w:rsidRDefault="000E7A1D" w:rsidP="00560B95">
      <w:pPr>
        <w:pStyle w:val="S3"/>
        <w:numPr>
          <w:ilvl w:val="0"/>
          <w:numId w:val="7"/>
        </w:numPr>
        <w:tabs>
          <w:tab w:val="clear" w:pos="992"/>
          <w:tab w:val="left" w:pos="1080"/>
        </w:tabs>
        <w:spacing w:line="288" w:lineRule="auto"/>
        <w:ind w:left="0" w:firstLine="709"/>
        <w:rPr>
          <w:rFonts w:ascii="Arial" w:hAnsi="Arial" w:cs="Arial"/>
        </w:rPr>
      </w:pPr>
      <w:r w:rsidRPr="008D1F27">
        <w:rPr>
          <w:rFonts w:ascii="Arial" w:hAnsi="Arial" w:cs="Arial"/>
        </w:rPr>
        <w:t>взрывы;</w:t>
      </w:r>
    </w:p>
    <w:p w:rsidR="000E7A1D" w:rsidRPr="008D1F27" w:rsidRDefault="000E7A1D" w:rsidP="00560B95">
      <w:pPr>
        <w:pStyle w:val="S3"/>
        <w:numPr>
          <w:ilvl w:val="0"/>
          <w:numId w:val="7"/>
        </w:numPr>
        <w:tabs>
          <w:tab w:val="clear" w:pos="992"/>
          <w:tab w:val="left" w:pos="1080"/>
        </w:tabs>
        <w:spacing w:line="288" w:lineRule="auto"/>
        <w:ind w:left="0" w:firstLine="709"/>
        <w:rPr>
          <w:rFonts w:ascii="Arial" w:hAnsi="Arial" w:cs="Arial"/>
        </w:rPr>
      </w:pPr>
      <w:r w:rsidRPr="008D1F27">
        <w:rPr>
          <w:rFonts w:ascii="Arial" w:hAnsi="Arial" w:cs="Arial"/>
        </w:rPr>
        <w:t>человеческие жертвы;</w:t>
      </w:r>
    </w:p>
    <w:p w:rsidR="000E7A1D" w:rsidRPr="008D1F27" w:rsidRDefault="000E7A1D" w:rsidP="00560B95">
      <w:pPr>
        <w:pStyle w:val="S3"/>
        <w:numPr>
          <w:ilvl w:val="0"/>
          <w:numId w:val="7"/>
        </w:numPr>
        <w:tabs>
          <w:tab w:val="clear" w:pos="992"/>
          <w:tab w:val="left" w:pos="1080"/>
        </w:tabs>
        <w:spacing w:line="288" w:lineRule="auto"/>
        <w:ind w:left="0" w:firstLine="709"/>
        <w:rPr>
          <w:rFonts w:ascii="Arial" w:hAnsi="Arial" w:cs="Arial"/>
        </w:rPr>
      </w:pPr>
      <w:r w:rsidRPr="008D1F27">
        <w:rPr>
          <w:rFonts w:ascii="Arial" w:hAnsi="Arial" w:cs="Arial"/>
        </w:rPr>
        <w:t>массовые заболевания населения;</w:t>
      </w:r>
    </w:p>
    <w:p w:rsidR="000E7A1D" w:rsidRPr="008D1F27" w:rsidRDefault="000E7A1D" w:rsidP="00560B95">
      <w:pPr>
        <w:pStyle w:val="S3"/>
        <w:numPr>
          <w:ilvl w:val="0"/>
          <w:numId w:val="7"/>
        </w:numPr>
        <w:tabs>
          <w:tab w:val="clear" w:pos="992"/>
          <w:tab w:val="left" w:pos="1080"/>
        </w:tabs>
        <w:spacing w:line="288" w:lineRule="auto"/>
        <w:ind w:left="0" w:firstLine="709"/>
        <w:rPr>
          <w:rFonts w:ascii="Arial" w:hAnsi="Arial" w:cs="Arial"/>
        </w:rPr>
      </w:pPr>
      <w:r w:rsidRPr="008D1F27">
        <w:rPr>
          <w:rFonts w:ascii="Arial" w:hAnsi="Arial" w:cs="Arial"/>
        </w:rPr>
        <w:t>перебои в обеспечении электроэнергией, водой, теплом.</w:t>
      </w:r>
    </w:p>
    <w:p w:rsidR="000E7A1D" w:rsidRPr="008D1F27" w:rsidRDefault="000E7A1D" w:rsidP="000E7A1D">
      <w:pPr>
        <w:pStyle w:val="12"/>
        <w:tabs>
          <w:tab w:val="left" w:pos="1080"/>
        </w:tabs>
        <w:spacing w:line="288" w:lineRule="auto"/>
        <w:ind w:firstLine="709"/>
        <w:jc w:val="both"/>
        <w:rPr>
          <w:rFonts w:ascii="Arial" w:eastAsia="Arial Unicode MS" w:hAnsi="Arial" w:cs="Arial"/>
          <w:szCs w:val="24"/>
          <w:highlight w:val="yellow"/>
        </w:rPr>
      </w:pPr>
      <w:r w:rsidRPr="008D1F27">
        <w:rPr>
          <w:rFonts w:ascii="Arial" w:eastAsia="Arial Unicode MS" w:hAnsi="Arial" w:cs="Arial"/>
          <w:szCs w:val="24"/>
        </w:rPr>
        <w:lastRenderedPageBreak/>
        <w:t xml:space="preserve">Для разработки инженерно-технических мероприятий гражданской обороны необходимо учесть данные о группе и категории по ГО рядом расположенных объектов и городов. </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 xml:space="preserve">В соответствии с Постановлением Правительства РФ от 3 октября 1998г. №1149 «О порядке отнесения территорий к группам по гражданской обороне», Стодолищенское сельское поселение, как объект, расположенный на территории Починковского района, характеризуется следующими параметрами: поселение может быть отнесено к 3-й группе по ГО; территория поселения находится в зоне возможного сильного радиоактивного заражения от Смоленской АЭС; в соответствии с положениями СНиП 2.01.51-90 поселение находится в зоне светомаскировки. </w:t>
      </w:r>
    </w:p>
    <w:p w:rsidR="000E7A1D" w:rsidRPr="008D1F27" w:rsidRDefault="000E7A1D" w:rsidP="000E7A1D">
      <w:pPr>
        <w:spacing w:line="288" w:lineRule="auto"/>
        <w:ind w:firstLine="709"/>
        <w:jc w:val="both"/>
        <w:rPr>
          <w:rFonts w:ascii="Arial" w:eastAsia="Arial Unicode MS" w:hAnsi="Arial" w:cs="Arial"/>
        </w:rPr>
      </w:pPr>
      <w:r w:rsidRPr="008D1F27">
        <w:rPr>
          <w:rFonts w:ascii="Arial" w:hAnsi="Arial" w:cs="Arial"/>
          <w:color w:val="000000"/>
        </w:rPr>
        <w:t xml:space="preserve">Инженерные коммуникации: </w:t>
      </w:r>
      <w:r w:rsidRPr="008D1F27">
        <w:rPr>
          <w:rFonts w:ascii="Arial" w:eastAsia="Arial Unicode MS" w:hAnsi="Arial" w:cs="Arial"/>
        </w:rPr>
        <w:t>существующие и резервные источники водоснабжения обеспечивают бесперебойное обеспечение водой; предусмотреть подачу воды на территории поселения в случае рассредоточения и эвакуации населения при аварии на Смоленской АЭС.</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Для разработки инженерно-технических мероприятий по предупреждению ЧС природного и техногенного характера необходимо отметить, что в Починковском районе опасных природных процессов (землетрясения, оползни, сели, лавины, абразии, карстовые явления, суффозии, просадочность пород, наводнения, подтопления, эрозии, ураганы, смерчи, цунами и др.), требующих превентивных защитных мер, не наблюдалось.</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1. Возможными источниками ЧС природного характера могут быть метеорологические:</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 сильный дождь,</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 сильный снегопад,</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 xml:space="preserve">- гололед, </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 усиление ветра до 20-25 м/с.</w:t>
      </w:r>
    </w:p>
    <w:p w:rsidR="000E7A1D" w:rsidRPr="008D1F27" w:rsidRDefault="000E7A1D" w:rsidP="000E7A1D">
      <w:pPr>
        <w:pStyle w:val="12"/>
        <w:spacing w:line="288" w:lineRule="auto"/>
        <w:ind w:firstLine="709"/>
        <w:jc w:val="both"/>
        <w:rPr>
          <w:rFonts w:ascii="Arial" w:eastAsia="Arial Unicode MS" w:hAnsi="Arial" w:cs="Arial"/>
          <w:szCs w:val="24"/>
        </w:rPr>
      </w:pPr>
      <w:r w:rsidRPr="008D1F27">
        <w:rPr>
          <w:rFonts w:ascii="Arial" w:eastAsia="Arial Unicode MS" w:hAnsi="Arial" w:cs="Arial"/>
          <w:szCs w:val="24"/>
        </w:rPr>
        <w:t>2. На территории Стодолищенского сельского поселения химически опасных объектов нет.</w:t>
      </w:r>
    </w:p>
    <w:p w:rsidR="000E7A1D" w:rsidRPr="008D1F27" w:rsidRDefault="000E7A1D" w:rsidP="000E7A1D">
      <w:pPr>
        <w:shd w:val="clear" w:color="auto" w:fill="FFFFFF"/>
        <w:spacing w:line="288" w:lineRule="auto"/>
        <w:ind w:firstLine="709"/>
        <w:jc w:val="both"/>
        <w:rPr>
          <w:rFonts w:ascii="Arial" w:hAnsi="Arial" w:cs="Arial"/>
          <w:color w:val="000000"/>
        </w:rPr>
      </w:pPr>
      <w:r w:rsidRPr="008D1F27">
        <w:rPr>
          <w:rFonts w:ascii="Arial" w:hAnsi="Arial" w:cs="Arial"/>
        </w:rPr>
        <w:t>3. Серьезных угроз затоплений жилой зоны в Стодолищенском сельском поселении не отмечается, в связи с чем для обеспечения безопасности населения от возможных подтоплений в паводковый период специальных инженерно-технических мероприятий не требуется.</w:t>
      </w:r>
    </w:p>
    <w:p w:rsidR="000E7A1D" w:rsidRPr="0088692A" w:rsidRDefault="000E7A1D" w:rsidP="000E7A1D">
      <w:pPr>
        <w:spacing w:line="288" w:lineRule="auto"/>
        <w:ind w:firstLine="709"/>
        <w:jc w:val="both"/>
        <w:rPr>
          <w:rFonts w:ascii="Arial" w:hAnsi="Arial" w:cs="Arial"/>
        </w:rPr>
      </w:pPr>
      <w:r w:rsidRPr="008D1F27">
        <w:rPr>
          <w:rFonts w:ascii="Arial" w:hAnsi="Arial" w:cs="Arial"/>
        </w:rPr>
        <w:t xml:space="preserve">4. </w:t>
      </w:r>
      <w:r w:rsidRPr="0088692A">
        <w:rPr>
          <w:rFonts w:ascii="Arial" w:hAnsi="Arial" w:cs="Arial"/>
        </w:rPr>
        <w:t xml:space="preserve">По территории Стодолищенского сельского поселения проходит магистральный нефтепровод «ГНПС «Унеча» – НПС «Андреаполь» ОАО «МН «Дружба», (протяженность 279,498 км), диаметр - 1020 мм, давление - 1,2 МПа, скорость перекачки – 2,39 м/с(8,6 км/ч), подземный, </w:t>
      </w:r>
      <w:r>
        <w:rPr>
          <w:rFonts w:ascii="Arial" w:hAnsi="Arial" w:cs="Arial"/>
        </w:rPr>
        <w:t>г</w:t>
      </w:r>
      <w:r w:rsidRPr="0088692A">
        <w:rPr>
          <w:rFonts w:ascii="Arial" w:hAnsi="Arial" w:cs="Arial"/>
        </w:rPr>
        <w:t xml:space="preserve">од ввода в эксплуатацию </w:t>
      </w:r>
      <w:r>
        <w:rPr>
          <w:rFonts w:ascii="Arial" w:hAnsi="Arial" w:cs="Arial"/>
        </w:rPr>
        <w:t>–</w:t>
      </w:r>
      <w:r w:rsidRPr="0088692A">
        <w:rPr>
          <w:rFonts w:ascii="Arial" w:hAnsi="Arial" w:cs="Arial"/>
        </w:rPr>
        <w:t xml:space="preserve"> 2011</w:t>
      </w:r>
      <w:r>
        <w:rPr>
          <w:rFonts w:ascii="Arial" w:hAnsi="Arial" w:cs="Arial"/>
        </w:rPr>
        <w:t> </w:t>
      </w:r>
      <w:r w:rsidRPr="0088692A">
        <w:rPr>
          <w:rFonts w:ascii="Arial" w:hAnsi="Arial" w:cs="Arial"/>
        </w:rPr>
        <w:t>г</w:t>
      </w:r>
      <w:r>
        <w:rPr>
          <w:rFonts w:ascii="Arial" w:hAnsi="Arial" w:cs="Arial"/>
        </w:rPr>
        <w:t xml:space="preserve">. </w:t>
      </w:r>
      <w:r w:rsidRPr="0088692A">
        <w:rPr>
          <w:rFonts w:ascii="Arial" w:hAnsi="Arial" w:cs="Arial"/>
        </w:rPr>
        <w:t>Зона возможного теплового воздействия при аварии на нефтепроводе составит до 200 м. В зону  действия поражающих факторов максимальной гипотетической аварии территории населенных пунктов не попадают. Проводится авиационная разведка Ми-2 (2-5 раз в неделю)</w:t>
      </w:r>
      <w:r>
        <w:rPr>
          <w:rFonts w:ascii="Arial" w:hAnsi="Arial" w:cs="Arial"/>
        </w:rPr>
        <w:t>.</w:t>
      </w:r>
      <w:r w:rsidRPr="0088692A">
        <w:rPr>
          <w:rFonts w:ascii="Arial" w:hAnsi="Arial" w:cs="Arial"/>
        </w:rPr>
        <w:t xml:space="preserve"> Охранная зона нефтепровода 25 м вдоль трассы </w:t>
      </w:r>
      <w:r>
        <w:rPr>
          <w:rFonts w:ascii="Arial" w:hAnsi="Arial" w:cs="Arial"/>
        </w:rPr>
        <w:t>по обе стороны.</w:t>
      </w:r>
    </w:p>
    <w:p w:rsidR="000E7A1D" w:rsidRPr="008D1F27" w:rsidRDefault="000E7A1D" w:rsidP="000E7A1D">
      <w:pPr>
        <w:pStyle w:val="S0"/>
        <w:spacing w:line="288" w:lineRule="auto"/>
        <w:rPr>
          <w:rFonts w:ascii="Arial" w:hAnsi="Arial" w:cs="Arial"/>
        </w:rPr>
      </w:pPr>
      <w:r w:rsidRPr="008D1F27">
        <w:rPr>
          <w:rFonts w:ascii="Arial" w:hAnsi="Arial" w:cs="Arial"/>
        </w:rPr>
        <w:t xml:space="preserve">В соответствии с постановлением Правительства Российской Федерации от 2.03.93 г. № 178 предусмотрена объектовая система оповещения населения о </w:t>
      </w:r>
      <w:r w:rsidRPr="008D1F27">
        <w:rPr>
          <w:rFonts w:ascii="Arial" w:hAnsi="Arial" w:cs="Arial"/>
        </w:rPr>
        <w:lastRenderedPageBreak/>
        <w:t>пожаре и других ЧС, создания в поселении локальной системы оповещения не требуется.</w:t>
      </w:r>
    </w:p>
    <w:p w:rsidR="000E7A1D" w:rsidRDefault="000E7A1D" w:rsidP="000E7A1D">
      <w:pPr>
        <w:tabs>
          <w:tab w:val="left" w:pos="851"/>
        </w:tabs>
        <w:spacing w:line="288" w:lineRule="auto"/>
        <w:ind w:firstLine="709"/>
        <w:jc w:val="both"/>
        <w:rPr>
          <w:rFonts w:ascii="Arial" w:hAnsi="Arial" w:cs="Arial"/>
        </w:rPr>
      </w:pPr>
      <w:r w:rsidRPr="008D1F27">
        <w:rPr>
          <w:rFonts w:ascii="Arial" w:hAnsi="Arial" w:cs="Arial"/>
        </w:rPr>
        <w:t>В периоды жаркой и сухой погоды (отсутствие осадков в течение декады и более), наблюдается нарастание горимости до 4 класса (высокая горимость), в этих условиях возникает вероятность возникновения лесоторфяных пожаров.</w:t>
      </w:r>
    </w:p>
    <w:p w:rsidR="00697DE9" w:rsidRDefault="00697DE9" w:rsidP="002859C1">
      <w:pPr>
        <w:shd w:val="clear" w:color="auto" w:fill="FFFFFF"/>
        <w:autoSpaceDE w:val="0"/>
        <w:autoSpaceDN w:val="0"/>
        <w:adjustRightInd w:val="0"/>
        <w:spacing w:line="288" w:lineRule="auto"/>
        <w:ind w:firstLine="709"/>
        <w:jc w:val="both"/>
        <w:rPr>
          <w:rFonts w:ascii="Arial" w:hAnsi="Arial" w:cs="Arial"/>
          <w:b/>
          <w:i/>
        </w:rPr>
      </w:pPr>
    </w:p>
    <w:p w:rsidR="00F803BA" w:rsidRPr="00697DE9" w:rsidRDefault="00AE6184" w:rsidP="00697DE9">
      <w:pPr>
        <w:spacing w:line="288" w:lineRule="auto"/>
        <w:ind w:firstLine="720"/>
        <w:jc w:val="both"/>
        <w:rPr>
          <w:rFonts w:ascii="Arial" w:hAnsi="Arial" w:cs="Arial"/>
          <w:b/>
        </w:rPr>
      </w:pPr>
      <w:r>
        <w:rPr>
          <w:rFonts w:ascii="Arial" w:hAnsi="Arial" w:cs="Arial"/>
          <w:b/>
        </w:rPr>
        <w:t>5</w:t>
      </w:r>
      <w:r w:rsidR="00697DE9">
        <w:rPr>
          <w:rFonts w:ascii="Arial" w:hAnsi="Arial" w:cs="Arial"/>
          <w:b/>
        </w:rPr>
        <w:t xml:space="preserve">.6. </w:t>
      </w:r>
      <w:r w:rsidR="00F803BA" w:rsidRPr="00697DE9">
        <w:rPr>
          <w:rFonts w:ascii="Arial" w:hAnsi="Arial" w:cs="Arial"/>
          <w:b/>
        </w:rPr>
        <w:t>Охранные и санитарно-защитные зоны, полосы отвода и технические  коридоры транспорта</w:t>
      </w:r>
    </w:p>
    <w:p w:rsidR="00F803BA" w:rsidRPr="003561CB" w:rsidRDefault="00F803BA" w:rsidP="00560B95">
      <w:pPr>
        <w:numPr>
          <w:ilvl w:val="0"/>
          <w:numId w:val="28"/>
        </w:numPr>
        <w:tabs>
          <w:tab w:val="left" w:pos="851"/>
        </w:tabs>
        <w:spacing w:line="288" w:lineRule="auto"/>
        <w:ind w:left="0" w:firstLine="709"/>
        <w:jc w:val="both"/>
        <w:rPr>
          <w:rFonts w:ascii="Arial" w:hAnsi="Arial" w:cs="Arial"/>
        </w:rPr>
      </w:pPr>
      <w:r w:rsidRPr="003561CB">
        <w:rPr>
          <w:rFonts w:ascii="Arial" w:hAnsi="Arial" w:cs="Arial"/>
        </w:rPr>
        <w:t>защитные полосы</w:t>
      </w:r>
      <w:r w:rsidRPr="003561CB">
        <w:rPr>
          <w:rFonts w:ascii="Arial" w:hAnsi="Arial" w:cs="Arial"/>
          <w:b/>
          <w:i/>
        </w:rPr>
        <w:t xml:space="preserve"> </w:t>
      </w:r>
      <w:r w:rsidRPr="003561CB">
        <w:rPr>
          <w:rFonts w:ascii="Arial" w:hAnsi="Arial" w:cs="Arial"/>
        </w:rPr>
        <w:t>вдоль автодорог федерального и регионального значения;</w:t>
      </w:r>
    </w:p>
    <w:p w:rsidR="00F803BA" w:rsidRPr="003561CB" w:rsidRDefault="00F803BA" w:rsidP="00560B95">
      <w:pPr>
        <w:numPr>
          <w:ilvl w:val="0"/>
          <w:numId w:val="28"/>
        </w:numPr>
        <w:tabs>
          <w:tab w:val="left" w:pos="851"/>
        </w:tabs>
        <w:spacing w:line="288" w:lineRule="auto"/>
        <w:ind w:left="0" w:firstLine="709"/>
        <w:jc w:val="both"/>
        <w:rPr>
          <w:rFonts w:ascii="Arial" w:hAnsi="Arial" w:cs="Arial"/>
        </w:rPr>
      </w:pPr>
      <w:r w:rsidRPr="003561CB">
        <w:rPr>
          <w:rFonts w:ascii="Arial" w:hAnsi="Arial" w:cs="Arial"/>
        </w:rPr>
        <w:t>охранные зоны вдоль железных дорог.</w:t>
      </w:r>
    </w:p>
    <w:p w:rsidR="00F803BA" w:rsidRPr="003561CB" w:rsidRDefault="00F803BA" w:rsidP="00F803BA">
      <w:pPr>
        <w:spacing w:line="288" w:lineRule="auto"/>
        <w:ind w:firstLine="709"/>
        <w:jc w:val="both"/>
        <w:rPr>
          <w:rFonts w:ascii="Arial" w:hAnsi="Arial" w:cs="Arial"/>
          <w:u w:val="single"/>
        </w:rPr>
      </w:pPr>
      <w:r w:rsidRPr="003561CB">
        <w:rPr>
          <w:rFonts w:ascii="Arial" w:hAnsi="Arial" w:cs="Arial"/>
          <w:u w:val="single"/>
        </w:rPr>
        <w:t>Градостроительные ограничения, связанные с транспортной инфраструктурой.</w:t>
      </w:r>
    </w:p>
    <w:p w:rsidR="00F803BA" w:rsidRPr="003561CB" w:rsidRDefault="00F803BA" w:rsidP="00F803BA">
      <w:pPr>
        <w:spacing w:line="288" w:lineRule="auto"/>
        <w:ind w:firstLine="709"/>
        <w:jc w:val="both"/>
        <w:rPr>
          <w:rFonts w:ascii="Arial" w:hAnsi="Arial" w:cs="Arial"/>
        </w:rPr>
      </w:pPr>
      <w:r w:rsidRPr="003561CB">
        <w:rPr>
          <w:rFonts w:ascii="Arial" w:hAnsi="Arial" w:cs="Arial"/>
        </w:rPr>
        <w:t xml:space="preserve">Согласно Федеральному закону об автомобильных дорогах и дорожной деятельности в Российской </w:t>
      </w:r>
      <w:r>
        <w:rPr>
          <w:rFonts w:ascii="Arial" w:hAnsi="Arial" w:cs="Arial"/>
        </w:rPr>
        <w:t xml:space="preserve">Федерации </w:t>
      </w:r>
      <w:r w:rsidRPr="003561CB">
        <w:rPr>
          <w:rFonts w:ascii="Arial" w:hAnsi="Arial" w:cs="Arial"/>
        </w:rPr>
        <w:t>величина придорожной  полосы автомобильных дорог</w:t>
      </w:r>
      <w:r w:rsidRPr="003561CB">
        <w:rPr>
          <w:rStyle w:val="af2"/>
          <w:rFonts w:ascii="Arial" w:hAnsi="Arial"/>
        </w:rPr>
        <w:footnoteReference w:id="10"/>
      </w:r>
      <w:r w:rsidRPr="003561CB">
        <w:rPr>
          <w:rFonts w:ascii="Arial" w:hAnsi="Arial" w:cs="Arial"/>
        </w:rPr>
        <w:t xml:space="preserve"> в зависимости от технической категории дороги  устанавливается в размере:</w:t>
      </w:r>
    </w:p>
    <w:p w:rsidR="00F803BA" w:rsidRPr="003561CB" w:rsidRDefault="00F803BA" w:rsidP="00F803BA">
      <w:pPr>
        <w:spacing w:line="288" w:lineRule="auto"/>
        <w:ind w:firstLine="709"/>
        <w:jc w:val="both"/>
        <w:rPr>
          <w:rFonts w:ascii="Arial" w:hAnsi="Arial" w:cs="Arial"/>
        </w:rPr>
      </w:pPr>
      <w:r w:rsidRPr="003561CB">
        <w:rPr>
          <w:rFonts w:ascii="Arial" w:hAnsi="Arial" w:cs="Arial"/>
        </w:rPr>
        <w:t xml:space="preserve">75 м – для автодорог </w:t>
      </w:r>
      <w:r w:rsidRPr="003561CB">
        <w:rPr>
          <w:rFonts w:ascii="Arial" w:hAnsi="Arial" w:cs="Arial"/>
          <w:lang w:val="en-US"/>
        </w:rPr>
        <w:t>I</w:t>
      </w:r>
      <w:r w:rsidRPr="003561CB">
        <w:rPr>
          <w:rFonts w:ascii="Arial" w:hAnsi="Arial" w:cs="Arial"/>
        </w:rPr>
        <w:t xml:space="preserve">,  50 м –  </w:t>
      </w:r>
      <w:r w:rsidRPr="003561CB">
        <w:rPr>
          <w:rFonts w:ascii="Arial" w:hAnsi="Arial" w:cs="Arial"/>
          <w:lang w:val="en-US"/>
        </w:rPr>
        <w:t>III</w:t>
      </w:r>
      <w:r w:rsidRPr="003561CB">
        <w:rPr>
          <w:rFonts w:ascii="Arial" w:hAnsi="Arial" w:cs="Arial"/>
        </w:rPr>
        <w:t>-</w:t>
      </w:r>
      <w:r w:rsidRPr="003561CB">
        <w:rPr>
          <w:rFonts w:ascii="Arial" w:hAnsi="Arial" w:cs="Arial"/>
          <w:lang w:val="en-US"/>
        </w:rPr>
        <w:t>IV</w:t>
      </w:r>
      <w:r w:rsidRPr="003561CB">
        <w:rPr>
          <w:rFonts w:ascii="Arial" w:hAnsi="Arial" w:cs="Arial"/>
        </w:rPr>
        <w:t xml:space="preserve"> и 25 м – </w:t>
      </w:r>
      <w:r w:rsidRPr="003561CB">
        <w:rPr>
          <w:rFonts w:ascii="Arial" w:hAnsi="Arial" w:cs="Arial"/>
          <w:lang w:val="en-US"/>
        </w:rPr>
        <w:t>V</w:t>
      </w:r>
      <w:r w:rsidRPr="003561CB">
        <w:rPr>
          <w:rFonts w:ascii="Arial" w:hAnsi="Arial" w:cs="Arial"/>
        </w:rPr>
        <w:t xml:space="preserve"> категорий.</w:t>
      </w:r>
    </w:p>
    <w:p w:rsidR="00F803BA" w:rsidRPr="003561CB" w:rsidRDefault="00F803BA" w:rsidP="00F803BA">
      <w:pPr>
        <w:spacing w:line="288" w:lineRule="auto"/>
        <w:ind w:firstLine="709"/>
        <w:jc w:val="both"/>
        <w:rPr>
          <w:rFonts w:ascii="Arial" w:hAnsi="Arial" w:cs="Arial"/>
        </w:rPr>
      </w:pPr>
      <w:r w:rsidRPr="003561CB">
        <w:rPr>
          <w:rFonts w:ascii="Arial" w:hAnsi="Arial" w:cs="Arial"/>
        </w:rPr>
        <w:t>К данным ограничениям относятся также:</w:t>
      </w:r>
    </w:p>
    <w:p w:rsidR="00F803BA" w:rsidRPr="003561CB" w:rsidRDefault="00F803BA" w:rsidP="00F803BA">
      <w:pPr>
        <w:spacing w:line="288" w:lineRule="auto"/>
        <w:ind w:firstLine="709"/>
        <w:jc w:val="both"/>
        <w:rPr>
          <w:rFonts w:ascii="Arial" w:hAnsi="Arial" w:cs="Arial"/>
        </w:rPr>
      </w:pPr>
      <w:r w:rsidRPr="003561CB">
        <w:rPr>
          <w:rFonts w:ascii="Arial" w:hAnsi="Arial" w:cs="Arial"/>
        </w:rPr>
        <w:t xml:space="preserve">- защитные полосы лесов вдоль железной дороги – не </w:t>
      </w:r>
      <w:r>
        <w:rPr>
          <w:rFonts w:ascii="Arial" w:hAnsi="Arial" w:cs="Arial"/>
        </w:rPr>
        <w:t>менее</w:t>
      </w:r>
      <w:r w:rsidRPr="003561CB">
        <w:rPr>
          <w:rFonts w:ascii="Arial" w:hAnsi="Arial" w:cs="Arial"/>
        </w:rPr>
        <w:t xml:space="preserve"> 100 м с каждой стороны;</w:t>
      </w:r>
    </w:p>
    <w:p w:rsidR="00F803BA" w:rsidRPr="003561CB" w:rsidRDefault="00F803BA" w:rsidP="00F803BA">
      <w:pPr>
        <w:spacing w:line="288" w:lineRule="auto"/>
        <w:ind w:firstLine="709"/>
        <w:jc w:val="both"/>
        <w:rPr>
          <w:rFonts w:ascii="Arial" w:hAnsi="Arial" w:cs="Arial"/>
        </w:rPr>
      </w:pPr>
      <w:r w:rsidRPr="003561CB">
        <w:rPr>
          <w:rFonts w:ascii="Arial" w:hAnsi="Arial" w:cs="Arial"/>
        </w:rPr>
        <w:t>- территории неблагоприятные для строительства по инженерно-строительным условиям.</w:t>
      </w:r>
    </w:p>
    <w:p w:rsidR="00F803BA" w:rsidRPr="003561CB" w:rsidRDefault="00F803BA" w:rsidP="00F803BA">
      <w:pPr>
        <w:spacing w:line="288" w:lineRule="auto"/>
        <w:ind w:firstLine="709"/>
        <w:jc w:val="both"/>
        <w:rPr>
          <w:rFonts w:ascii="Arial" w:hAnsi="Arial" w:cs="Arial"/>
        </w:rPr>
      </w:pPr>
      <w:r w:rsidRPr="003561CB">
        <w:rPr>
          <w:rFonts w:ascii="Arial" w:hAnsi="Arial" w:cs="Arial"/>
        </w:rPr>
        <w:t xml:space="preserve">При размещении жилой застройки поблизости от объектов транспорта ограничением являются соответствующие нормативные СЗЗ: для железных дорог - 100 м от полотна железной дороги, для региональных автодорог </w:t>
      </w:r>
      <w:r w:rsidRPr="003561CB">
        <w:rPr>
          <w:rFonts w:ascii="Arial" w:hAnsi="Arial" w:cs="Arial"/>
          <w:lang w:val="en-US"/>
        </w:rPr>
        <w:t>III</w:t>
      </w:r>
      <w:r w:rsidRPr="003561CB">
        <w:rPr>
          <w:rFonts w:ascii="Arial" w:hAnsi="Arial" w:cs="Arial"/>
        </w:rPr>
        <w:t xml:space="preserve"> категории - 50 м от края автодороги. При размещении предприятий, нуждающихся в железнодорожном транспорте, ограничением можно считать необходимость их размещения в зоне влияния железной дороги (благоприятная для их размещения зона составляет 2-10 км). </w:t>
      </w:r>
    </w:p>
    <w:p w:rsidR="00697DE9" w:rsidRDefault="00697DE9" w:rsidP="00F803BA">
      <w:pPr>
        <w:shd w:val="clear" w:color="auto" w:fill="FFFFFF"/>
        <w:autoSpaceDE w:val="0"/>
        <w:autoSpaceDN w:val="0"/>
        <w:adjustRightInd w:val="0"/>
        <w:spacing w:line="288" w:lineRule="auto"/>
        <w:ind w:left="714"/>
        <w:jc w:val="both"/>
        <w:rPr>
          <w:rFonts w:ascii="Arial" w:hAnsi="Arial" w:cs="Arial"/>
          <w:b/>
          <w:i/>
        </w:rPr>
      </w:pPr>
    </w:p>
    <w:p w:rsidR="00F803BA" w:rsidRPr="00697DE9" w:rsidRDefault="00AE6184" w:rsidP="00F803BA">
      <w:pPr>
        <w:shd w:val="clear" w:color="auto" w:fill="FFFFFF"/>
        <w:autoSpaceDE w:val="0"/>
        <w:autoSpaceDN w:val="0"/>
        <w:adjustRightInd w:val="0"/>
        <w:spacing w:line="288" w:lineRule="auto"/>
        <w:ind w:left="714"/>
        <w:jc w:val="both"/>
        <w:rPr>
          <w:rFonts w:ascii="Arial" w:hAnsi="Arial" w:cs="Arial"/>
          <w:b/>
        </w:rPr>
      </w:pPr>
      <w:r>
        <w:rPr>
          <w:rFonts w:ascii="Arial" w:hAnsi="Arial" w:cs="Arial"/>
          <w:b/>
        </w:rPr>
        <w:t>5</w:t>
      </w:r>
      <w:r w:rsidR="00697DE9" w:rsidRPr="00697DE9">
        <w:rPr>
          <w:rFonts w:ascii="Arial" w:hAnsi="Arial" w:cs="Arial"/>
          <w:b/>
        </w:rPr>
        <w:t xml:space="preserve">.7.  </w:t>
      </w:r>
      <w:r w:rsidR="00F803BA" w:rsidRPr="00697DE9">
        <w:rPr>
          <w:rFonts w:ascii="Arial" w:hAnsi="Arial" w:cs="Arial"/>
          <w:b/>
        </w:rPr>
        <w:t xml:space="preserve">Территории промышленных и сельскохозяйственных объектов </w:t>
      </w:r>
    </w:p>
    <w:p w:rsidR="00F803BA" w:rsidRPr="003561CB" w:rsidRDefault="00F803BA" w:rsidP="00F803BA">
      <w:pPr>
        <w:spacing w:line="288" w:lineRule="auto"/>
        <w:ind w:firstLine="709"/>
        <w:jc w:val="both"/>
        <w:rPr>
          <w:rFonts w:ascii="Arial" w:hAnsi="Arial" w:cs="Arial"/>
          <w:u w:val="single"/>
        </w:rPr>
      </w:pPr>
      <w:r w:rsidRPr="003561CB">
        <w:rPr>
          <w:rFonts w:ascii="Arial" w:hAnsi="Arial" w:cs="Arial"/>
          <w:u w:val="single"/>
        </w:rPr>
        <w:t xml:space="preserve">- санитарно-защитные зоны сельскохозяйственных предприятий: </w:t>
      </w:r>
    </w:p>
    <w:p w:rsidR="00F803BA" w:rsidRPr="003561CB" w:rsidRDefault="00F803BA" w:rsidP="00F803BA">
      <w:pPr>
        <w:spacing w:line="288" w:lineRule="auto"/>
        <w:ind w:firstLine="851"/>
        <w:jc w:val="both"/>
        <w:rPr>
          <w:rFonts w:ascii="Arial" w:hAnsi="Arial" w:cs="Arial"/>
          <w:b/>
          <w:i/>
        </w:rPr>
      </w:pPr>
      <w:r w:rsidRPr="003561CB">
        <w:rPr>
          <w:rFonts w:ascii="Arial" w:hAnsi="Arial" w:cs="Arial"/>
        </w:rPr>
        <w:t xml:space="preserve">- ферм КРС (с/х предприятий </w:t>
      </w:r>
      <w:r w:rsidRPr="003561CB">
        <w:rPr>
          <w:rFonts w:ascii="Arial" w:hAnsi="Arial" w:cs="Arial"/>
          <w:lang w:val="en-US"/>
        </w:rPr>
        <w:t>III</w:t>
      </w:r>
      <w:r w:rsidRPr="003561CB">
        <w:rPr>
          <w:rFonts w:ascii="Arial" w:hAnsi="Arial" w:cs="Arial"/>
        </w:rPr>
        <w:t xml:space="preserve"> класса) – 300 м;  </w:t>
      </w:r>
    </w:p>
    <w:p w:rsidR="00F803BA" w:rsidRPr="003561CB" w:rsidRDefault="00F803BA" w:rsidP="00F803BA">
      <w:pPr>
        <w:spacing w:line="288" w:lineRule="auto"/>
        <w:ind w:firstLine="709"/>
        <w:jc w:val="both"/>
        <w:rPr>
          <w:rFonts w:ascii="Arial" w:hAnsi="Arial" w:cs="Arial"/>
          <w:u w:val="single"/>
        </w:rPr>
      </w:pPr>
      <w:r w:rsidRPr="003561CB">
        <w:rPr>
          <w:rFonts w:ascii="Arial" w:hAnsi="Arial" w:cs="Arial"/>
          <w:u w:val="single"/>
        </w:rPr>
        <w:t>- санитарно-защитные зоны промышленных предприятий на территории сельского поселения:</w:t>
      </w:r>
    </w:p>
    <w:p w:rsidR="00F803BA" w:rsidRPr="003561CB" w:rsidRDefault="00F803BA" w:rsidP="00F803BA">
      <w:pPr>
        <w:spacing w:line="288" w:lineRule="auto"/>
        <w:ind w:firstLine="851"/>
        <w:jc w:val="both"/>
        <w:rPr>
          <w:rFonts w:ascii="Arial" w:hAnsi="Arial" w:cs="Arial"/>
        </w:rPr>
      </w:pPr>
      <w:r w:rsidRPr="003561CB">
        <w:rPr>
          <w:rFonts w:ascii="Arial" w:hAnsi="Arial" w:cs="Arial"/>
        </w:rPr>
        <w:t>- кролиководческие фермы, ветеринарные лечебницы, теплицы и парники, склады для хранения минеральных удобрений, ядохимикатов (до 50 т.), цехи по приготовлению кормов; гаражи и парки по ремонту, технологическому обслуживанию и хранению автомобилей и сельскохозяйственной техники, склады горюче-смазочных материалов – 50 м;</w:t>
      </w:r>
    </w:p>
    <w:p w:rsidR="00F803BA" w:rsidRPr="003561CB" w:rsidRDefault="00F803BA" w:rsidP="00F803BA">
      <w:pPr>
        <w:spacing w:line="288" w:lineRule="auto"/>
        <w:ind w:firstLine="851"/>
        <w:jc w:val="both"/>
        <w:rPr>
          <w:rFonts w:ascii="Arial" w:hAnsi="Arial" w:cs="Arial"/>
        </w:rPr>
      </w:pPr>
      <w:r w:rsidRPr="003561CB">
        <w:rPr>
          <w:rFonts w:ascii="Arial" w:hAnsi="Arial" w:cs="Arial"/>
        </w:rPr>
        <w:lastRenderedPageBreak/>
        <w:t>- хранилища фруктов, овощей, картофеля, зерна; материальные склады; склады сухих минеральных удобрений, химических средств защиты растений (зона до предприятий по хранению и переработке пищевой продукции); санитарно-технические сооружения и установки коммунального назначения – не менее 100 м.</w:t>
      </w:r>
    </w:p>
    <w:p w:rsidR="00697DE9" w:rsidRDefault="00697DE9" w:rsidP="00F803BA">
      <w:pPr>
        <w:shd w:val="clear" w:color="auto" w:fill="FFFFFF"/>
        <w:autoSpaceDE w:val="0"/>
        <w:autoSpaceDN w:val="0"/>
        <w:adjustRightInd w:val="0"/>
        <w:spacing w:line="288" w:lineRule="auto"/>
        <w:ind w:left="714"/>
        <w:jc w:val="both"/>
        <w:rPr>
          <w:rFonts w:ascii="Arial" w:hAnsi="Arial" w:cs="Arial"/>
          <w:b/>
          <w:i/>
        </w:rPr>
      </w:pPr>
    </w:p>
    <w:p w:rsidR="00F803BA" w:rsidRPr="00697DE9" w:rsidRDefault="00AE6184" w:rsidP="00F803BA">
      <w:pPr>
        <w:shd w:val="clear" w:color="auto" w:fill="FFFFFF"/>
        <w:autoSpaceDE w:val="0"/>
        <w:autoSpaceDN w:val="0"/>
        <w:adjustRightInd w:val="0"/>
        <w:spacing w:line="288" w:lineRule="auto"/>
        <w:ind w:left="714"/>
        <w:jc w:val="both"/>
        <w:rPr>
          <w:rFonts w:ascii="Arial" w:hAnsi="Arial" w:cs="Arial"/>
          <w:b/>
        </w:rPr>
      </w:pPr>
      <w:r>
        <w:rPr>
          <w:rFonts w:ascii="Arial" w:hAnsi="Arial" w:cs="Arial"/>
          <w:b/>
        </w:rPr>
        <w:t>5</w:t>
      </w:r>
      <w:r w:rsidR="00697DE9" w:rsidRPr="00697DE9">
        <w:rPr>
          <w:rFonts w:ascii="Arial" w:hAnsi="Arial" w:cs="Arial"/>
          <w:b/>
        </w:rPr>
        <w:t xml:space="preserve">.8. </w:t>
      </w:r>
      <w:r w:rsidR="00F803BA" w:rsidRPr="00697DE9">
        <w:rPr>
          <w:rFonts w:ascii="Arial" w:hAnsi="Arial" w:cs="Arial"/>
          <w:b/>
        </w:rPr>
        <w:t xml:space="preserve">Территории </w:t>
      </w:r>
      <w:r w:rsidR="00697DE9" w:rsidRPr="00697DE9">
        <w:rPr>
          <w:rFonts w:ascii="Arial" w:hAnsi="Arial" w:cs="Arial"/>
          <w:b/>
        </w:rPr>
        <w:t xml:space="preserve">и </w:t>
      </w:r>
      <w:r w:rsidR="00F803BA" w:rsidRPr="00697DE9">
        <w:rPr>
          <w:rFonts w:ascii="Arial" w:hAnsi="Arial" w:cs="Arial"/>
          <w:b/>
        </w:rPr>
        <w:t>объекты специального назначения</w:t>
      </w:r>
    </w:p>
    <w:p w:rsidR="00F803BA" w:rsidRPr="003561CB" w:rsidRDefault="00F803BA" w:rsidP="00560B95">
      <w:pPr>
        <w:numPr>
          <w:ilvl w:val="0"/>
          <w:numId w:val="28"/>
        </w:numPr>
        <w:tabs>
          <w:tab w:val="left" w:pos="993"/>
        </w:tabs>
        <w:spacing w:line="288" w:lineRule="auto"/>
        <w:ind w:left="0" w:firstLine="709"/>
        <w:jc w:val="both"/>
        <w:rPr>
          <w:rFonts w:ascii="Arial" w:hAnsi="Arial" w:cs="Arial"/>
        </w:rPr>
      </w:pPr>
      <w:r w:rsidRPr="003561CB">
        <w:rPr>
          <w:rFonts w:ascii="Arial" w:hAnsi="Arial" w:cs="Arial"/>
        </w:rPr>
        <w:t>кладбища</w:t>
      </w:r>
      <w:r w:rsidRPr="003561CB">
        <w:rPr>
          <w:color w:val="000000"/>
          <w:sz w:val="28"/>
          <w:szCs w:val="28"/>
          <w:shd w:val="clear" w:color="auto" w:fill="FFFFFF"/>
        </w:rPr>
        <w:t xml:space="preserve"> </w:t>
      </w:r>
      <w:r w:rsidRPr="003561CB">
        <w:rPr>
          <w:rFonts w:ascii="Arial" w:hAnsi="Arial" w:cs="Arial"/>
        </w:rPr>
        <w:t>смешанного и традиционного захоронения площадью от 20 до</w:t>
      </w:r>
      <w:r>
        <w:rPr>
          <w:rFonts w:ascii="Arial" w:hAnsi="Arial" w:cs="Arial"/>
        </w:rPr>
        <w:t xml:space="preserve"> </w:t>
      </w:r>
      <w:r w:rsidRPr="003561CB">
        <w:rPr>
          <w:rFonts w:ascii="Arial" w:hAnsi="Arial" w:cs="Arial"/>
        </w:rPr>
        <w:t>40 га. – 50 м;</w:t>
      </w:r>
    </w:p>
    <w:p w:rsidR="00F803BA" w:rsidRPr="003561CB" w:rsidRDefault="00F803BA" w:rsidP="00560B95">
      <w:pPr>
        <w:numPr>
          <w:ilvl w:val="0"/>
          <w:numId w:val="28"/>
        </w:numPr>
        <w:tabs>
          <w:tab w:val="left" w:pos="993"/>
        </w:tabs>
        <w:spacing w:line="288" w:lineRule="auto"/>
        <w:ind w:left="0" w:firstLine="709"/>
        <w:jc w:val="both"/>
        <w:rPr>
          <w:rFonts w:ascii="Arial" w:hAnsi="Arial" w:cs="Arial"/>
        </w:rPr>
      </w:pPr>
      <w:r w:rsidRPr="003561CB">
        <w:rPr>
          <w:rFonts w:ascii="Arial" w:hAnsi="Arial" w:cs="Arial"/>
        </w:rPr>
        <w:t xml:space="preserve">скотомогильники </w:t>
      </w:r>
      <w:r w:rsidRPr="00491564">
        <w:rPr>
          <w:rFonts w:ascii="Arial" w:hAnsi="Arial" w:cs="Arial"/>
        </w:rPr>
        <w:t>с захоронением в ямах</w:t>
      </w:r>
      <w:r w:rsidRPr="003561CB">
        <w:rPr>
          <w:rFonts w:ascii="Arial" w:hAnsi="Arial" w:cs="Arial"/>
        </w:rPr>
        <w:t xml:space="preserve">– </w:t>
      </w:r>
      <w:r>
        <w:rPr>
          <w:rFonts w:ascii="Arial" w:hAnsi="Arial" w:cs="Arial"/>
        </w:rPr>
        <w:t>10</w:t>
      </w:r>
      <w:r w:rsidRPr="003561CB">
        <w:rPr>
          <w:rFonts w:ascii="Arial" w:hAnsi="Arial" w:cs="Arial"/>
        </w:rPr>
        <w:t>00 м</w:t>
      </w:r>
      <w:r>
        <w:rPr>
          <w:rFonts w:ascii="Arial" w:hAnsi="Arial" w:cs="Arial"/>
        </w:rPr>
        <w:t xml:space="preserve">, </w:t>
      </w:r>
      <w:r w:rsidRPr="00491564">
        <w:rPr>
          <w:rFonts w:ascii="Arial" w:hAnsi="Arial" w:cs="Arial"/>
        </w:rPr>
        <w:t>Скотомогильники с биологическими камерами – 500 м</w:t>
      </w:r>
      <w:r>
        <w:rPr>
          <w:color w:val="000000"/>
          <w:sz w:val="28"/>
          <w:szCs w:val="28"/>
          <w:shd w:val="clear" w:color="auto" w:fill="FFFFFF"/>
        </w:rPr>
        <w:t>.</w:t>
      </w:r>
    </w:p>
    <w:p w:rsidR="00F803BA" w:rsidRPr="002355B4" w:rsidRDefault="00F803BA" w:rsidP="002355B4">
      <w:pPr>
        <w:pStyle w:val="ConsPlusTitle"/>
        <w:widowControl/>
        <w:tabs>
          <w:tab w:val="left" w:pos="851"/>
        </w:tabs>
        <w:spacing w:line="288" w:lineRule="auto"/>
        <w:ind w:firstLine="567"/>
        <w:jc w:val="both"/>
        <w:rPr>
          <w:rStyle w:val="23"/>
          <w:i w:val="0"/>
          <w:sz w:val="24"/>
          <w:szCs w:val="24"/>
        </w:rPr>
      </w:pPr>
    </w:p>
    <w:p w:rsidR="0009372F" w:rsidRPr="002355B4" w:rsidRDefault="00AE6184" w:rsidP="002355B4">
      <w:pPr>
        <w:pStyle w:val="ConsPlusTitle"/>
        <w:pageBreakBefore/>
        <w:widowControl/>
        <w:spacing w:line="288" w:lineRule="auto"/>
        <w:jc w:val="both"/>
        <w:rPr>
          <w:sz w:val="24"/>
          <w:szCs w:val="24"/>
        </w:rPr>
      </w:pPr>
      <w:r>
        <w:rPr>
          <w:rStyle w:val="23"/>
          <w:b/>
          <w:i w:val="0"/>
          <w:sz w:val="24"/>
          <w:szCs w:val="24"/>
        </w:rPr>
        <w:lastRenderedPageBreak/>
        <w:t>6</w:t>
      </w:r>
      <w:r w:rsidR="00606460" w:rsidRPr="002355B4">
        <w:rPr>
          <w:rStyle w:val="23"/>
          <w:b/>
          <w:i w:val="0"/>
          <w:sz w:val="24"/>
          <w:szCs w:val="24"/>
        </w:rPr>
        <w:t>.</w:t>
      </w:r>
      <w:bookmarkEnd w:id="20"/>
      <w:r w:rsidR="002F1065" w:rsidRPr="002355B4">
        <w:rPr>
          <w:rStyle w:val="23"/>
          <w:i w:val="0"/>
          <w:sz w:val="24"/>
          <w:szCs w:val="24"/>
        </w:rPr>
        <w:t> </w:t>
      </w:r>
      <w:r w:rsidR="00283FB3" w:rsidRPr="002355B4">
        <w:rPr>
          <w:sz w:val="24"/>
          <w:szCs w:val="24"/>
        </w:rPr>
        <w:t xml:space="preserve">СОСТОЯНИЕ </w:t>
      </w:r>
      <w:r w:rsidR="002355B4">
        <w:rPr>
          <w:sz w:val="24"/>
          <w:szCs w:val="24"/>
        </w:rPr>
        <w:t xml:space="preserve">И ОХРАНА </w:t>
      </w:r>
      <w:r w:rsidR="00283FB3" w:rsidRPr="002355B4">
        <w:rPr>
          <w:sz w:val="24"/>
          <w:szCs w:val="24"/>
        </w:rPr>
        <w:t>ОКРУЖАЮЩЕЙ СРЕДЫ</w:t>
      </w:r>
    </w:p>
    <w:p w:rsidR="00B845C7" w:rsidRPr="002355B4" w:rsidRDefault="00B845C7" w:rsidP="002355B4">
      <w:pPr>
        <w:spacing w:line="288" w:lineRule="auto"/>
        <w:ind w:firstLine="709"/>
        <w:jc w:val="both"/>
        <w:rPr>
          <w:rFonts w:ascii="Arial" w:hAnsi="Arial" w:cs="Arial"/>
        </w:rPr>
      </w:pPr>
      <w:r w:rsidRPr="002355B4">
        <w:rPr>
          <w:rFonts w:ascii="Arial" w:hAnsi="Arial" w:cs="Arial"/>
        </w:rPr>
        <w:t>К основным источникам (в том числе потенциально опасным) негативных воздействий на природную среду, условия проживания и отдыха населения сельского поселения относятся следующие территории и функциональные объекты:</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воздушные линии электропередачи;</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производственные и коммунальные объекты;</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животноводческие объекты;</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сброс неочищенных сточных вод;</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скотомогильники;</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кладбища;</w:t>
      </w:r>
    </w:p>
    <w:p w:rsidR="00B845C7" w:rsidRPr="002355B4" w:rsidRDefault="00B845C7" w:rsidP="002355B4">
      <w:pPr>
        <w:spacing w:line="288" w:lineRule="auto"/>
        <w:ind w:firstLine="709"/>
        <w:jc w:val="both"/>
        <w:rPr>
          <w:rFonts w:ascii="Arial" w:hAnsi="Arial" w:cs="Arial"/>
        </w:rPr>
      </w:pPr>
      <w:r w:rsidRPr="002355B4">
        <w:rPr>
          <w:rFonts w:ascii="Arial" w:hAnsi="Arial" w:cs="Arial"/>
        </w:rPr>
        <w:t>- нарушенные территории (карьеры, отвалы, несанкционированные свалки мусора, торфоразработки и пр.).</w:t>
      </w:r>
    </w:p>
    <w:p w:rsidR="00283FB3" w:rsidRPr="002355B4" w:rsidRDefault="00283FB3" w:rsidP="002355B4">
      <w:pPr>
        <w:spacing w:line="288" w:lineRule="auto"/>
        <w:ind w:firstLine="709"/>
        <w:jc w:val="both"/>
        <w:rPr>
          <w:rFonts w:ascii="Arial" w:hAnsi="Arial" w:cs="Arial"/>
          <w:b/>
        </w:rPr>
      </w:pPr>
      <w:bookmarkStart w:id="21" w:name="_Toc291574601"/>
      <w:r w:rsidRPr="002355B4">
        <w:rPr>
          <w:rFonts w:ascii="Arial" w:hAnsi="Arial" w:cs="Arial"/>
          <w:b/>
        </w:rPr>
        <w:t>Состояние атмосферного воздуха</w:t>
      </w:r>
      <w:bookmarkEnd w:id="21"/>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Состояние воздушного бассейна является одним из основных экологических факторов, определяющих экологическую ситуацию и условия проживания населения. </w:t>
      </w:r>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Атмосферный воздух, кроме таких важнейших компонентов, как азот, кислород, углекислый газ, содержит в разных количествах и множество других веществ. Первые относятся к естественным составляющим атмосферного воздуха, вторые его загрязняют. </w:t>
      </w:r>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Основным источником загрязнения атмосферы в Стодолищенском сельском поселении является автотранспорт. Транспорт имеет прямое отношение ко всем аспектам проблемы охраны окружающей среды. Эта отрасль хозяйственной деятельности прямо воздействует на биосферу через парк автомобилей и мелкие транспортные предприятия (заправочные станции, вокзалы). Сюда же относится строительство автомобильных дорог. Загрязненность среды, вызываемая работой транспорта, локализуется в первую очередь вдоль магистралей. Отработанные газы двигателей автомобилей, обладают повышенной опасностью для здоровья населения. Основными нормируемыми ингредиентами в их составе являются: оксид углерода, оксиды азота, сернистый агидрид, углеводороды, среди которых наиболее опасен канцерогенный бен(а)пирен, аэрозоль и фотооксиды, формирующие смоговое загрязнение атмосферы. </w:t>
      </w:r>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Никаких целенаправленных работ в направлении улучшения экологического состояния воздушного бассейна не проводится по ряду объективных причин, поскольку в настоящее время отсутствует: </w:t>
      </w:r>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 нормативно-правовая база, определяющая необходимость проведения работ, направленных на снижение загрязнения окружающей среды; </w:t>
      </w:r>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 долгосрочная программа снижения загрязнения окружающей среды автомобильным транспортом и единый координирующий центр по решению проблем; </w:t>
      </w:r>
    </w:p>
    <w:p w:rsidR="00283FB3" w:rsidRPr="002355B4" w:rsidRDefault="00283FB3" w:rsidP="002355B4">
      <w:pPr>
        <w:spacing w:line="288" w:lineRule="auto"/>
        <w:ind w:firstLine="709"/>
        <w:jc w:val="both"/>
        <w:rPr>
          <w:rFonts w:ascii="Arial" w:hAnsi="Arial" w:cs="Arial"/>
        </w:rPr>
      </w:pPr>
      <w:r w:rsidRPr="002355B4">
        <w:rPr>
          <w:rFonts w:ascii="Arial" w:hAnsi="Arial" w:cs="Arial"/>
        </w:rPr>
        <w:t xml:space="preserve">- финансирование работ по снижению загрязнения окружающей среды и условия привлечения необходимых средств и инвестиций. </w:t>
      </w:r>
    </w:p>
    <w:p w:rsidR="00AE6184" w:rsidRDefault="00AE6184" w:rsidP="002355B4">
      <w:pPr>
        <w:spacing w:line="288" w:lineRule="auto"/>
        <w:ind w:firstLine="709"/>
        <w:jc w:val="both"/>
        <w:rPr>
          <w:rFonts w:ascii="Arial" w:hAnsi="Arial" w:cs="Arial"/>
          <w:b/>
        </w:rPr>
      </w:pPr>
      <w:bookmarkStart w:id="22" w:name="_Toc291574602"/>
      <w:bookmarkStart w:id="23" w:name="_Toc292201127"/>
      <w:bookmarkStart w:id="24" w:name="_Toc292201880"/>
      <w:bookmarkStart w:id="25" w:name="_Toc292201960"/>
      <w:bookmarkStart w:id="26" w:name="_Toc292202034"/>
      <w:bookmarkStart w:id="27" w:name="_Toc309741589"/>
      <w:bookmarkStart w:id="28" w:name="_Toc329949222"/>
    </w:p>
    <w:p w:rsidR="00AE6184" w:rsidRDefault="00AE6184" w:rsidP="002355B4">
      <w:pPr>
        <w:spacing w:line="288" w:lineRule="auto"/>
        <w:ind w:firstLine="709"/>
        <w:jc w:val="both"/>
        <w:rPr>
          <w:rFonts w:ascii="Arial" w:hAnsi="Arial" w:cs="Arial"/>
          <w:b/>
        </w:rPr>
      </w:pPr>
    </w:p>
    <w:p w:rsidR="00283FB3" w:rsidRPr="002355B4" w:rsidRDefault="00283FB3" w:rsidP="002355B4">
      <w:pPr>
        <w:spacing w:line="288" w:lineRule="auto"/>
        <w:ind w:firstLine="709"/>
        <w:jc w:val="both"/>
        <w:rPr>
          <w:rFonts w:ascii="Arial" w:hAnsi="Arial" w:cs="Arial"/>
          <w:b/>
        </w:rPr>
      </w:pPr>
      <w:r w:rsidRPr="002355B4">
        <w:rPr>
          <w:rFonts w:ascii="Arial" w:hAnsi="Arial" w:cs="Arial"/>
          <w:b/>
        </w:rPr>
        <w:lastRenderedPageBreak/>
        <w:t>Состояние водных ресурсов</w:t>
      </w:r>
      <w:bookmarkEnd w:id="22"/>
      <w:bookmarkEnd w:id="23"/>
      <w:bookmarkEnd w:id="24"/>
      <w:bookmarkEnd w:id="25"/>
      <w:bookmarkEnd w:id="26"/>
      <w:bookmarkEnd w:id="27"/>
      <w:bookmarkEnd w:id="28"/>
    </w:p>
    <w:p w:rsidR="00283FB3" w:rsidRPr="002355B4" w:rsidRDefault="00283FB3" w:rsidP="002355B4">
      <w:pPr>
        <w:spacing w:line="288" w:lineRule="auto"/>
        <w:ind w:right="-2" w:firstLine="709"/>
        <w:jc w:val="both"/>
        <w:rPr>
          <w:rFonts w:ascii="Arial" w:hAnsi="Arial" w:cs="Arial"/>
          <w:bCs/>
        </w:rPr>
      </w:pPr>
      <w:r w:rsidRPr="002355B4">
        <w:rPr>
          <w:rFonts w:ascii="Arial" w:hAnsi="Arial" w:cs="Arial"/>
          <w:bCs/>
        </w:rPr>
        <w:t xml:space="preserve">Наиболее опасными техногенными процессами на территории </w:t>
      </w:r>
      <w:r w:rsidR="002355B4" w:rsidRPr="002355B4">
        <w:rPr>
          <w:rFonts w:ascii="Arial" w:hAnsi="Arial" w:cs="Arial"/>
        </w:rPr>
        <w:t>Стодолищен</w:t>
      </w:r>
      <w:r w:rsidRPr="002355B4">
        <w:rPr>
          <w:rFonts w:ascii="Arial" w:hAnsi="Arial" w:cs="Arial"/>
          <w:bCs/>
        </w:rPr>
        <w:t xml:space="preserve">ского сельского поселения Починковского района является загрязнения поверхностных и подземных вод. </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 xml:space="preserve">Наиболее распространенными являются отклонения подземных вод по жесткости, железу, марганцу. Повышенные концентрации железа обычно отмечаются в водах карбоната. Природные аномалии рассматриваемых компонентов обусловлены наличием в территориальных отложениях различных минералов, содержащих железо, в терригенно-карбонатных и карбонатных породах и гипсах – флюорита, стронцианита, целестина. Наблюдаемая в настоящее время мера техногенного загрязнения подземных вод зависит от степени урбанизации территории. </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Большинство подземных вод, использующихся для питьевых целей на территории, залегают на глубине 60-80 м и более, что делает безупречным в санитарном отношении их бактериальный состав за редким исключением случаев загрязнения через скважины.</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 xml:space="preserve">Контроль за качеством воды, подаваемой населению сельского поселения, осуществляют лаборатории Роспотребнадзора. Результаты контроля показывают, что качество воды централизованной системы водоснабжения не отвечает требованиям, установленным СанПиН 2.1.4.1074-01 «Питьевая вода» по содержанию железа, жесткости, марганца и бора. </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 xml:space="preserve">Мерой защиты подземных вод является установление зон санитарной охраны источников водоснабжения в составе трех поясов. </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В третьих поясах водозаборов расположено неканализованное жилье и производственные объекты, автодороги.</w:t>
      </w:r>
    </w:p>
    <w:p w:rsidR="00283FB3" w:rsidRPr="002355B4" w:rsidRDefault="00283FB3" w:rsidP="002355B4">
      <w:pPr>
        <w:spacing w:line="288" w:lineRule="auto"/>
        <w:ind w:firstLine="709"/>
        <w:jc w:val="both"/>
        <w:rPr>
          <w:rFonts w:ascii="Arial" w:hAnsi="Arial" w:cs="Arial"/>
          <w:bCs/>
        </w:rPr>
      </w:pPr>
      <w:r w:rsidRPr="002355B4">
        <w:rPr>
          <w:rFonts w:ascii="Arial" w:hAnsi="Arial" w:cs="Arial"/>
          <w:bCs/>
        </w:rPr>
        <w:t xml:space="preserve">Источниками загрязнения водных объектов являются неочищенные и недостаточно очищенные коммунальные стоки предприятий, объектов сельского хозяйства, жилой застройки. 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распашке земель территорий, прилегающих к водным объектам, внесение минеральных удобрений и пестицидов в неоправданно высоких дозах. </w:t>
      </w:r>
    </w:p>
    <w:p w:rsidR="00AE6184" w:rsidRDefault="00AE6184" w:rsidP="002355B4">
      <w:pPr>
        <w:spacing w:line="288" w:lineRule="auto"/>
        <w:ind w:firstLine="709"/>
        <w:jc w:val="both"/>
        <w:rPr>
          <w:rFonts w:ascii="Arial" w:hAnsi="Arial" w:cs="Arial"/>
          <w:b/>
        </w:rPr>
      </w:pPr>
      <w:bookmarkStart w:id="29" w:name="_Toc291574603"/>
      <w:bookmarkStart w:id="30" w:name="_Toc292201128"/>
      <w:bookmarkStart w:id="31" w:name="_Toc292201881"/>
      <w:bookmarkStart w:id="32" w:name="_Toc292201961"/>
      <w:bookmarkStart w:id="33" w:name="_Toc292202035"/>
      <w:bookmarkStart w:id="34" w:name="_Toc309741590"/>
      <w:bookmarkStart w:id="35" w:name="_Toc329949223"/>
    </w:p>
    <w:p w:rsidR="00283FB3" w:rsidRPr="002355B4" w:rsidRDefault="00283FB3" w:rsidP="002355B4">
      <w:pPr>
        <w:spacing w:line="288" w:lineRule="auto"/>
        <w:ind w:firstLine="709"/>
        <w:jc w:val="both"/>
        <w:rPr>
          <w:rFonts w:ascii="Arial" w:hAnsi="Arial" w:cs="Arial"/>
          <w:b/>
        </w:rPr>
      </w:pPr>
      <w:r w:rsidRPr="002355B4">
        <w:rPr>
          <w:rFonts w:ascii="Arial" w:hAnsi="Arial" w:cs="Arial"/>
          <w:b/>
        </w:rPr>
        <w:lastRenderedPageBreak/>
        <w:t>Земельные ресурсы</w:t>
      </w:r>
      <w:bookmarkEnd w:id="29"/>
      <w:bookmarkEnd w:id="30"/>
      <w:bookmarkEnd w:id="31"/>
      <w:bookmarkEnd w:id="32"/>
      <w:bookmarkEnd w:id="33"/>
      <w:bookmarkEnd w:id="34"/>
      <w:bookmarkEnd w:id="35"/>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 xml:space="preserve">Специфика Починковского муниципального района находит свое отражение в структуре распределения земельного фонда (суши) в пределах </w:t>
      </w:r>
      <w:r w:rsidR="002355B4" w:rsidRPr="002355B4">
        <w:rPr>
          <w:rFonts w:ascii="Arial" w:hAnsi="Arial" w:cs="Arial"/>
        </w:rPr>
        <w:t>Стодолищен</w:t>
      </w:r>
      <w:r w:rsidRPr="002355B4">
        <w:rPr>
          <w:rFonts w:ascii="Arial" w:hAnsi="Arial" w:cs="Arial"/>
          <w:bCs/>
        </w:rPr>
        <w:t>ского  сельского поселения – значительная часть его приходится на земли категории «сельскохозяйственного назначения».</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 xml:space="preserve">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 xml:space="preserve">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 </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 xml:space="preserve">Загрязнение почвенного покрова связано с образованием и накоплением отходов на территории сельского поселения. </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Также к загрязнению почв приводит неправильное хранение отходов.</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Другой причиной деградации почв является нарушение земель в результате добычи нерудных полезных ископаемых. Как уже было отмечено, на территории сельского поселения велась добыча строительного песка. При эксплуатации карьера необходимо соблюдение всех природоохранных норм и своевременная рекультивация выработанных участков. Такое состояние карьера может способствовать нарушению земель (активизация эрозионных, обвальных процессов), загрязнению и понижению уровня подземных вод.</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На экологическое состояние почв сельскохозяйственных угодий оказывает влияние использование ядохимикатов и минеральных удобрений, а это сказывается на качестве и экологичности производимой сельскохозяйственной продукции.</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Вредное воздействие на состояние земель оказывает ряд других факторов, прежде всего, это техногенное загрязнение земель: засоление, загрязнение пестицидами, сточными водами, отходами производства и потребления и разрушение в ходе проведения землеройных работ при прокладке труб. Такие загрязнения локальны и приурочены к территориям производственных объектов, продуктопроводов, автодорог и т.д.</w:t>
      </w:r>
    </w:p>
    <w:p w:rsidR="00283FB3" w:rsidRPr="002355B4" w:rsidRDefault="00283FB3" w:rsidP="002355B4">
      <w:pPr>
        <w:spacing w:line="288" w:lineRule="auto"/>
        <w:ind w:firstLine="709"/>
        <w:jc w:val="both"/>
        <w:rPr>
          <w:rFonts w:ascii="Arial" w:hAnsi="Arial" w:cs="Arial"/>
          <w:b/>
        </w:rPr>
      </w:pPr>
      <w:bookmarkStart w:id="36" w:name="_Toc291574604"/>
      <w:bookmarkStart w:id="37" w:name="_Toc292201129"/>
      <w:bookmarkStart w:id="38" w:name="_Toc292201882"/>
      <w:bookmarkStart w:id="39" w:name="_Toc292201962"/>
      <w:bookmarkStart w:id="40" w:name="_Toc292202036"/>
      <w:bookmarkStart w:id="41" w:name="_Toc309741591"/>
      <w:bookmarkStart w:id="42" w:name="_Toc329949224"/>
      <w:r w:rsidRPr="002355B4">
        <w:rPr>
          <w:rFonts w:ascii="Arial" w:hAnsi="Arial" w:cs="Arial"/>
          <w:b/>
        </w:rPr>
        <w:t>Отходы производства и потребления</w:t>
      </w:r>
      <w:bookmarkEnd w:id="36"/>
      <w:bookmarkEnd w:id="37"/>
      <w:bookmarkEnd w:id="38"/>
      <w:bookmarkEnd w:id="39"/>
      <w:bookmarkEnd w:id="40"/>
      <w:bookmarkEnd w:id="41"/>
      <w:bookmarkEnd w:id="42"/>
    </w:p>
    <w:p w:rsidR="00283FB3" w:rsidRPr="002355B4" w:rsidRDefault="00283FB3" w:rsidP="002355B4">
      <w:pPr>
        <w:spacing w:line="288" w:lineRule="auto"/>
        <w:ind w:right="-14" w:firstLine="709"/>
        <w:jc w:val="both"/>
        <w:rPr>
          <w:rFonts w:ascii="Arial" w:hAnsi="Arial" w:cs="Arial"/>
          <w:bCs/>
        </w:rPr>
      </w:pPr>
      <w:r w:rsidRPr="002355B4">
        <w:rPr>
          <w:rFonts w:ascii="Arial" w:hAnsi="Arial" w:cs="Arial"/>
          <w:bCs/>
        </w:rPr>
        <w:t xml:space="preserve">Накопление значительного количества отходов, в случае несвоевременной и недостаточно полной их утилизации, значительно ухудшает санитарно-экологическое состояние мест проживания населения. Неудовлетворительное качество захоронения и складирования отходов, несоблюдение технологии эксплуатации полигонов, а также мест временного размещения отходов оказывает вредное, а порой и губительное влияние на окружающую среду. В </w:t>
      </w:r>
      <w:r w:rsidR="002355B4" w:rsidRPr="002355B4">
        <w:rPr>
          <w:rFonts w:ascii="Arial" w:hAnsi="Arial" w:cs="Arial"/>
        </w:rPr>
        <w:t>Стодолищен</w:t>
      </w:r>
      <w:r w:rsidRPr="002355B4">
        <w:rPr>
          <w:rFonts w:ascii="Arial" w:hAnsi="Arial" w:cs="Arial"/>
          <w:bCs/>
        </w:rPr>
        <w:t xml:space="preserve">ском сельском поселении многие предприятия, пусть и не в значительном количестве и жилой сектор в той или иной степени являются источниками образования отходов. </w:t>
      </w:r>
    </w:p>
    <w:p w:rsidR="00AE6184" w:rsidRDefault="00AE6184" w:rsidP="002355B4">
      <w:pPr>
        <w:spacing w:line="288" w:lineRule="auto"/>
        <w:ind w:firstLine="709"/>
        <w:jc w:val="both"/>
        <w:rPr>
          <w:rFonts w:ascii="Arial" w:hAnsi="Arial" w:cs="Arial"/>
          <w:b/>
        </w:rPr>
      </w:pPr>
      <w:bookmarkStart w:id="43" w:name="_Toc292201131"/>
      <w:bookmarkStart w:id="44" w:name="_Toc292201884"/>
      <w:bookmarkStart w:id="45" w:name="_Toc292201964"/>
      <w:bookmarkStart w:id="46" w:name="_Toc292202038"/>
      <w:bookmarkStart w:id="47" w:name="_Toc309741593"/>
      <w:bookmarkStart w:id="48" w:name="_Toc329949226"/>
      <w:bookmarkStart w:id="49" w:name="_Toc291574606"/>
    </w:p>
    <w:p w:rsidR="00AE6184" w:rsidRDefault="00AE6184" w:rsidP="002355B4">
      <w:pPr>
        <w:spacing w:line="288" w:lineRule="auto"/>
        <w:ind w:firstLine="709"/>
        <w:jc w:val="both"/>
        <w:rPr>
          <w:rFonts w:ascii="Arial" w:hAnsi="Arial" w:cs="Arial"/>
          <w:b/>
        </w:rPr>
      </w:pPr>
    </w:p>
    <w:p w:rsidR="00283FB3" w:rsidRPr="002355B4" w:rsidRDefault="00283FB3" w:rsidP="002355B4">
      <w:pPr>
        <w:spacing w:line="288" w:lineRule="auto"/>
        <w:ind w:firstLine="709"/>
        <w:jc w:val="both"/>
        <w:rPr>
          <w:rFonts w:ascii="Arial" w:hAnsi="Arial" w:cs="Arial"/>
          <w:b/>
        </w:rPr>
      </w:pPr>
      <w:r w:rsidRPr="002355B4">
        <w:rPr>
          <w:rFonts w:ascii="Arial" w:hAnsi="Arial" w:cs="Arial"/>
          <w:b/>
        </w:rPr>
        <w:lastRenderedPageBreak/>
        <w:t>Состояние зеленых насаждений</w:t>
      </w:r>
      <w:bookmarkEnd w:id="43"/>
      <w:bookmarkEnd w:id="44"/>
      <w:bookmarkEnd w:id="45"/>
      <w:bookmarkEnd w:id="46"/>
      <w:bookmarkEnd w:id="47"/>
      <w:bookmarkEnd w:id="48"/>
      <w:bookmarkEnd w:id="49"/>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В создании благоприятных гигиенических условий участвуют зеленые насаждения. Они поддерживают ход естественных биосферных процессов, снижают антропогенное воздействие на окружающую среду, улучшая условия хозяйственной деятельности, проживания и отдыха населения.</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 xml:space="preserve">В настоящее время система зеленых насаждений в населенных пунктах </w:t>
      </w:r>
      <w:r w:rsidR="002355B4" w:rsidRPr="002355B4">
        <w:rPr>
          <w:rFonts w:ascii="Arial" w:hAnsi="Arial" w:cs="Arial"/>
        </w:rPr>
        <w:t>Стодолищен</w:t>
      </w:r>
      <w:r w:rsidRPr="002355B4">
        <w:rPr>
          <w:rFonts w:ascii="Arial" w:hAnsi="Arial" w:cs="Arial"/>
          <w:bCs/>
        </w:rPr>
        <w:t>ского сельского поселения не сформирована. Озеленение поселения представлено лесами, лугами, зарослями кустарников и т.д.</w:t>
      </w:r>
    </w:p>
    <w:p w:rsidR="00283FB3" w:rsidRPr="002355B4" w:rsidRDefault="00283FB3" w:rsidP="002355B4">
      <w:pPr>
        <w:spacing w:line="288" w:lineRule="auto"/>
        <w:ind w:right="-11" w:firstLine="709"/>
        <w:jc w:val="both"/>
        <w:rPr>
          <w:rFonts w:ascii="Arial" w:hAnsi="Arial" w:cs="Arial"/>
          <w:bCs/>
        </w:rPr>
      </w:pPr>
      <w:r w:rsidRPr="002355B4">
        <w:rPr>
          <w:rFonts w:ascii="Arial" w:hAnsi="Arial" w:cs="Arial"/>
          <w:bCs/>
        </w:rPr>
        <w:t>В теплое время года рекреационную нагрузку претерпевают озелененные территории у населенных пунктов вдоль берегов поверхностных водотоков, что отрицательно сказывается на состоянии озелененных территорий.</w:t>
      </w:r>
    </w:p>
    <w:p w:rsidR="00283FB3" w:rsidRPr="002355B4" w:rsidRDefault="00283FB3" w:rsidP="002355B4">
      <w:pPr>
        <w:spacing w:line="288" w:lineRule="auto"/>
        <w:ind w:firstLine="709"/>
        <w:jc w:val="both"/>
        <w:rPr>
          <w:rFonts w:ascii="Arial" w:hAnsi="Arial" w:cs="Arial"/>
          <w:b/>
        </w:rPr>
      </w:pPr>
      <w:r w:rsidRPr="002355B4">
        <w:rPr>
          <w:rFonts w:ascii="Arial" w:hAnsi="Arial" w:cs="Arial"/>
          <w:bCs/>
        </w:rPr>
        <w:t>Кроме этого, загрязнение среды (особенно автотранспортом)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w:t>
      </w:r>
    </w:p>
    <w:p w:rsidR="00B845C7" w:rsidRPr="008D1F27" w:rsidRDefault="00B845C7" w:rsidP="00F6277B">
      <w:pPr>
        <w:spacing w:line="288" w:lineRule="auto"/>
        <w:ind w:firstLine="709"/>
        <w:jc w:val="both"/>
        <w:rPr>
          <w:rFonts w:ascii="Arial" w:hAnsi="Arial" w:cs="Arial"/>
          <w:b/>
        </w:rPr>
      </w:pPr>
      <w:r w:rsidRPr="008D1F27">
        <w:rPr>
          <w:rFonts w:ascii="Arial" w:hAnsi="Arial" w:cs="Arial"/>
          <w:b/>
        </w:rPr>
        <w:t>Объекты охраны</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К объектам и территориям, подлежащим охране, относятся природные и природно-антропогенные комплексы, выполняющие средообразующие, буферные, компенсирующие функции, функции жизнеобеспечения и создания комфортных экологических условий на межселенных территориях:</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территории отдыха и лечения населения (рекреационные зоны, лечебные учреждения и др.);</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озелененные территории общего пользования и специального назначения;</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водозаборные скважины, водозаборные узлы и сооружения;</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магистральные водоводы;</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территории водного фонда (водотоки, водоемы, водно-болотные комплексы);</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пойменные участки долин рек;</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особо охраняемые природные территории;</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леса, кустарники, фруктовые сады, пашни, кормовые угодья прочие и открытые природные пространства.</w:t>
      </w:r>
    </w:p>
    <w:p w:rsidR="00B845C7" w:rsidRPr="008D1F27" w:rsidRDefault="00B845C7" w:rsidP="00F6277B">
      <w:pPr>
        <w:spacing w:line="288" w:lineRule="auto"/>
        <w:ind w:firstLine="709"/>
        <w:jc w:val="both"/>
        <w:rPr>
          <w:rFonts w:ascii="Arial" w:hAnsi="Arial" w:cs="Arial"/>
          <w:b/>
        </w:rPr>
      </w:pPr>
      <w:r w:rsidRPr="008D1F27">
        <w:rPr>
          <w:rFonts w:ascii="Arial" w:hAnsi="Arial" w:cs="Arial"/>
          <w:b/>
        </w:rPr>
        <w:t>Зоны с особыми условиями использования территории</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Основными средствами, направленными на охрану окружающей среды и поддержание благоприятной санитарно эпидемиологической обстановки при разработке градостроительной документации, является установление проектных границ зон с особыми условиями использования территории, определение мест размещения объектов капитального строительства, природоохранного назначения.</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В соответствии с Градостроительным кодексом РФ на территории проектом определены следующие виды зон с особыми условиями использования:</w:t>
      </w:r>
    </w:p>
    <w:p w:rsidR="00B845C7" w:rsidRPr="008D1F27" w:rsidRDefault="00B845C7" w:rsidP="00F6277B">
      <w:pPr>
        <w:spacing w:line="288" w:lineRule="auto"/>
        <w:ind w:firstLine="709"/>
        <w:jc w:val="both"/>
        <w:rPr>
          <w:rFonts w:ascii="Arial" w:hAnsi="Arial" w:cs="Arial"/>
        </w:rPr>
      </w:pPr>
      <w:r w:rsidRPr="008D1F27">
        <w:rPr>
          <w:rFonts w:ascii="Arial" w:hAnsi="Arial" w:cs="Arial"/>
        </w:rPr>
        <w:t>-санитарно защитные зоны предприятий, сооружений и иных объектов;</w:t>
      </w:r>
    </w:p>
    <w:p w:rsidR="00B845C7" w:rsidRPr="008D1F27" w:rsidRDefault="00B845C7" w:rsidP="00F6277B">
      <w:pPr>
        <w:spacing w:line="288" w:lineRule="auto"/>
        <w:ind w:firstLine="709"/>
        <w:jc w:val="both"/>
        <w:rPr>
          <w:rFonts w:ascii="Arial" w:hAnsi="Arial" w:cs="Arial"/>
        </w:rPr>
      </w:pPr>
      <w:r w:rsidRPr="008D1F27">
        <w:rPr>
          <w:rFonts w:ascii="Arial" w:hAnsi="Arial" w:cs="Arial"/>
        </w:rPr>
        <w:t>-санитарно защитные и охранные зоны объектов транспортной и инженерной инфраструктуры;</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-водоохранные зоны;</w:t>
      </w:r>
    </w:p>
    <w:p w:rsidR="00B845C7" w:rsidRDefault="00B845C7" w:rsidP="00F6277B">
      <w:pPr>
        <w:spacing w:line="288" w:lineRule="auto"/>
        <w:ind w:firstLine="709"/>
        <w:jc w:val="both"/>
        <w:rPr>
          <w:rFonts w:ascii="Arial" w:hAnsi="Arial" w:cs="Arial"/>
        </w:rPr>
      </w:pPr>
      <w:r w:rsidRPr="008D1F27">
        <w:rPr>
          <w:rFonts w:ascii="Arial" w:hAnsi="Arial" w:cs="Arial"/>
        </w:rPr>
        <w:t>-зоны санитарной охраны источников водоснабжения.</w:t>
      </w:r>
    </w:p>
    <w:p w:rsidR="00B845C7" w:rsidRPr="008D1F27" w:rsidRDefault="00B845C7" w:rsidP="00F6277B">
      <w:pPr>
        <w:tabs>
          <w:tab w:val="num" w:pos="2700"/>
        </w:tabs>
        <w:spacing w:line="288" w:lineRule="auto"/>
        <w:ind w:firstLine="720"/>
        <w:jc w:val="both"/>
        <w:rPr>
          <w:rFonts w:ascii="Arial" w:hAnsi="Arial" w:cs="Arial"/>
          <w:b/>
        </w:rPr>
      </w:pPr>
      <w:r w:rsidRPr="008D1F27">
        <w:rPr>
          <w:rFonts w:ascii="Arial" w:hAnsi="Arial" w:cs="Arial"/>
          <w:b/>
        </w:rPr>
        <w:lastRenderedPageBreak/>
        <w:t>Состояние и охрана воздушного бассейна</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В целом по поселению основными загрязняющими веществами, поступающими в атмосферу, являются углеводороды, оксид углерода, диоксид азота, диоксид серы, твердые вещества. По метеорологическим условиям рассеивания вредных примесей в атмосфере, территория поселения относится к зоне умеренного потенциала загрязнения. </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Благодаря невысокой численности населения сельского поселения, слабому развитию транспорта, значительной лесистости и особенностям циркуляции атмосферы, процессы ухудшения среды обитания характеризуются низкой интенсивностью.</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По состоянию воздушного бассейна </w:t>
      </w:r>
      <w:r w:rsidR="00012DE0" w:rsidRPr="008D1F27">
        <w:rPr>
          <w:rFonts w:ascii="Arial" w:hAnsi="Arial" w:cs="Arial"/>
        </w:rPr>
        <w:t>Стодолищенское</w:t>
      </w:r>
      <w:r w:rsidRPr="008D1F27">
        <w:rPr>
          <w:rFonts w:ascii="Arial" w:hAnsi="Arial" w:cs="Arial"/>
        </w:rPr>
        <w:t xml:space="preserve"> сельское поселение относится к зоне умеренного потенциала загрязнения воздуха, т.е. в пределах сельского поселения складываются примерно равновероятные условия, как для рассеивания примесей, так и для их накопления. В сельском поселении нет крупных источников загрязнения воздушного бассейна. </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Одним из направлений в работе по сохранению чистоты воздушного бассейна </w:t>
      </w:r>
      <w:r w:rsidR="00012DE0" w:rsidRPr="008D1F27">
        <w:rPr>
          <w:rFonts w:ascii="Arial" w:hAnsi="Arial" w:cs="Arial"/>
        </w:rPr>
        <w:t>Стодолищенского</w:t>
      </w:r>
      <w:r w:rsidRPr="008D1F27">
        <w:rPr>
          <w:rFonts w:ascii="Arial" w:hAnsi="Arial" w:cs="Arial"/>
        </w:rPr>
        <w:t xml:space="preserve"> сельского поселения может являться организация работы по проведению хозяйствующими субъектами инвентаризации источников загрязнения воздуха и оформления проектов ПДВ. Работа проводится совместно с инспекторами по охране природы управления Росприроднадзора и Департамента Смоленской области по природным ресурсам</w:t>
      </w:r>
      <w:r w:rsidR="00D52659" w:rsidRPr="008D1F27">
        <w:rPr>
          <w:rFonts w:ascii="Arial" w:hAnsi="Arial" w:cs="Arial"/>
        </w:rPr>
        <w:t>, т</w:t>
      </w:r>
      <w:r w:rsidRPr="008D1F27">
        <w:rPr>
          <w:rFonts w:ascii="Arial" w:hAnsi="Arial" w:cs="Arial"/>
        </w:rPr>
        <w:t>ак же не</w:t>
      </w:r>
      <w:r w:rsidR="00D52659" w:rsidRPr="008D1F27">
        <w:rPr>
          <w:rFonts w:ascii="Arial" w:hAnsi="Arial" w:cs="Arial"/>
        </w:rPr>
        <w:t>обходимо с</w:t>
      </w:r>
      <w:r w:rsidRPr="008D1F27">
        <w:rPr>
          <w:rFonts w:ascii="Arial" w:hAnsi="Arial" w:cs="Arial"/>
        </w:rPr>
        <w:t>оздание зеленых защитных полос вдоль автомобильных дорог</w:t>
      </w:r>
      <w:r w:rsidR="00D52659" w:rsidRPr="008D1F27">
        <w:rPr>
          <w:rFonts w:ascii="Arial" w:hAnsi="Arial" w:cs="Arial"/>
        </w:rPr>
        <w:t>, о</w:t>
      </w:r>
      <w:r w:rsidRPr="008D1F27">
        <w:rPr>
          <w:rFonts w:ascii="Arial" w:hAnsi="Arial" w:cs="Arial"/>
        </w:rPr>
        <w:t>зеленение и благоустройство населенных пунктов.</w:t>
      </w:r>
    </w:p>
    <w:p w:rsidR="00B845C7" w:rsidRPr="008D1F27" w:rsidRDefault="00B845C7" w:rsidP="00F6277B">
      <w:pPr>
        <w:spacing w:line="288" w:lineRule="auto"/>
        <w:ind w:firstLine="709"/>
        <w:jc w:val="both"/>
        <w:rPr>
          <w:rFonts w:ascii="Arial" w:hAnsi="Arial" w:cs="Arial"/>
          <w:b/>
        </w:rPr>
      </w:pPr>
      <w:r w:rsidRPr="008D1F27">
        <w:rPr>
          <w:rFonts w:ascii="Arial" w:hAnsi="Arial" w:cs="Arial"/>
          <w:b/>
        </w:rPr>
        <w:t>Состояние и охрана водного бассейна</w:t>
      </w:r>
    </w:p>
    <w:p w:rsidR="00B845C7" w:rsidRPr="000E7A1D" w:rsidRDefault="00AD531B" w:rsidP="00F6277B">
      <w:pPr>
        <w:tabs>
          <w:tab w:val="left" w:pos="709"/>
          <w:tab w:val="left" w:pos="3402"/>
        </w:tabs>
        <w:spacing w:line="288" w:lineRule="auto"/>
        <w:ind w:firstLine="709"/>
        <w:jc w:val="both"/>
        <w:rPr>
          <w:rFonts w:ascii="Arial" w:hAnsi="Arial" w:cs="Arial"/>
        </w:rPr>
      </w:pPr>
      <w:r w:rsidRPr="000E7A1D">
        <w:rPr>
          <w:rFonts w:ascii="Arial" w:hAnsi="Arial" w:cs="Arial"/>
        </w:rPr>
        <w:t>Материалы приведены в разделе</w:t>
      </w:r>
      <w:r w:rsidR="000E7A1D">
        <w:rPr>
          <w:rFonts w:ascii="Arial" w:hAnsi="Arial" w:cs="Arial"/>
        </w:rPr>
        <w:t xml:space="preserve"> </w:t>
      </w:r>
      <w:r w:rsidR="00AE6184">
        <w:rPr>
          <w:rFonts w:ascii="Arial" w:hAnsi="Arial" w:cs="Arial"/>
        </w:rPr>
        <w:t>5</w:t>
      </w:r>
      <w:r w:rsidRPr="000E7A1D">
        <w:rPr>
          <w:rFonts w:ascii="Arial" w:hAnsi="Arial" w:cs="Arial"/>
        </w:rPr>
        <w:t xml:space="preserve"> «Ограничения градостроительного развития</w:t>
      </w:r>
      <w:r w:rsidR="000E7A1D">
        <w:rPr>
          <w:rFonts w:ascii="Arial" w:hAnsi="Arial" w:cs="Arial"/>
        </w:rPr>
        <w:t>. Зоны с особыми условиями использования</w:t>
      </w:r>
      <w:r w:rsidRPr="000E7A1D">
        <w:rPr>
          <w:rFonts w:ascii="Arial" w:hAnsi="Arial" w:cs="Arial"/>
        </w:rPr>
        <w:t>».</w:t>
      </w:r>
    </w:p>
    <w:p w:rsidR="00B845C7" w:rsidRPr="008D1F27" w:rsidRDefault="00B845C7" w:rsidP="00F6277B">
      <w:pPr>
        <w:spacing w:line="288" w:lineRule="auto"/>
        <w:ind w:firstLine="709"/>
        <w:jc w:val="both"/>
        <w:rPr>
          <w:rFonts w:ascii="Arial" w:hAnsi="Arial" w:cs="Arial"/>
        </w:rPr>
      </w:pPr>
      <w:r w:rsidRPr="000E7A1D">
        <w:rPr>
          <w:rFonts w:ascii="Arial" w:hAnsi="Arial" w:cs="Arial"/>
        </w:rPr>
        <w:t>Основными источниками загрязнения поверхностных вод на территории</w:t>
      </w:r>
      <w:r w:rsidRPr="008D1F27">
        <w:rPr>
          <w:rFonts w:ascii="Arial" w:hAnsi="Arial" w:cs="Arial"/>
        </w:rPr>
        <w:t xml:space="preserve"> сельского поселения, являются агротехнические стоки, животноводческие стоки, хозяйственно-бытовые стоки жилого сектора. Первоочередными задачами по предохранению поверхностных вод от загрязнения являются:</w:t>
      </w:r>
    </w:p>
    <w:p w:rsidR="00B845C7" w:rsidRPr="008D1F27" w:rsidRDefault="00B845C7" w:rsidP="00560B95">
      <w:pPr>
        <w:numPr>
          <w:ilvl w:val="0"/>
          <w:numId w:val="4"/>
        </w:numPr>
        <w:tabs>
          <w:tab w:val="clear" w:pos="1429"/>
          <w:tab w:val="num" w:pos="1080"/>
        </w:tabs>
        <w:spacing w:line="288" w:lineRule="auto"/>
        <w:ind w:left="0" w:firstLine="709"/>
        <w:jc w:val="both"/>
        <w:rPr>
          <w:rFonts w:ascii="Arial" w:hAnsi="Arial" w:cs="Arial"/>
        </w:rPr>
      </w:pPr>
      <w:r w:rsidRPr="008D1F27">
        <w:rPr>
          <w:rFonts w:ascii="Arial" w:hAnsi="Arial" w:cs="Arial"/>
        </w:rPr>
        <w:t>внедрение экологически</w:t>
      </w:r>
      <w:r w:rsidR="00D52659" w:rsidRPr="008D1F27">
        <w:rPr>
          <w:rFonts w:ascii="Arial" w:hAnsi="Arial" w:cs="Arial"/>
        </w:rPr>
        <w:t xml:space="preserve"> </w:t>
      </w:r>
      <w:r w:rsidRPr="008D1F27">
        <w:rPr>
          <w:rFonts w:ascii="Arial" w:hAnsi="Arial" w:cs="Arial"/>
        </w:rPr>
        <w:t>правильных агротехнологий;</w:t>
      </w:r>
    </w:p>
    <w:p w:rsidR="00B845C7" w:rsidRPr="008D1F27" w:rsidRDefault="00B845C7" w:rsidP="00560B95">
      <w:pPr>
        <w:numPr>
          <w:ilvl w:val="0"/>
          <w:numId w:val="4"/>
        </w:numPr>
        <w:tabs>
          <w:tab w:val="clear" w:pos="1429"/>
          <w:tab w:val="num" w:pos="1080"/>
        </w:tabs>
        <w:spacing w:line="288" w:lineRule="auto"/>
        <w:ind w:left="0" w:firstLine="709"/>
        <w:jc w:val="both"/>
        <w:rPr>
          <w:rFonts w:ascii="Arial" w:hAnsi="Arial" w:cs="Arial"/>
        </w:rPr>
      </w:pPr>
      <w:r w:rsidRPr="008D1F27">
        <w:rPr>
          <w:rFonts w:ascii="Arial" w:hAnsi="Arial" w:cs="Arial"/>
        </w:rPr>
        <w:t>реконструкция существующих очистных сооружений канализации и строительство новых;</w:t>
      </w:r>
    </w:p>
    <w:p w:rsidR="00B845C7" w:rsidRPr="008D1F27" w:rsidRDefault="00B845C7" w:rsidP="00560B95">
      <w:pPr>
        <w:numPr>
          <w:ilvl w:val="0"/>
          <w:numId w:val="4"/>
        </w:numPr>
        <w:tabs>
          <w:tab w:val="clear" w:pos="1429"/>
          <w:tab w:val="num" w:pos="1080"/>
        </w:tabs>
        <w:spacing w:line="288" w:lineRule="auto"/>
        <w:ind w:left="0" w:firstLine="709"/>
        <w:jc w:val="both"/>
        <w:rPr>
          <w:rFonts w:ascii="Arial" w:hAnsi="Arial" w:cs="Arial"/>
        </w:rPr>
      </w:pPr>
      <w:r w:rsidRPr="008D1F27">
        <w:rPr>
          <w:rFonts w:ascii="Arial" w:hAnsi="Arial" w:cs="Arial"/>
        </w:rPr>
        <w:t xml:space="preserve"> работа по проведению хозяйствующими субъектами инвентаризации источников загрязнения водоемов сельского поселения и оформления проектов НДС (нормативов допустимых сбросов веществ и микроорганизмов в водные объекты для водопользователей). Работа проводится совместно с инспекторами по охране природы управления Росприроднадзора и Департамента Смоленской области по природным ресурсам</w:t>
      </w:r>
      <w:r w:rsidR="00AD531B">
        <w:rPr>
          <w:rFonts w:ascii="Arial" w:hAnsi="Arial" w:cs="Arial"/>
        </w:rPr>
        <w:t xml:space="preserve"> и экологии</w:t>
      </w:r>
      <w:r w:rsidRPr="008D1F27">
        <w:rPr>
          <w:rFonts w:ascii="Arial" w:hAnsi="Arial" w:cs="Arial"/>
        </w:rPr>
        <w:t>.</w:t>
      </w:r>
    </w:p>
    <w:p w:rsidR="00B845C7" w:rsidRPr="008D1F27" w:rsidRDefault="00B845C7" w:rsidP="00F6277B">
      <w:pPr>
        <w:spacing w:line="288" w:lineRule="auto"/>
        <w:ind w:firstLine="709"/>
        <w:jc w:val="both"/>
        <w:rPr>
          <w:rFonts w:ascii="Arial" w:hAnsi="Arial" w:cs="Arial"/>
          <w:b/>
          <w:bCs/>
        </w:rPr>
      </w:pPr>
      <w:r w:rsidRPr="008D1F27">
        <w:rPr>
          <w:rFonts w:ascii="Arial" w:hAnsi="Arial" w:cs="Arial"/>
          <w:b/>
          <w:bCs/>
        </w:rPr>
        <w:t>Почвы и их охрана</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Неорганизованный выпас скота, низкая культура земледелия приводят к размыву плодородного слоя почвы в результате водной эрозии. Ежегодно с пахотных земель смывается с почвой большое количество гумуса. Происходит отрицательный баланс питательных веществ в почве. В результате, потери урожая </w:t>
      </w:r>
      <w:r w:rsidRPr="008D1F27">
        <w:rPr>
          <w:rFonts w:ascii="Arial" w:hAnsi="Arial" w:cs="Arial"/>
        </w:rPr>
        <w:lastRenderedPageBreak/>
        <w:t xml:space="preserve">доходят до 50%. В результате эрозии, переуплотнения и уменьшения водопроницаемости почв пашни, стабильного снижения запасов гумуса и биогенных элементов, происходит деградация земель. </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В условиях возрастающего антропогенного воздействия на природную среду, сельскохозяйственное производство должно быть адаптировано к природным особенностям и возможностям конкретного ландшафта, т.е. в основу совершенствования современных систем земледелия, в основу внутрихозяйственной организации территории должен быть положен ландшафтно-экологический подход. Главная цель – сохранение, а в ряде случаев восстановление экологического баланса в ландшафтах. Одним из ведущих принципов ландшафтно-экологического подхода является дифференциация использования земель, т.е. наиболее рациональное использование каждого агротехнически однородного земельного участка под определенный вид угодий или севооборот с учетом ландшафто</w:t>
      </w:r>
      <w:r w:rsidR="00865D8B" w:rsidRPr="008D1F27">
        <w:rPr>
          <w:rFonts w:ascii="Arial" w:hAnsi="Arial" w:cs="Arial"/>
        </w:rPr>
        <w:t>о</w:t>
      </w:r>
      <w:r w:rsidRPr="008D1F27">
        <w:rPr>
          <w:rFonts w:ascii="Arial" w:hAnsi="Arial" w:cs="Arial"/>
        </w:rPr>
        <w:t>бразующих факторов, в первую очередь свойств почвы. Для того чтобы сельскохозяйственный ландшафт был экологически сбалансированным и устойчивым, необходимо строить систему земледелия на закономерностях природного ландшафта с интегральной системой почвозащитных мероприятий.</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Нерациональное использование и отсутствие должного ухода за сенокосами и пастбищными угодьями способствуют ухудшению культуртехнического состояния и развитию негативных процессов (закочкаривание и зарастание кустарником).</w:t>
      </w:r>
    </w:p>
    <w:p w:rsidR="00B845C7" w:rsidRPr="008D1F27" w:rsidRDefault="00B845C7" w:rsidP="00F6277B">
      <w:pPr>
        <w:spacing w:line="288" w:lineRule="auto"/>
        <w:ind w:firstLine="709"/>
        <w:jc w:val="both"/>
        <w:rPr>
          <w:rFonts w:ascii="Arial" w:hAnsi="Arial" w:cs="Arial"/>
          <w:b/>
        </w:rPr>
      </w:pPr>
      <w:r w:rsidRPr="008D1F27">
        <w:rPr>
          <w:rFonts w:ascii="Arial" w:hAnsi="Arial" w:cs="Arial"/>
          <w:b/>
          <w:bCs/>
        </w:rPr>
        <w:t>Состояние и охрана природных ландшафтов, растительного и животного мира</w:t>
      </w:r>
    </w:p>
    <w:p w:rsidR="00B845C7" w:rsidRPr="008D1F27" w:rsidRDefault="00B845C7" w:rsidP="00F6277B">
      <w:pPr>
        <w:pStyle w:val="26"/>
        <w:spacing w:line="288" w:lineRule="auto"/>
        <w:ind w:firstLine="709"/>
        <w:rPr>
          <w:rFonts w:ascii="Arial" w:hAnsi="Arial" w:cs="Arial"/>
          <w:sz w:val="24"/>
        </w:rPr>
      </w:pPr>
      <w:r w:rsidRPr="008D1F27">
        <w:rPr>
          <w:rFonts w:ascii="Arial" w:hAnsi="Arial" w:cs="Arial"/>
          <w:sz w:val="24"/>
        </w:rPr>
        <w:t xml:space="preserve">Природные ландшафты на территории </w:t>
      </w:r>
      <w:r w:rsidR="00012DE0" w:rsidRPr="008D1F27">
        <w:rPr>
          <w:rFonts w:ascii="Arial" w:hAnsi="Arial" w:cs="Arial"/>
          <w:sz w:val="24"/>
        </w:rPr>
        <w:t>Стодолищенского</w:t>
      </w:r>
      <w:r w:rsidRPr="008D1F27">
        <w:rPr>
          <w:rFonts w:ascii="Arial" w:hAnsi="Arial" w:cs="Arial"/>
          <w:sz w:val="24"/>
        </w:rPr>
        <w:t xml:space="preserve"> сельского поселения подвержены отрицательному воздействию как природных, так и антропогенных факторов. Основную антропогенную нагрузку природные ландшафты проектируемой территории испытывают от сельскохозяйственных предприятий, жилищно-коммунального хозяйства, автомобильного транспорта и нерегулируемой рекреации. Антропогенные воздействия на эту территорию выражаются в основном в техногенных воздействиях (загрязнение окружающей среды сбросами и выбросами загрязняющих веществ, нерациональное и несанкционированное ресурсопользование) и рекреационных нагрузках, которые имеют особенно ощутимые последствия в пределах поселения. Популярные места отдыха страдают от вытаптывания напочвенного покрова, костровищ, механических повреждений деревьев и кустарников, возникновения несанкционированных свалок бытовых отходов. Нерегулируемая рекреация недопустима в водоохранных зонах, на территориях запретных нерестовых полос.</w:t>
      </w:r>
    </w:p>
    <w:p w:rsidR="00B845C7" w:rsidRPr="008D1F27" w:rsidRDefault="00B845C7" w:rsidP="00F6277B">
      <w:pPr>
        <w:pStyle w:val="26"/>
        <w:spacing w:line="288" w:lineRule="auto"/>
        <w:ind w:firstLine="709"/>
        <w:rPr>
          <w:rFonts w:ascii="Arial" w:hAnsi="Arial" w:cs="Arial"/>
          <w:color w:val="FF0000"/>
          <w:sz w:val="24"/>
        </w:rPr>
      </w:pPr>
      <w:r w:rsidRPr="008D1F27">
        <w:rPr>
          <w:rFonts w:ascii="Arial" w:hAnsi="Arial" w:cs="Arial"/>
          <w:sz w:val="24"/>
        </w:rPr>
        <w:t>В части охраны животного мира проектом предлагается руководствоваться Областным законом «Об охране окружающей среды в Смоленской области» № 9-з от 04.03.2005 г.</w:t>
      </w:r>
    </w:p>
    <w:p w:rsidR="00B845C7" w:rsidRPr="008D1F27" w:rsidRDefault="00B845C7" w:rsidP="00F6277B">
      <w:pPr>
        <w:pStyle w:val="26"/>
        <w:spacing w:line="288" w:lineRule="auto"/>
        <w:ind w:firstLine="709"/>
        <w:rPr>
          <w:rFonts w:ascii="Arial" w:hAnsi="Arial" w:cs="Arial"/>
          <w:sz w:val="24"/>
        </w:rPr>
      </w:pPr>
      <w:r w:rsidRPr="008D1F27">
        <w:rPr>
          <w:rFonts w:ascii="Arial" w:hAnsi="Arial" w:cs="Arial"/>
          <w:sz w:val="24"/>
        </w:rPr>
        <w:t xml:space="preserve">Для сохранения животного мира при сельскохозяйственных работах необходимо учитывать особенности поведения животных и птиц. Например, полевые работы предлагается начинать от центра участка к окраинам. При такой технологии в «разгон» птицы и животные получают возможность уйти в укрытие, если таковое имеется. Для этого мелкоконтурные поля должны обрамляться </w:t>
      </w:r>
      <w:r w:rsidRPr="008D1F27">
        <w:rPr>
          <w:rFonts w:ascii="Arial" w:hAnsi="Arial" w:cs="Arial"/>
          <w:sz w:val="24"/>
        </w:rPr>
        <w:lastRenderedPageBreak/>
        <w:t xml:space="preserve">куртинами леса, крупные поля, кроме этого, должны иметь небольшой островок леса в середине. Таким образом, культура ландшафта в нашей лесной зоне подразумевает особую мозаику сочетания полей с островными и полосными лесами. Последние создают более благоприятный микроклимат угодий, способствуют сохранению, восстановлению плодородия почв. Весь облик ландшафта становится более разнообразным. В островных и полосных лесах поселяются насекомые – опылители растений, и как следствие, птицы, являющиеся действенным средством биологической защиты сельхозкультур от вредителей. Служат они также местом отдыха для перелётных птиц и, конечно, имеют непреходящее значение для представителей охотничьей фауны. </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В сельскохозяйственном производстве, в части охраны ландшафтов, большое значение имеет правильный подбор ассортимента возделываемых культур и установление их оптимальных площадей в хозяйствах. </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Для предотвращения деградации плодородия пахотных земель и его воспроизводства необходимо восстановить систему применения органических и минеральных удобрений, проводить известкование, фосфоритование, внесение калийных удобрений.</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Наиболее эффективными видами удобрений следует считать органо-минеральные смеси и торфяные компосты с минеральными добавками.</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Наличие запасов торфа в регионе позволяет организовать его переработку в органические удобрения. Очень важно применение микроудобрений.</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Одним из важных вопросов в системе удобрений в условиях поселения является эффективность калия, его лучше вносить в «запас» на ряд лет.</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Минеральные удобрения при правильном подборе форм и норм, а также органические удобрения, повышают плодородие почв, урожайность и качество получаемой продукции. При правильном определении норм, способов, сроков внесения удобрения сокращаются нерациональные потери питательных веществ, снижается возможность попадания их в грунтовые воды, водоисточники и накопление в растениях в нежелательных количествах. Лучше использовать локальное внесение, дробное внесение азотных удобрений, применение микроэлементов. Несбалансированное применение удобрений, особенно азотных, приводит к снижению активности азотфиксаторов почвы и загрязнению среды нитратами и нитритами. Завышение доз фосфорных удобрений уменьшает количество усваиваемых растениями микроэлементов в почве и способствует загрязнению среды фтором. Избыток калийных удобрений нарушает баланс магния, натрия, кальция, бора. Излишнее известкование нарушает баланс марганца в почве, недостаток которого вызывает серьёзные заболевания у растений и животных.</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Анализируя существующее положение в </w:t>
      </w:r>
      <w:r w:rsidR="00012DE0" w:rsidRPr="008D1F27">
        <w:rPr>
          <w:rFonts w:ascii="Arial" w:hAnsi="Arial" w:cs="Arial"/>
        </w:rPr>
        <w:t>Стодолищенском</w:t>
      </w:r>
      <w:r w:rsidRPr="008D1F27">
        <w:rPr>
          <w:rFonts w:ascii="Arial" w:hAnsi="Arial" w:cs="Arial"/>
        </w:rPr>
        <w:t xml:space="preserve"> сельском поселении, необходимо отметить, что в последнее время сильно сократилось внесение органических удобрений. Выход навоза с существующего поголовья скота позволяет вносить 1,5 т/га пашни. Иногда навоз вносится в свежем виде и расталкивается бульдозерами, что приводит к засоренности полей и пестроте плодородия.</w:t>
      </w:r>
    </w:p>
    <w:p w:rsidR="00B845C7" w:rsidRPr="008D1F27" w:rsidRDefault="00B845C7" w:rsidP="00F6277B">
      <w:pPr>
        <w:spacing w:line="288" w:lineRule="auto"/>
        <w:ind w:firstLine="709"/>
        <w:jc w:val="both"/>
        <w:rPr>
          <w:rFonts w:ascii="Arial" w:hAnsi="Arial" w:cs="Arial"/>
        </w:rPr>
      </w:pPr>
      <w:r w:rsidRPr="008D1F27">
        <w:rPr>
          <w:rFonts w:ascii="Arial" w:hAnsi="Arial" w:cs="Arial"/>
        </w:rPr>
        <w:lastRenderedPageBreak/>
        <w:t>Также к числу проблем можно отнести низкую обеспеченность животноводческих ферм навозохранилищами, слабую базу для изготовления торфокомпостов и комплексных удобрений с минеральными удобрениями.</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Навоз используется в качестве органического удобрения, однако, внесение необработанного (не обеззараженного) навоза в почву приводит к её загрязнению гельминтами, патогенной микрофлорой, появлению сорняков, распространению запахов и загрязнению атмосферного воздуха. Необходимо компостирование с торфом, суперфосфатом. Необходимо шире использовать комплексный способ утилизации навоза, переработку его в удобрение, топливо, кормовую добавку. Внесение должно быть в оптимальные сроки – летне-осенний период.</w:t>
      </w:r>
    </w:p>
    <w:p w:rsidR="00B845C7" w:rsidRPr="008D1F27" w:rsidRDefault="00B845C7" w:rsidP="00F6277B">
      <w:pPr>
        <w:spacing w:line="288" w:lineRule="auto"/>
        <w:ind w:firstLine="709"/>
        <w:jc w:val="both"/>
        <w:rPr>
          <w:rFonts w:ascii="Arial" w:hAnsi="Arial" w:cs="Arial"/>
        </w:rPr>
      </w:pPr>
      <w:r w:rsidRPr="008D1F27">
        <w:rPr>
          <w:rFonts w:ascii="Arial" w:hAnsi="Arial" w:cs="Arial"/>
          <w:bCs/>
          <w:iCs/>
        </w:rPr>
        <w:t>При защите растений от вредителей</w:t>
      </w:r>
      <w:r w:rsidRPr="008D1F27">
        <w:rPr>
          <w:rFonts w:ascii="Arial" w:hAnsi="Arial" w:cs="Arial"/>
        </w:rPr>
        <w:t xml:space="preserve"> и болезней используются пестициды, применение которых способствует увеличению урожайности сельхозкультур, однако, в последнее время значительно снизилось число защитных мероприятий, что мгновенно отразилось на увеличении числа сорняков, вредных насекомых, возбудителей болезней.</w:t>
      </w:r>
    </w:p>
    <w:p w:rsidR="00B845C7" w:rsidRPr="008D1F27" w:rsidRDefault="00B845C7" w:rsidP="00F6277B">
      <w:pPr>
        <w:spacing w:line="288" w:lineRule="auto"/>
        <w:ind w:firstLine="709"/>
        <w:jc w:val="both"/>
        <w:rPr>
          <w:rFonts w:ascii="Arial" w:hAnsi="Arial" w:cs="Arial"/>
        </w:rPr>
      </w:pPr>
      <w:r w:rsidRPr="008D1F27">
        <w:rPr>
          <w:rFonts w:ascii="Arial" w:hAnsi="Arial" w:cs="Arial"/>
        </w:rPr>
        <w:t>В растениеводстве химические препараты должны использоваться строго по каталогу разрешённых пестицидов. Существует ряд синтетических препаратов, позволяющих в 10 – 20 раз сократить расход пестицидов; значительный эффект дает применение гранулированных препаратов, имеющих длительное защитное действие (от 10 дней до 2 месяцев); применение биологических методов. В настоящее время переходят на интегрированную систему защиты сельхозкультур от вредных организмов. Она основана на использовании устойчивых сортов, рациональном и безопасном применении пестицидов и биологически активных веществ, совершенствовании ассортимента пестицидов и технологии их внесения. Применение краевых обработок полей, выборочная обработка в очагах размножения дает хорошие результаты. Применение минеральных удобрений в сочетании с инсектофунгицидами и гербицидами препятствует отчуждению сорняками питательных элементов из почвы. Смеси гербицидов и удобрений не образуют пыли и не подвержены сносу.</w:t>
      </w:r>
    </w:p>
    <w:p w:rsidR="00B845C7" w:rsidRPr="008D1F27" w:rsidRDefault="00B845C7" w:rsidP="00F6277B">
      <w:pPr>
        <w:spacing w:line="288" w:lineRule="auto"/>
        <w:ind w:firstLine="709"/>
        <w:jc w:val="both"/>
        <w:rPr>
          <w:rFonts w:ascii="Arial" w:hAnsi="Arial" w:cs="Arial"/>
        </w:rPr>
      </w:pPr>
      <w:r w:rsidRPr="008D1F27">
        <w:rPr>
          <w:rFonts w:ascii="Arial" w:hAnsi="Arial" w:cs="Arial"/>
        </w:rPr>
        <w:t xml:space="preserve">Исходя из вышеизложенного, необходимо уделять больше внимания </w:t>
      </w:r>
      <w:r w:rsidRPr="009D41C5">
        <w:rPr>
          <w:rFonts w:ascii="Arial" w:hAnsi="Arial" w:cs="Arial"/>
        </w:rPr>
        <w:t>биологическому земледелию (органической системе земледелия), основанному на</w:t>
      </w:r>
      <w:r w:rsidRPr="008D1F27">
        <w:rPr>
          <w:rFonts w:ascii="Arial" w:hAnsi="Arial" w:cs="Arial"/>
        </w:rPr>
        <w:t xml:space="preserve"> исключении или значительном сокращении применения минеральных удобрений и пестицидов, что даёт высокое качество сельхозпродукции, уменьшение загрязнения окружающей среды, сохранение и повышение почвенного плодородия, производство экологически чистой сельхозпродукции. </w:t>
      </w:r>
    </w:p>
    <w:p w:rsidR="00B845C7" w:rsidRPr="008D1F27" w:rsidRDefault="00B845C7" w:rsidP="00F6277B">
      <w:pPr>
        <w:spacing w:line="288" w:lineRule="auto"/>
        <w:ind w:firstLine="709"/>
        <w:jc w:val="both"/>
        <w:rPr>
          <w:rFonts w:ascii="Arial" w:hAnsi="Arial" w:cs="Arial"/>
          <w:color w:val="008000"/>
        </w:rPr>
      </w:pPr>
      <w:r w:rsidRPr="008D1F27">
        <w:rPr>
          <w:rFonts w:ascii="Arial" w:hAnsi="Arial" w:cs="Arial"/>
        </w:rPr>
        <w:t>Таким образом, проблема охраны животных и растений тесно связана с культурой ландшафта.</w:t>
      </w:r>
    </w:p>
    <w:p w:rsidR="00AE6184" w:rsidRDefault="00AE6184">
      <w:pPr>
        <w:rPr>
          <w:rFonts w:ascii="Arial" w:hAnsi="Arial" w:cs="Arial"/>
          <w:b/>
          <w:color w:val="000000"/>
        </w:rPr>
      </w:pPr>
      <w:r>
        <w:rPr>
          <w:rFonts w:ascii="Arial" w:hAnsi="Arial" w:cs="Arial"/>
          <w:b/>
          <w:color w:val="000000"/>
        </w:rPr>
        <w:br w:type="page"/>
      </w:r>
    </w:p>
    <w:p w:rsidR="00AE6184" w:rsidRPr="00D678E1" w:rsidRDefault="003302D9" w:rsidP="003302D9">
      <w:pPr>
        <w:pStyle w:val="S0"/>
        <w:spacing w:line="288" w:lineRule="auto"/>
        <w:rPr>
          <w:rFonts w:ascii="Arial" w:hAnsi="Arial" w:cs="Arial"/>
          <w:b/>
        </w:rPr>
      </w:pPr>
      <w:bookmarkStart w:id="50" w:name="_Toc135543184"/>
      <w:r>
        <w:rPr>
          <w:rFonts w:ascii="Arial" w:hAnsi="Arial" w:cs="Arial"/>
          <w:b/>
        </w:rPr>
        <w:lastRenderedPageBreak/>
        <w:t>7</w:t>
      </w:r>
      <w:r w:rsidR="00AE6184" w:rsidRPr="00D678E1">
        <w:rPr>
          <w:rFonts w:ascii="Arial" w:hAnsi="Arial" w:cs="Arial"/>
          <w:b/>
        </w:rPr>
        <w:t>. ЗАКЛЮЧИТЕЛЬНЫЕ ПОЛОЖЕНИЯ</w:t>
      </w:r>
      <w:bookmarkEnd w:id="50"/>
    </w:p>
    <w:p w:rsidR="00AE6184" w:rsidRPr="00D678E1" w:rsidRDefault="00AE6184" w:rsidP="00AE6184">
      <w:pPr>
        <w:spacing w:line="288" w:lineRule="auto"/>
        <w:ind w:firstLine="708"/>
        <w:jc w:val="both"/>
        <w:rPr>
          <w:rFonts w:ascii="Arial" w:hAnsi="Arial" w:cs="Arial"/>
          <w:color w:val="000000"/>
        </w:rPr>
      </w:pPr>
      <w:r w:rsidRPr="00D678E1">
        <w:rPr>
          <w:rFonts w:ascii="Arial" w:hAnsi="Arial" w:cs="Arial"/>
        </w:rPr>
        <w:t>Реализация Генерального плана – сложный и достаточно длительный процесс, направленный на формирование благоприятной поселенческой среды. Его успех определяется деятельностью местных властей, служб поселения, проектировщиков и в большой мере</w:t>
      </w:r>
      <w:r w:rsidRPr="00D678E1">
        <w:rPr>
          <w:rFonts w:ascii="Arial" w:hAnsi="Arial" w:cs="Arial"/>
          <w:color w:val="000000"/>
        </w:rPr>
        <w:t xml:space="preserve"> зависит от заинтересованности и включенности в эту деятельность поселенческого сообщества в целом. В перспективе предстоит большая работа по разработке Правил землепользования и застройки Стодолищенского сельского поселения, специализированных программ по отдельным направлениям поселенческого хозяйства, а также разработка специализированных проектов инженерных и транспортных систем, охраны окружающей среды.</w:t>
      </w:r>
    </w:p>
    <w:p w:rsidR="00AE6184" w:rsidRDefault="00AE6184" w:rsidP="00AE6184">
      <w:pPr>
        <w:spacing w:line="288" w:lineRule="auto"/>
        <w:ind w:firstLine="709"/>
        <w:jc w:val="both"/>
        <w:rPr>
          <w:rFonts w:ascii="Arial" w:hAnsi="Arial" w:cs="Arial"/>
          <w:color w:val="000000"/>
        </w:rPr>
      </w:pPr>
      <w:r w:rsidRPr="00D678E1">
        <w:rPr>
          <w:rFonts w:ascii="Arial" w:hAnsi="Arial" w:cs="Arial"/>
          <w:color w:val="000000"/>
        </w:rPr>
        <w:t>Проведение комплекса целенаправленных градостроительных мероприятий будет способствовать формированию поселенческой среды Стодолищенского поселения в русле общечеловеческих духовных и культурных ценностей, содействовать развитию экономики, открытости поселения и дальнейшему формированию межрегиональных и международных экономических и культурных связей.</w:t>
      </w:r>
    </w:p>
    <w:p w:rsidR="00AE6184" w:rsidRDefault="00AE6184" w:rsidP="00AE6184">
      <w:pPr>
        <w:spacing w:line="288" w:lineRule="auto"/>
        <w:ind w:firstLine="709"/>
        <w:jc w:val="both"/>
        <w:rPr>
          <w:rFonts w:ascii="Arial" w:hAnsi="Arial" w:cs="Arial"/>
          <w:color w:val="000000"/>
        </w:rPr>
      </w:pPr>
    </w:p>
    <w:p w:rsidR="00452AEB" w:rsidRPr="008D1F27" w:rsidRDefault="00452AEB" w:rsidP="00F6277B">
      <w:pPr>
        <w:spacing w:line="288" w:lineRule="auto"/>
        <w:ind w:firstLine="709"/>
        <w:jc w:val="both"/>
        <w:rPr>
          <w:rFonts w:ascii="Arial" w:hAnsi="Arial" w:cs="Arial"/>
          <w:b/>
          <w:color w:val="000000"/>
        </w:rPr>
      </w:pPr>
    </w:p>
    <w:p w:rsidR="00A119C4" w:rsidRPr="006667C4" w:rsidRDefault="00A119C4" w:rsidP="00F6277B">
      <w:pPr>
        <w:pStyle w:val="S0"/>
        <w:spacing w:line="288" w:lineRule="auto"/>
        <w:rPr>
          <w:rFonts w:ascii="Arial" w:hAnsi="Arial" w:cs="Arial"/>
          <w:sz w:val="28"/>
          <w:szCs w:val="28"/>
        </w:rPr>
      </w:pPr>
    </w:p>
    <w:p w:rsidR="000F68B2" w:rsidRDefault="000F68B2" w:rsidP="000E7A1D">
      <w:pPr>
        <w:pStyle w:val="S2"/>
        <w:sectPr w:rsidR="000F68B2" w:rsidSect="000F68B2">
          <w:pgSz w:w="11906" w:h="16838"/>
          <w:pgMar w:top="1134" w:right="567" w:bottom="1134" w:left="1701" w:header="709" w:footer="709" w:gutter="0"/>
          <w:cols w:space="708"/>
          <w:docGrid w:linePitch="360"/>
        </w:sectPr>
      </w:pPr>
    </w:p>
    <w:p w:rsidR="00A119C4" w:rsidRPr="00172CA7" w:rsidRDefault="00A119C4" w:rsidP="000E7A1D">
      <w:pPr>
        <w:pStyle w:val="S2"/>
      </w:pPr>
      <w:r w:rsidRPr="00172CA7">
        <w:lastRenderedPageBreak/>
        <w:t>ПРИЛОЖЕНИЕ 1</w:t>
      </w:r>
    </w:p>
    <w:p w:rsidR="00C921D5" w:rsidRPr="006667C4" w:rsidRDefault="00C921D5" w:rsidP="000E7A1D">
      <w:pPr>
        <w:pStyle w:val="S2"/>
      </w:pPr>
      <w:r w:rsidRPr="006667C4">
        <w:lastRenderedPageBreak/>
        <w:t xml:space="preserve">ПРИЛОЖЕНИЕ </w:t>
      </w:r>
      <w:r w:rsidR="00A119C4">
        <w:t>2</w:t>
      </w:r>
    </w:p>
    <w:p w:rsidR="000E7A1D" w:rsidRPr="006667C4" w:rsidRDefault="000E7A1D" w:rsidP="000E7A1D">
      <w:pPr>
        <w:tabs>
          <w:tab w:val="left" w:pos="709"/>
          <w:tab w:val="left" w:pos="3402"/>
        </w:tabs>
        <w:jc w:val="center"/>
        <w:rPr>
          <w:rFonts w:ascii="Arial" w:hAnsi="Arial" w:cs="Arial"/>
          <w:b/>
          <w:bCs/>
          <w:sz w:val="28"/>
          <w:szCs w:val="28"/>
        </w:rPr>
      </w:pPr>
      <w:r w:rsidRPr="006667C4">
        <w:rPr>
          <w:rFonts w:ascii="Arial" w:hAnsi="Arial" w:cs="Arial"/>
          <w:b/>
          <w:bCs/>
          <w:sz w:val="28"/>
          <w:szCs w:val="28"/>
        </w:rPr>
        <w:t>Регламенты использования территории водоохранных зон и прибрежных защитных полос</w:t>
      </w:r>
    </w:p>
    <w:p w:rsidR="000E7A1D" w:rsidRPr="006667C4" w:rsidRDefault="000E7A1D" w:rsidP="000E7A1D">
      <w:pPr>
        <w:jc w:val="center"/>
        <w:rPr>
          <w:rFonts w:ascii="Arial" w:hAnsi="Arial" w:cs="Arial"/>
          <w:sz w:val="28"/>
          <w:szCs w:val="28"/>
        </w:rPr>
      </w:pPr>
      <w:r w:rsidRPr="006667C4">
        <w:rPr>
          <w:rFonts w:ascii="Arial" w:hAnsi="Arial" w:cs="Arial"/>
          <w:sz w:val="28"/>
          <w:szCs w:val="28"/>
        </w:rPr>
        <w:t xml:space="preserve">(«Положение о водоохранных зонах водных объектов и их  прибрежных защитных полосах» </w:t>
      </w:r>
    </w:p>
    <w:p w:rsidR="000E7A1D" w:rsidRPr="006667C4" w:rsidRDefault="000E7A1D" w:rsidP="000E7A1D">
      <w:pPr>
        <w:jc w:val="center"/>
        <w:rPr>
          <w:rFonts w:ascii="Arial" w:hAnsi="Arial" w:cs="Arial"/>
          <w:sz w:val="28"/>
          <w:szCs w:val="28"/>
        </w:rPr>
      </w:pPr>
      <w:r w:rsidRPr="006667C4">
        <w:rPr>
          <w:rFonts w:ascii="Arial" w:hAnsi="Arial" w:cs="Arial"/>
          <w:sz w:val="28"/>
          <w:szCs w:val="28"/>
        </w:rPr>
        <w:t xml:space="preserve">№1404 от 23 ноября </w:t>
      </w:r>
      <w:smartTag w:uri="urn:schemas-microsoft-com:office:smarttags" w:element="metricconverter">
        <w:smartTagPr>
          <w:attr w:name="ProductID" w:val="1996 г"/>
        </w:smartTagPr>
        <w:r w:rsidRPr="006667C4">
          <w:rPr>
            <w:rFonts w:ascii="Arial" w:hAnsi="Arial" w:cs="Arial"/>
            <w:sz w:val="28"/>
            <w:szCs w:val="28"/>
          </w:rPr>
          <w:t>1996 г</w:t>
        </w:r>
      </w:smartTag>
      <w:r w:rsidRPr="006667C4">
        <w:rPr>
          <w:rFonts w:ascii="Arial" w:hAnsi="Arial" w:cs="Arial"/>
          <w:sz w:val="28"/>
          <w:szCs w:val="28"/>
        </w:rPr>
        <w:t>.)</w:t>
      </w:r>
    </w:p>
    <w:tbl>
      <w:tblPr>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707"/>
        <w:gridCol w:w="6825"/>
        <w:gridCol w:w="6254"/>
      </w:tblGrid>
      <w:tr w:rsidR="000E7A1D" w:rsidRPr="006667C4" w:rsidTr="00FC24A3">
        <w:tc>
          <w:tcPr>
            <w:tcW w:w="577" w:type="pct"/>
            <w:tcBorders>
              <w:top w:val="single" w:sz="6" w:space="0" w:color="auto"/>
              <w:left w:val="single" w:sz="6" w:space="0" w:color="auto"/>
              <w:bottom w:val="single" w:sz="6" w:space="0" w:color="auto"/>
              <w:right w:val="single" w:sz="6" w:space="0" w:color="auto"/>
            </w:tcBorders>
            <w:shd w:val="clear" w:color="auto" w:fill="FFFF66"/>
          </w:tcPr>
          <w:p w:rsidR="000E7A1D" w:rsidRPr="006667C4" w:rsidRDefault="000E7A1D" w:rsidP="00FC24A3">
            <w:pPr>
              <w:jc w:val="center"/>
              <w:rPr>
                <w:rFonts w:ascii="Arial" w:hAnsi="Arial" w:cs="Arial"/>
                <w:b/>
                <w:bCs/>
                <w:sz w:val="20"/>
                <w:szCs w:val="20"/>
              </w:rPr>
            </w:pPr>
            <w:r w:rsidRPr="006667C4">
              <w:rPr>
                <w:rFonts w:ascii="Arial" w:hAnsi="Arial" w:cs="Arial"/>
                <w:b/>
                <w:bCs/>
                <w:sz w:val="20"/>
                <w:szCs w:val="20"/>
              </w:rPr>
              <w:t>Наименование  зон</w:t>
            </w:r>
          </w:p>
        </w:tc>
        <w:tc>
          <w:tcPr>
            <w:tcW w:w="2308" w:type="pct"/>
            <w:tcBorders>
              <w:top w:val="single" w:sz="6" w:space="0" w:color="auto"/>
              <w:left w:val="single" w:sz="6" w:space="0" w:color="auto"/>
              <w:bottom w:val="single" w:sz="6" w:space="0" w:color="auto"/>
              <w:right w:val="single" w:sz="6" w:space="0" w:color="auto"/>
            </w:tcBorders>
            <w:shd w:val="clear" w:color="auto" w:fill="FFFF66"/>
          </w:tcPr>
          <w:p w:rsidR="000E7A1D" w:rsidRPr="006667C4" w:rsidRDefault="000E7A1D" w:rsidP="00FC24A3">
            <w:pPr>
              <w:jc w:val="center"/>
              <w:rPr>
                <w:rFonts w:ascii="Arial" w:hAnsi="Arial" w:cs="Arial"/>
                <w:b/>
                <w:bCs/>
                <w:sz w:val="20"/>
                <w:szCs w:val="20"/>
              </w:rPr>
            </w:pPr>
            <w:r w:rsidRPr="006667C4">
              <w:rPr>
                <w:rFonts w:ascii="Arial" w:hAnsi="Arial" w:cs="Arial"/>
                <w:b/>
                <w:bCs/>
                <w:sz w:val="20"/>
                <w:szCs w:val="20"/>
              </w:rPr>
              <w:t>Запрещается</w:t>
            </w:r>
          </w:p>
        </w:tc>
        <w:tc>
          <w:tcPr>
            <w:tcW w:w="2115" w:type="pct"/>
            <w:tcBorders>
              <w:top w:val="single" w:sz="6" w:space="0" w:color="auto"/>
              <w:left w:val="single" w:sz="6" w:space="0" w:color="auto"/>
              <w:bottom w:val="single" w:sz="6" w:space="0" w:color="auto"/>
              <w:right w:val="single" w:sz="6" w:space="0" w:color="auto"/>
            </w:tcBorders>
            <w:shd w:val="clear" w:color="auto" w:fill="FFFF66"/>
          </w:tcPr>
          <w:p w:rsidR="000E7A1D" w:rsidRPr="006667C4" w:rsidRDefault="000E7A1D" w:rsidP="00FC24A3">
            <w:pPr>
              <w:jc w:val="center"/>
              <w:rPr>
                <w:rFonts w:ascii="Arial" w:hAnsi="Arial" w:cs="Arial"/>
                <w:b/>
                <w:bCs/>
                <w:sz w:val="20"/>
                <w:szCs w:val="20"/>
              </w:rPr>
            </w:pPr>
            <w:r w:rsidRPr="006667C4">
              <w:rPr>
                <w:rFonts w:ascii="Arial" w:hAnsi="Arial" w:cs="Arial"/>
                <w:b/>
                <w:bCs/>
                <w:sz w:val="20"/>
                <w:szCs w:val="20"/>
              </w:rPr>
              <w:t>Допускается</w:t>
            </w:r>
          </w:p>
        </w:tc>
      </w:tr>
      <w:tr w:rsidR="000E7A1D" w:rsidRPr="006667C4" w:rsidTr="00FC24A3">
        <w:tc>
          <w:tcPr>
            <w:tcW w:w="577" w:type="pct"/>
            <w:tcBorders>
              <w:top w:val="single" w:sz="6" w:space="0" w:color="auto"/>
              <w:left w:val="single" w:sz="6" w:space="0" w:color="auto"/>
              <w:bottom w:val="single" w:sz="6" w:space="0" w:color="auto"/>
              <w:right w:val="single" w:sz="6" w:space="0" w:color="auto"/>
            </w:tcBorders>
          </w:tcPr>
          <w:p w:rsidR="000E7A1D" w:rsidRPr="006667C4" w:rsidRDefault="000E7A1D" w:rsidP="00FC24A3">
            <w:pPr>
              <w:rPr>
                <w:rFonts w:ascii="Arial" w:hAnsi="Arial" w:cs="Arial"/>
                <w:sz w:val="20"/>
                <w:szCs w:val="20"/>
              </w:rPr>
            </w:pPr>
            <w:r w:rsidRPr="006667C4">
              <w:rPr>
                <w:rFonts w:ascii="Arial" w:hAnsi="Arial" w:cs="Arial"/>
                <w:sz w:val="20"/>
                <w:szCs w:val="20"/>
              </w:rPr>
              <w:t>Прибрежная  защитная  полоса</w:t>
            </w:r>
          </w:p>
        </w:tc>
        <w:tc>
          <w:tcPr>
            <w:tcW w:w="2308" w:type="pct"/>
            <w:tcBorders>
              <w:top w:val="single" w:sz="6" w:space="0" w:color="auto"/>
              <w:left w:val="single" w:sz="6" w:space="0" w:color="auto"/>
              <w:bottom w:val="single" w:sz="6" w:space="0" w:color="auto"/>
              <w:right w:val="single" w:sz="6" w:space="0" w:color="auto"/>
            </w:tcBorders>
          </w:tcPr>
          <w:p w:rsidR="000E7A1D" w:rsidRPr="006667C4" w:rsidRDefault="000E7A1D" w:rsidP="00FC24A3">
            <w:pPr>
              <w:rPr>
                <w:rFonts w:ascii="Arial" w:hAnsi="Arial" w:cs="Arial"/>
                <w:sz w:val="20"/>
                <w:szCs w:val="20"/>
              </w:rPr>
            </w:pPr>
            <w:r w:rsidRPr="006667C4">
              <w:rPr>
                <w:rFonts w:ascii="Arial" w:hAnsi="Arial" w:cs="Arial"/>
                <w:sz w:val="20"/>
                <w:szCs w:val="20"/>
              </w:rPr>
              <w:t xml:space="preserve">- Использование сточных вод для удобрения почв; </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0E7A1D" w:rsidRPr="006667C4" w:rsidRDefault="000E7A1D" w:rsidP="00FC24A3">
            <w:pPr>
              <w:rPr>
                <w:rFonts w:ascii="Arial" w:hAnsi="Arial" w:cs="Arial"/>
                <w:sz w:val="20"/>
                <w:szCs w:val="20"/>
              </w:rPr>
            </w:pPr>
            <w:r w:rsidRPr="006667C4">
              <w:rPr>
                <w:rFonts w:ascii="Arial" w:hAnsi="Arial" w:cs="Arial"/>
                <w:sz w:val="20"/>
                <w:szCs w:val="20"/>
              </w:rPr>
              <w:t>- Осуществление авиационных мер по борьбе с  вредителями и болезнями растений;</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Движение и стоянка транспортных средств (кроме специальных транспортных средств),  </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Распашка земель; </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Размещение отвалов размываемых грунтов; </w:t>
            </w:r>
          </w:p>
          <w:p w:rsidR="000E7A1D" w:rsidRPr="006667C4" w:rsidRDefault="000E7A1D" w:rsidP="00FC24A3">
            <w:pPr>
              <w:rPr>
                <w:rFonts w:ascii="Arial" w:hAnsi="Arial" w:cs="Arial"/>
                <w:sz w:val="20"/>
                <w:szCs w:val="20"/>
              </w:rPr>
            </w:pPr>
            <w:r w:rsidRPr="006667C4">
              <w:rPr>
                <w:rFonts w:ascii="Arial" w:hAnsi="Arial" w:cs="Arial"/>
                <w:sz w:val="20"/>
                <w:szCs w:val="20"/>
              </w:rPr>
              <w:t>- Выпас сельскохозяйственных животных и организация для них летних лагерей, ванн.</w:t>
            </w:r>
          </w:p>
        </w:tc>
        <w:tc>
          <w:tcPr>
            <w:tcW w:w="2115" w:type="pct"/>
            <w:tcBorders>
              <w:top w:val="single" w:sz="6" w:space="0" w:color="auto"/>
              <w:left w:val="single" w:sz="6" w:space="0" w:color="auto"/>
              <w:bottom w:val="single" w:sz="6" w:space="0" w:color="auto"/>
              <w:right w:val="single" w:sz="6" w:space="0" w:color="auto"/>
            </w:tcBorders>
          </w:tcPr>
          <w:p w:rsidR="000E7A1D" w:rsidRPr="006667C4" w:rsidRDefault="000E7A1D" w:rsidP="00FC24A3">
            <w:pPr>
              <w:rPr>
                <w:rFonts w:ascii="Arial" w:hAnsi="Arial" w:cs="Arial"/>
                <w:sz w:val="20"/>
                <w:szCs w:val="20"/>
              </w:rPr>
            </w:pPr>
          </w:p>
        </w:tc>
      </w:tr>
      <w:tr w:rsidR="000E7A1D" w:rsidRPr="006667C4" w:rsidTr="00FC24A3">
        <w:tc>
          <w:tcPr>
            <w:tcW w:w="577" w:type="pct"/>
            <w:tcBorders>
              <w:top w:val="single" w:sz="6" w:space="0" w:color="auto"/>
              <w:left w:val="single" w:sz="6" w:space="0" w:color="auto"/>
              <w:bottom w:val="single" w:sz="6" w:space="0" w:color="auto"/>
              <w:right w:val="single" w:sz="6" w:space="0" w:color="auto"/>
            </w:tcBorders>
          </w:tcPr>
          <w:p w:rsidR="000E7A1D" w:rsidRPr="006667C4" w:rsidRDefault="000E7A1D" w:rsidP="00FC24A3">
            <w:pPr>
              <w:rPr>
                <w:rFonts w:ascii="Arial" w:hAnsi="Arial" w:cs="Arial"/>
                <w:sz w:val="20"/>
                <w:szCs w:val="20"/>
              </w:rPr>
            </w:pPr>
            <w:r w:rsidRPr="006667C4">
              <w:rPr>
                <w:rFonts w:ascii="Arial" w:hAnsi="Arial" w:cs="Arial"/>
                <w:sz w:val="20"/>
                <w:szCs w:val="20"/>
              </w:rPr>
              <w:t xml:space="preserve">Водоохранная  зона </w:t>
            </w:r>
          </w:p>
        </w:tc>
        <w:tc>
          <w:tcPr>
            <w:tcW w:w="2308" w:type="pct"/>
            <w:tcBorders>
              <w:top w:val="single" w:sz="6" w:space="0" w:color="auto"/>
              <w:left w:val="single" w:sz="6" w:space="0" w:color="auto"/>
              <w:bottom w:val="single" w:sz="6" w:space="0" w:color="auto"/>
              <w:right w:val="single" w:sz="6" w:space="0" w:color="auto"/>
            </w:tcBorders>
          </w:tcPr>
          <w:p w:rsidR="000E7A1D" w:rsidRPr="006667C4" w:rsidRDefault="000E7A1D" w:rsidP="00FC24A3">
            <w:pPr>
              <w:rPr>
                <w:rFonts w:ascii="Arial" w:hAnsi="Arial" w:cs="Arial"/>
                <w:sz w:val="20"/>
                <w:szCs w:val="20"/>
              </w:rPr>
            </w:pPr>
            <w:r w:rsidRPr="006667C4">
              <w:rPr>
                <w:rFonts w:ascii="Arial" w:hAnsi="Arial" w:cs="Arial"/>
                <w:sz w:val="20"/>
                <w:szCs w:val="20"/>
              </w:rPr>
              <w:t xml:space="preserve">- </w:t>
            </w:r>
            <w:r w:rsidRPr="006667C4">
              <w:rPr>
                <w:rFonts w:ascii="Arial" w:hAnsi="Arial" w:cs="Arial"/>
                <w:b/>
                <w:bCs/>
                <w:sz w:val="20"/>
                <w:szCs w:val="20"/>
              </w:rPr>
              <w:t xml:space="preserve"> </w:t>
            </w:r>
            <w:r w:rsidRPr="006667C4">
              <w:rPr>
                <w:rFonts w:ascii="Arial" w:hAnsi="Arial" w:cs="Arial"/>
                <w:sz w:val="20"/>
                <w:szCs w:val="20"/>
              </w:rPr>
              <w:t xml:space="preserve">Использование сточных вод для удобрения почв; </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Осуществление авиационных мер по борьбе с  вредителями и болезнями растений; </w:t>
            </w:r>
          </w:p>
          <w:p w:rsidR="000E7A1D" w:rsidRPr="006667C4" w:rsidRDefault="000E7A1D" w:rsidP="00FC24A3">
            <w:pPr>
              <w:rPr>
                <w:rFonts w:ascii="Arial" w:hAnsi="Arial" w:cs="Arial"/>
                <w:sz w:val="20"/>
                <w:szCs w:val="20"/>
              </w:rPr>
            </w:pPr>
            <w:r w:rsidRPr="006667C4">
              <w:rPr>
                <w:rFonts w:ascii="Arial" w:hAnsi="Arial" w:cs="Arial"/>
                <w:sz w:val="20"/>
                <w:szCs w:val="20"/>
              </w:rPr>
              <w:t xml:space="preserve">- Движение и стоянка транспортных средств (кроме специальных транспортных средств),  </w:t>
            </w:r>
          </w:p>
        </w:tc>
        <w:tc>
          <w:tcPr>
            <w:tcW w:w="2115" w:type="pct"/>
            <w:tcBorders>
              <w:top w:val="single" w:sz="6" w:space="0" w:color="auto"/>
              <w:left w:val="single" w:sz="6" w:space="0" w:color="auto"/>
              <w:bottom w:val="single" w:sz="6" w:space="0" w:color="auto"/>
              <w:right w:val="single" w:sz="6" w:space="0" w:color="auto"/>
            </w:tcBorders>
          </w:tcPr>
          <w:p w:rsidR="000E7A1D" w:rsidRPr="006667C4" w:rsidRDefault="000E7A1D" w:rsidP="00FC24A3">
            <w:pPr>
              <w:rPr>
                <w:rFonts w:ascii="Arial" w:hAnsi="Arial" w:cs="Arial"/>
                <w:sz w:val="20"/>
                <w:szCs w:val="20"/>
              </w:rPr>
            </w:pPr>
            <w:r w:rsidRPr="006667C4">
              <w:rPr>
                <w:rFonts w:ascii="Arial" w:hAnsi="Arial" w:cs="Arial"/>
                <w:sz w:val="20"/>
                <w:szCs w:val="20"/>
              </w:rPr>
              <w:t xml:space="preserve">-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w:t>
            </w:r>
          </w:p>
          <w:p w:rsidR="000E7A1D" w:rsidRPr="006667C4" w:rsidRDefault="000E7A1D" w:rsidP="00FC24A3">
            <w:pPr>
              <w:rPr>
                <w:rFonts w:ascii="Arial" w:hAnsi="Arial" w:cs="Arial"/>
                <w:sz w:val="20"/>
                <w:szCs w:val="20"/>
              </w:rPr>
            </w:pPr>
            <w:r w:rsidRPr="006667C4">
              <w:rPr>
                <w:rFonts w:ascii="Arial" w:hAnsi="Arial" w:cs="Arial"/>
                <w:sz w:val="20"/>
                <w:szCs w:val="20"/>
              </w:rPr>
              <w:t>- Движение транспортных средств по дорогам и  стоянка на дорогах и в специально оборудованных местах, имеющих твердое покрытие.</w:t>
            </w:r>
          </w:p>
        </w:tc>
      </w:tr>
    </w:tbl>
    <w:p w:rsidR="000E7A1D" w:rsidRPr="006667C4" w:rsidRDefault="000E7A1D" w:rsidP="000E7A1D">
      <w:pPr>
        <w:jc w:val="center"/>
        <w:rPr>
          <w:rFonts w:ascii="Arial" w:hAnsi="Arial" w:cs="Arial"/>
          <w:b/>
          <w:sz w:val="28"/>
          <w:szCs w:val="28"/>
        </w:rPr>
      </w:pPr>
    </w:p>
    <w:p w:rsidR="000E7A1D" w:rsidRPr="006667C4" w:rsidRDefault="000E7A1D" w:rsidP="000E7A1D">
      <w:pPr>
        <w:jc w:val="right"/>
        <w:rPr>
          <w:rFonts w:ascii="Arial" w:hAnsi="Arial" w:cs="Arial"/>
          <w:sz w:val="28"/>
          <w:szCs w:val="28"/>
        </w:rPr>
      </w:pPr>
    </w:p>
    <w:p w:rsidR="000E7A1D" w:rsidRDefault="000E7A1D" w:rsidP="000E7A1D">
      <w:pPr>
        <w:jc w:val="right"/>
        <w:rPr>
          <w:rFonts w:ascii="Arial" w:hAnsi="Arial" w:cs="Arial"/>
          <w:sz w:val="28"/>
          <w:szCs w:val="28"/>
        </w:rPr>
      </w:pPr>
    </w:p>
    <w:p w:rsidR="000E7A1D" w:rsidRDefault="000E7A1D" w:rsidP="0009372F">
      <w:pPr>
        <w:jc w:val="center"/>
        <w:rPr>
          <w:rFonts w:ascii="Arial" w:hAnsi="Arial" w:cs="Arial"/>
          <w:b/>
          <w:bCs/>
          <w:sz w:val="28"/>
          <w:szCs w:val="28"/>
        </w:rPr>
      </w:pPr>
    </w:p>
    <w:p w:rsidR="000E7A1D" w:rsidRDefault="000E7A1D" w:rsidP="0009372F">
      <w:pPr>
        <w:jc w:val="center"/>
        <w:rPr>
          <w:rFonts w:ascii="Arial" w:hAnsi="Arial" w:cs="Arial"/>
          <w:b/>
          <w:bCs/>
          <w:sz w:val="28"/>
          <w:szCs w:val="28"/>
        </w:rPr>
      </w:pPr>
    </w:p>
    <w:p w:rsidR="000E7A1D" w:rsidRDefault="000E7A1D" w:rsidP="0009372F">
      <w:pPr>
        <w:jc w:val="center"/>
        <w:rPr>
          <w:rFonts w:ascii="Arial" w:hAnsi="Arial" w:cs="Arial"/>
          <w:b/>
          <w:bCs/>
          <w:sz w:val="28"/>
          <w:szCs w:val="28"/>
        </w:rPr>
      </w:pPr>
    </w:p>
    <w:p w:rsidR="000E7A1D" w:rsidRDefault="000E7A1D" w:rsidP="0009372F">
      <w:pPr>
        <w:jc w:val="center"/>
        <w:rPr>
          <w:rFonts w:ascii="Arial" w:hAnsi="Arial" w:cs="Arial"/>
          <w:b/>
          <w:bCs/>
          <w:sz w:val="28"/>
          <w:szCs w:val="28"/>
        </w:rPr>
      </w:pPr>
    </w:p>
    <w:p w:rsidR="000E7A1D" w:rsidRDefault="000E7A1D" w:rsidP="0009372F">
      <w:pPr>
        <w:jc w:val="center"/>
        <w:rPr>
          <w:rFonts w:ascii="Arial" w:hAnsi="Arial" w:cs="Arial"/>
          <w:b/>
          <w:bCs/>
          <w:sz w:val="28"/>
          <w:szCs w:val="28"/>
        </w:rPr>
      </w:pPr>
    </w:p>
    <w:p w:rsidR="000E7A1D" w:rsidRDefault="000E7A1D" w:rsidP="000E7A1D">
      <w:pPr>
        <w:jc w:val="right"/>
        <w:rPr>
          <w:rFonts w:ascii="Arial" w:hAnsi="Arial" w:cs="Arial"/>
          <w:b/>
          <w:bCs/>
          <w:sz w:val="28"/>
          <w:szCs w:val="28"/>
        </w:rPr>
      </w:pPr>
      <w:r>
        <w:rPr>
          <w:rFonts w:ascii="Arial" w:hAnsi="Arial" w:cs="Arial"/>
          <w:b/>
          <w:bCs/>
          <w:sz w:val="28"/>
          <w:szCs w:val="28"/>
        </w:rPr>
        <w:lastRenderedPageBreak/>
        <w:t>ПРИЛОЖЕНИЕ 3.</w:t>
      </w:r>
    </w:p>
    <w:p w:rsidR="0009372F" w:rsidRPr="006667C4" w:rsidRDefault="0009372F" w:rsidP="0009372F">
      <w:pPr>
        <w:jc w:val="center"/>
        <w:rPr>
          <w:rFonts w:ascii="Arial" w:hAnsi="Arial" w:cs="Arial"/>
          <w:b/>
          <w:bCs/>
          <w:sz w:val="28"/>
          <w:szCs w:val="28"/>
        </w:rPr>
      </w:pPr>
      <w:r w:rsidRPr="006667C4">
        <w:rPr>
          <w:rFonts w:ascii="Arial" w:hAnsi="Arial" w:cs="Arial"/>
          <w:b/>
          <w:bCs/>
          <w:sz w:val="28"/>
          <w:szCs w:val="28"/>
        </w:rPr>
        <w:t>Регламенты использования территории санитарно-защитных зон</w:t>
      </w:r>
    </w:p>
    <w:p w:rsidR="0009372F" w:rsidRPr="006667C4" w:rsidRDefault="0009372F" w:rsidP="0009372F">
      <w:pPr>
        <w:jc w:val="center"/>
        <w:rPr>
          <w:rFonts w:ascii="Arial" w:hAnsi="Arial" w:cs="Arial"/>
          <w:b/>
          <w:bCs/>
          <w:sz w:val="28"/>
          <w:szCs w:val="28"/>
        </w:rPr>
      </w:pPr>
      <w:r w:rsidRPr="006667C4">
        <w:rPr>
          <w:rFonts w:ascii="Arial" w:hAnsi="Arial" w:cs="Arial"/>
          <w:b/>
          <w:bCs/>
          <w:sz w:val="28"/>
          <w:szCs w:val="28"/>
        </w:rPr>
        <w:t xml:space="preserve"> предприятий инженерной инфраструктуры</w:t>
      </w:r>
    </w:p>
    <w:p w:rsidR="0009372F" w:rsidRPr="006667C4" w:rsidRDefault="0009372F" w:rsidP="0009372F">
      <w:pPr>
        <w:rPr>
          <w:rFonts w:ascii="Arial" w:hAnsi="Arial" w:cs="Arial"/>
          <w:sz w:val="28"/>
          <w:szCs w:val="28"/>
        </w:rPr>
      </w:pPr>
    </w:p>
    <w:tbl>
      <w:tblPr>
        <w:tblW w:w="147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9293"/>
      </w:tblGrid>
      <w:tr w:rsidR="0009372F" w:rsidRPr="006667C4" w:rsidTr="00C0086D">
        <w:tc>
          <w:tcPr>
            <w:tcW w:w="5495" w:type="dxa"/>
            <w:shd w:val="clear" w:color="auto" w:fill="FFFF66"/>
          </w:tcPr>
          <w:p w:rsidR="0009372F" w:rsidRPr="006667C4" w:rsidRDefault="0009372F" w:rsidP="002F6F2C">
            <w:pPr>
              <w:spacing w:before="120"/>
              <w:jc w:val="center"/>
              <w:rPr>
                <w:rFonts w:ascii="Arial" w:hAnsi="Arial" w:cs="Arial"/>
                <w:b/>
                <w:bCs/>
              </w:rPr>
            </w:pPr>
            <w:r w:rsidRPr="006667C4">
              <w:rPr>
                <w:rFonts w:ascii="Arial" w:hAnsi="Arial" w:cs="Arial"/>
                <w:b/>
                <w:bCs/>
              </w:rPr>
              <w:t>Запрещается</w:t>
            </w:r>
          </w:p>
        </w:tc>
        <w:tc>
          <w:tcPr>
            <w:tcW w:w="9293" w:type="dxa"/>
            <w:shd w:val="clear" w:color="auto" w:fill="FFFF66"/>
          </w:tcPr>
          <w:p w:rsidR="0009372F" w:rsidRPr="006667C4" w:rsidRDefault="0009372F" w:rsidP="002F6F2C">
            <w:pPr>
              <w:spacing w:before="120"/>
              <w:jc w:val="center"/>
              <w:rPr>
                <w:rFonts w:ascii="Arial" w:hAnsi="Arial" w:cs="Arial"/>
                <w:b/>
                <w:bCs/>
              </w:rPr>
            </w:pPr>
            <w:r w:rsidRPr="006667C4">
              <w:rPr>
                <w:rFonts w:ascii="Arial" w:hAnsi="Arial" w:cs="Arial"/>
                <w:b/>
                <w:bCs/>
              </w:rPr>
              <w:t>Допускается</w:t>
            </w:r>
          </w:p>
        </w:tc>
      </w:tr>
      <w:tr w:rsidR="0009372F" w:rsidRPr="006667C4">
        <w:tc>
          <w:tcPr>
            <w:tcW w:w="5495" w:type="dxa"/>
          </w:tcPr>
          <w:p w:rsidR="0009372F" w:rsidRPr="006667C4" w:rsidRDefault="0009372F" w:rsidP="002F6F2C">
            <w:pPr>
              <w:ind w:firstLine="290"/>
              <w:rPr>
                <w:rFonts w:ascii="Arial" w:hAnsi="Arial" w:cs="Arial"/>
                <w:sz w:val="20"/>
                <w:szCs w:val="20"/>
              </w:rPr>
            </w:pPr>
            <w:r w:rsidRPr="006667C4">
              <w:rPr>
                <w:rFonts w:ascii="Arial" w:hAnsi="Arial" w:cs="Arial"/>
                <w:sz w:val="20"/>
                <w:szCs w:val="20"/>
              </w:rPr>
              <w:t xml:space="preserve">- Жилые зоны и отдельные объекты для проживания людей, </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xml:space="preserve">- Рекреационные зоны и отдельные объекты, </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xml:space="preserve">- Коллективные или индивидуальные дачные и садово-огородные участки, </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Предприятия по производству лекарственных веществ и средств, склады сырья и полупродуктов для фармацевтических предприятий,</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Предприятия пищевых отраслей промышленности, оптовые склады продовольственного сырья и пищевых продуктов,</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Комплексы водопроводных сооружений для подготовки и хранения питьевой воды,</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Спортивные сооружения,</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Парки,</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Образовательные и детские учреждения,</w:t>
            </w:r>
          </w:p>
          <w:p w:rsidR="0009372F" w:rsidRPr="006667C4" w:rsidRDefault="0009372F" w:rsidP="002F6F2C">
            <w:pPr>
              <w:ind w:firstLine="290"/>
              <w:rPr>
                <w:rFonts w:ascii="Arial" w:hAnsi="Arial" w:cs="Arial"/>
                <w:sz w:val="20"/>
                <w:szCs w:val="20"/>
              </w:rPr>
            </w:pPr>
            <w:r w:rsidRPr="006667C4">
              <w:rPr>
                <w:rFonts w:ascii="Arial" w:hAnsi="Arial" w:cs="Arial"/>
                <w:sz w:val="20"/>
                <w:szCs w:val="20"/>
              </w:rPr>
              <w:t>- Лечебно-профилактические и оздоровительные учреждения общего пользования.</w:t>
            </w:r>
          </w:p>
        </w:tc>
        <w:tc>
          <w:tcPr>
            <w:tcW w:w="9293" w:type="dxa"/>
          </w:tcPr>
          <w:p w:rsidR="0009372F" w:rsidRPr="006667C4" w:rsidRDefault="0009372F" w:rsidP="002F6F2C">
            <w:pPr>
              <w:ind w:firstLine="375"/>
              <w:rPr>
                <w:rFonts w:ascii="Arial" w:hAnsi="Arial" w:cs="Arial"/>
                <w:sz w:val="20"/>
                <w:szCs w:val="20"/>
              </w:rPr>
            </w:pPr>
            <w:r w:rsidRPr="006667C4">
              <w:rPr>
                <w:rFonts w:ascii="Arial" w:hAnsi="Arial" w:cs="Arial"/>
                <w:sz w:val="20"/>
                <w:szCs w:val="20"/>
              </w:rPr>
              <w:t>- Сельхозугодья для выращивания технических культур, не используемых для производства продуктов питания,</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Предприятия, их отдельные здания и сооружения с производствами меньшего класса вредности, чем основное производство,</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Пожарные депо,</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Бани,</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Прачечные,</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Объекты торговли и общественного питания,</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Мотели,</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Гаражи,</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Площадки и сооружения для хранения общественного и индивидуального транспорта,</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Автозаправочные станции,</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Нежилые помещения для дежурного аварийного персонала и охраны предприятий,</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Местные транзитные коммуникации, ЛЭП, электроподстанции, нефте-газо-проводы,</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Артезианские скважины, для технического водоснабжения, водоохлаждающие сооружения для подготовки технической воды,</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Канализационные насосные станции,</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Сооружения оборотного водоснабжения,</w:t>
            </w:r>
          </w:p>
          <w:p w:rsidR="0009372F" w:rsidRPr="006667C4" w:rsidRDefault="0009372F" w:rsidP="002F6F2C">
            <w:pPr>
              <w:ind w:firstLine="375"/>
              <w:rPr>
                <w:rFonts w:ascii="Arial" w:hAnsi="Arial" w:cs="Arial"/>
                <w:sz w:val="20"/>
                <w:szCs w:val="20"/>
              </w:rPr>
            </w:pPr>
            <w:r w:rsidRPr="006667C4">
              <w:rPr>
                <w:rFonts w:ascii="Arial" w:hAnsi="Arial" w:cs="Arial"/>
                <w:sz w:val="20"/>
                <w:szCs w:val="20"/>
              </w:rPr>
              <w:t>- Питомники растений для озеленения промплощадки и санитарно-защитной зоны.</w:t>
            </w:r>
          </w:p>
        </w:tc>
      </w:tr>
    </w:tbl>
    <w:p w:rsidR="0009372F" w:rsidRPr="006667C4" w:rsidRDefault="0009372F" w:rsidP="0009372F">
      <w:pPr>
        <w:pStyle w:val="6"/>
        <w:ind w:firstLine="708"/>
        <w:jc w:val="right"/>
        <w:rPr>
          <w:rFonts w:ascii="Arial" w:hAnsi="Arial" w:cs="Arial"/>
          <w:b w:val="0"/>
          <w:bCs w:val="0"/>
          <w:sz w:val="28"/>
          <w:szCs w:val="28"/>
        </w:rPr>
      </w:pPr>
    </w:p>
    <w:p w:rsidR="0009372F" w:rsidRPr="006667C4" w:rsidRDefault="0009372F" w:rsidP="0009372F">
      <w:pPr>
        <w:pStyle w:val="6"/>
        <w:ind w:firstLine="708"/>
        <w:jc w:val="right"/>
        <w:rPr>
          <w:rFonts w:ascii="Arial" w:hAnsi="Arial" w:cs="Arial"/>
          <w:bCs w:val="0"/>
          <w:sz w:val="28"/>
          <w:szCs w:val="28"/>
        </w:rPr>
      </w:pPr>
      <w:r w:rsidRPr="006667C4">
        <w:rPr>
          <w:rFonts w:ascii="Arial" w:hAnsi="Arial" w:cs="Arial"/>
          <w:b w:val="0"/>
          <w:bCs w:val="0"/>
          <w:sz w:val="28"/>
          <w:szCs w:val="28"/>
        </w:rPr>
        <w:br w:type="page"/>
      </w:r>
      <w:r w:rsidRPr="006667C4">
        <w:rPr>
          <w:rFonts w:ascii="Arial" w:hAnsi="Arial" w:cs="Arial"/>
          <w:bCs w:val="0"/>
          <w:sz w:val="28"/>
          <w:szCs w:val="28"/>
        </w:rPr>
        <w:lastRenderedPageBreak/>
        <w:t xml:space="preserve">ПРИЛОЖЕНИЕ </w:t>
      </w:r>
      <w:r w:rsidR="000E7A1D">
        <w:rPr>
          <w:rFonts w:ascii="Arial" w:hAnsi="Arial" w:cs="Arial"/>
          <w:bCs w:val="0"/>
          <w:sz w:val="28"/>
          <w:szCs w:val="28"/>
        </w:rPr>
        <w:t>4</w:t>
      </w:r>
      <w:r w:rsidRPr="006667C4">
        <w:rPr>
          <w:rFonts w:ascii="Arial" w:hAnsi="Arial" w:cs="Arial"/>
          <w:bCs w:val="0"/>
          <w:sz w:val="28"/>
          <w:szCs w:val="28"/>
        </w:rPr>
        <w:t>.</w:t>
      </w:r>
    </w:p>
    <w:p w:rsidR="00A66202" w:rsidRPr="006667C4" w:rsidRDefault="00A66202" w:rsidP="00A66202">
      <w:pPr>
        <w:jc w:val="center"/>
        <w:rPr>
          <w:rFonts w:ascii="Arial" w:hAnsi="Arial" w:cs="Arial"/>
          <w:b/>
        </w:rPr>
      </w:pPr>
      <w:r w:rsidRPr="006667C4">
        <w:rPr>
          <w:rFonts w:ascii="Arial" w:hAnsi="Arial" w:cs="Arial"/>
          <w:b/>
          <w:bCs/>
          <w:sz w:val="28"/>
          <w:szCs w:val="28"/>
        </w:rPr>
        <w:t>Регламенты использования территории зон санитарной охраны поверхностных источников водоснабжения</w:t>
      </w:r>
    </w:p>
    <w:tbl>
      <w:tblPr>
        <w:tblpPr w:leftFromText="180" w:rightFromText="180" w:vertAnchor="page" w:horzAnchor="margin" w:tblpY="3322"/>
        <w:tblW w:w="5000" w:type="pct"/>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774"/>
        <w:gridCol w:w="5619"/>
        <w:gridCol w:w="6393"/>
      </w:tblGrid>
      <w:tr w:rsidR="0009372F" w:rsidRPr="006667C4" w:rsidTr="00C0086D">
        <w:tc>
          <w:tcPr>
            <w:tcW w:w="938" w:type="pct"/>
            <w:tcBorders>
              <w:top w:val="single" w:sz="4" w:space="0" w:color="auto"/>
              <w:left w:val="single" w:sz="4" w:space="0" w:color="auto"/>
              <w:bottom w:val="single" w:sz="4" w:space="0" w:color="auto"/>
              <w:right w:val="single" w:sz="6" w:space="0" w:color="auto"/>
            </w:tcBorders>
            <w:shd w:val="clear" w:color="auto" w:fill="FFFF66"/>
          </w:tcPr>
          <w:p w:rsidR="0009372F" w:rsidRPr="006667C4" w:rsidRDefault="0009372F" w:rsidP="00E9020E">
            <w:pPr>
              <w:jc w:val="center"/>
              <w:rPr>
                <w:rFonts w:ascii="Arial" w:hAnsi="Arial" w:cs="Arial"/>
                <w:b/>
                <w:bCs/>
                <w:sz w:val="20"/>
                <w:szCs w:val="20"/>
              </w:rPr>
            </w:pPr>
            <w:r w:rsidRPr="006667C4">
              <w:rPr>
                <w:rFonts w:ascii="Arial" w:hAnsi="Arial" w:cs="Arial"/>
                <w:b/>
                <w:bCs/>
                <w:sz w:val="20"/>
                <w:szCs w:val="20"/>
              </w:rPr>
              <w:t>Наименование зон  и  поясов</w:t>
            </w:r>
          </w:p>
        </w:tc>
        <w:tc>
          <w:tcPr>
            <w:tcW w:w="1900" w:type="pct"/>
            <w:tcBorders>
              <w:top w:val="single" w:sz="4" w:space="0" w:color="auto"/>
              <w:left w:val="single" w:sz="6" w:space="0" w:color="auto"/>
              <w:bottom w:val="single" w:sz="4" w:space="0" w:color="auto"/>
              <w:right w:val="single" w:sz="6" w:space="0" w:color="auto"/>
            </w:tcBorders>
            <w:shd w:val="clear" w:color="auto" w:fill="FFFF66"/>
          </w:tcPr>
          <w:p w:rsidR="0009372F" w:rsidRPr="006667C4" w:rsidRDefault="0009372F" w:rsidP="00E9020E">
            <w:pPr>
              <w:jc w:val="center"/>
              <w:rPr>
                <w:rFonts w:ascii="Arial" w:hAnsi="Arial" w:cs="Arial"/>
                <w:b/>
                <w:bCs/>
                <w:sz w:val="20"/>
                <w:szCs w:val="20"/>
              </w:rPr>
            </w:pPr>
            <w:r w:rsidRPr="006667C4">
              <w:rPr>
                <w:rFonts w:ascii="Arial" w:hAnsi="Arial" w:cs="Arial"/>
                <w:b/>
                <w:bCs/>
                <w:sz w:val="20"/>
                <w:szCs w:val="20"/>
              </w:rPr>
              <w:t>Запрещается</w:t>
            </w:r>
          </w:p>
        </w:tc>
        <w:tc>
          <w:tcPr>
            <w:tcW w:w="2162" w:type="pct"/>
            <w:tcBorders>
              <w:top w:val="single" w:sz="4" w:space="0" w:color="auto"/>
              <w:left w:val="single" w:sz="6" w:space="0" w:color="auto"/>
              <w:bottom w:val="single" w:sz="4" w:space="0" w:color="auto"/>
              <w:right w:val="single" w:sz="4" w:space="0" w:color="auto"/>
            </w:tcBorders>
            <w:shd w:val="clear" w:color="auto" w:fill="FFFF66"/>
          </w:tcPr>
          <w:p w:rsidR="0009372F" w:rsidRPr="006667C4" w:rsidRDefault="0009372F" w:rsidP="00E9020E">
            <w:pPr>
              <w:jc w:val="center"/>
              <w:rPr>
                <w:rFonts w:ascii="Arial" w:hAnsi="Arial" w:cs="Arial"/>
                <w:b/>
                <w:bCs/>
                <w:sz w:val="20"/>
                <w:szCs w:val="20"/>
              </w:rPr>
            </w:pPr>
            <w:r w:rsidRPr="006667C4">
              <w:rPr>
                <w:rFonts w:ascii="Arial" w:hAnsi="Arial" w:cs="Arial"/>
                <w:b/>
                <w:bCs/>
                <w:sz w:val="20"/>
                <w:szCs w:val="20"/>
              </w:rPr>
              <w:t>Допускается</w:t>
            </w:r>
          </w:p>
        </w:tc>
      </w:tr>
      <w:tr w:rsidR="0009372F" w:rsidRPr="006667C4">
        <w:tc>
          <w:tcPr>
            <w:tcW w:w="938" w:type="pct"/>
            <w:tcBorders>
              <w:top w:val="single" w:sz="4" w:space="0" w:color="auto"/>
              <w:left w:val="single" w:sz="6" w:space="0" w:color="auto"/>
              <w:bottom w:val="single" w:sz="6" w:space="0" w:color="auto"/>
              <w:right w:val="single" w:sz="6" w:space="0" w:color="auto"/>
            </w:tcBorders>
          </w:tcPr>
          <w:p w:rsidR="0009372F" w:rsidRPr="006667C4" w:rsidRDefault="0009372F" w:rsidP="002F6F2C">
            <w:pPr>
              <w:rPr>
                <w:rFonts w:ascii="Arial" w:hAnsi="Arial" w:cs="Arial"/>
                <w:sz w:val="20"/>
                <w:szCs w:val="20"/>
              </w:rPr>
            </w:pPr>
            <w:r w:rsidRPr="006667C4">
              <w:rPr>
                <w:rFonts w:ascii="Arial" w:hAnsi="Arial" w:cs="Arial"/>
                <w:sz w:val="20"/>
                <w:szCs w:val="20"/>
                <w:lang w:val="en-US"/>
              </w:rPr>
              <w:t>I</w:t>
            </w:r>
            <w:r w:rsidRPr="006667C4">
              <w:rPr>
                <w:rFonts w:ascii="Arial" w:hAnsi="Arial" w:cs="Arial"/>
                <w:sz w:val="20"/>
                <w:szCs w:val="20"/>
              </w:rPr>
              <w:t xml:space="preserve">  пояс  ЗСО</w:t>
            </w:r>
          </w:p>
        </w:tc>
        <w:tc>
          <w:tcPr>
            <w:tcW w:w="1900" w:type="pct"/>
            <w:tcBorders>
              <w:top w:val="single" w:sz="4" w:space="0" w:color="auto"/>
              <w:left w:val="single" w:sz="6" w:space="0" w:color="auto"/>
              <w:bottom w:val="single" w:sz="6" w:space="0" w:color="auto"/>
              <w:right w:val="single" w:sz="6" w:space="0" w:color="auto"/>
            </w:tcBorders>
          </w:tcPr>
          <w:p w:rsidR="0009372F" w:rsidRPr="006667C4" w:rsidRDefault="0009372F" w:rsidP="002F6F2C">
            <w:pPr>
              <w:rPr>
                <w:rFonts w:ascii="Arial" w:hAnsi="Arial" w:cs="Arial"/>
                <w:sz w:val="20"/>
                <w:szCs w:val="20"/>
              </w:rPr>
            </w:pPr>
            <w:r w:rsidRPr="006667C4">
              <w:rPr>
                <w:rFonts w:ascii="Arial" w:hAnsi="Arial" w:cs="Arial"/>
                <w:sz w:val="20"/>
                <w:szCs w:val="20"/>
              </w:rPr>
              <w:t xml:space="preserve">- Все виды строительства; </w:t>
            </w:r>
          </w:p>
          <w:p w:rsidR="0009372F" w:rsidRPr="006667C4" w:rsidRDefault="0009372F" w:rsidP="002F6F2C">
            <w:pPr>
              <w:rPr>
                <w:rFonts w:ascii="Arial" w:hAnsi="Arial" w:cs="Arial"/>
                <w:sz w:val="20"/>
                <w:szCs w:val="20"/>
              </w:rPr>
            </w:pPr>
            <w:r w:rsidRPr="006667C4">
              <w:rPr>
                <w:rFonts w:ascii="Arial" w:hAnsi="Arial" w:cs="Arial"/>
                <w:sz w:val="20"/>
                <w:szCs w:val="20"/>
              </w:rPr>
              <w:t>- Выпуск любых стоков;</w:t>
            </w:r>
          </w:p>
          <w:p w:rsidR="0009372F" w:rsidRPr="006667C4" w:rsidRDefault="0009372F" w:rsidP="002F6F2C">
            <w:pPr>
              <w:rPr>
                <w:rFonts w:ascii="Arial" w:hAnsi="Arial" w:cs="Arial"/>
                <w:sz w:val="20"/>
                <w:szCs w:val="20"/>
              </w:rPr>
            </w:pPr>
            <w:r w:rsidRPr="006667C4">
              <w:rPr>
                <w:rFonts w:ascii="Arial" w:hAnsi="Arial" w:cs="Arial"/>
                <w:sz w:val="20"/>
                <w:szCs w:val="20"/>
              </w:rPr>
              <w:t>- Размещение жилых и хозбытовых зданий;</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Проживание  людей; </w:t>
            </w:r>
          </w:p>
          <w:p w:rsidR="0009372F" w:rsidRPr="006667C4" w:rsidRDefault="0009372F" w:rsidP="002F6F2C">
            <w:pPr>
              <w:rPr>
                <w:rFonts w:ascii="Arial" w:hAnsi="Arial" w:cs="Arial"/>
                <w:sz w:val="20"/>
                <w:szCs w:val="20"/>
              </w:rPr>
            </w:pPr>
            <w:r w:rsidRPr="006667C4">
              <w:rPr>
                <w:rFonts w:ascii="Arial" w:hAnsi="Arial" w:cs="Arial"/>
                <w:sz w:val="20"/>
                <w:szCs w:val="20"/>
              </w:rPr>
              <w:t>- Посадка высокоствольных деревьев;</w:t>
            </w:r>
          </w:p>
          <w:p w:rsidR="0009372F" w:rsidRPr="006667C4" w:rsidRDefault="0009372F" w:rsidP="002F6F2C">
            <w:pPr>
              <w:rPr>
                <w:rFonts w:ascii="Arial" w:hAnsi="Arial" w:cs="Arial"/>
                <w:sz w:val="20"/>
                <w:szCs w:val="20"/>
              </w:rPr>
            </w:pPr>
            <w:r w:rsidRPr="006667C4">
              <w:rPr>
                <w:rFonts w:ascii="Arial" w:hAnsi="Arial" w:cs="Arial"/>
                <w:sz w:val="20"/>
                <w:szCs w:val="20"/>
              </w:rPr>
              <w:t>- Применение  ядохимикатов  и  удобрений;</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Купание,  стирка  белья,  водопой  скота.   </w:t>
            </w:r>
          </w:p>
        </w:tc>
        <w:tc>
          <w:tcPr>
            <w:tcW w:w="2162" w:type="pct"/>
            <w:tcBorders>
              <w:top w:val="single" w:sz="4" w:space="0" w:color="auto"/>
              <w:left w:val="single" w:sz="6" w:space="0" w:color="auto"/>
              <w:bottom w:val="single" w:sz="6" w:space="0" w:color="auto"/>
              <w:right w:val="single" w:sz="6" w:space="0" w:color="auto"/>
            </w:tcBorders>
          </w:tcPr>
          <w:p w:rsidR="0009372F" w:rsidRPr="006667C4" w:rsidRDefault="0009372F" w:rsidP="002F6F2C">
            <w:pPr>
              <w:rPr>
                <w:rFonts w:ascii="Arial" w:hAnsi="Arial" w:cs="Arial"/>
                <w:sz w:val="20"/>
                <w:szCs w:val="20"/>
              </w:rPr>
            </w:pPr>
            <w:r w:rsidRPr="006667C4">
              <w:rPr>
                <w:rFonts w:ascii="Arial" w:hAnsi="Arial" w:cs="Arial"/>
                <w:sz w:val="20"/>
                <w:szCs w:val="20"/>
              </w:rPr>
              <w:t xml:space="preserve">- Ограждение  и  охрана;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Озеленение; </w:t>
            </w:r>
          </w:p>
          <w:p w:rsidR="0009372F" w:rsidRPr="006667C4" w:rsidRDefault="0009372F" w:rsidP="002F6F2C">
            <w:pPr>
              <w:rPr>
                <w:rFonts w:ascii="Arial" w:hAnsi="Arial" w:cs="Arial"/>
                <w:sz w:val="20"/>
                <w:szCs w:val="20"/>
              </w:rPr>
            </w:pPr>
            <w:r w:rsidRPr="006667C4">
              <w:rPr>
                <w:rFonts w:ascii="Arial" w:hAnsi="Arial" w:cs="Arial"/>
                <w:sz w:val="20"/>
                <w:szCs w:val="20"/>
              </w:rPr>
              <w:t>- Отвод  поверхностного  стока  на  очистные  сооружения.</w:t>
            </w:r>
          </w:p>
        </w:tc>
      </w:tr>
      <w:tr w:rsidR="0009372F" w:rsidRPr="006667C4">
        <w:tc>
          <w:tcPr>
            <w:tcW w:w="938" w:type="pct"/>
            <w:tcBorders>
              <w:top w:val="single" w:sz="6" w:space="0" w:color="auto"/>
              <w:left w:val="single" w:sz="6" w:space="0" w:color="auto"/>
              <w:bottom w:val="single" w:sz="6" w:space="0" w:color="auto"/>
              <w:right w:val="single" w:sz="6" w:space="0" w:color="auto"/>
            </w:tcBorders>
          </w:tcPr>
          <w:p w:rsidR="0009372F" w:rsidRPr="006667C4" w:rsidRDefault="0009372F" w:rsidP="002F6F2C">
            <w:pPr>
              <w:rPr>
                <w:rFonts w:ascii="Arial" w:hAnsi="Arial" w:cs="Arial"/>
                <w:sz w:val="20"/>
                <w:szCs w:val="20"/>
              </w:rPr>
            </w:pPr>
            <w:r w:rsidRPr="006667C4">
              <w:rPr>
                <w:rFonts w:ascii="Arial" w:hAnsi="Arial" w:cs="Arial"/>
                <w:sz w:val="20"/>
                <w:szCs w:val="20"/>
                <w:lang w:val="en-US"/>
              </w:rPr>
              <w:t>II</w:t>
            </w:r>
            <w:r w:rsidRPr="006667C4">
              <w:rPr>
                <w:rFonts w:ascii="Arial" w:hAnsi="Arial" w:cs="Arial"/>
                <w:sz w:val="20"/>
                <w:szCs w:val="20"/>
              </w:rPr>
              <w:t xml:space="preserve">  и  </w:t>
            </w:r>
            <w:r w:rsidRPr="006667C4">
              <w:rPr>
                <w:rFonts w:ascii="Arial" w:hAnsi="Arial" w:cs="Arial"/>
                <w:sz w:val="20"/>
                <w:szCs w:val="20"/>
                <w:lang w:val="en-US"/>
              </w:rPr>
              <w:t>III</w:t>
            </w:r>
            <w:r w:rsidRPr="006667C4">
              <w:rPr>
                <w:rFonts w:ascii="Arial" w:hAnsi="Arial" w:cs="Arial"/>
                <w:sz w:val="20"/>
                <w:szCs w:val="20"/>
              </w:rPr>
              <w:t xml:space="preserve">  пояса </w:t>
            </w:r>
          </w:p>
        </w:tc>
        <w:tc>
          <w:tcPr>
            <w:tcW w:w="1900" w:type="pct"/>
            <w:tcBorders>
              <w:top w:val="single" w:sz="6" w:space="0" w:color="auto"/>
              <w:left w:val="single" w:sz="6" w:space="0" w:color="auto"/>
              <w:bottom w:val="single" w:sz="6" w:space="0" w:color="auto"/>
              <w:right w:val="single" w:sz="6" w:space="0" w:color="auto"/>
            </w:tcBorders>
          </w:tcPr>
          <w:p w:rsidR="0009372F" w:rsidRPr="006667C4" w:rsidRDefault="0009372F" w:rsidP="002F6F2C">
            <w:pPr>
              <w:rPr>
                <w:rFonts w:ascii="Arial" w:hAnsi="Arial" w:cs="Arial"/>
                <w:sz w:val="20"/>
                <w:szCs w:val="20"/>
              </w:rPr>
            </w:pPr>
            <w:r w:rsidRPr="006667C4">
              <w:rPr>
                <w:rFonts w:ascii="Arial" w:hAnsi="Arial" w:cs="Arial"/>
                <w:sz w:val="20"/>
                <w:szCs w:val="20"/>
              </w:rPr>
              <w:t>- Размещение складов ГСМ, ядохимикатов, минеральных удобрений, накопителей промстоков,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Применение удобрений и ядохимикатов,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Рубка леса главного пользования  и  реконструкции;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нормы   - При  наличии судоходства сброс фановых и подсланевых вод и твердых отходов.       </w:t>
            </w:r>
          </w:p>
        </w:tc>
        <w:tc>
          <w:tcPr>
            <w:tcW w:w="2162" w:type="pct"/>
            <w:tcBorders>
              <w:top w:val="single" w:sz="6" w:space="0" w:color="auto"/>
              <w:left w:val="single" w:sz="6" w:space="0" w:color="auto"/>
              <w:bottom w:val="single" w:sz="6" w:space="0" w:color="auto"/>
              <w:right w:val="single" w:sz="6" w:space="0" w:color="auto"/>
            </w:tcBorders>
          </w:tcPr>
          <w:p w:rsidR="0009372F" w:rsidRPr="006667C4" w:rsidRDefault="0009372F" w:rsidP="002F6F2C">
            <w:pPr>
              <w:rPr>
                <w:rFonts w:ascii="Arial" w:hAnsi="Arial" w:cs="Arial"/>
                <w:sz w:val="20"/>
                <w:szCs w:val="20"/>
              </w:rPr>
            </w:pPr>
            <w:r w:rsidRPr="006667C4">
              <w:rPr>
                <w:rFonts w:ascii="Arial" w:hAnsi="Arial" w:cs="Arial"/>
                <w:sz w:val="20"/>
                <w:szCs w:val="20"/>
              </w:rPr>
              <w:t>- Строительство жилых, промышленных</w:t>
            </w:r>
            <w:r w:rsidRPr="006667C4">
              <w:rPr>
                <w:rFonts w:ascii="Arial" w:hAnsi="Arial" w:cs="Arial"/>
                <w:b/>
                <w:bCs/>
                <w:sz w:val="20"/>
                <w:szCs w:val="20"/>
              </w:rPr>
              <w:t xml:space="preserve"> </w:t>
            </w:r>
            <w:r w:rsidRPr="006667C4">
              <w:rPr>
                <w:rFonts w:ascii="Arial" w:hAnsi="Arial" w:cs="Arial"/>
                <w:sz w:val="20"/>
                <w:szCs w:val="20"/>
              </w:rPr>
              <w:t xml:space="preserve">и сельскохозяйственных  объектов с отводом стоков на очистные сооружения;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Благоустройство территории населенных пунктов с отводом поверхностного стока на очистные сооружения;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Купание, туризм, водный  спорт, рыбная  ловля  в  установленных  и  обустроенных  местах;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Добыча  песка,  гравия,  дноуглубительные  работы  по  согласованию  с  госсаннадзором;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-Использование  химических  методов борьбы с эвтрофикацией  водоемов  по согласованию  с  госсаннадзором;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При  наличии  судоходства  оборудование  судов,  дебаркадеров и  брандвахт  устройствами  для  сбора  фановых  и  подсланевых  вод  и  твердых  отходов; </w:t>
            </w:r>
          </w:p>
          <w:p w:rsidR="0009372F" w:rsidRPr="006667C4" w:rsidRDefault="0009372F" w:rsidP="002F6F2C">
            <w:pPr>
              <w:rPr>
                <w:rFonts w:ascii="Arial" w:hAnsi="Arial" w:cs="Arial"/>
                <w:sz w:val="20"/>
                <w:szCs w:val="20"/>
              </w:rPr>
            </w:pPr>
            <w:r w:rsidRPr="006667C4">
              <w:rPr>
                <w:rFonts w:ascii="Arial" w:hAnsi="Arial" w:cs="Arial"/>
                <w:sz w:val="20"/>
                <w:szCs w:val="20"/>
              </w:rPr>
              <w:t xml:space="preserve">- Оборудование на пристанях сливных станций и приемников для сбора твердых отходов. </w:t>
            </w:r>
          </w:p>
          <w:p w:rsidR="0009372F" w:rsidRPr="006667C4" w:rsidRDefault="0009372F" w:rsidP="002F6F2C">
            <w:pPr>
              <w:rPr>
                <w:rFonts w:ascii="Arial" w:hAnsi="Arial" w:cs="Arial"/>
                <w:b/>
                <w:bCs/>
                <w:sz w:val="20"/>
                <w:szCs w:val="20"/>
              </w:rPr>
            </w:pPr>
            <w:r w:rsidRPr="006667C4">
              <w:rPr>
                <w:rFonts w:ascii="Arial" w:hAnsi="Arial" w:cs="Arial"/>
                <w:b/>
                <w:bCs/>
                <w:sz w:val="20"/>
                <w:szCs w:val="20"/>
              </w:rPr>
              <w:t xml:space="preserve">- </w:t>
            </w:r>
            <w:r w:rsidRPr="006667C4">
              <w:rPr>
                <w:rFonts w:ascii="Arial" w:hAnsi="Arial" w:cs="Arial"/>
                <w:sz w:val="20"/>
                <w:szCs w:val="20"/>
              </w:rPr>
              <w:t>Рубки ухода и санитарные рубки леса.</w:t>
            </w:r>
          </w:p>
        </w:tc>
      </w:tr>
    </w:tbl>
    <w:p w:rsidR="0009372F" w:rsidRPr="006667C4" w:rsidRDefault="0009372F" w:rsidP="0009372F">
      <w:pPr>
        <w:pStyle w:val="6"/>
        <w:ind w:firstLine="708"/>
        <w:jc w:val="center"/>
        <w:rPr>
          <w:rFonts w:ascii="Arial" w:hAnsi="Arial" w:cs="Arial"/>
          <w:bCs w:val="0"/>
          <w:sz w:val="28"/>
          <w:szCs w:val="28"/>
        </w:rPr>
      </w:pPr>
    </w:p>
    <w:p w:rsidR="0009372F" w:rsidRPr="006667C4" w:rsidRDefault="0009372F" w:rsidP="0009372F">
      <w:pPr>
        <w:jc w:val="center"/>
        <w:rPr>
          <w:rFonts w:ascii="Arial" w:hAnsi="Arial" w:cs="Arial"/>
          <w:b/>
          <w:sz w:val="28"/>
          <w:szCs w:val="28"/>
          <w:highlight w:val="yellow"/>
        </w:rPr>
      </w:pPr>
    </w:p>
    <w:p w:rsidR="00702BA2" w:rsidRPr="006667C4" w:rsidRDefault="00702BA2" w:rsidP="0009372F">
      <w:pPr>
        <w:tabs>
          <w:tab w:val="left" w:pos="709"/>
          <w:tab w:val="left" w:pos="3402"/>
        </w:tabs>
        <w:jc w:val="right"/>
        <w:rPr>
          <w:rFonts w:ascii="Arial" w:hAnsi="Arial" w:cs="Arial"/>
          <w:b/>
          <w:bCs/>
          <w:sz w:val="28"/>
          <w:szCs w:val="28"/>
        </w:rPr>
        <w:sectPr w:rsidR="00702BA2" w:rsidRPr="006667C4" w:rsidSect="00C9280D">
          <w:pgSz w:w="16838" w:h="11906" w:orient="landscape"/>
          <w:pgMar w:top="1701" w:right="1134" w:bottom="567" w:left="1134" w:header="709" w:footer="709" w:gutter="0"/>
          <w:cols w:space="708"/>
          <w:docGrid w:linePitch="360"/>
        </w:sectPr>
      </w:pPr>
    </w:p>
    <w:p w:rsidR="009B6927" w:rsidRPr="00702BA2" w:rsidRDefault="009B6927" w:rsidP="009B6927">
      <w:pPr>
        <w:tabs>
          <w:tab w:val="left" w:pos="709"/>
          <w:tab w:val="left" w:pos="3402"/>
        </w:tabs>
        <w:jc w:val="right"/>
        <w:rPr>
          <w:b/>
          <w:bCs/>
          <w:sz w:val="28"/>
          <w:szCs w:val="28"/>
        </w:rPr>
      </w:pPr>
      <w:r w:rsidRPr="00702BA2">
        <w:rPr>
          <w:b/>
          <w:bCs/>
          <w:sz w:val="28"/>
          <w:szCs w:val="28"/>
        </w:rPr>
        <w:lastRenderedPageBreak/>
        <w:t xml:space="preserve">ПРИЛОЖЕНИЕ </w:t>
      </w:r>
      <w:r w:rsidR="009D41C5">
        <w:rPr>
          <w:b/>
          <w:bCs/>
          <w:sz w:val="28"/>
          <w:szCs w:val="28"/>
        </w:rPr>
        <w:t>6.</w:t>
      </w:r>
    </w:p>
    <w:p w:rsidR="009B6927" w:rsidRPr="00702BA2" w:rsidRDefault="009B6927" w:rsidP="009B6927">
      <w:pPr>
        <w:tabs>
          <w:tab w:val="left" w:pos="709"/>
          <w:tab w:val="left" w:pos="3402"/>
        </w:tabs>
        <w:jc w:val="center"/>
        <w:rPr>
          <w:b/>
          <w:bCs/>
        </w:rPr>
      </w:pPr>
      <w:r w:rsidRPr="00702BA2">
        <w:rPr>
          <w:b/>
          <w:bCs/>
        </w:rPr>
        <w:t xml:space="preserve">Концепция утилизации твердых бытовых отходов </w:t>
      </w:r>
    </w:p>
    <w:p w:rsidR="009B6927" w:rsidRPr="00702BA2" w:rsidRDefault="009B6927" w:rsidP="009B6927">
      <w:pPr>
        <w:tabs>
          <w:tab w:val="left" w:pos="709"/>
          <w:tab w:val="left" w:pos="3402"/>
        </w:tabs>
        <w:jc w:val="both"/>
        <w:rPr>
          <w:bCs/>
        </w:rPr>
      </w:pPr>
    </w:p>
    <w:p w:rsidR="009B6927" w:rsidRPr="00702BA2" w:rsidRDefault="009B6927" w:rsidP="009B6927">
      <w:pPr>
        <w:tabs>
          <w:tab w:val="left" w:pos="709"/>
          <w:tab w:val="left" w:pos="3402"/>
        </w:tabs>
        <w:jc w:val="both"/>
        <w:rPr>
          <w:bCs/>
        </w:rPr>
      </w:pPr>
      <w:r w:rsidRPr="00702BA2">
        <w:rPr>
          <w:bCs/>
        </w:rPr>
        <w:t>Система утилизации твердых бытовых отходов включает в себя следующие блоки:</w:t>
      </w:r>
    </w:p>
    <w:p w:rsidR="009B6927" w:rsidRPr="00702BA2" w:rsidRDefault="009B6927" w:rsidP="009B6927">
      <w:pPr>
        <w:tabs>
          <w:tab w:val="left" w:pos="709"/>
          <w:tab w:val="left" w:pos="3402"/>
        </w:tabs>
        <w:ind w:firstLine="709"/>
        <w:jc w:val="both"/>
        <w:rPr>
          <w:b/>
          <w:bCs/>
        </w:rPr>
      </w:pPr>
      <w:r w:rsidRPr="00702BA2">
        <w:rPr>
          <w:b/>
          <w:bCs/>
        </w:rPr>
        <w:t xml:space="preserve">1. Разделение мусора населением. </w:t>
      </w:r>
    </w:p>
    <w:p w:rsidR="009B6927" w:rsidRPr="00702BA2" w:rsidRDefault="009B6927" w:rsidP="009B6927">
      <w:pPr>
        <w:tabs>
          <w:tab w:val="left" w:pos="709"/>
          <w:tab w:val="left" w:pos="3402"/>
        </w:tabs>
        <w:ind w:firstLine="709"/>
        <w:jc w:val="both"/>
        <w:rPr>
          <w:bCs/>
        </w:rPr>
      </w:pPr>
      <w:r w:rsidRPr="00702BA2">
        <w:rPr>
          <w:b/>
          <w:bCs/>
        </w:rPr>
        <w:t>2. Раздельное выбрасывание в мусоросборники.</w:t>
      </w:r>
      <w:r w:rsidRPr="00702BA2">
        <w:rPr>
          <w:bCs/>
        </w:rPr>
        <w:t xml:space="preserve"> Социальный подход предполагает разделение гражданами на составляющие бытовых отходов (мытье бутылок, удаление крышек) и последующую доставку этих разделенных отходов в специально отведенные контейнеры (мусоросборники). </w:t>
      </w:r>
    </w:p>
    <w:p w:rsidR="009B6927" w:rsidRPr="00702BA2" w:rsidRDefault="009B6927" w:rsidP="009B6927">
      <w:pPr>
        <w:tabs>
          <w:tab w:val="left" w:pos="709"/>
          <w:tab w:val="left" w:pos="3402"/>
        </w:tabs>
        <w:ind w:firstLine="709"/>
        <w:jc w:val="both"/>
        <w:rPr>
          <w:bCs/>
        </w:rPr>
      </w:pPr>
      <w:r w:rsidRPr="00702BA2">
        <w:rPr>
          <w:b/>
          <w:bCs/>
        </w:rPr>
        <w:t>3. Раздельный вывоз с площадок.</w:t>
      </w:r>
      <w:r w:rsidRPr="00702BA2">
        <w:rPr>
          <w:bCs/>
        </w:rPr>
        <w:t xml:space="preserve"> Некоторые виды отходов представляют опасность не только для окружающей среды, но и для человека. Они являются очагом распространения инфекций, местом обитания зараженных животных и скопления вредных газов. Вывоз и транспортировка опасных, отходов необходимо вывозить раздельно, в раздельных контейнерах.</w:t>
      </w:r>
    </w:p>
    <w:p w:rsidR="009B6927" w:rsidRPr="00702BA2" w:rsidRDefault="009B6927" w:rsidP="009B6927">
      <w:pPr>
        <w:tabs>
          <w:tab w:val="left" w:pos="709"/>
          <w:tab w:val="left" w:pos="3402"/>
        </w:tabs>
        <w:ind w:firstLine="709"/>
        <w:jc w:val="both"/>
        <w:rPr>
          <w:bCs/>
        </w:rPr>
      </w:pPr>
      <w:r w:rsidRPr="00702BA2">
        <w:rPr>
          <w:b/>
          <w:bCs/>
        </w:rPr>
        <w:t>4. Сепарация мусора.</w:t>
      </w:r>
      <w:r w:rsidRPr="00702BA2">
        <w:rPr>
          <w:bCs/>
        </w:rPr>
        <w:t xml:space="preserve"> Сепарация позволяет разделить отходы, подвергнуть сепарации по группам, если таковая имеет смысл исходя из технико-экономических соображений. Чаще всего используют сухие способы сепарации ТБО. </w:t>
      </w:r>
    </w:p>
    <w:p w:rsidR="009B6927" w:rsidRPr="00702BA2" w:rsidRDefault="009B6927" w:rsidP="009B6927">
      <w:pPr>
        <w:tabs>
          <w:tab w:val="left" w:pos="709"/>
          <w:tab w:val="left" w:pos="3402"/>
        </w:tabs>
        <w:ind w:firstLine="709"/>
        <w:jc w:val="both"/>
        <w:rPr>
          <w:bCs/>
        </w:rPr>
      </w:pPr>
      <w:r w:rsidRPr="00702BA2">
        <w:rPr>
          <w:b/>
          <w:bCs/>
        </w:rPr>
        <w:t>5. Подготовка к перевозке мусора.</w:t>
      </w:r>
      <w:r w:rsidRPr="00702BA2">
        <w:rPr>
          <w:bCs/>
        </w:rPr>
        <w:t xml:space="preserve"> В целях уменьшения их объема при транспортировке целесообразно перед погрузкой в машину воспользоваться методами прессования и измельчения мусора.</w:t>
      </w:r>
    </w:p>
    <w:p w:rsidR="009B6927" w:rsidRPr="00702BA2" w:rsidRDefault="009B6927" w:rsidP="009B6927">
      <w:pPr>
        <w:tabs>
          <w:tab w:val="left" w:pos="709"/>
          <w:tab w:val="left" w:pos="3402"/>
        </w:tabs>
        <w:ind w:firstLine="709"/>
        <w:jc w:val="both"/>
        <w:rPr>
          <w:bCs/>
        </w:rPr>
      </w:pPr>
      <w:r w:rsidRPr="00702BA2">
        <w:rPr>
          <w:b/>
          <w:bCs/>
        </w:rPr>
        <w:t>6. Перевозка и раздельное хранение.</w:t>
      </w:r>
      <w:r w:rsidRPr="00702BA2">
        <w:rPr>
          <w:bCs/>
        </w:rPr>
        <w:t xml:space="preserve"> Важно обеспечить раздельное хранение бытовых отходов и пищевых отходов в сборниках, шлака и строительного мусора на специально отведенных местах, а также содержание в чистоте ближайшие территории, где располагается мусор (санитарно-эпидемиологическая обработка).</w:t>
      </w:r>
    </w:p>
    <w:p w:rsidR="009B6927" w:rsidRPr="00702BA2" w:rsidRDefault="009B6927" w:rsidP="009B6927">
      <w:pPr>
        <w:tabs>
          <w:tab w:val="left" w:pos="709"/>
          <w:tab w:val="left" w:pos="3402"/>
        </w:tabs>
        <w:ind w:firstLine="709"/>
        <w:jc w:val="both"/>
        <w:rPr>
          <w:b/>
          <w:bCs/>
        </w:rPr>
      </w:pPr>
      <w:r w:rsidRPr="00702BA2">
        <w:rPr>
          <w:b/>
          <w:bCs/>
        </w:rPr>
        <w:t>Для реализации концепции утилизации твердых бытовых отходов необходимо:</w:t>
      </w:r>
    </w:p>
    <w:p w:rsidR="009B6927" w:rsidRPr="00702BA2" w:rsidRDefault="009B6927" w:rsidP="009B6927">
      <w:pPr>
        <w:tabs>
          <w:tab w:val="left" w:pos="709"/>
          <w:tab w:val="left" w:pos="3402"/>
        </w:tabs>
        <w:ind w:firstLine="709"/>
        <w:jc w:val="both"/>
        <w:rPr>
          <w:bCs/>
        </w:rPr>
      </w:pPr>
      <w:r w:rsidRPr="00702BA2">
        <w:rPr>
          <w:b/>
          <w:bCs/>
        </w:rPr>
        <w:t>1. Проведение социальной рекламы.</w:t>
      </w:r>
      <w:r w:rsidRPr="00702BA2">
        <w:rPr>
          <w:bCs/>
        </w:rPr>
        <w:t xml:space="preserve"> Развитие системы экологического просвещения и пропаганды экологических знаний среди населения города. Главная цель – мотивация населения к оказанию помощи властям и бизнесу в реализации совместных усилий по утилизации твердых бытовых отходов с целью снижения их объемов и уменьшения и локализации негативного воздействия бытовых отходов на состояние окружающей среды.</w:t>
      </w:r>
    </w:p>
    <w:p w:rsidR="009B6927" w:rsidRPr="00702BA2" w:rsidRDefault="009B6927" w:rsidP="009B6927">
      <w:pPr>
        <w:tabs>
          <w:tab w:val="left" w:pos="709"/>
          <w:tab w:val="left" w:pos="3402"/>
        </w:tabs>
        <w:ind w:firstLine="709"/>
        <w:jc w:val="both"/>
        <w:rPr>
          <w:b/>
          <w:bCs/>
        </w:rPr>
      </w:pPr>
      <w:r w:rsidRPr="00702BA2">
        <w:rPr>
          <w:b/>
          <w:bCs/>
        </w:rPr>
        <w:t xml:space="preserve">2.Оборудование площадок для сбора отходов </w:t>
      </w:r>
    </w:p>
    <w:p w:rsidR="009B6927" w:rsidRPr="00702BA2" w:rsidRDefault="009B6927" w:rsidP="009B6927">
      <w:pPr>
        <w:tabs>
          <w:tab w:val="left" w:pos="709"/>
          <w:tab w:val="left" w:pos="3402"/>
        </w:tabs>
        <w:ind w:firstLine="709"/>
        <w:jc w:val="both"/>
        <w:rPr>
          <w:b/>
          <w:bCs/>
        </w:rPr>
      </w:pPr>
      <w:r w:rsidRPr="00702BA2">
        <w:rPr>
          <w:b/>
          <w:bCs/>
        </w:rPr>
        <w:t xml:space="preserve">2.1. Гидроизоляция пола </w:t>
      </w:r>
    </w:p>
    <w:p w:rsidR="009B6927" w:rsidRPr="00702BA2" w:rsidRDefault="009B6927" w:rsidP="009B6927">
      <w:pPr>
        <w:tabs>
          <w:tab w:val="left" w:pos="709"/>
          <w:tab w:val="left" w:pos="3402"/>
        </w:tabs>
        <w:ind w:firstLine="709"/>
        <w:jc w:val="both"/>
        <w:rPr>
          <w:b/>
          <w:bCs/>
        </w:rPr>
      </w:pPr>
      <w:r w:rsidRPr="00702BA2">
        <w:rPr>
          <w:b/>
          <w:bCs/>
        </w:rPr>
        <w:t>2.2. Ограждение, и перекрытие</w:t>
      </w:r>
    </w:p>
    <w:p w:rsidR="009B6927" w:rsidRPr="00702BA2" w:rsidRDefault="009B6927" w:rsidP="009B6927">
      <w:pPr>
        <w:tabs>
          <w:tab w:val="left" w:pos="709"/>
          <w:tab w:val="left" w:pos="3402"/>
        </w:tabs>
        <w:ind w:firstLine="709"/>
        <w:jc w:val="both"/>
        <w:rPr>
          <w:b/>
          <w:bCs/>
        </w:rPr>
      </w:pPr>
      <w:r w:rsidRPr="00702BA2">
        <w:rPr>
          <w:b/>
          <w:bCs/>
        </w:rPr>
        <w:t xml:space="preserve">2.3. Специальные контейнеры для различных видов отходов. </w:t>
      </w:r>
    </w:p>
    <w:p w:rsidR="009B6927" w:rsidRPr="00702BA2" w:rsidRDefault="009B6927" w:rsidP="009B6927">
      <w:pPr>
        <w:tabs>
          <w:tab w:val="left" w:pos="709"/>
          <w:tab w:val="left" w:pos="3402"/>
        </w:tabs>
        <w:ind w:firstLine="709"/>
        <w:jc w:val="both"/>
        <w:rPr>
          <w:bCs/>
        </w:rPr>
      </w:pPr>
      <w:r w:rsidRPr="00702BA2">
        <w:rPr>
          <w:b/>
          <w:bCs/>
        </w:rPr>
        <w:t xml:space="preserve">Возможно составление графика выброса мусора: </w:t>
      </w:r>
      <w:r w:rsidRPr="00702BA2">
        <w:rPr>
          <w:bCs/>
        </w:rPr>
        <w:t>органика утром и вечером, стекло, пластик - понедельник, вторник, бумага – среда, четверг, метал</w:t>
      </w:r>
      <w:r>
        <w:rPr>
          <w:bCs/>
        </w:rPr>
        <w:t>л</w:t>
      </w:r>
      <w:r w:rsidRPr="00702BA2">
        <w:rPr>
          <w:bCs/>
        </w:rPr>
        <w:t xml:space="preserve"> – пятница и т.д..</w:t>
      </w:r>
    </w:p>
    <w:p w:rsidR="009B6927" w:rsidRPr="00702BA2" w:rsidRDefault="009B6927" w:rsidP="009B6927">
      <w:pPr>
        <w:tabs>
          <w:tab w:val="left" w:pos="709"/>
          <w:tab w:val="left" w:pos="3402"/>
        </w:tabs>
        <w:ind w:firstLine="709"/>
        <w:jc w:val="both"/>
        <w:rPr>
          <w:bCs/>
        </w:rPr>
      </w:pPr>
      <w:r w:rsidRPr="00702BA2">
        <w:rPr>
          <w:bCs/>
        </w:rPr>
        <w:t>Вывоз мусора контейнером — один из самых удобных и экологичных способов вывоза отходов. Для этих целей могут быть использованы контейнеры объемом от 0.36 до 1.1 м.куб., а для строительного мусора контейнеры от 8.0 до 26 м.куб.. Установить контейнеры можно в любой точке населенного пункта.</w:t>
      </w:r>
    </w:p>
    <w:p w:rsidR="009B6927" w:rsidRPr="00702BA2" w:rsidRDefault="009B6927" w:rsidP="009B6927">
      <w:pPr>
        <w:tabs>
          <w:tab w:val="left" w:pos="709"/>
          <w:tab w:val="left" w:pos="3402"/>
        </w:tabs>
        <w:ind w:firstLine="709"/>
        <w:jc w:val="both"/>
        <w:rPr>
          <w:bCs/>
        </w:rPr>
      </w:pPr>
      <w:r w:rsidRPr="00702BA2">
        <w:rPr>
          <w:bCs/>
        </w:rPr>
        <w:t>Мешки для утилизации, временного хранения и удаления отходов желательно помещать в контейнеры, предназначенные для вывоза бытового мусора. Пакет укладывается в бак для сбора отходов, заполняется на две трети, после чего из него выпускается воздух, подписывается, прилагающаяся к пакету, бирка, поддевается на стяжку и стяжкой перетягивается горловина пакета, после этого герметично закрытый пакет с отходами можно отправлять на хранение и дальнейшую утилизацию.</w:t>
      </w:r>
    </w:p>
    <w:p w:rsidR="009B6927" w:rsidRPr="00702BA2" w:rsidRDefault="009B6927" w:rsidP="009B6927">
      <w:pPr>
        <w:tabs>
          <w:tab w:val="left" w:pos="709"/>
          <w:tab w:val="left" w:pos="3402"/>
        </w:tabs>
        <w:ind w:firstLine="709"/>
        <w:jc w:val="both"/>
        <w:rPr>
          <w:bCs/>
        </w:rPr>
      </w:pPr>
      <w:r w:rsidRPr="00702BA2">
        <w:rPr>
          <w:b/>
          <w:bCs/>
        </w:rPr>
        <w:t>2.4. Установка информационных щитов</w:t>
      </w:r>
      <w:r w:rsidRPr="00702BA2">
        <w:rPr>
          <w:bCs/>
        </w:rPr>
        <w:t xml:space="preserve"> с указанием номера площадки, вида собираемых отходов,  графика вывоза различных видов мусора, ответственность за несоблюдение санитарных требований, контактные телефоны обслуживающей организации, местоположение ближайших площадок для мусора.</w:t>
      </w:r>
    </w:p>
    <w:p w:rsidR="009B6927" w:rsidRPr="00702BA2" w:rsidRDefault="009B6927" w:rsidP="009B6927">
      <w:pPr>
        <w:tabs>
          <w:tab w:val="left" w:pos="709"/>
          <w:tab w:val="left" w:pos="3402"/>
        </w:tabs>
        <w:ind w:firstLine="709"/>
        <w:jc w:val="both"/>
        <w:rPr>
          <w:b/>
          <w:bCs/>
        </w:rPr>
      </w:pPr>
      <w:r w:rsidRPr="00702BA2">
        <w:rPr>
          <w:b/>
          <w:bCs/>
        </w:rPr>
        <w:lastRenderedPageBreak/>
        <w:t xml:space="preserve">3. Организация площадки по сепарации мусора (мусоросортировочный комплекс) </w:t>
      </w:r>
    </w:p>
    <w:p w:rsidR="009B6927" w:rsidRPr="00702BA2" w:rsidRDefault="009B6927" w:rsidP="009B6927">
      <w:pPr>
        <w:tabs>
          <w:tab w:val="left" w:pos="709"/>
          <w:tab w:val="left" w:pos="3402"/>
        </w:tabs>
        <w:ind w:firstLine="709"/>
        <w:jc w:val="both"/>
        <w:rPr>
          <w:bCs/>
        </w:rPr>
      </w:pPr>
      <w:r w:rsidRPr="00702BA2">
        <w:rPr>
          <w:bCs/>
        </w:rPr>
        <w:t xml:space="preserve">Мусоросортировочные комплексы производства позволят обеспечить выполнение всех требований, предъявляемых к переработке твердых отходов, как поступающих от жилого сектора и предприятий, так и имеющихся на мусорных полигонах. Технология сортировки, применяемая в комплексах, предполагает выделение из совокупности всего мусора ценных составляющих, пригодных для вторичной переработки, с последующим их уплотнением и пакетированием. </w:t>
      </w:r>
    </w:p>
    <w:p w:rsidR="009B6927" w:rsidRPr="00702BA2" w:rsidRDefault="009B6927" w:rsidP="009B6927">
      <w:pPr>
        <w:tabs>
          <w:tab w:val="left" w:pos="709"/>
          <w:tab w:val="left" w:pos="3402"/>
        </w:tabs>
        <w:ind w:firstLine="709"/>
        <w:jc w:val="both"/>
        <w:rPr>
          <w:bCs/>
        </w:rPr>
      </w:pPr>
      <w:r w:rsidRPr="00702BA2">
        <w:rPr>
          <w:bCs/>
        </w:rPr>
        <w:t>Процесс сортировки ТБО имеет несколько этапов. Первоначально при помощи ковша экскаватора отделяются крупногабаритные отходы, представляющие собой цельные куски или фрагменты. Они удаляются за пределы загрузочного отделения мусоросортировочного комплекса. Остальной материал подаётся на вибрационную деку для предварительной сепарации. Следующим этапом является ручная сепарация, на которую материал подаётся посредством ленточного конвейера. В процессе ручной сепарации происходит отбор основных ценных составляющих:</w:t>
      </w:r>
    </w:p>
    <w:p w:rsidR="009B6927" w:rsidRPr="00702BA2" w:rsidRDefault="009B6927" w:rsidP="009B6927">
      <w:pPr>
        <w:tabs>
          <w:tab w:val="left" w:pos="709"/>
          <w:tab w:val="left" w:pos="3402"/>
        </w:tabs>
        <w:ind w:firstLine="709"/>
        <w:jc w:val="both"/>
        <w:rPr>
          <w:bCs/>
        </w:rPr>
      </w:pPr>
      <w:r w:rsidRPr="00702BA2">
        <w:rPr>
          <w:bCs/>
        </w:rPr>
        <w:t>- стекло;</w:t>
      </w:r>
    </w:p>
    <w:p w:rsidR="009B6927" w:rsidRPr="00702BA2" w:rsidRDefault="009B6927" w:rsidP="009B6927">
      <w:pPr>
        <w:tabs>
          <w:tab w:val="left" w:pos="709"/>
          <w:tab w:val="left" w:pos="3402"/>
        </w:tabs>
        <w:ind w:firstLine="709"/>
        <w:jc w:val="both"/>
        <w:rPr>
          <w:bCs/>
        </w:rPr>
      </w:pPr>
      <w:r w:rsidRPr="00702BA2">
        <w:rPr>
          <w:bCs/>
        </w:rPr>
        <w:t>- бумага;</w:t>
      </w:r>
    </w:p>
    <w:p w:rsidR="009B6927" w:rsidRPr="00702BA2" w:rsidRDefault="009B6927" w:rsidP="009B6927">
      <w:pPr>
        <w:tabs>
          <w:tab w:val="left" w:pos="709"/>
          <w:tab w:val="left" w:pos="3402"/>
        </w:tabs>
        <w:ind w:firstLine="709"/>
        <w:jc w:val="both"/>
        <w:rPr>
          <w:bCs/>
        </w:rPr>
      </w:pPr>
      <w:r w:rsidRPr="00702BA2">
        <w:rPr>
          <w:bCs/>
        </w:rPr>
        <w:t>- металлы;</w:t>
      </w:r>
    </w:p>
    <w:p w:rsidR="009B6927" w:rsidRPr="00702BA2" w:rsidRDefault="009B6927" w:rsidP="009B6927">
      <w:pPr>
        <w:tabs>
          <w:tab w:val="left" w:pos="709"/>
          <w:tab w:val="left" w:pos="3402"/>
        </w:tabs>
        <w:ind w:firstLine="709"/>
        <w:jc w:val="both"/>
        <w:rPr>
          <w:bCs/>
        </w:rPr>
      </w:pPr>
      <w:r w:rsidRPr="00702BA2">
        <w:rPr>
          <w:bCs/>
        </w:rPr>
        <w:t>- текстиль;</w:t>
      </w:r>
    </w:p>
    <w:p w:rsidR="009B6927" w:rsidRPr="00702BA2" w:rsidRDefault="009B6927" w:rsidP="009B6927">
      <w:pPr>
        <w:tabs>
          <w:tab w:val="left" w:pos="709"/>
          <w:tab w:val="left" w:pos="3402"/>
        </w:tabs>
        <w:ind w:firstLine="709"/>
        <w:jc w:val="both"/>
        <w:rPr>
          <w:bCs/>
        </w:rPr>
      </w:pPr>
      <w:r w:rsidRPr="00702BA2">
        <w:rPr>
          <w:bCs/>
        </w:rPr>
        <w:t>- резинотехнические изделия;</w:t>
      </w:r>
    </w:p>
    <w:p w:rsidR="009B6927" w:rsidRPr="00702BA2" w:rsidRDefault="009B6927" w:rsidP="009B6927">
      <w:pPr>
        <w:tabs>
          <w:tab w:val="left" w:pos="709"/>
          <w:tab w:val="left" w:pos="3402"/>
        </w:tabs>
        <w:ind w:firstLine="709"/>
        <w:jc w:val="both"/>
        <w:rPr>
          <w:bCs/>
        </w:rPr>
      </w:pPr>
      <w:r w:rsidRPr="00702BA2">
        <w:rPr>
          <w:bCs/>
        </w:rPr>
        <w:t>- строительные материалы;</w:t>
      </w:r>
    </w:p>
    <w:p w:rsidR="009B6927" w:rsidRPr="00702BA2" w:rsidRDefault="009B6927" w:rsidP="009B6927">
      <w:pPr>
        <w:tabs>
          <w:tab w:val="left" w:pos="709"/>
          <w:tab w:val="left" w:pos="3402"/>
        </w:tabs>
        <w:ind w:firstLine="709"/>
        <w:jc w:val="both"/>
        <w:rPr>
          <w:bCs/>
        </w:rPr>
      </w:pPr>
      <w:r w:rsidRPr="00702BA2">
        <w:rPr>
          <w:bCs/>
        </w:rPr>
        <w:t>- биомасса и т. д.</w:t>
      </w:r>
    </w:p>
    <w:p w:rsidR="009B6927" w:rsidRPr="00702BA2" w:rsidRDefault="009B6927" w:rsidP="009B6927">
      <w:pPr>
        <w:tabs>
          <w:tab w:val="left" w:pos="709"/>
          <w:tab w:val="left" w:pos="3402"/>
        </w:tabs>
        <w:ind w:firstLine="709"/>
        <w:jc w:val="both"/>
        <w:rPr>
          <w:bCs/>
        </w:rPr>
      </w:pPr>
      <w:r w:rsidRPr="00702BA2">
        <w:rPr>
          <w:bCs/>
        </w:rPr>
        <w:t>Отсортированные таким образом отходы идут на дальнейшую переработку в зависимости от состава и фракции, а оставшаяся масса, непригодная для переработки, вывозится на полигон для захоронения. В зависимости от состава мусора и выдвигаемых требований к автоматизации процесса, могут быть использованы различные варианты комплектации мусоросортировочных комплексов с использованием магнитных или гравитационных сепараторов, облегчающих процесс выделения ценных составляющих. Также возможно применение модулей фотосепарации, например, для сепарации стекла по цвету.</w:t>
      </w:r>
    </w:p>
    <w:p w:rsidR="009B6927" w:rsidRPr="00702BA2" w:rsidRDefault="009B6927" w:rsidP="009B6927">
      <w:pPr>
        <w:tabs>
          <w:tab w:val="left" w:pos="709"/>
          <w:tab w:val="left" w:pos="3402"/>
        </w:tabs>
        <w:ind w:firstLine="709"/>
        <w:jc w:val="both"/>
        <w:rPr>
          <w:bCs/>
        </w:rPr>
      </w:pPr>
      <w:r w:rsidRPr="00702BA2">
        <w:rPr>
          <w:bCs/>
        </w:rPr>
        <w:t xml:space="preserve">Как показывает опыт других территорий, переработка мусора с полигонных захоронений является перспективным направлением для бизнеса, об этом свидетельствует нарастающий интерес со стороны местных компаний. </w:t>
      </w:r>
    </w:p>
    <w:p w:rsidR="009B6927" w:rsidRPr="00702BA2" w:rsidRDefault="009B6927" w:rsidP="009B6927">
      <w:pPr>
        <w:tabs>
          <w:tab w:val="left" w:pos="709"/>
          <w:tab w:val="left" w:pos="3402"/>
        </w:tabs>
        <w:ind w:firstLine="709"/>
        <w:jc w:val="both"/>
        <w:rPr>
          <w:bCs/>
        </w:rPr>
      </w:pPr>
      <w:r w:rsidRPr="00702BA2">
        <w:rPr>
          <w:b/>
          <w:bCs/>
        </w:rPr>
        <w:t>3.1. Удаление от жилья – 300 метров,</w:t>
      </w:r>
      <w:r w:rsidRPr="00702BA2">
        <w:rPr>
          <w:bCs/>
        </w:rPr>
        <w:t xml:space="preserve"> согласно действующим санитарным нормам. В специально отведенном и огражденном месте, чтобы не затруднять движение пешеходов и транспорта. </w:t>
      </w:r>
    </w:p>
    <w:p w:rsidR="009B6927" w:rsidRPr="00702BA2" w:rsidRDefault="009B6927" w:rsidP="009B6927">
      <w:pPr>
        <w:tabs>
          <w:tab w:val="left" w:pos="709"/>
          <w:tab w:val="left" w:pos="3402"/>
        </w:tabs>
        <w:ind w:firstLine="709"/>
        <w:jc w:val="both"/>
        <w:rPr>
          <w:b/>
          <w:bCs/>
        </w:rPr>
      </w:pPr>
      <w:r w:rsidRPr="00702BA2">
        <w:rPr>
          <w:b/>
          <w:bCs/>
        </w:rPr>
        <w:t>3.2. Наличие твердого покрытия</w:t>
      </w:r>
    </w:p>
    <w:p w:rsidR="009B6927" w:rsidRPr="00702BA2" w:rsidRDefault="009B6927" w:rsidP="009B6927">
      <w:pPr>
        <w:tabs>
          <w:tab w:val="left" w:pos="709"/>
          <w:tab w:val="left" w:pos="3402"/>
        </w:tabs>
        <w:ind w:firstLine="709"/>
        <w:jc w:val="both"/>
        <w:rPr>
          <w:b/>
          <w:bCs/>
        </w:rPr>
      </w:pPr>
      <w:r w:rsidRPr="00702BA2">
        <w:rPr>
          <w:b/>
          <w:bCs/>
        </w:rPr>
        <w:t>3.3. Контейнер для выгрузки и транспортер</w:t>
      </w:r>
    </w:p>
    <w:p w:rsidR="009B6927" w:rsidRPr="00702BA2" w:rsidRDefault="009B6927" w:rsidP="009B6927">
      <w:pPr>
        <w:tabs>
          <w:tab w:val="left" w:pos="709"/>
          <w:tab w:val="left" w:pos="3402"/>
        </w:tabs>
        <w:ind w:firstLine="709"/>
        <w:jc w:val="both"/>
        <w:rPr>
          <w:bCs/>
        </w:rPr>
      </w:pPr>
      <w:r w:rsidRPr="00702BA2">
        <w:rPr>
          <w:b/>
          <w:bCs/>
        </w:rPr>
        <w:t xml:space="preserve">3.4. Измельчитель. </w:t>
      </w:r>
      <w:r w:rsidRPr="00702BA2">
        <w:rPr>
          <w:bCs/>
        </w:rPr>
        <w:t>На специальной установке отходы измельчаются и из них удаляются остатки неорганики: песок, металл, стекло и т.д.</w:t>
      </w:r>
    </w:p>
    <w:p w:rsidR="009B6927" w:rsidRPr="00702BA2" w:rsidRDefault="009B6927" w:rsidP="009B6927">
      <w:pPr>
        <w:tabs>
          <w:tab w:val="left" w:pos="709"/>
          <w:tab w:val="left" w:pos="3402"/>
        </w:tabs>
        <w:ind w:firstLine="709"/>
        <w:jc w:val="both"/>
        <w:rPr>
          <w:bCs/>
        </w:rPr>
      </w:pPr>
      <w:r w:rsidRPr="00D31A6D">
        <w:rPr>
          <w:b/>
          <w:bCs/>
        </w:rPr>
        <w:t>3.5. Пресс.</w:t>
      </w:r>
      <w:r w:rsidRPr="00702BA2">
        <w:rPr>
          <w:bCs/>
        </w:rPr>
        <w:t xml:space="preserve"> Пакетировочные прессы должны устанавливаться в помещениях или крытых площадках, так чтобы они не подвергались действию осадков. Место установки пресса должно иметь хорошее освещение. Складирование тюков вторичного сырья допускается на открытой охраняемой площадке. Компакторы устанавливаются на открытых  площадках. Технически, отдельные модели стационарных компакторов  предназначены для установки вплотную к сооружениям, что обеспечивает их загрузку с защитой от  осадков. Отдельные модели компакторов, как стационарных, так и мобильных  оснащаются механизмом загрузки для контейнеров различной конструкции. Большинство конструкций компакторов приспособлено для транспортировки на грузовиках, оснащенных крюковым захватом. Компакторы небольших габаритов могут быть приспособлены для транспортировки грузовиками с рамным погрузочным механизмом.</w:t>
      </w:r>
    </w:p>
    <w:p w:rsidR="009B6927" w:rsidRPr="00702BA2" w:rsidRDefault="009B6927" w:rsidP="009B6927">
      <w:pPr>
        <w:tabs>
          <w:tab w:val="left" w:pos="709"/>
          <w:tab w:val="left" w:pos="3402"/>
        </w:tabs>
        <w:ind w:firstLine="709"/>
        <w:jc w:val="both"/>
        <w:rPr>
          <w:bCs/>
        </w:rPr>
      </w:pPr>
      <w:r w:rsidRPr="00702BA2">
        <w:rPr>
          <w:bCs/>
        </w:rPr>
        <w:t>Использование пресса позволяет:</w:t>
      </w:r>
    </w:p>
    <w:p w:rsidR="009B6927" w:rsidRPr="00702BA2" w:rsidRDefault="009B6927" w:rsidP="009B6927">
      <w:pPr>
        <w:tabs>
          <w:tab w:val="left" w:pos="709"/>
          <w:tab w:val="left" w:pos="1134"/>
        </w:tabs>
        <w:ind w:firstLine="709"/>
        <w:jc w:val="both"/>
        <w:rPr>
          <w:bCs/>
        </w:rPr>
      </w:pPr>
      <w:r w:rsidRPr="00702BA2">
        <w:rPr>
          <w:bCs/>
        </w:rPr>
        <w:lastRenderedPageBreak/>
        <w:t>•</w:t>
      </w:r>
      <w:r w:rsidRPr="00702BA2">
        <w:rPr>
          <w:bCs/>
        </w:rPr>
        <w:tab/>
        <w:t xml:space="preserve">Уменьшить до 20 раз площадь "временного" хранения мусора и позволяет использовать склад более рационально. Для хранения 1 тонны прессованных отходов требуется 1,5 - 3 кв. метра.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Сократить до 20 раз расходы на вывоз мусора, облегчить его перемещение и погрузку.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Устранить нарекания пожарной и экологической инспекций.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Снизить вероятность пожара (запрессованные отходы менее горючи).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Ликвидировать захламленность.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Для эксплуатации пресса потребуется площадь всего в 1,5 - 3 кв. метра.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Работа на прессе не требует специальных знаний и навыков. </w:t>
      </w:r>
    </w:p>
    <w:p w:rsidR="009B6927" w:rsidRPr="00702BA2" w:rsidRDefault="009B6927" w:rsidP="009B6927">
      <w:pPr>
        <w:tabs>
          <w:tab w:val="left" w:pos="709"/>
          <w:tab w:val="left" w:pos="1134"/>
        </w:tabs>
        <w:ind w:firstLine="709"/>
        <w:jc w:val="both"/>
        <w:rPr>
          <w:bCs/>
        </w:rPr>
      </w:pPr>
      <w:r w:rsidRPr="00702BA2">
        <w:rPr>
          <w:bCs/>
        </w:rPr>
        <w:t>Возможность  прессовать отходы:</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Вторичное сырьё - это макулатура (бумага, картонные коробки), полимерная плёнка, пластиковые канистры и бутылки, поролон, алюминиевые банки, тряпьё. </w:t>
      </w:r>
    </w:p>
    <w:p w:rsidR="009B6927" w:rsidRPr="00702BA2" w:rsidRDefault="009B6927" w:rsidP="009B6927">
      <w:pPr>
        <w:tabs>
          <w:tab w:val="left" w:pos="709"/>
          <w:tab w:val="left" w:pos="1134"/>
        </w:tabs>
        <w:ind w:firstLine="709"/>
        <w:jc w:val="both"/>
        <w:rPr>
          <w:bCs/>
        </w:rPr>
      </w:pPr>
      <w:r w:rsidRPr="00702BA2">
        <w:rPr>
          <w:bCs/>
        </w:rPr>
        <w:t>•</w:t>
      </w:r>
      <w:r w:rsidRPr="00702BA2">
        <w:rPr>
          <w:bCs/>
        </w:rPr>
        <w:tab/>
        <w:t xml:space="preserve">Любые смешанные отходы - консервные банки, пакеты из-под сока и молока, стаканчики из-под йогурта, одноразовая посуда. Весь мусор, который накапливается в пластиковых (мусорных) мешках, загружается в камеру пресса и сжимается до получения плотного брикета, при этом первоначальный объём отходов уменьшается до 20 раз. Брикет (кипа) перевязывается капроновым шпагатом (или проволокой), а далее механизированным способом извлекается из камеры пресса. </w:t>
      </w:r>
    </w:p>
    <w:p w:rsidR="009B6927" w:rsidRPr="00D31A6D" w:rsidRDefault="009B6927" w:rsidP="009B6927">
      <w:pPr>
        <w:tabs>
          <w:tab w:val="left" w:pos="709"/>
          <w:tab w:val="left" w:pos="3402"/>
        </w:tabs>
        <w:ind w:firstLine="709"/>
        <w:jc w:val="both"/>
        <w:rPr>
          <w:b/>
          <w:bCs/>
        </w:rPr>
      </w:pPr>
      <w:r w:rsidRPr="00D31A6D">
        <w:rPr>
          <w:b/>
          <w:bCs/>
        </w:rPr>
        <w:t xml:space="preserve"> 3.6. Кран для погрузки</w:t>
      </w:r>
    </w:p>
    <w:p w:rsidR="009B6927" w:rsidRPr="00702BA2" w:rsidRDefault="009B6927" w:rsidP="009B6927">
      <w:pPr>
        <w:tabs>
          <w:tab w:val="left" w:pos="709"/>
          <w:tab w:val="left" w:pos="3402"/>
        </w:tabs>
        <w:ind w:firstLine="709"/>
        <w:jc w:val="both"/>
        <w:rPr>
          <w:bCs/>
        </w:rPr>
      </w:pPr>
      <w:r w:rsidRPr="00702BA2">
        <w:rPr>
          <w:bCs/>
        </w:rPr>
        <w:t>Кран должен быть многофункциональным. Широкий спектр его назначения - от погрузки сыпучих материалов и единичных грузов в муниципальном строительстве, до утилизации отходов и различных работ на строительной площадке.</w:t>
      </w:r>
    </w:p>
    <w:p w:rsidR="009B6927" w:rsidRPr="00D31A6D" w:rsidRDefault="009B6927" w:rsidP="009B6927">
      <w:pPr>
        <w:tabs>
          <w:tab w:val="left" w:pos="709"/>
          <w:tab w:val="left" w:pos="3402"/>
        </w:tabs>
        <w:ind w:firstLine="709"/>
        <w:jc w:val="both"/>
        <w:rPr>
          <w:b/>
          <w:bCs/>
        </w:rPr>
      </w:pPr>
      <w:r w:rsidRPr="00D31A6D">
        <w:rPr>
          <w:b/>
          <w:bCs/>
        </w:rPr>
        <w:t>3.7. Большегрузный автомобиль для транспортировки подготовленных отходов</w:t>
      </w:r>
    </w:p>
    <w:p w:rsidR="009B6927" w:rsidRPr="00702BA2" w:rsidRDefault="009B6927" w:rsidP="009B6927">
      <w:pPr>
        <w:tabs>
          <w:tab w:val="left" w:pos="709"/>
          <w:tab w:val="left" w:pos="3402"/>
        </w:tabs>
        <w:ind w:firstLine="709"/>
        <w:jc w:val="both"/>
        <w:rPr>
          <w:bCs/>
        </w:rPr>
      </w:pPr>
      <w:r w:rsidRPr="00702BA2">
        <w:rPr>
          <w:bCs/>
        </w:rPr>
        <w:t>Большегрузный автомобиль (мусоровоз) предназначен для механизированной загрузки твердых бытовых отходов из передвижных контейнеров, уплотнения массы, транспортировки и разгрузки на мусороперегрузочных станциях или в местах утилизации и захоронения ТБО.</w:t>
      </w:r>
    </w:p>
    <w:p w:rsidR="009B6927" w:rsidRPr="00D31A6D" w:rsidRDefault="009B6927" w:rsidP="009B6927">
      <w:pPr>
        <w:tabs>
          <w:tab w:val="left" w:pos="709"/>
          <w:tab w:val="left" w:pos="3402"/>
        </w:tabs>
        <w:ind w:firstLine="709"/>
        <w:jc w:val="both"/>
        <w:rPr>
          <w:b/>
          <w:bCs/>
        </w:rPr>
      </w:pPr>
      <w:r w:rsidRPr="00D31A6D">
        <w:rPr>
          <w:b/>
          <w:bCs/>
        </w:rPr>
        <w:t>3.8. Автопарк для перевозки мусора с площадок</w:t>
      </w:r>
    </w:p>
    <w:p w:rsidR="009B6927" w:rsidRPr="00702BA2" w:rsidRDefault="009B6927" w:rsidP="009B6927">
      <w:pPr>
        <w:tabs>
          <w:tab w:val="left" w:pos="709"/>
          <w:tab w:val="left" w:pos="3402"/>
        </w:tabs>
        <w:ind w:firstLine="709"/>
        <w:jc w:val="both"/>
        <w:rPr>
          <w:bCs/>
        </w:rPr>
      </w:pPr>
      <w:r w:rsidRPr="00702BA2">
        <w:rPr>
          <w:bCs/>
        </w:rPr>
        <w:t>Наличие современного автопарка с достаточным количеством необходимых транспортных средств, даст возможность оказывать любые услуги, вывоз мусора различного назначения, в том числе, вывоз строительного мусора.</w:t>
      </w:r>
    </w:p>
    <w:p w:rsidR="009B6927" w:rsidRPr="00702BA2" w:rsidRDefault="009B6927" w:rsidP="009B6927">
      <w:pPr>
        <w:tabs>
          <w:tab w:val="left" w:pos="709"/>
          <w:tab w:val="left" w:pos="3402"/>
        </w:tabs>
        <w:ind w:firstLine="709"/>
        <w:jc w:val="both"/>
        <w:rPr>
          <w:bCs/>
        </w:rPr>
      </w:pPr>
      <w:r w:rsidRPr="00D31A6D">
        <w:rPr>
          <w:b/>
          <w:bCs/>
        </w:rPr>
        <w:t>4. Организация пунктов приема химически активных отходов</w:t>
      </w:r>
      <w:r w:rsidRPr="00702BA2">
        <w:rPr>
          <w:bCs/>
        </w:rPr>
        <w:t xml:space="preserve"> (батарейки, аккумуляторы, бытовая и радиоаппаратура) – пункты организовывать при магазинах продажи электротоваров, выделять муниципальны</w:t>
      </w:r>
      <w:r>
        <w:rPr>
          <w:bCs/>
        </w:rPr>
        <w:t>е средства на поощрение сдающих.</w:t>
      </w:r>
    </w:p>
    <w:p w:rsidR="009B6927" w:rsidRPr="00702BA2" w:rsidRDefault="009B6927" w:rsidP="009B6927">
      <w:pPr>
        <w:tabs>
          <w:tab w:val="left" w:pos="709"/>
          <w:tab w:val="left" w:pos="3402"/>
        </w:tabs>
        <w:ind w:firstLine="709"/>
        <w:jc w:val="both"/>
        <w:rPr>
          <w:bCs/>
        </w:rPr>
      </w:pPr>
      <w:r w:rsidRPr="00D31A6D">
        <w:rPr>
          <w:b/>
          <w:bCs/>
        </w:rPr>
        <w:t>5. Организация пунктов приема ненужной одежды</w:t>
      </w:r>
      <w:r w:rsidRPr="00702BA2">
        <w:rPr>
          <w:bCs/>
        </w:rPr>
        <w:t xml:space="preserve"> и вещей при химчистках и прачечных с возможностью передачи хороших вещей, после са</w:t>
      </w:r>
      <w:r>
        <w:rPr>
          <w:bCs/>
        </w:rPr>
        <w:t>нитарной обработки, нуждающимся</w:t>
      </w:r>
      <w:r w:rsidRPr="00702BA2">
        <w:rPr>
          <w:bCs/>
        </w:rPr>
        <w:t xml:space="preserve">. </w:t>
      </w:r>
    </w:p>
    <w:p w:rsidR="009B6927" w:rsidRPr="00702BA2" w:rsidRDefault="009B6927" w:rsidP="009B6927">
      <w:pPr>
        <w:tabs>
          <w:tab w:val="left" w:pos="709"/>
          <w:tab w:val="left" w:pos="3402"/>
        </w:tabs>
        <w:ind w:firstLine="709"/>
        <w:jc w:val="both"/>
        <w:rPr>
          <w:bCs/>
        </w:rPr>
      </w:pPr>
      <w:r w:rsidRPr="00D31A6D">
        <w:rPr>
          <w:b/>
          <w:bCs/>
        </w:rPr>
        <w:t>6. Организация пунктов приема металлолома</w:t>
      </w:r>
      <w:r w:rsidRPr="00702BA2">
        <w:rPr>
          <w:bCs/>
        </w:rPr>
        <w:t xml:space="preserve"> на территории городов и поселков, определив зоны ответственности</w:t>
      </w:r>
    </w:p>
    <w:p w:rsidR="009B6927" w:rsidRPr="00D31A6D" w:rsidRDefault="009B6927" w:rsidP="009B6927">
      <w:pPr>
        <w:tabs>
          <w:tab w:val="left" w:pos="709"/>
          <w:tab w:val="left" w:pos="3402"/>
        </w:tabs>
        <w:ind w:firstLine="709"/>
        <w:jc w:val="both"/>
        <w:rPr>
          <w:b/>
          <w:bCs/>
        </w:rPr>
      </w:pPr>
      <w:r w:rsidRPr="00D31A6D">
        <w:rPr>
          <w:b/>
          <w:bCs/>
        </w:rPr>
        <w:t xml:space="preserve">7. Организация графика вывоза мусора из деревень сельских поселений </w:t>
      </w:r>
    </w:p>
    <w:p w:rsidR="009B6927" w:rsidRPr="00702BA2" w:rsidRDefault="009B6927" w:rsidP="009B6927">
      <w:pPr>
        <w:tabs>
          <w:tab w:val="left" w:pos="709"/>
          <w:tab w:val="left" w:pos="3402"/>
        </w:tabs>
        <w:ind w:firstLine="709"/>
        <w:jc w:val="both"/>
        <w:rPr>
          <w:bCs/>
        </w:rPr>
      </w:pPr>
      <w:r w:rsidRPr="00D31A6D">
        <w:rPr>
          <w:b/>
          <w:bCs/>
        </w:rPr>
        <w:t>8. Провести разовую очистку территорий рекреационных зон</w:t>
      </w:r>
      <w:r w:rsidRPr="00702BA2">
        <w:rPr>
          <w:bCs/>
        </w:rPr>
        <w:t>, оборудовать площадки по сбору мусора, назначить ответственное предприятие за уборку и вывоз мусора</w:t>
      </w:r>
      <w:r w:rsidR="0063692E">
        <w:rPr>
          <w:bCs/>
        </w:rPr>
        <w:t>.</w:t>
      </w:r>
    </w:p>
    <w:p w:rsidR="009B6927" w:rsidRPr="00D31A6D" w:rsidRDefault="009B6927" w:rsidP="009B6927">
      <w:pPr>
        <w:tabs>
          <w:tab w:val="left" w:pos="709"/>
          <w:tab w:val="left" w:pos="3402"/>
        </w:tabs>
        <w:ind w:firstLine="709"/>
        <w:jc w:val="both"/>
        <w:rPr>
          <w:b/>
          <w:bCs/>
        </w:rPr>
      </w:pPr>
      <w:r w:rsidRPr="00D31A6D">
        <w:rPr>
          <w:b/>
          <w:bCs/>
        </w:rPr>
        <w:t>9. Мусор разделять по составу:</w:t>
      </w:r>
    </w:p>
    <w:p w:rsidR="009B6927" w:rsidRPr="00702BA2" w:rsidRDefault="009B6927" w:rsidP="009B6927">
      <w:pPr>
        <w:tabs>
          <w:tab w:val="left" w:pos="709"/>
          <w:tab w:val="left" w:pos="3402"/>
        </w:tabs>
        <w:ind w:firstLine="709"/>
        <w:jc w:val="both"/>
        <w:rPr>
          <w:bCs/>
        </w:rPr>
      </w:pPr>
      <w:r w:rsidRPr="00702BA2">
        <w:rPr>
          <w:bCs/>
        </w:rPr>
        <w:t>- Бумага, картон, тряпье</w:t>
      </w:r>
    </w:p>
    <w:p w:rsidR="009B6927" w:rsidRPr="00702BA2" w:rsidRDefault="009B6927" w:rsidP="009B6927">
      <w:pPr>
        <w:tabs>
          <w:tab w:val="left" w:pos="709"/>
          <w:tab w:val="left" w:pos="3402"/>
        </w:tabs>
        <w:ind w:firstLine="709"/>
        <w:jc w:val="both"/>
        <w:rPr>
          <w:bCs/>
        </w:rPr>
      </w:pPr>
      <w:r w:rsidRPr="00702BA2">
        <w:rPr>
          <w:bCs/>
        </w:rPr>
        <w:t>- Металл</w:t>
      </w:r>
    </w:p>
    <w:p w:rsidR="009B6927" w:rsidRPr="00702BA2" w:rsidRDefault="009B6927" w:rsidP="009B6927">
      <w:pPr>
        <w:tabs>
          <w:tab w:val="left" w:pos="709"/>
          <w:tab w:val="left" w:pos="3402"/>
        </w:tabs>
        <w:ind w:firstLine="709"/>
        <w:jc w:val="both"/>
        <w:rPr>
          <w:bCs/>
        </w:rPr>
      </w:pPr>
      <w:r w:rsidRPr="00702BA2">
        <w:rPr>
          <w:bCs/>
        </w:rPr>
        <w:t>- Пластик, полиэтилен</w:t>
      </w:r>
    </w:p>
    <w:p w:rsidR="009B6927" w:rsidRPr="00702BA2" w:rsidRDefault="009B6927" w:rsidP="009B6927">
      <w:pPr>
        <w:tabs>
          <w:tab w:val="left" w:pos="709"/>
          <w:tab w:val="left" w:pos="3402"/>
        </w:tabs>
        <w:ind w:firstLine="709"/>
        <w:jc w:val="both"/>
        <w:rPr>
          <w:bCs/>
        </w:rPr>
      </w:pPr>
      <w:r w:rsidRPr="00702BA2">
        <w:rPr>
          <w:bCs/>
        </w:rPr>
        <w:t>- Стекло</w:t>
      </w:r>
    </w:p>
    <w:p w:rsidR="009B6927" w:rsidRPr="00702BA2" w:rsidRDefault="009B6927" w:rsidP="009B6927">
      <w:pPr>
        <w:tabs>
          <w:tab w:val="left" w:pos="709"/>
          <w:tab w:val="left" w:pos="3402"/>
        </w:tabs>
        <w:ind w:firstLine="709"/>
        <w:jc w:val="both"/>
        <w:rPr>
          <w:bCs/>
        </w:rPr>
      </w:pPr>
      <w:r w:rsidRPr="00702BA2">
        <w:rPr>
          <w:bCs/>
        </w:rPr>
        <w:t>- Биологические отходы – органика</w:t>
      </w:r>
    </w:p>
    <w:p w:rsidR="009B6927" w:rsidRPr="00702BA2" w:rsidRDefault="009B6927" w:rsidP="009B6927">
      <w:pPr>
        <w:tabs>
          <w:tab w:val="left" w:pos="709"/>
          <w:tab w:val="left" w:pos="3402"/>
        </w:tabs>
        <w:ind w:firstLine="709"/>
        <w:jc w:val="both"/>
        <w:rPr>
          <w:bCs/>
        </w:rPr>
      </w:pPr>
      <w:r w:rsidRPr="00702BA2">
        <w:rPr>
          <w:bCs/>
        </w:rPr>
        <w:t>- Химически активные элементы</w:t>
      </w:r>
    </w:p>
    <w:p w:rsidR="0063692E" w:rsidRDefault="009B6927" w:rsidP="009B6927">
      <w:pPr>
        <w:tabs>
          <w:tab w:val="left" w:pos="709"/>
          <w:tab w:val="left" w:pos="3402"/>
        </w:tabs>
        <w:ind w:firstLine="709"/>
        <w:jc w:val="both"/>
        <w:rPr>
          <w:b/>
          <w:bCs/>
        </w:rPr>
      </w:pPr>
      <w:r w:rsidRPr="00D31A6D">
        <w:rPr>
          <w:b/>
          <w:bCs/>
        </w:rPr>
        <w:t>10. Оборудовать раздельные хранилища мусора:</w:t>
      </w:r>
    </w:p>
    <w:p w:rsidR="0063692E" w:rsidRDefault="009B6927" w:rsidP="009B6927">
      <w:pPr>
        <w:tabs>
          <w:tab w:val="left" w:pos="709"/>
          <w:tab w:val="left" w:pos="3402"/>
        </w:tabs>
        <w:ind w:firstLine="709"/>
        <w:jc w:val="both"/>
        <w:rPr>
          <w:bCs/>
        </w:rPr>
      </w:pPr>
      <w:r w:rsidRPr="00702BA2">
        <w:rPr>
          <w:bCs/>
        </w:rPr>
        <w:t xml:space="preserve">– хранение отходов стекла, </w:t>
      </w:r>
    </w:p>
    <w:p w:rsidR="0063692E" w:rsidRDefault="0063692E" w:rsidP="009B6927">
      <w:pPr>
        <w:tabs>
          <w:tab w:val="left" w:pos="709"/>
          <w:tab w:val="left" w:pos="3402"/>
        </w:tabs>
        <w:ind w:firstLine="709"/>
        <w:jc w:val="both"/>
        <w:rPr>
          <w:bCs/>
        </w:rPr>
      </w:pPr>
      <w:r>
        <w:rPr>
          <w:bCs/>
        </w:rPr>
        <w:lastRenderedPageBreak/>
        <w:t xml:space="preserve">- </w:t>
      </w:r>
      <w:r w:rsidR="009B6927" w:rsidRPr="00702BA2">
        <w:rPr>
          <w:bCs/>
        </w:rPr>
        <w:t xml:space="preserve">бумага - крытый навес рядом с прессом, </w:t>
      </w:r>
    </w:p>
    <w:p w:rsidR="009B6927" w:rsidRPr="00702BA2" w:rsidRDefault="0063692E" w:rsidP="009B6927">
      <w:pPr>
        <w:tabs>
          <w:tab w:val="left" w:pos="709"/>
          <w:tab w:val="left" w:pos="3402"/>
        </w:tabs>
        <w:ind w:firstLine="709"/>
        <w:jc w:val="both"/>
        <w:rPr>
          <w:bCs/>
        </w:rPr>
      </w:pPr>
      <w:r>
        <w:rPr>
          <w:bCs/>
        </w:rPr>
        <w:t xml:space="preserve">- </w:t>
      </w:r>
      <w:r w:rsidR="009B6927" w:rsidRPr="00702BA2">
        <w:rPr>
          <w:bCs/>
        </w:rPr>
        <w:t>биологические отходы на комплексе по биотермической переработк</w:t>
      </w:r>
      <w:r>
        <w:rPr>
          <w:bCs/>
        </w:rPr>
        <w:t>е</w:t>
      </w:r>
      <w:r w:rsidR="009B6927" w:rsidRPr="00702BA2">
        <w:rPr>
          <w:bCs/>
        </w:rPr>
        <w:t xml:space="preserve"> отходов в органические удобрения.</w:t>
      </w:r>
    </w:p>
    <w:p w:rsidR="009B6927" w:rsidRPr="00702BA2" w:rsidRDefault="009B6927" w:rsidP="009B6927">
      <w:pPr>
        <w:tabs>
          <w:tab w:val="left" w:pos="709"/>
          <w:tab w:val="left" w:pos="3402"/>
        </w:tabs>
        <w:ind w:firstLine="709"/>
        <w:jc w:val="both"/>
        <w:rPr>
          <w:bCs/>
        </w:rPr>
      </w:pPr>
      <w:r w:rsidRPr="00D31A6D">
        <w:rPr>
          <w:b/>
          <w:bCs/>
        </w:rPr>
        <w:t>11. Полигоны ТБО обеспечить гидроизоляцией</w:t>
      </w:r>
      <w:r w:rsidRPr="00702BA2">
        <w:rPr>
          <w:bCs/>
        </w:rPr>
        <w:t xml:space="preserve"> и асфальтированием подъездных путей. При эксплуатации полигонов ТБО, должно быть обеспечено надлежащее содержание (гидроизоляция и ровно положенный асфальт) и освещение подъездных путей, погрузочно-разгрузочных площадок, которые должны иметь твердое покрытие. С целью исключения загрязнения транспортными средствами проезжей части при перевозке ТБО, полигоны должны быть оборудованы пунктами мойки колес автотранспорта.</w:t>
      </w:r>
    </w:p>
    <w:p w:rsidR="009B6927" w:rsidRPr="00702BA2" w:rsidRDefault="009B6927" w:rsidP="009B6927">
      <w:pPr>
        <w:tabs>
          <w:tab w:val="left" w:pos="709"/>
          <w:tab w:val="left" w:pos="3402"/>
        </w:tabs>
        <w:ind w:firstLine="709"/>
        <w:jc w:val="both"/>
        <w:rPr>
          <w:bCs/>
        </w:rPr>
      </w:pPr>
      <w:r w:rsidRPr="00D31A6D">
        <w:rPr>
          <w:b/>
          <w:bCs/>
        </w:rPr>
        <w:t>12.</w:t>
      </w:r>
      <w:r w:rsidRPr="00702BA2">
        <w:rPr>
          <w:bCs/>
        </w:rPr>
        <w:t xml:space="preserve"> Необходимо </w:t>
      </w:r>
      <w:r w:rsidR="00781D9B">
        <w:rPr>
          <w:bCs/>
        </w:rPr>
        <w:t>п</w:t>
      </w:r>
      <w:r w:rsidRPr="00702BA2">
        <w:rPr>
          <w:bCs/>
        </w:rPr>
        <w:t>остроить дорогу до полигона ТБО.</w:t>
      </w:r>
    </w:p>
    <w:p w:rsidR="009B6927" w:rsidRPr="00702BA2" w:rsidRDefault="009B6927" w:rsidP="009B6927">
      <w:pPr>
        <w:tabs>
          <w:tab w:val="left" w:pos="709"/>
          <w:tab w:val="left" w:pos="3402"/>
        </w:tabs>
        <w:ind w:firstLine="709"/>
        <w:jc w:val="both"/>
        <w:rPr>
          <w:bCs/>
        </w:rPr>
      </w:pPr>
      <w:r w:rsidRPr="00D31A6D">
        <w:rPr>
          <w:b/>
          <w:bCs/>
        </w:rPr>
        <w:t>13.</w:t>
      </w:r>
      <w:r w:rsidRPr="00702BA2">
        <w:rPr>
          <w:bCs/>
        </w:rPr>
        <w:t xml:space="preserve"> Провести конкурс на лучшую социальную рекламу с призовым фондом.</w:t>
      </w:r>
    </w:p>
    <w:p w:rsidR="009B6927" w:rsidRPr="00702BA2" w:rsidRDefault="009B6927" w:rsidP="009B6927">
      <w:pPr>
        <w:tabs>
          <w:tab w:val="left" w:pos="709"/>
          <w:tab w:val="left" w:pos="3402"/>
        </w:tabs>
        <w:ind w:firstLine="709"/>
        <w:jc w:val="both"/>
        <w:rPr>
          <w:bCs/>
        </w:rPr>
      </w:pPr>
      <w:r w:rsidRPr="00D31A6D">
        <w:rPr>
          <w:b/>
          <w:bCs/>
        </w:rPr>
        <w:t>1</w:t>
      </w:r>
      <w:r w:rsidR="00781D9B">
        <w:rPr>
          <w:b/>
          <w:bCs/>
        </w:rPr>
        <w:t>4</w:t>
      </w:r>
      <w:r w:rsidRPr="00D31A6D">
        <w:rPr>
          <w:b/>
          <w:bCs/>
        </w:rPr>
        <w:t>.</w:t>
      </w:r>
      <w:r w:rsidRPr="00702BA2">
        <w:rPr>
          <w:bCs/>
        </w:rPr>
        <w:t xml:space="preserve"> На первом этапе в течение 2-3 месяцев осуществлять контроль на площадках в утренние и вечерние часы, затем выборочный контроль.</w:t>
      </w:r>
    </w:p>
    <w:p w:rsidR="009B6927" w:rsidRPr="00702BA2" w:rsidRDefault="009B6927" w:rsidP="009B6927">
      <w:pPr>
        <w:tabs>
          <w:tab w:val="left" w:pos="709"/>
          <w:tab w:val="left" w:pos="3402"/>
        </w:tabs>
        <w:ind w:firstLine="709"/>
        <w:jc w:val="both"/>
        <w:rPr>
          <w:bCs/>
        </w:rPr>
      </w:pPr>
      <w:r w:rsidRPr="00D31A6D">
        <w:rPr>
          <w:b/>
          <w:bCs/>
        </w:rPr>
        <w:t>1</w:t>
      </w:r>
      <w:r w:rsidR="00781D9B">
        <w:rPr>
          <w:b/>
          <w:bCs/>
        </w:rPr>
        <w:t>5</w:t>
      </w:r>
      <w:r w:rsidRPr="00D31A6D">
        <w:rPr>
          <w:b/>
          <w:bCs/>
        </w:rPr>
        <w:t>.</w:t>
      </w:r>
      <w:r w:rsidRPr="00702BA2">
        <w:rPr>
          <w:bCs/>
        </w:rPr>
        <w:t xml:space="preserve"> Закупка разноцветных пакетов для каждого вида мусора и их раздача населению </w:t>
      </w:r>
    </w:p>
    <w:p w:rsidR="009B6927" w:rsidRPr="00702BA2" w:rsidRDefault="009B6927" w:rsidP="009B6927">
      <w:pPr>
        <w:tabs>
          <w:tab w:val="left" w:pos="709"/>
          <w:tab w:val="left" w:pos="3402"/>
        </w:tabs>
        <w:ind w:firstLine="709"/>
        <w:jc w:val="both"/>
        <w:rPr>
          <w:bCs/>
        </w:rPr>
      </w:pPr>
      <w:r w:rsidRPr="00D31A6D">
        <w:rPr>
          <w:b/>
          <w:bCs/>
        </w:rPr>
        <w:t>1</w:t>
      </w:r>
      <w:r w:rsidR="00781D9B">
        <w:rPr>
          <w:b/>
          <w:bCs/>
        </w:rPr>
        <w:t>6</w:t>
      </w:r>
      <w:r w:rsidRPr="00D31A6D">
        <w:rPr>
          <w:b/>
          <w:bCs/>
        </w:rPr>
        <w:t>.</w:t>
      </w:r>
      <w:r w:rsidRPr="00702BA2">
        <w:rPr>
          <w:bCs/>
        </w:rPr>
        <w:t xml:space="preserve"> Обязать рынки, предприятия и торговый точки разделять мусор</w:t>
      </w:r>
      <w:r w:rsidR="00781D9B">
        <w:rPr>
          <w:bCs/>
        </w:rPr>
        <w:t xml:space="preserve"> </w:t>
      </w:r>
      <w:r w:rsidRPr="00702BA2">
        <w:rPr>
          <w:bCs/>
        </w:rPr>
        <w:t>вплоть до запрета вывоза несортированного мусора.</w:t>
      </w:r>
    </w:p>
    <w:p w:rsidR="009B6927" w:rsidRDefault="009B6927" w:rsidP="009B6927">
      <w:pPr>
        <w:tabs>
          <w:tab w:val="left" w:pos="709"/>
          <w:tab w:val="left" w:pos="3402"/>
        </w:tabs>
        <w:ind w:firstLine="709"/>
        <w:jc w:val="both"/>
        <w:rPr>
          <w:bCs/>
        </w:rPr>
      </w:pPr>
      <w:r w:rsidRPr="00D31A6D">
        <w:rPr>
          <w:b/>
          <w:bCs/>
        </w:rPr>
        <w:t>1</w:t>
      </w:r>
      <w:r w:rsidR="00781D9B">
        <w:rPr>
          <w:b/>
          <w:bCs/>
        </w:rPr>
        <w:t>7</w:t>
      </w:r>
      <w:r w:rsidRPr="00D31A6D">
        <w:rPr>
          <w:b/>
          <w:bCs/>
        </w:rPr>
        <w:t>.</w:t>
      </w:r>
      <w:r w:rsidRPr="00702BA2">
        <w:rPr>
          <w:bCs/>
        </w:rPr>
        <w:t xml:space="preserve"> Ужесточить административную ответственность за несанкционированные свалки.</w:t>
      </w:r>
    </w:p>
    <w:p w:rsidR="00781D9B" w:rsidRPr="00702BA2" w:rsidRDefault="00781D9B" w:rsidP="009B6927">
      <w:pPr>
        <w:tabs>
          <w:tab w:val="left" w:pos="709"/>
          <w:tab w:val="left" w:pos="3402"/>
        </w:tabs>
        <w:ind w:firstLine="709"/>
        <w:jc w:val="both"/>
        <w:rPr>
          <w:bCs/>
        </w:rPr>
      </w:pPr>
    </w:p>
    <w:p w:rsidR="009B6927" w:rsidRDefault="009B6927" w:rsidP="009B6927">
      <w:pPr>
        <w:tabs>
          <w:tab w:val="left" w:pos="709"/>
          <w:tab w:val="left" w:pos="3402"/>
        </w:tabs>
        <w:jc w:val="both"/>
        <w:rPr>
          <w:bCs/>
        </w:rPr>
        <w:sectPr w:rsidR="009B6927" w:rsidSect="009B6927">
          <w:pgSz w:w="11906" w:h="16838"/>
          <w:pgMar w:top="1134" w:right="567" w:bottom="1134" w:left="1701" w:header="709" w:footer="709" w:gutter="0"/>
          <w:cols w:space="708"/>
          <w:docGrid w:linePitch="360"/>
        </w:sectPr>
      </w:pPr>
    </w:p>
    <w:p w:rsidR="009B6927" w:rsidRPr="00702BA2" w:rsidRDefault="009B6927" w:rsidP="009B6927">
      <w:pPr>
        <w:tabs>
          <w:tab w:val="left" w:pos="709"/>
          <w:tab w:val="left" w:pos="3402"/>
        </w:tabs>
        <w:jc w:val="both"/>
        <w:rPr>
          <w:bCs/>
        </w:rPr>
      </w:pPr>
    </w:p>
    <w:p w:rsidR="009B6927" w:rsidRPr="006667C4" w:rsidRDefault="009B6927" w:rsidP="00C9280D">
      <w:pPr>
        <w:jc w:val="right"/>
        <w:rPr>
          <w:rFonts w:ascii="Arial" w:hAnsi="Arial" w:cs="Arial"/>
          <w:sz w:val="28"/>
          <w:szCs w:val="28"/>
        </w:rPr>
      </w:pPr>
    </w:p>
    <w:p w:rsidR="00C87248" w:rsidRPr="006667C4" w:rsidRDefault="00C87248" w:rsidP="00C9280D">
      <w:pPr>
        <w:jc w:val="right"/>
        <w:rPr>
          <w:rFonts w:ascii="Arial" w:hAnsi="Arial" w:cs="Arial"/>
          <w:sz w:val="28"/>
          <w:szCs w:val="28"/>
        </w:rPr>
      </w:pPr>
    </w:p>
    <w:p w:rsidR="00C87248" w:rsidRPr="006667C4" w:rsidRDefault="00C87248" w:rsidP="00C9280D">
      <w:pPr>
        <w:jc w:val="right"/>
        <w:rPr>
          <w:rFonts w:ascii="Arial" w:hAnsi="Arial" w:cs="Arial"/>
          <w:sz w:val="28"/>
          <w:szCs w:val="28"/>
        </w:rPr>
      </w:pPr>
    </w:p>
    <w:p w:rsidR="00C87248" w:rsidRPr="006667C4" w:rsidRDefault="00C87248" w:rsidP="00C9280D">
      <w:pPr>
        <w:jc w:val="right"/>
        <w:rPr>
          <w:rFonts w:ascii="Arial" w:hAnsi="Arial" w:cs="Arial"/>
          <w:sz w:val="28"/>
          <w:szCs w:val="28"/>
        </w:rPr>
      </w:pPr>
    </w:p>
    <w:p w:rsidR="00C87248" w:rsidRPr="006667C4" w:rsidRDefault="00C87248" w:rsidP="00C9280D">
      <w:pPr>
        <w:jc w:val="right"/>
        <w:rPr>
          <w:rFonts w:ascii="Arial" w:hAnsi="Arial" w:cs="Arial"/>
          <w:sz w:val="28"/>
          <w:szCs w:val="28"/>
        </w:rPr>
      </w:pPr>
    </w:p>
    <w:sectPr w:rsidR="00C87248" w:rsidRPr="006667C4" w:rsidSect="00C9280D">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E09" w:rsidRDefault="00B14E09">
      <w:r>
        <w:separator/>
      </w:r>
    </w:p>
  </w:endnote>
  <w:endnote w:type="continuationSeparator" w:id="0">
    <w:p w:rsidR="00B14E09" w:rsidRDefault="00B1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D2" w:rsidRDefault="005A1AD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95</w:t>
    </w:r>
    <w:r>
      <w:rPr>
        <w:rStyle w:val="a7"/>
      </w:rPr>
      <w:fldChar w:fldCharType="end"/>
    </w:r>
  </w:p>
  <w:p w:rsidR="005A1AD2" w:rsidRDefault="005A1AD2">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AD2" w:rsidRDefault="005A1AD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045570">
      <w:rPr>
        <w:rStyle w:val="a7"/>
        <w:noProof/>
      </w:rPr>
      <w:t>11</w:t>
    </w:r>
    <w:r>
      <w:rPr>
        <w:rStyle w:val="a7"/>
      </w:rPr>
      <w:fldChar w:fldCharType="end"/>
    </w:r>
  </w:p>
  <w:p w:rsidR="005A1AD2" w:rsidRDefault="005A1AD2">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2211"/>
    </w:sdtPr>
    <w:sdtContent>
      <w:p w:rsidR="005A1AD2" w:rsidRDefault="005A1AD2" w:rsidP="00E04B13">
        <w:pPr>
          <w:pStyle w:val="a5"/>
          <w:jc w:val="right"/>
        </w:pPr>
      </w:p>
    </w:sdtContent>
  </w:sdt>
  <w:p w:rsidR="005A1AD2" w:rsidRDefault="005A1AD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E09" w:rsidRDefault="00B14E09">
      <w:r>
        <w:separator/>
      </w:r>
    </w:p>
  </w:footnote>
  <w:footnote w:type="continuationSeparator" w:id="0">
    <w:p w:rsidR="00B14E09" w:rsidRDefault="00B14E09">
      <w:r>
        <w:continuationSeparator/>
      </w:r>
    </w:p>
  </w:footnote>
  <w:footnote w:id="1">
    <w:p w:rsidR="005A1AD2" w:rsidRDefault="005A1AD2">
      <w:pPr>
        <w:pStyle w:val="af0"/>
      </w:pPr>
      <w:r>
        <w:rPr>
          <w:rStyle w:val="af2"/>
        </w:rPr>
        <w:footnoteRef/>
      </w:r>
      <w:r>
        <w:rPr>
          <w:rFonts w:ascii="Arial" w:hAnsi="Arial" w:cs="Arial"/>
          <w:sz w:val="20"/>
          <w:szCs w:val="20"/>
        </w:rPr>
        <w:t xml:space="preserve"> </w:t>
      </w:r>
      <w:r w:rsidRPr="00BD3EBB">
        <w:rPr>
          <w:rFonts w:ascii="Arial" w:hAnsi="Arial" w:cs="Arial"/>
          <w:sz w:val="20"/>
          <w:szCs w:val="20"/>
        </w:rPr>
        <w:t>Схема территориального планирования Починковского района Смоленской области. Пояснительная записка. Том I. - 2009 г.</w:t>
      </w:r>
    </w:p>
  </w:footnote>
  <w:footnote w:id="2">
    <w:p w:rsidR="005A1AD2" w:rsidRPr="00BB4E0C" w:rsidRDefault="005A1AD2" w:rsidP="00BB4E0C">
      <w:pPr>
        <w:pStyle w:val="af0"/>
        <w:jc w:val="both"/>
        <w:rPr>
          <w:rFonts w:ascii="Arial" w:hAnsi="Arial" w:cs="Arial"/>
          <w:sz w:val="20"/>
          <w:szCs w:val="20"/>
        </w:rPr>
      </w:pPr>
      <w:r w:rsidRPr="00BB4E0C">
        <w:rPr>
          <w:rStyle w:val="af2"/>
          <w:rFonts w:ascii="Arial" w:hAnsi="Arial" w:cs="Arial"/>
          <w:sz w:val="20"/>
          <w:szCs w:val="20"/>
        </w:rPr>
        <w:footnoteRef/>
      </w:r>
      <w:r w:rsidRPr="00BB4E0C">
        <w:rPr>
          <w:rFonts w:ascii="Arial" w:hAnsi="Arial" w:cs="Arial"/>
          <w:sz w:val="20"/>
          <w:szCs w:val="20"/>
        </w:rPr>
        <w:t xml:space="preserve"> ФЗ «Об особо охраняемых природных территориях» от 15 февраля </w:t>
      </w:r>
      <w:smartTag w:uri="urn:schemas-microsoft-com:office:smarttags" w:element="metricconverter">
        <w:smartTagPr>
          <w:attr w:name="ProductID" w:val="1995 г"/>
        </w:smartTagPr>
        <w:r w:rsidRPr="00BB4E0C">
          <w:rPr>
            <w:rFonts w:ascii="Arial" w:hAnsi="Arial" w:cs="Arial"/>
            <w:sz w:val="20"/>
            <w:szCs w:val="20"/>
          </w:rPr>
          <w:t>1995 г</w:t>
        </w:r>
      </w:smartTag>
      <w:r w:rsidRPr="00BB4E0C">
        <w:rPr>
          <w:rFonts w:ascii="Arial" w:hAnsi="Arial" w:cs="Arial"/>
          <w:sz w:val="20"/>
          <w:szCs w:val="20"/>
        </w:rPr>
        <w:t>.</w:t>
      </w:r>
    </w:p>
  </w:footnote>
  <w:footnote w:id="3">
    <w:p w:rsidR="005A1AD2" w:rsidRPr="004C4CEE" w:rsidRDefault="005A1AD2" w:rsidP="004C4CEE">
      <w:pPr>
        <w:pStyle w:val="af0"/>
        <w:rPr>
          <w:rFonts w:ascii="Arial" w:hAnsi="Arial" w:cs="Arial"/>
          <w:sz w:val="20"/>
          <w:szCs w:val="20"/>
        </w:rPr>
      </w:pPr>
      <w:r>
        <w:rPr>
          <w:rStyle w:val="af2"/>
        </w:rPr>
        <w:footnoteRef/>
      </w:r>
      <w:r>
        <w:t xml:space="preserve"> </w:t>
      </w:r>
      <w:hyperlink r:id="rId1" w:history="1">
        <w:r w:rsidRPr="004C4CEE">
          <w:rPr>
            <w:rStyle w:val="ae"/>
            <w:rFonts w:ascii="Arial" w:hAnsi="Arial" w:cs="Arial"/>
            <w:sz w:val="20"/>
            <w:szCs w:val="20"/>
          </w:rPr>
          <w:t>http://www.nasledie-smolensk.ru/~pkns/pkns/index.php?option=com_content&amp;task=view&amp;id=4216&amp;Itemid=126</w:t>
        </w:r>
      </w:hyperlink>
    </w:p>
  </w:footnote>
  <w:footnote w:id="4">
    <w:p w:rsidR="005A1AD2" w:rsidRDefault="005A1AD2">
      <w:pPr>
        <w:pStyle w:val="af0"/>
      </w:pPr>
      <w:r>
        <w:rPr>
          <w:rStyle w:val="af2"/>
        </w:rPr>
        <w:footnoteRef/>
      </w:r>
      <w:r>
        <w:t xml:space="preserve"> </w:t>
      </w:r>
      <w:hyperlink r:id="rId2" w:history="1">
        <w:r>
          <w:rPr>
            <w:rStyle w:val="ae"/>
          </w:rPr>
          <w:t>http://admin-smolensk.ru/~websprav/history/raion/index.htm</w:t>
        </w:r>
      </w:hyperlink>
    </w:p>
  </w:footnote>
  <w:footnote w:id="5">
    <w:p w:rsidR="005A1AD2" w:rsidRPr="00BC711E" w:rsidRDefault="005A1AD2" w:rsidP="0053486C">
      <w:pPr>
        <w:pStyle w:val="af0"/>
        <w:jc w:val="both"/>
        <w:rPr>
          <w:rFonts w:ascii="Arial" w:hAnsi="Arial" w:cs="Arial"/>
          <w:sz w:val="18"/>
          <w:szCs w:val="18"/>
        </w:rPr>
      </w:pPr>
      <w:r>
        <w:rPr>
          <w:rStyle w:val="af2"/>
        </w:rPr>
        <w:footnoteRef/>
      </w:r>
      <w:r>
        <w:t xml:space="preserve"> </w:t>
      </w:r>
      <w:r w:rsidRPr="00BC711E">
        <w:rPr>
          <w:rFonts w:ascii="Arial" w:hAnsi="Arial" w:cs="Arial"/>
          <w:sz w:val="18"/>
          <w:szCs w:val="18"/>
        </w:rPr>
        <w:t>Долгосрочная областная целевая программа «Развитие внутреннего и въездного туризма в Смоленской области» на 2013-2015 годы.</w:t>
      </w:r>
    </w:p>
  </w:footnote>
  <w:footnote w:id="6">
    <w:p w:rsidR="005A1AD2" w:rsidRPr="008953ED" w:rsidRDefault="005A1AD2" w:rsidP="008953ED">
      <w:pPr>
        <w:pStyle w:val="af0"/>
        <w:jc w:val="both"/>
        <w:rPr>
          <w:rFonts w:ascii="Arial" w:hAnsi="Arial" w:cs="Arial"/>
          <w:sz w:val="20"/>
          <w:szCs w:val="20"/>
        </w:rPr>
      </w:pPr>
      <w:r w:rsidRPr="008953ED">
        <w:rPr>
          <w:rStyle w:val="af2"/>
          <w:rFonts w:ascii="Arial" w:hAnsi="Arial" w:cs="Arial"/>
          <w:sz w:val="20"/>
          <w:szCs w:val="20"/>
        </w:rPr>
        <w:footnoteRef/>
      </w:r>
      <w:r w:rsidRPr="008953ED">
        <w:rPr>
          <w:rFonts w:ascii="Arial" w:hAnsi="Arial" w:cs="Arial"/>
          <w:sz w:val="20"/>
          <w:szCs w:val="20"/>
        </w:rPr>
        <w:t xml:space="preserve"> Схем</w:t>
      </w:r>
      <w:r>
        <w:rPr>
          <w:rFonts w:ascii="Arial" w:hAnsi="Arial" w:cs="Arial"/>
          <w:sz w:val="20"/>
          <w:szCs w:val="20"/>
        </w:rPr>
        <w:t>а</w:t>
      </w:r>
      <w:r w:rsidRPr="008953ED">
        <w:rPr>
          <w:rFonts w:ascii="Arial" w:hAnsi="Arial" w:cs="Arial"/>
          <w:sz w:val="20"/>
          <w:szCs w:val="20"/>
        </w:rPr>
        <w:t xml:space="preserve"> территориального планирования Починковского района Смоленской области. Пояснительная записка. Том I. - 2009 г.</w:t>
      </w:r>
    </w:p>
  </w:footnote>
  <w:footnote w:id="7">
    <w:p w:rsidR="005A1AD2" w:rsidRPr="00E00124" w:rsidRDefault="005A1AD2" w:rsidP="00B865BC">
      <w:pPr>
        <w:jc w:val="both"/>
        <w:rPr>
          <w:rFonts w:ascii="Arial" w:hAnsi="Arial" w:cs="Arial"/>
          <w:sz w:val="20"/>
          <w:szCs w:val="20"/>
        </w:rPr>
      </w:pPr>
      <w:r w:rsidRPr="00E00124">
        <w:rPr>
          <w:rStyle w:val="af2"/>
          <w:rFonts w:ascii="Arial" w:hAnsi="Arial" w:cs="Arial"/>
          <w:sz w:val="20"/>
          <w:szCs w:val="20"/>
        </w:rPr>
        <w:footnoteRef/>
      </w:r>
      <w:r w:rsidRPr="00E00124">
        <w:rPr>
          <w:rFonts w:ascii="Arial" w:hAnsi="Arial" w:cs="Arial"/>
          <w:sz w:val="20"/>
          <w:szCs w:val="20"/>
        </w:rPr>
        <w:t xml:space="preserve">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8 ноября 2007 года N 257-ФЗ (в ред. Федерального закона от 13.05.2008 N 66-ФЗ); </w:t>
      </w:r>
      <w:proofErr w:type="gramStart"/>
      <w:r w:rsidRPr="00E00124">
        <w:rPr>
          <w:rFonts w:ascii="Arial" w:hAnsi="Arial" w:cs="Arial"/>
          <w:sz w:val="20"/>
          <w:szCs w:val="20"/>
        </w:rPr>
        <w:t xml:space="preserve">Постановление Правительства РФ от 1 декабря </w:t>
      </w:r>
      <w:smartTag w:uri="urn:schemas-microsoft-com:office:smarttags" w:element="metricconverter">
        <w:smartTagPr>
          <w:attr w:name="ProductID" w:val="1998 г"/>
        </w:smartTagPr>
        <w:r w:rsidRPr="00E00124">
          <w:rPr>
            <w:rFonts w:ascii="Arial" w:hAnsi="Arial" w:cs="Arial"/>
            <w:sz w:val="20"/>
            <w:szCs w:val="20"/>
          </w:rPr>
          <w:t>1998 г</w:t>
        </w:r>
      </w:smartTag>
      <w:r w:rsidRPr="00E00124">
        <w:rPr>
          <w:rFonts w:ascii="Arial" w:hAnsi="Arial" w:cs="Arial"/>
          <w:sz w:val="20"/>
          <w:szCs w:val="20"/>
        </w:rPr>
        <w:t xml:space="preserve">. N 1420 «Об утверждении правил установления и использования придорожных полос федеральных автомобильных дорог общего пользования» (в ред. Постановлений Правительства РФ от 02.02.2000 N 100, от 29.05.2006 N 334); Постановление Правительства РФ от 28 сентября </w:t>
      </w:r>
      <w:smartTag w:uri="urn:schemas-microsoft-com:office:smarttags" w:element="metricconverter">
        <w:smartTagPr>
          <w:attr w:name="ProductID" w:val="2009 г"/>
        </w:smartTagPr>
        <w:r w:rsidRPr="00E00124">
          <w:rPr>
            <w:rFonts w:ascii="Arial" w:hAnsi="Arial" w:cs="Arial"/>
            <w:sz w:val="20"/>
            <w:szCs w:val="20"/>
          </w:rPr>
          <w:t>2009 г</w:t>
        </w:r>
      </w:smartTag>
      <w:r w:rsidRPr="00E00124">
        <w:rPr>
          <w:rFonts w:ascii="Arial" w:hAnsi="Arial" w:cs="Arial"/>
          <w:sz w:val="20"/>
          <w:szCs w:val="20"/>
        </w:rPr>
        <w:t>. N 767 "О классификации автомобильных дорог в Российской Федерации";</w:t>
      </w:r>
      <w:proofErr w:type="gramEnd"/>
      <w:r w:rsidRPr="00E00124">
        <w:rPr>
          <w:rFonts w:ascii="Arial" w:hAnsi="Arial" w:cs="Arial"/>
          <w:sz w:val="20"/>
          <w:szCs w:val="20"/>
        </w:rPr>
        <w:t xml:space="preserve"> Областной закон «Об автомобильных дорогах и о дорожной деятельности на территории Смоленской области» от 27 апреля 2000 года (с изм. от 13.10.2000 и от 10.07.2001).</w:t>
      </w:r>
    </w:p>
  </w:footnote>
  <w:footnote w:id="8">
    <w:p w:rsidR="005A1AD2" w:rsidRPr="002A72F2" w:rsidRDefault="005A1AD2">
      <w:pPr>
        <w:pStyle w:val="af0"/>
        <w:rPr>
          <w:rFonts w:ascii="Arial" w:hAnsi="Arial" w:cs="Arial"/>
          <w:sz w:val="22"/>
          <w:szCs w:val="22"/>
        </w:rPr>
      </w:pPr>
      <w:r w:rsidRPr="002A72F2">
        <w:rPr>
          <w:rStyle w:val="af2"/>
          <w:rFonts w:ascii="Arial" w:hAnsi="Arial" w:cs="Arial"/>
          <w:sz w:val="22"/>
          <w:szCs w:val="22"/>
        </w:rPr>
        <w:footnoteRef/>
      </w:r>
      <w:r w:rsidRPr="002A72F2">
        <w:rPr>
          <w:rFonts w:ascii="Arial" w:hAnsi="Arial" w:cs="Arial"/>
          <w:sz w:val="22"/>
          <w:szCs w:val="22"/>
        </w:rPr>
        <w:t xml:space="preserve"> Федеральная служба государственной статистики // Режим доступа: </w:t>
      </w:r>
      <w:hyperlink r:id="rId3" w:history="1">
        <w:r w:rsidRPr="002A72F2">
          <w:rPr>
            <w:rStyle w:val="ae"/>
            <w:rFonts w:ascii="Arial" w:hAnsi="Arial" w:cs="Arial"/>
            <w:sz w:val="22"/>
            <w:szCs w:val="22"/>
          </w:rPr>
          <w:t>http://www.gks.ru/</w:t>
        </w:r>
      </w:hyperlink>
    </w:p>
  </w:footnote>
  <w:footnote w:id="9">
    <w:p w:rsidR="005A1AD2" w:rsidRDefault="005A1AD2" w:rsidP="00F803BA">
      <w:pPr>
        <w:pStyle w:val="af0"/>
      </w:pPr>
      <w:r w:rsidRPr="009A7FA3">
        <w:rPr>
          <w:rStyle w:val="af2"/>
          <w:rFonts w:ascii="Arial" w:hAnsi="Arial" w:cs="Arial"/>
        </w:rPr>
        <w:footnoteRef/>
      </w:r>
      <w:r w:rsidRPr="009A7FA3">
        <w:rPr>
          <w:rFonts w:ascii="Arial" w:hAnsi="Arial" w:cs="Arial"/>
        </w:rPr>
        <w:t xml:space="preserve"> Санитарные правила и нормы. СанПиН 2.1.4.1110-02</w:t>
      </w:r>
      <w:r w:rsidRPr="004A6362">
        <w:rPr>
          <w:rFonts w:ascii="Arial" w:hAnsi="Arial" w:cs="Arial"/>
          <w:color w:val="FF0000"/>
        </w:rPr>
        <w:t>.</w:t>
      </w:r>
    </w:p>
  </w:footnote>
  <w:footnote w:id="10">
    <w:p w:rsidR="005A1AD2" w:rsidRPr="006F39B0" w:rsidRDefault="005A1AD2" w:rsidP="00F803BA">
      <w:pPr>
        <w:spacing w:line="288" w:lineRule="auto"/>
        <w:jc w:val="both"/>
        <w:rPr>
          <w:rFonts w:ascii="Arial" w:hAnsi="Arial" w:cs="Arial"/>
          <w:sz w:val="20"/>
          <w:szCs w:val="20"/>
        </w:rPr>
      </w:pPr>
      <w:r>
        <w:rPr>
          <w:rStyle w:val="af2"/>
        </w:rPr>
        <w:footnoteRef/>
      </w:r>
      <w:r>
        <w:t xml:space="preserve"> </w:t>
      </w:r>
      <w:r w:rsidRPr="006F39B0">
        <w:rPr>
          <w:rFonts w:ascii="Arial" w:hAnsi="Arial" w:cs="Arial"/>
          <w:sz w:val="20"/>
          <w:szCs w:val="20"/>
        </w:rPr>
        <w:t>Использование придорожных полос автомобильных дорог (вне населенных пунктов) должно быть согласовано с владельцем дороги и с исполнительными органами власти на областном и местном уровне.</w:t>
      </w:r>
    </w:p>
    <w:p w:rsidR="005A1AD2" w:rsidRDefault="005A1AD2" w:rsidP="00F803BA">
      <w:pPr>
        <w:spacing w:line="288" w:lineRule="auto"/>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9309E1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C3C86F2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3">
    <w:nsid w:val="00CF46BB"/>
    <w:multiLevelType w:val="hybridMultilevel"/>
    <w:tmpl w:val="95205938"/>
    <w:lvl w:ilvl="0" w:tplc="D982FB2A">
      <w:start w:val="1"/>
      <w:numFmt w:val="decimal"/>
      <w:lvlText w:val="%1."/>
      <w:lvlJc w:val="left"/>
      <w:pPr>
        <w:tabs>
          <w:tab w:val="num" w:pos="1440"/>
        </w:tabs>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12E7691"/>
    <w:multiLevelType w:val="hybridMultilevel"/>
    <w:tmpl w:val="B74C62B4"/>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FC2E72"/>
    <w:multiLevelType w:val="hybridMultilevel"/>
    <w:tmpl w:val="4476F01A"/>
    <w:lvl w:ilvl="0" w:tplc="46B64A14">
      <w:start w:val="1"/>
      <w:numFmt w:val="decimal"/>
      <w:pStyle w:val="20"/>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03260407"/>
    <w:multiLevelType w:val="hybridMultilevel"/>
    <w:tmpl w:val="6A4C61F4"/>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444610F"/>
    <w:multiLevelType w:val="hybridMultilevel"/>
    <w:tmpl w:val="A10A9E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66219BD"/>
    <w:multiLevelType w:val="hybridMultilevel"/>
    <w:tmpl w:val="25F80FAA"/>
    <w:lvl w:ilvl="0" w:tplc="1A50C2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7DD5C67"/>
    <w:multiLevelType w:val="hybridMultilevel"/>
    <w:tmpl w:val="3F645A8A"/>
    <w:lvl w:ilvl="0" w:tplc="FFFFFFFF">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C675E9"/>
    <w:multiLevelType w:val="hybridMultilevel"/>
    <w:tmpl w:val="CC3834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2771F60"/>
    <w:multiLevelType w:val="multilevel"/>
    <w:tmpl w:val="452654F8"/>
    <w:lvl w:ilvl="0">
      <w:start w:val="1"/>
      <w:numFmt w:val="decimal"/>
      <w:lvlText w:val="%1."/>
      <w:lvlJc w:val="left"/>
      <w:pPr>
        <w:ind w:left="1070"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2">
    <w:nsid w:val="127E1C65"/>
    <w:multiLevelType w:val="hybridMultilevel"/>
    <w:tmpl w:val="E6BC3BDC"/>
    <w:lvl w:ilvl="0" w:tplc="A008F8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7542D9B"/>
    <w:multiLevelType w:val="hybridMultilevel"/>
    <w:tmpl w:val="171CEE7A"/>
    <w:lvl w:ilvl="0" w:tplc="A008F8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DA3E89"/>
    <w:multiLevelType w:val="hybridMultilevel"/>
    <w:tmpl w:val="BE66CA74"/>
    <w:lvl w:ilvl="0" w:tplc="B7C45188">
      <w:start w:val="1"/>
      <w:numFmt w:val="decimal"/>
      <w:pStyle w:val="S"/>
      <w:lvlText w:val="%1."/>
      <w:lvlJc w:val="left"/>
      <w:pPr>
        <w:tabs>
          <w:tab w:val="num" w:pos="2160"/>
        </w:tabs>
        <w:ind w:left="21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8215A38"/>
    <w:multiLevelType w:val="hybridMultilevel"/>
    <w:tmpl w:val="5A0AAE86"/>
    <w:lvl w:ilvl="0" w:tplc="04190011">
      <w:start w:val="1"/>
      <w:numFmt w:val="decimal"/>
      <w:lvlText w:val="%1)"/>
      <w:lvlJc w:val="left"/>
      <w:pPr>
        <w:ind w:left="786" w:hanging="360"/>
      </w:pPr>
      <w:rPr>
        <w:rFonts w:hint="default"/>
      </w:rPr>
    </w:lvl>
    <w:lvl w:ilvl="1" w:tplc="04190003">
      <w:start w:val="1"/>
      <w:numFmt w:val="decimal"/>
      <w:lvlText w:val="%2."/>
      <w:lvlJc w:val="left"/>
      <w:pPr>
        <w:ind w:left="1800" w:hanging="360"/>
      </w:pPr>
      <w:rPr>
        <w:rFonts w:hint="default"/>
      </w:r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16">
    <w:nsid w:val="1B6F2294"/>
    <w:multiLevelType w:val="hybridMultilevel"/>
    <w:tmpl w:val="6B4A92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E513B51"/>
    <w:multiLevelType w:val="hybridMultilevel"/>
    <w:tmpl w:val="886E6C28"/>
    <w:lvl w:ilvl="0" w:tplc="A008F87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nsid w:val="1E891957"/>
    <w:multiLevelType w:val="multilevel"/>
    <w:tmpl w:val="832825CE"/>
    <w:lvl w:ilvl="0">
      <w:start w:val="1"/>
      <w:numFmt w:val="decimal"/>
      <w:lvlText w:val="%1."/>
      <w:lvlJc w:val="left"/>
      <w:pPr>
        <w:ind w:left="1429" w:hanging="360"/>
      </w:pPr>
    </w:lvl>
    <w:lvl w:ilvl="1">
      <w:start w:val="8"/>
      <w:numFmt w:val="decimal"/>
      <w:isLgl/>
      <w:lvlText w:val="%1.%2."/>
      <w:lvlJc w:val="left"/>
      <w:pPr>
        <w:ind w:left="1789" w:hanging="72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nsid w:val="1F727E12"/>
    <w:multiLevelType w:val="hybridMultilevel"/>
    <w:tmpl w:val="B2482954"/>
    <w:lvl w:ilvl="0" w:tplc="0419000F">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0">
    <w:nsid w:val="220C504B"/>
    <w:multiLevelType w:val="hybridMultilevel"/>
    <w:tmpl w:val="0502A1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7A47962"/>
    <w:multiLevelType w:val="hybridMultilevel"/>
    <w:tmpl w:val="1108D6BA"/>
    <w:lvl w:ilvl="0" w:tplc="A008F8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7D26141"/>
    <w:multiLevelType w:val="hybridMultilevel"/>
    <w:tmpl w:val="7CB83B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2AA53A4B"/>
    <w:multiLevelType w:val="hybridMultilevel"/>
    <w:tmpl w:val="91CA7F8A"/>
    <w:lvl w:ilvl="0" w:tplc="04190011">
      <w:start w:val="1"/>
      <w:numFmt w:val="bullet"/>
      <w:lvlText w:val=""/>
      <w:lvlJc w:val="left"/>
      <w:pPr>
        <w:ind w:left="916" w:hanging="360"/>
      </w:pPr>
      <w:rPr>
        <w:rFonts w:ascii="Wingdings" w:hAnsi="Wingdings" w:hint="default"/>
      </w:rPr>
    </w:lvl>
    <w:lvl w:ilvl="1" w:tplc="04190019" w:tentative="1">
      <w:start w:val="1"/>
      <w:numFmt w:val="bullet"/>
      <w:lvlText w:val="o"/>
      <w:lvlJc w:val="left"/>
      <w:pPr>
        <w:ind w:left="1636" w:hanging="360"/>
      </w:pPr>
      <w:rPr>
        <w:rFonts w:ascii="Courier New" w:hAnsi="Courier New" w:hint="default"/>
      </w:rPr>
    </w:lvl>
    <w:lvl w:ilvl="2" w:tplc="0419001B" w:tentative="1">
      <w:start w:val="1"/>
      <w:numFmt w:val="bullet"/>
      <w:lvlText w:val=""/>
      <w:lvlJc w:val="left"/>
      <w:pPr>
        <w:ind w:left="2356" w:hanging="360"/>
      </w:pPr>
      <w:rPr>
        <w:rFonts w:ascii="Wingdings" w:hAnsi="Wingdings" w:hint="default"/>
      </w:rPr>
    </w:lvl>
    <w:lvl w:ilvl="3" w:tplc="0419000F" w:tentative="1">
      <w:start w:val="1"/>
      <w:numFmt w:val="bullet"/>
      <w:lvlText w:val=""/>
      <w:lvlJc w:val="left"/>
      <w:pPr>
        <w:ind w:left="3076" w:hanging="360"/>
      </w:pPr>
      <w:rPr>
        <w:rFonts w:ascii="Symbol" w:hAnsi="Symbol" w:hint="default"/>
      </w:rPr>
    </w:lvl>
    <w:lvl w:ilvl="4" w:tplc="04190019" w:tentative="1">
      <w:start w:val="1"/>
      <w:numFmt w:val="bullet"/>
      <w:lvlText w:val="o"/>
      <w:lvlJc w:val="left"/>
      <w:pPr>
        <w:ind w:left="3796" w:hanging="360"/>
      </w:pPr>
      <w:rPr>
        <w:rFonts w:ascii="Courier New" w:hAnsi="Courier New" w:hint="default"/>
      </w:rPr>
    </w:lvl>
    <w:lvl w:ilvl="5" w:tplc="0419001B" w:tentative="1">
      <w:start w:val="1"/>
      <w:numFmt w:val="bullet"/>
      <w:lvlText w:val=""/>
      <w:lvlJc w:val="left"/>
      <w:pPr>
        <w:ind w:left="4516" w:hanging="360"/>
      </w:pPr>
      <w:rPr>
        <w:rFonts w:ascii="Wingdings" w:hAnsi="Wingdings" w:hint="default"/>
      </w:rPr>
    </w:lvl>
    <w:lvl w:ilvl="6" w:tplc="0419000F" w:tentative="1">
      <w:start w:val="1"/>
      <w:numFmt w:val="bullet"/>
      <w:lvlText w:val=""/>
      <w:lvlJc w:val="left"/>
      <w:pPr>
        <w:ind w:left="5236" w:hanging="360"/>
      </w:pPr>
      <w:rPr>
        <w:rFonts w:ascii="Symbol" w:hAnsi="Symbol" w:hint="default"/>
      </w:rPr>
    </w:lvl>
    <w:lvl w:ilvl="7" w:tplc="04190019" w:tentative="1">
      <w:start w:val="1"/>
      <w:numFmt w:val="bullet"/>
      <w:lvlText w:val="o"/>
      <w:lvlJc w:val="left"/>
      <w:pPr>
        <w:ind w:left="5956" w:hanging="360"/>
      </w:pPr>
      <w:rPr>
        <w:rFonts w:ascii="Courier New" w:hAnsi="Courier New" w:hint="default"/>
      </w:rPr>
    </w:lvl>
    <w:lvl w:ilvl="8" w:tplc="0419001B" w:tentative="1">
      <w:start w:val="1"/>
      <w:numFmt w:val="bullet"/>
      <w:lvlText w:val=""/>
      <w:lvlJc w:val="left"/>
      <w:pPr>
        <w:ind w:left="6676" w:hanging="360"/>
      </w:pPr>
      <w:rPr>
        <w:rFonts w:ascii="Wingdings" w:hAnsi="Wingdings" w:hint="default"/>
      </w:rPr>
    </w:lvl>
  </w:abstractNum>
  <w:abstractNum w:abstractNumId="24">
    <w:nsid w:val="2BC71F84"/>
    <w:multiLevelType w:val="hybridMultilevel"/>
    <w:tmpl w:val="6BACFF4A"/>
    <w:lvl w:ilvl="0" w:tplc="04190005">
      <w:start w:val="1"/>
      <w:numFmt w:val="decimal"/>
      <w:lvlText w:val="%1)"/>
      <w:lvlJc w:val="left"/>
      <w:pPr>
        <w:ind w:left="1440" w:hanging="360"/>
      </w:p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25">
    <w:nsid w:val="2ECC0388"/>
    <w:multiLevelType w:val="hybridMultilevel"/>
    <w:tmpl w:val="953CA7F0"/>
    <w:lvl w:ilvl="0" w:tplc="04190011">
      <w:start w:val="1"/>
      <w:numFmt w:val="decimal"/>
      <w:lvlText w:val="%1)"/>
      <w:lvlJc w:val="left"/>
      <w:pPr>
        <w:ind w:left="1440" w:hanging="360"/>
      </w:pPr>
    </w:lvl>
    <w:lvl w:ilvl="1" w:tplc="04190019">
      <w:start w:val="1"/>
      <w:numFmt w:val="decimal"/>
      <w:lvlText w:val="%2."/>
      <w:lvlJc w:val="left"/>
      <w:pPr>
        <w:ind w:left="3225" w:hanging="1425"/>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2FD947FE"/>
    <w:multiLevelType w:val="hybridMultilevel"/>
    <w:tmpl w:val="50320738"/>
    <w:lvl w:ilvl="0" w:tplc="04190011">
      <w:start w:val="1"/>
      <w:numFmt w:val="decimal"/>
      <w:pStyle w:val="21"/>
      <w:lvlText w:val="%1."/>
      <w:lvlJc w:val="left"/>
      <w:pPr>
        <w:ind w:left="2138" w:hanging="360"/>
      </w:pPr>
    </w:lvl>
    <w:lvl w:ilvl="1" w:tplc="2AC2C64A"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02D5927"/>
    <w:multiLevelType w:val="hybridMultilevel"/>
    <w:tmpl w:val="C870E774"/>
    <w:lvl w:ilvl="0" w:tplc="FFFFFFFF">
      <w:start w:val="1"/>
      <w:numFmt w:val="bullet"/>
      <w:lvlText w:val=""/>
      <w:lvlJc w:val="left"/>
      <w:pPr>
        <w:tabs>
          <w:tab w:val="num" w:pos="1429"/>
        </w:tabs>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4333B7E"/>
    <w:multiLevelType w:val="hybridMultilevel"/>
    <w:tmpl w:val="3E5E160C"/>
    <w:lvl w:ilvl="0" w:tplc="04190011">
      <w:start w:val="1"/>
      <w:numFmt w:val="decimal"/>
      <w:lvlText w:val="%1)"/>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3834514A"/>
    <w:multiLevelType w:val="hybridMultilevel"/>
    <w:tmpl w:val="8758A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8BF2CE9"/>
    <w:multiLevelType w:val="hybridMultilevel"/>
    <w:tmpl w:val="361E8E90"/>
    <w:lvl w:ilvl="0" w:tplc="40F8CBB0">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nsid w:val="3B264D99"/>
    <w:multiLevelType w:val="hybridMultilevel"/>
    <w:tmpl w:val="6DD62D28"/>
    <w:lvl w:ilvl="0" w:tplc="04190005">
      <w:start w:val="1"/>
      <w:numFmt w:val="decimal"/>
      <w:pStyle w:val="3"/>
      <w:lvlText w:val="%1."/>
      <w:lvlJc w:val="left"/>
      <w:pPr>
        <w:ind w:left="1429" w:hanging="360"/>
      </w:pPr>
    </w:lvl>
    <w:lvl w:ilvl="1" w:tplc="04190003" w:tentative="1">
      <w:start w:val="1"/>
      <w:numFmt w:val="lowerLetter"/>
      <w:pStyle w:val="a0"/>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2">
    <w:nsid w:val="3B6C67FC"/>
    <w:multiLevelType w:val="hybridMultilevel"/>
    <w:tmpl w:val="DC3A3882"/>
    <w:lvl w:ilvl="0" w:tplc="ED383E94">
      <w:start w:val="1"/>
      <w:numFmt w:val="decimal"/>
      <w:lvlText w:val="%1)"/>
      <w:lvlJc w:val="left"/>
      <w:pPr>
        <w:ind w:left="1070" w:hanging="360"/>
      </w:pPr>
      <w:rPr>
        <w:rFonts w:hint="default"/>
        <w:b w:val="0"/>
        <w:i w:val="0"/>
      </w:rPr>
    </w:lvl>
    <w:lvl w:ilvl="1" w:tplc="276CA1D0" w:tentative="1">
      <w:start w:val="1"/>
      <w:numFmt w:val="lowerLetter"/>
      <w:lvlText w:val="%2."/>
      <w:lvlJc w:val="left"/>
      <w:pPr>
        <w:ind w:left="1790" w:hanging="360"/>
      </w:pPr>
    </w:lvl>
    <w:lvl w:ilvl="2" w:tplc="2012AC4E" w:tentative="1">
      <w:start w:val="1"/>
      <w:numFmt w:val="lowerRoman"/>
      <w:lvlText w:val="%3."/>
      <w:lvlJc w:val="right"/>
      <w:pPr>
        <w:ind w:left="2510" w:hanging="180"/>
      </w:pPr>
    </w:lvl>
    <w:lvl w:ilvl="3" w:tplc="C47434E6" w:tentative="1">
      <w:start w:val="1"/>
      <w:numFmt w:val="decimal"/>
      <w:lvlText w:val="%4."/>
      <w:lvlJc w:val="left"/>
      <w:pPr>
        <w:ind w:left="3230" w:hanging="360"/>
      </w:pPr>
    </w:lvl>
    <w:lvl w:ilvl="4" w:tplc="EB825F98" w:tentative="1">
      <w:start w:val="1"/>
      <w:numFmt w:val="lowerLetter"/>
      <w:lvlText w:val="%5."/>
      <w:lvlJc w:val="left"/>
      <w:pPr>
        <w:ind w:left="3950" w:hanging="360"/>
      </w:pPr>
    </w:lvl>
    <w:lvl w:ilvl="5" w:tplc="D91EED24" w:tentative="1">
      <w:start w:val="1"/>
      <w:numFmt w:val="lowerRoman"/>
      <w:lvlText w:val="%6."/>
      <w:lvlJc w:val="right"/>
      <w:pPr>
        <w:ind w:left="4670" w:hanging="180"/>
      </w:pPr>
    </w:lvl>
    <w:lvl w:ilvl="6" w:tplc="11C2AF52" w:tentative="1">
      <w:start w:val="1"/>
      <w:numFmt w:val="decimal"/>
      <w:lvlText w:val="%7."/>
      <w:lvlJc w:val="left"/>
      <w:pPr>
        <w:ind w:left="5390" w:hanging="360"/>
      </w:pPr>
    </w:lvl>
    <w:lvl w:ilvl="7" w:tplc="79DC6D10" w:tentative="1">
      <w:start w:val="1"/>
      <w:numFmt w:val="lowerLetter"/>
      <w:lvlText w:val="%8."/>
      <w:lvlJc w:val="left"/>
      <w:pPr>
        <w:ind w:left="6110" w:hanging="360"/>
      </w:pPr>
    </w:lvl>
    <w:lvl w:ilvl="8" w:tplc="57BE892A" w:tentative="1">
      <w:start w:val="1"/>
      <w:numFmt w:val="lowerRoman"/>
      <w:lvlText w:val="%9."/>
      <w:lvlJc w:val="right"/>
      <w:pPr>
        <w:ind w:left="6830" w:hanging="180"/>
      </w:pPr>
    </w:lvl>
  </w:abstractNum>
  <w:abstractNum w:abstractNumId="33">
    <w:nsid w:val="3E230EB8"/>
    <w:multiLevelType w:val="hybridMultilevel"/>
    <w:tmpl w:val="CC6009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1912283"/>
    <w:multiLevelType w:val="hybridMultilevel"/>
    <w:tmpl w:val="6B4A92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51323EF"/>
    <w:multiLevelType w:val="hybridMultilevel"/>
    <w:tmpl w:val="8206A3F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F86FE5"/>
    <w:multiLevelType w:val="hybridMultilevel"/>
    <w:tmpl w:val="0D04CD3E"/>
    <w:lvl w:ilvl="0" w:tplc="40F8CB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CDB36C9"/>
    <w:multiLevelType w:val="hybridMultilevel"/>
    <w:tmpl w:val="EAD0AACC"/>
    <w:lvl w:ilvl="0" w:tplc="D982FB2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DBD1AE8"/>
    <w:multiLevelType w:val="hybridMultilevel"/>
    <w:tmpl w:val="C02290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F524FBE"/>
    <w:multiLevelType w:val="hybridMultilevel"/>
    <w:tmpl w:val="83A86590"/>
    <w:lvl w:ilvl="0" w:tplc="0419000F">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23571B7"/>
    <w:multiLevelType w:val="hybridMultilevel"/>
    <w:tmpl w:val="68E6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34D676A"/>
    <w:multiLevelType w:val="hybridMultilevel"/>
    <w:tmpl w:val="A24E328A"/>
    <w:lvl w:ilvl="0" w:tplc="0419000F">
      <w:start w:val="1"/>
      <w:numFmt w:val="decimal"/>
      <w:lvlText w:val="%1."/>
      <w:lvlJc w:val="left"/>
      <w:pPr>
        <w:ind w:left="1429" w:hanging="360"/>
      </w:pPr>
    </w:lvl>
    <w:lvl w:ilvl="1" w:tplc="230A91CE">
      <w:numFmt w:val="bullet"/>
      <w:lvlText w:val="•"/>
      <w:lvlJc w:val="left"/>
      <w:pPr>
        <w:ind w:left="3229" w:hanging="1440"/>
      </w:pPr>
      <w:rPr>
        <w:rFonts w:ascii="Arial" w:eastAsia="Times New Roman" w:hAnsi="Arial" w:cs="Aria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3942359"/>
    <w:multiLevelType w:val="multilevel"/>
    <w:tmpl w:val="FEE2D1DA"/>
    <w:lvl w:ilvl="0">
      <w:start w:val="1"/>
      <w:numFmt w:val="decimal"/>
      <w:lvlText w:val="%1."/>
      <w:lvlJc w:val="left"/>
      <w:pPr>
        <w:ind w:left="1429" w:hanging="360"/>
      </w:pPr>
    </w:lvl>
    <w:lvl w:ilvl="1">
      <w:start w:val="7"/>
      <w:numFmt w:val="decimal"/>
      <w:isLgl/>
      <w:lvlText w:val="%1.%2."/>
      <w:lvlJc w:val="left"/>
      <w:pPr>
        <w:ind w:left="1789" w:hanging="720"/>
      </w:pPr>
      <w:rPr>
        <w:rFonts w:hint="default"/>
      </w:rPr>
    </w:lvl>
    <w:lvl w:ilvl="2">
      <w:start w:val="5"/>
      <w:numFmt w:val="decimal"/>
      <w:isLgl/>
      <w:lvlText w:val="%1.%2.%3."/>
      <w:lvlJc w:val="left"/>
      <w:pPr>
        <w:ind w:left="1571"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3">
    <w:nsid w:val="54A90CC1"/>
    <w:multiLevelType w:val="hybridMultilevel"/>
    <w:tmpl w:val="A6E64B1C"/>
    <w:lvl w:ilvl="0" w:tplc="04190011">
      <w:start w:val="1"/>
      <w:numFmt w:val="decimal"/>
      <w:lvlText w:val="%1)"/>
      <w:lvlJc w:val="left"/>
      <w:pPr>
        <w:ind w:left="108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4">
    <w:nsid w:val="56B4748C"/>
    <w:multiLevelType w:val="hybridMultilevel"/>
    <w:tmpl w:val="900A4280"/>
    <w:lvl w:ilvl="0" w:tplc="3C889570">
      <w:start w:val="1"/>
      <w:numFmt w:val="decimal"/>
      <w:lvlText w:val="%1."/>
      <w:lvlJc w:val="left"/>
      <w:pPr>
        <w:ind w:left="1429" w:hanging="360"/>
      </w:pPr>
    </w:lvl>
    <w:lvl w:ilvl="1" w:tplc="87D20AD4" w:tentative="1">
      <w:start w:val="1"/>
      <w:numFmt w:val="lowerLetter"/>
      <w:lvlText w:val="%2."/>
      <w:lvlJc w:val="left"/>
      <w:pPr>
        <w:ind w:left="2149" w:hanging="360"/>
      </w:pPr>
    </w:lvl>
    <w:lvl w:ilvl="2" w:tplc="AAB683C8" w:tentative="1">
      <w:start w:val="1"/>
      <w:numFmt w:val="lowerRoman"/>
      <w:lvlText w:val="%3."/>
      <w:lvlJc w:val="right"/>
      <w:pPr>
        <w:ind w:left="2869" w:hanging="180"/>
      </w:pPr>
    </w:lvl>
    <w:lvl w:ilvl="3" w:tplc="2ABA6756" w:tentative="1">
      <w:start w:val="1"/>
      <w:numFmt w:val="decimal"/>
      <w:lvlText w:val="%4."/>
      <w:lvlJc w:val="left"/>
      <w:pPr>
        <w:ind w:left="3589" w:hanging="360"/>
      </w:pPr>
    </w:lvl>
    <w:lvl w:ilvl="4" w:tplc="BDA4EBC0" w:tentative="1">
      <w:start w:val="1"/>
      <w:numFmt w:val="lowerLetter"/>
      <w:lvlText w:val="%5."/>
      <w:lvlJc w:val="left"/>
      <w:pPr>
        <w:ind w:left="4309" w:hanging="360"/>
      </w:pPr>
    </w:lvl>
    <w:lvl w:ilvl="5" w:tplc="C94A9F02" w:tentative="1">
      <w:start w:val="1"/>
      <w:numFmt w:val="lowerRoman"/>
      <w:lvlText w:val="%6."/>
      <w:lvlJc w:val="right"/>
      <w:pPr>
        <w:ind w:left="5029" w:hanging="180"/>
      </w:pPr>
    </w:lvl>
    <w:lvl w:ilvl="6" w:tplc="8F866D20" w:tentative="1">
      <w:start w:val="1"/>
      <w:numFmt w:val="decimal"/>
      <w:lvlText w:val="%7."/>
      <w:lvlJc w:val="left"/>
      <w:pPr>
        <w:ind w:left="5749" w:hanging="360"/>
      </w:pPr>
    </w:lvl>
    <w:lvl w:ilvl="7" w:tplc="EFCCF4C4" w:tentative="1">
      <w:start w:val="1"/>
      <w:numFmt w:val="lowerLetter"/>
      <w:lvlText w:val="%8."/>
      <w:lvlJc w:val="left"/>
      <w:pPr>
        <w:ind w:left="6469" w:hanging="360"/>
      </w:pPr>
    </w:lvl>
    <w:lvl w:ilvl="8" w:tplc="C8027CCE" w:tentative="1">
      <w:start w:val="1"/>
      <w:numFmt w:val="lowerRoman"/>
      <w:lvlText w:val="%9."/>
      <w:lvlJc w:val="right"/>
      <w:pPr>
        <w:ind w:left="7189" w:hanging="180"/>
      </w:pPr>
    </w:lvl>
  </w:abstractNum>
  <w:abstractNum w:abstractNumId="45">
    <w:nsid w:val="5CC82B0D"/>
    <w:multiLevelType w:val="hybridMultilevel"/>
    <w:tmpl w:val="BF243C32"/>
    <w:lvl w:ilvl="0" w:tplc="703C2FD6">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6">
    <w:nsid w:val="5E4964F1"/>
    <w:multiLevelType w:val="hybridMultilevel"/>
    <w:tmpl w:val="6EA89C5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E91334C"/>
    <w:multiLevelType w:val="hybridMultilevel"/>
    <w:tmpl w:val="43FA39EC"/>
    <w:lvl w:ilvl="0" w:tplc="FD6A79D2">
      <w:start w:val="1"/>
      <w:numFmt w:val="bullet"/>
      <w:lvlText w:val="-"/>
      <w:lvlJc w:val="left"/>
      <w:pPr>
        <w:ind w:left="1509" w:hanging="360"/>
      </w:pPr>
      <w:rPr>
        <w:rFonts w:ascii="Times New Roman" w:hAnsi="Times New Roman" w:cs="Times New Roman"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48">
    <w:nsid w:val="641D7933"/>
    <w:multiLevelType w:val="hybridMultilevel"/>
    <w:tmpl w:val="408CA158"/>
    <w:lvl w:ilvl="0" w:tplc="04190005">
      <w:start w:val="1"/>
      <w:numFmt w:val="bullet"/>
      <w:lvlText w:val="−"/>
      <w:lvlJc w:val="left"/>
      <w:pPr>
        <w:ind w:left="92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5175D7B"/>
    <w:multiLevelType w:val="hybridMultilevel"/>
    <w:tmpl w:val="E592B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73D4E67"/>
    <w:multiLevelType w:val="multilevel"/>
    <w:tmpl w:val="7948362C"/>
    <w:lvl w:ilvl="0">
      <w:start w:val="1"/>
      <w:numFmt w:val="decimal"/>
      <w:lvlText w:val="%1."/>
      <w:lvlJc w:val="left"/>
      <w:pPr>
        <w:ind w:left="1429" w:hanging="360"/>
      </w:pPr>
    </w:lvl>
    <w:lvl w:ilvl="1">
      <w:start w:val="8"/>
      <w:numFmt w:val="decimal"/>
      <w:isLgl/>
      <w:lvlText w:val="%1.%2."/>
      <w:lvlJc w:val="left"/>
      <w:pPr>
        <w:ind w:left="1789" w:hanging="72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nsid w:val="68E73D62"/>
    <w:multiLevelType w:val="hybridMultilevel"/>
    <w:tmpl w:val="6B4A92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CC2254A"/>
    <w:multiLevelType w:val="hybridMultilevel"/>
    <w:tmpl w:val="3ECA4132"/>
    <w:lvl w:ilvl="0" w:tplc="0419000F">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E5929BD"/>
    <w:multiLevelType w:val="hybridMultilevel"/>
    <w:tmpl w:val="FB7A2F70"/>
    <w:lvl w:ilvl="0" w:tplc="A008F8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F7E134F"/>
    <w:multiLevelType w:val="hybridMultilevel"/>
    <w:tmpl w:val="F6C0B0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745C4102"/>
    <w:multiLevelType w:val="hybridMultilevel"/>
    <w:tmpl w:val="5A0AAE86"/>
    <w:lvl w:ilvl="0" w:tplc="04190011">
      <w:start w:val="1"/>
      <w:numFmt w:val="decimal"/>
      <w:lvlText w:val="%1)"/>
      <w:lvlJc w:val="left"/>
      <w:pPr>
        <w:ind w:left="1080" w:hanging="360"/>
      </w:pPr>
      <w:rPr>
        <w:rFonts w:hint="default"/>
      </w:rPr>
    </w:lvl>
    <w:lvl w:ilvl="1" w:tplc="04190003">
      <w:start w:val="1"/>
      <w:numFmt w:val="decimal"/>
      <w:lvlText w:val="%2."/>
      <w:lvlJc w:val="left"/>
      <w:pPr>
        <w:ind w:left="1800" w:hanging="360"/>
      </w:pPr>
      <w:rPr>
        <w:rFonts w:hint="default"/>
      </w:r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6">
    <w:nsid w:val="77915607"/>
    <w:multiLevelType w:val="hybridMultilevel"/>
    <w:tmpl w:val="D87ED45E"/>
    <w:lvl w:ilvl="0" w:tplc="F41460DC">
      <w:start w:val="1"/>
      <w:numFmt w:val="decimal"/>
      <w:lvlText w:val="%1)"/>
      <w:lvlJc w:val="left"/>
      <w:pPr>
        <w:tabs>
          <w:tab w:val="num" w:pos="1495"/>
        </w:tabs>
        <w:ind w:left="1495" w:hanging="360"/>
      </w:pPr>
      <w:rPr>
        <w:rFonts w:hint="default"/>
        <w:sz w:val="24"/>
        <w:szCs w:val="24"/>
      </w:rPr>
    </w:lvl>
    <w:lvl w:ilvl="1" w:tplc="35847B80" w:tentative="1">
      <w:start w:val="1"/>
      <w:numFmt w:val="lowerLetter"/>
      <w:lvlText w:val="%2."/>
      <w:lvlJc w:val="left"/>
      <w:pPr>
        <w:tabs>
          <w:tab w:val="num" w:pos="2215"/>
        </w:tabs>
        <w:ind w:left="2215" w:hanging="360"/>
      </w:pPr>
    </w:lvl>
    <w:lvl w:ilvl="2" w:tplc="548E61A6" w:tentative="1">
      <w:start w:val="1"/>
      <w:numFmt w:val="lowerRoman"/>
      <w:lvlText w:val="%3."/>
      <w:lvlJc w:val="right"/>
      <w:pPr>
        <w:tabs>
          <w:tab w:val="num" w:pos="2935"/>
        </w:tabs>
        <w:ind w:left="2935" w:hanging="180"/>
      </w:pPr>
    </w:lvl>
    <w:lvl w:ilvl="3" w:tplc="8F2CFA12" w:tentative="1">
      <w:start w:val="1"/>
      <w:numFmt w:val="decimal"/>
      <w:lvlText w:val="%4."/>
      <w:lvlJc w:val="left"/>
      <w:pPr>
        <w:tabs>
          <w:tab w:val="num" w:pos="3655"/>
        </w:tabs>
        <w:ind w:left="3655" w:hanging="360"/>
      </w:pPr>
    </w:lvl>
    <w:lvl w:ilvl="4" w:tplc="2B2A3720" w:tentative="1">
      <w:start w:val="1"/>
      <w:numFmt w:val="lowerLetter"/>
      <w:lvlText w:val="%5."/>
      <w:lvlJc w:val="left"/>
      <w:pPr>
        <w:tabs>
          <w:tab w:val="num" w:pos="4375"/>
        </w:tabs>
        <w:ind w:left="4375" w:hanging="360"/>
      </w:pPr>
    </w:lvl>
    <w:lvl w:ilvl="5" w:tplc="16D8CA2E" w:tentative="1">
      <w:start w:val="1"/>
      <w:numFmt w:val="lowerRoman"/>
      <w:lvlText w:val="%6."/>
      <w:lvlJc w:val="right"/>
      <w:pPr>
        <w:tabs>
          <w:tab w:val="num" w:pos="5095"/>
        </w:tabs>
        <w:ind w:left="5095" w:hanging="180"/>
      </w:pPr>
    </w:lvl>
    <w:lvl w:ilvl="6" w:tplc="DB82CE16" w:tentative="1">
      <w:start w:val="1"/>
      <w:numFmt w:val="decimal"/>
      <w:lvlText w:val="%7."/>
      <w:lvlJc w:val="left"/>
      <w:pPr>
        <w:tabs>
          <w:tab w:val="num" w:pos="5815"/>
        </w:tabs>
        <w:ind w:left="5815" w:hanging="360"/>
      </w:pPr>
    </w:lvl>
    <w:lvl w:ilvl="7" w:tplc="B8BA3AB8" w:tentative="1">
      <w:start w:val="1"/>
      <w:numFmt w:val="lowerLetter"/>
      <w:lvlText w:val="%8."/>
      <w:lvlJc w:val="left"/>
      <w:pPr>
        <w:tabs>
          <w:tab w:val="num" w:pos="6535"/>
        </w:tabs>
        <w:ind w:left="6535" w:hanging="360"/>
      </w:pPr>
    </w:lvl>
    <w:lvl w:ilvl="8" w:tplc="F176CF36" w:tentative="1">
      <w:start w:val="1"/>
      <w:numFmt w:val="lowerRoman"/>
      <w:lvlText w:val="%9."/>
      <w:lvlJc w:val="right"/>
      <w:pPr>
        <w:tabs>
          <w:tab w:val="num" w:pos="7255"/>
        </w:tabs>
        <w:ind w:left="7255" w:hanging="180"/>
      </w:pPr>
    </w:lvl>
  </w:abstractNum>
  <w:abstractNum w:abstractNumId="57">
    <w:nsid w:val="78082D92"/>
    <w:multiLevelType w:val="hybridMultilevel"/>
    <w:tmpl w:val="95205938"/>
    <w:lvl w:ilvl="0" w:tplc="703C2FD6">
      <w:start w:val="1"/>
      <w:numFmt w:val="decimal"/>
      <w:lvlText w:val="%1."/>
      <w:lvlJc w:val="left"/>
      <w:pPr>
        <w:tabs>
          <w:tab w:val="num" w:pos="1440"/>
        </w:tabs>
        <w:ind w:left="1440" w:hanging="360"/>
      </w:pPr>
      <w:rPr>
        <w:b w:val="0"/>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58">
    <w:nsid w:val="7A781921"/>
    <w:multiLevelType w:val="hybridMultilevel"/>
    <w:tmpl w:val="10F0283E"/>
    <w:lvl w:ilvl="0" w:tplc="04190005">
      <w:start w:val="1"/>
      <w:numFmt w:val="bullet"/>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7B5C4AAD"/>
    <w:multiLevelType w:val="hybridMultilevel"/>
    <w:tmpl w:val="1EB8F4E6"/>
    <w:lvl w:ilvl="0" w:tplc="D982FB2A">
      <w:start w:val="1"/>
      <w:numFmt w:val="bullet"/>
      <w:lvlText w:val=""/>
      <w:lvlJc w:val="left"/>
      <w:pPr>
        <w:tabs>
          <w:tab w:val="num" w:pos="1080"/>
        </w:tabs>
        <w:ind w:left="1080" w:hanging="360"/>
      </w:pPr>
      <w:rPr>
        <w:rFonts w:ascii="Symbol" w:hAnsi="Symbol"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60">
    <w:nsid w:val="7F2E6DB1"/>
    <w:multiLevelType w:val="hybridMultilevel"/>
    <w:tmpl w:val="F8101324"/>
    <w:lvl w:ilvl="0" w:tplc="FFF29FF2">
      <w:start w:val="1"/>
      <w:numFmt w:val="decimal"/>
      <w:lvlText w:val="%1."/>
      <w:lvlJc w:val="left"/>
      <w:pPr>
        <w:ind w:left="1440" w:hanging="360"/>
      </w:pPr>
    </w:lvl>
    <w:lvl w:ilvl="1" w:tplc="76E48772" w:tentative="1">
      <w:start w:val="1"/>
      <w:numFmt w:val="lowerLetter"/>
      <w:lvlText w:val="%2."/>
      <w:lvlJc w:val="left"/>
      <w:pPr>
        <w:ind w:left="2160" w:hanging="360"/>
      </w:pPr>
    </w:lvl>
    <w:lvl w:ilvl="2" w:tplc="81565CD6" w:tentative="1">
      <w:start w:val="1"/>
      <w:numFmt w:val="lowerRoman"/>
      <w:lvlText w:val="%3."/>
      <w:lvlJc w:val="right"/>
      <w:pPr>
        <w:ind w:left="2880" w:hanging="180"/>
      </w:pPr>
    </w:lvl>
    <w:lvl w:ilvl="3" w:tplc="E3EEBD18" w:tentative="1">
      <w:start w:val="1"/>
      <w:numFmt w:val="decimal"/>
      <w:lvlText w:val="%4."/>
      <w:lvlJc w:val="left"/>
      <w:pPr>
        <w:ind w:left="3600" w:hanging="360"/>
      </w:pPr>
    </w:lvl>
    <w:lvl w:ilvl="4" w:tplc="CA7CA75C" w:tentative="1">
      <w:start w:val="1"/>
      <w:numFmt w:val="lowerLetter"/>
      <w:lvlText w:val="%5."/>
      <w:lvlJc w:val="left"/>
      <w:pPr>
        <w:ind w:left="4320" w:hanging="360"/>
      </w:pPr>
    </w:lvl>
    <w:lvl w:ilvl="5" w:tplc="FF74B4A4" w:tentative="1">
      <w:start w:val="1"/>
      <w:numFmt w:val="lowerRoman"/>
      <w:lvlText w:val="%6."/>
      <w:lvlJc w:val="right"/>
      <w:pPr>
        <w:ind w:left="5040" w:hanging="180"/>
      </w:pPr>
    </w:lvl>
    <w:lvl w:ilvl="6" w:tplc="943A19A0" w:tentative="1">
      <w:start w:val="1"/>
      <w:numFmt w:val="decimal"/>
      <w:lvlText w:val="%7."/>
      <w:lvlJc w:val="left"/>
      <w:pPr>
        <w:ind w:left="5760" w:hanging="360"/>
      </w:pPr>
    </w:lvl>
    <w:lvl w:ilvl="7" w:tplc="559CD778" w:tentative="1">
      <w:start w:val="1"/>
      <w:numFmt w:val="lowerLetter"/>
      <w:lvlText w:val="%8."/>
      <w:lvlJc w:val="left"/>
      <w:pPr>
        <w:ind w:left="6480" w:hanging="360"/>
      </w:pPr>
    </w:lvl>
    <w:lvl w:ilvl="8" w:tplc="B0427F90" w:tentative="1">
      <w:start w:val="1"/>
      <w:numFmt w:val="lowerRoman"/>
      <w:lvlText w:val="%9."/>
      <w:lvlJc w:val="right"/>
      <w:pPr>
        <w:ind w:left="7200" w:hanging="180"/>
      </w:pPr>
    </w:lvl>
  </w:abstractNum>
  <w:num w:numId="1">
    <w:abstractNumId w:val="1"/>
  </w:num>
  <w:num w:numId="2">
    <w:abstractNumId w:val="0"/>
  </w:num>
  <w:num w:numId="3">
    <w:abstractNumId w:val="22"/>
  </w:num>
  <w:num w:numId="4">
    <w:abstractNumId w:val="46"/>
  </w:num>
  <w:num w:numId="5">
    <w:abstractNumId w:val="59"/>
  </w:num>
  <w:num w:numId="6">
    <w:abstractNumId w:val="27"/>
  </w:num>
  <w:num w:numId="7">
    <w:abstractNumId w:val="19"/>
  </w:num>
  <w:num w:numId="8">
    <w:abstractNumId w:val="31"/>
  </w:num>
  <w:num w:numId="9">
    <w:abstractNumId w:val="26"/>
  </w:num>
  <w:num w:numId="10">
    <w:abstractNumId w:val="25"/>
  </w:num>
  <w:num w:numId="11">
    <w:abstractNumId w:val="10"/>
  </w:num>
  <w:num w:numId="12">
    <w:abstractNumId w:val="60"/>
  </w:num>
  <w:num w:numId="13">
    <w:abstractNumId w:val="3"/>
  </w:num>
  <w:num w:numId="14">
    <w:abstractNumId w:val="57"/>
  </w:num>
  <w:num w:numId="15">
    <w:abstractNumId w:val="42"/>
  </w:num>
  <w:num w:numId="16">
    <w:abstractNumId w:val="44"/>
  </w:num>
  <w:num w:numId="17">
    <w:abstractNumId w:val="11"/>
  </w:num>
  <w:num w:numId="18">
    <w:abstractNumId w:val="45"/>
  </w:num>
  <w:num w:numId="19">
    <w:abstractNumId w:val="7"/>
  </w:num>
  <w:num w:numId="20">
    <w:abstractNumId w:val="29"/>
  </w:num>
  <w:num w:numId="21">
    <w:abstractNumId w:val="20"/>
  </w:num>
  <w:num w:numId="22">
    <w:abstractNumId w:val="24"/>
  </w:num>
  <w:num w:numId="23">
    <w:abstractNumId w:val="18"/>
  </w:num>
  <w:num w:numId="24">
    <w:abstractNumId w:val="50"/>
  </w:num>
  <w:num w:numId="25">
    <w:abstractNumId w:val="58"/>
  </w:num>
  <w:num w:numId="26">
    <w:abstractNumId w:val="32"/>
  </w:num>
  <w:num w:numId="27">
    <w:abstractNumId w:val="37"/>
  </w:num>
  <w:num w:numId="28">
    <w:abstractNumId w:val="30"/>
  </w:num>
  <w:num w:numId="29">
    <w:abstractNumId w:val="23"/>
  </w:num>
  <w:num w:numId="30">
    <w:abstractNumId w:val="39"/>
  </w:num>
  <w:num w:numId="31">
    <w:abstractNumId w:val="17"/>
  </w:num>
  <w:num w:numId="32">
    <w:abstractNumId w:val="48"/>
  </w:num>
  <w:num w:numId="33">
    <w:abstractNumId w:val="56"/>
  </w:num>
  <w:num w:numId="34">
    <w:abstractNumId w:val="14"/>
  </w:num>
  <w:num w:numId="35">
    <w:abstractNumId w:val="5"/>
  </w:num>
  <w:num w:numId="36">
    <w:abstractNumId w:val="28"/>
  </w:num>
  <w:num w:numId="37">
    <w:abstractNumId w:val="16"/>
  </w:num>
  <w:num w:numId="38">
    <w:abstractNumId w:val="51"/>
  </w:num>
  <w:num w:numId="39">
    <w:abstractNumId w:val="49"/>
  </w:num>
  <w:num w:numId="40">
    <w:abstractNumId w:val="41"/>
  </w:num>
  <w:num w:numId="41">
    <w:abstractNumId w:val="54"/>
  </w:num>
  <w:num w:numId="42">
    <w:abstractNumId w:val="34"/>
  </w:num>
  <w:num w:numId="43">
    <w:abstractNumId w:val="52"/>
  </w:num>
  <w:num w:numId="44">
    <w:abstractNumId w:val="55"/>
  </w:num>
  <w:num w:numId="45">
    <w:abstractNumId w:val="43"/>
  </w:num>
  <w:num w:numId="46">
    <w:abstractNumId w:val="8"/>
  </w:num>
  <w:num w:numId="47">
    <w:abstractNumId w:val="38"/>
  </w:num>
  <w:num w:numId="48">
    <w:abstractNumId w:val="53"/>
  </w:num>
  <w:num w:numId="49">
    <w:abstractNumId w:val="6"/>
  </w:num>
  <w:num w:numId="50">
    <w:abstractNumId w:val="35"/>
  </w:num>
  <w:num w:numId="51">
    <w:abstractNumId w:val="4"/>
  </w:num>
  <w:num w:numId="52">
    <w:abstractNumId w:val="33"/>
  </w:num>
  <w:num w:numId="53">
    <w:abstractNumId w:val="47"/>
  </w:num>
  <w:num w:numId="54">
    <w:abstractNumId w:val="2"/>
  </w:num>
  <w:num w:numId="55">
    <w:abstractNumId w:val="21"/>
  </w:num>
  <w:num w:numId="56">
    <w:abstractNumId w:val="9"/>
  </w:num>
  <w:num w:numId="57">
    <w:abstractNumId w:val="12"/>
  </w:num>
  <w:num w:numId="58">
    <w:abstractNumId w:val="15"/>
  </w:num>
  <w:num w:numId="59">
    <w:abstractNumId w:val="36"/>
  </w:num>
  <w:num w:numId="60">
    <w:abstractNumId w:val="13"/>
  </w:num>
  <w:num w:numId="61">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9372F"/>
    <w:rsid w:val="000009ED"/>
    <w:rsid w:val="00000C8A"/>
    <w:rsid w:val="00000E41"/>
    <w:rsid w:val="00002861"/>
    <w:rsid w:val="000029C2"/>
    <w:rsid w:val="00003379"/>
    <w:rsid w:val="000040E3"/>
    <w:rsid w:val="00007D5F"/>
    <w:rsid w:val="0001266D"/>
    <w:rsid w:val="00012DE0"/>
    <w:rsid w:val="00012F6B"/>
    <w:rsid w:val="00013FA1"/>
    <w:rsid w:val="00014F6C"/>
    <w:rsid w:val="0002096D"/>
    <w:rsid w:val="00022757"/>
    <w:rsid w:val="00022F02"/>
    <w:rsid w:val="0002699F"/>
    <w:rsid w:val="0003059C"/>
    <w:rsid w:val="00031299"/>
    <w:rsid w:val="000316AA"/>
    <w:rsid w:val="0003260C"/>
    <w:rsid w:val="00034916"/>
    <w:rsid w:val="000372CD"/>
    <w:rsid w:val="00037EF2"/>
    <w:rsid w:val="00040421"/>
    <w:rsid w:val="00040532"/>
    <w:rsid w:val="00040C4C"/>
    <w:rsid w:val="00041404"/>
    <w:rsid w:val="00041422"/>
    <w:rsid w:val="00042F90"/>
    <w:rsid w:val="0004427B"/>
    <w:rsid w:val="00045570"/>
    <w:rsid w:val="0004720F"/>
    <w:rsid w:val="00050F5A"/>
    <w:rsid w:val="00053445"/>
    <w:rsid w:val="000534BC"/>
    <w:rsid w:val="000548F7"/>
    <w:rsid w:val="00054E35"/>
    <w:rsid w:val="0005534D"/>
    <w:rsid w:val="000615A0"/>
    <w:rsid w:val="00067714"/>
    <w:rsid w:val="0007010F"/>
    <w:rsid w:val="00070191"/>
    <w:rsid w:val="00073BE6"/>
    <w:rsid w:val="0007484D"/>
    <w:rsid w:val="0007786C"/>
    <w:rsid w:val="00077E14"/>
    <w:rsid w:val="00083C39"/>
    <w:rsid w:val="000846EC"/>
    <w:rsid w:val="00084D43"/>
    <w:rsid w:val="00085C88"/>
    <w:rsid w:val="00086DDE"/>
    <w:rsid w:val="00087607"/>
    <w:rsid w:val="0009283E"/>
    <w:rsid w:val="0009372F"/>
    <w:rsid w:val="000958B1"/>
    <w:rsid w:val="00096405"/>
    <w:rsid w:val="0009644D"/>
    <w:rsid w:val="00097CE8"/>
    <w:rsid w:val="00097D7B"/>
    <w:rsid w:val="000A1370"/>
    <w:rsid w:val="000A1488"/>
    <w:rsid w:val="000A3BA3"/>
    <w:rsid w:val="000A5833"/>
    <w:rsid w:val="000A6238"/>
    <w:rsid w:val="000B1014"/>
    <w:rsid w:val="000B2723"/>
    <w:rsid w:val="000B37AE"/>
    <w:rsid w:val="000B3B20"/>
    <w:rsid w:val="000B3D39"/>
    <w:rsid w:val="000B52EB"/>
    <w:rsid w:val="000B689D"/>
    <w:rsid w:val="000B7BCB"/>
    <w:rsid w:val="000C28BF"/>
    <w:rsid w:val="000C2EEB"/>
    <w:rsid w:val="000C3307"/>
    <w:rsid w:val="000C69E6"/>
    <w:rsid w:val="000C708D"/>
    <w:rsid w:val="000D035D"/>
    <w:rsid w:val="000D21E4"/>
    <w:rsid w:val="000D2B15"/>
    <w:rsid w:val="000D39DA"/>
    <w:rsid w:val="000D3A4A"/>
    <w:rsid w:val="000D5FFB"/>
    <w:rsid w:val="000D7EF9"/>
    <w:rsid w:val="000E08A6"/>
    <w:rsid w:val="000E3790"/>
    <w:rsid w:val="000E7A1D"/>
    <w:rsid w:val="000F0BD1"/>
    <w:rsid w:val="000F1E92"/>
    <w:rsid w:val="000F3E2C"/>
    <w:rsid w:val="000F4443"/>
    <w:rsid w:val="000F68B2"/>
    <w:rsid w:val="0010390E"/>
    <w:rsid w:val="00105B99"/>
    <w:rsid w:val="00106073"/>
    <w:rsid w:val="0010779B"/>
    <w:rsid w:val="0011091D"/>
    <w:rsid w:val="0011210E"/>
    <w:rsid w:val="001129EA"/>
    <w:rsid w:val="001145FA"/>
    <w:rsid w:val="00116530"/>
    <w:rsid w:val="00120752"/>
    <w:rsid w:val="0012600E"/>
    <w:rsid w:val="00126B01"/>
    <w:rsid w:val="00127CBF"/>
    <w:rsid w:val="001316B8"/>
    <w:rsid w:val="00131880"/>
    <w:rsid w:val="001348B4"/>
    <w:rsid w:val="001353D0"/>
    <w:rsid w:val="001368F4"/>
    <w:rsid w:val="00136B00"/>
    <w:rsid w:val="00140131"/>
    <w:rsid w:val="001410C0"/>
    <w:rsid w:val="001419A6"/>
    <w:rsid w:val="001422E1"/>
    <w:rsid w:val="00142AD4"/>
    <w:rsid w:val="00142F87"/>
    <w:rsid w:val="0014346B"/>
    <w:rsid w:val="0014429D"/>
    <w:rsid w:val="001445FB"/>
    <w:rsid w:val="00146F2A"/>
    <w:rsid w:val="0015131E"/>
    <w:rsid w:val="001527C5"/>
    <w:rsid w:val="00153834"/>
    <w:rsid w:val="00153AB8"/>
    <w:rsid w:val="00153B85"/>
    <w:rsid w:val="001549F7"/>
    <w:rsid w:val="0015529A"/>
    <w:rsid w:val="00155A0D"/>
    <w:rsid w:val="00155EDA"/>
    <w:rsid w:val="00156425"/>
    <w:rsid w:val="00157E5B"/>
    <w:rsid w:val="0016145F"/>
    <w:rsid w:val="001620CB"/>
    <w:rsid w:val="00162AFF"/>
    <w:rsid w:val="00163596"/>
    <w:rsid w:val="001636FE"/>
    <w:rsid w:val="001655B5"/>
    <w:rsid w:val="00165EA9"/>
    <w:rsid w:val="00167A05"/>
    <w:rsid w:val="001711D5"/>
    <w:rsid w:val="00172CA7"/>
    <w:rsid w:val="00173948"/>
    <w:rsid w:val="00174D91"/>
    <w:rsid w:val="00176BC6"/>
    <w:rsid w:val="00177C30"/>
    <w:rsid w:val="00184B6A"/>
    <w:rsid w:val="00186930"/>
    <w:rsid w:val="0018697B"/>
    <w:rsid w:val="00190D81"/>
    <w:rsid w:val="001914D2"/>
    <w:rsid w:val="00191875"/>
    <w:rsid w:val="001922FD"/>
    <w:rsid w:val="00192948"/>
    <w:rsid w:val="00192CF4"/>
    <w:rsid w:val="00192F9F"/>
    <w:rsid w:val="00194FD3"/>
    <w:rsid w:val="0019679D"/>
    <w:rsid w:val="0019691C"/>
    <w:rsid w:val="00196D8F"/>
    <w:rsid w:val="00197EA7"/>
    <w:rsid w:val="001A137B"/>
    <w:rsid w:val="001A14CB"/>
    <w:rsid w:val="001A25FB"/>
    <w:rsid w:val="001A25FF"/>
    <w:rsid w:val="001A400E"/>
    <w:rsid w:val="001A40CD"/>
    <w:rsid w:val="001A71AB"/>
    <w:rsid w:val="001B1F65"/>
    <w:rsid w:val="001B1F8D"/>
    <w:rsid w:val="001B363C"/>
    <w:rsid w:val="001B4533"/>
    <w:rsid w:val="001B4AAD"/>
    <w:rsid w:val="001B70B7"/>
    <w:rsid w:val="001C1063"/>
    <w:rsid w:val="001C41A5"/>
    <w:rsid w:val="001C70B5"/>
    <w:rsid w:val="001C7C1A"/>
    <w:rsid w:val="001D0CF6"/>
    <w:rsid w:val="001D0FF4"/>
    <w:rsid w:val="001D124E"/>
    <w:rsid w:val="001D17B8"/>
    <w:rsid w:val="001D350A"/>
    <w:rsid w:val="001D3F57"/>
    <w:rsid w:val="001D45E3"/>
    <w:rsid w:val="001D47C5"/>
    <w:rsid w:val="001D4817"/>
    <w:rsid w:val="001D5089"/>
    <w:rsid w:val="001D5B64"/>
    <w:rsid w:val="001D5FC8"/>
    <w:rsid w:val="001D7465"/>
    <w:rsid w:val="001E0E8E"/>
    <w:rsid w:val="001E1B51"/>
    <w:rsid w:val="001E4016"/>
    <w:rsid w:val="001E4150"/>
    <w:rsid w:val="001E49BD"/>
    <w:rsid w:val="001F11D4"/>
    <w:rsid w:val="001F124B"/>
    <w:rsid w:val="001F216E"/>
    <w:rsid w:val="001F3355"/>
    <w:rsid w:val="001F5530"/>
    <w:rsid w:val="001F757B"/>
    <w:rsid w:val="002021BF"/>
    <w:rsid w:val="00202E08"/>
    <w:rsid w:val="00203780"/>
    <w:rsid w:val="00203A16"/>
    <w:rsid w:val="00204580"/>
    <w:rsid w:val="00205211"/>
    <w:rsid w:val="0020575F"/>
    <w:rsid w:val="0020595A"/>
    <w:rsid w:val="0020747D"/>
    <w:rsid w:val="0020783D"/>
    <w:rsid w:val="00207FC2"/>
    <w:rsid w:val="002110D4"/>
    <w:rsid w:val="002115DC"/>
    <w:rsid w:val="00212E5C"/>
    <w:rsid w:val="0021345A"/>
    <w:rsid w:val="002137CE"/>
    <w:rsid w:val="00213F8D"/>
    <w:rsid w:val="00216677"/>
    <w:rsid w:val="0022168C"/>
    <w:rsid w:val="00222AD3"/>
    <w:rsid w:val="00222EB6"/>
    <w:rsid w:val="002233E3"/>
    <w:rsid w:val="00223B73"/>
    <w:rsid w:val="002246C7"/>
    <w:rsid w:val="00226777"/>
    <w:rsid w:val="00227D98"/>
    <w:rsid w:val="0023027F"/>
    <w:rsid w:val="002349DC"/>
    <w:rsid w:val="002355B4"/>
    <w:rsid w:val="0024151B"/>
    <w:rsid w:val="0024323A"/>
    <w:rsid w:val="00243C1D"/>
    <w:rsid w:val="00244D14"/>
    <w:rsid w:val="00246B00"/>
    <w:rsid w:val="00247FD4"/>
    <w:rsid w:val="00250349"/>
    <w:rsid w:val="00251361"/>
    <w:rsid w:val="00253921"/>
    <w:rsid w:val="002542C0"/>
    <w:rsid w:val="00255241"/>
    <w:rsid w:val="00255333"/>
    <w:rsid w:val="00263668"/>
    <w:rsid w:val="00264194"/>
    <w:rsid w:val="00265219"/>
    <w:rsid w:val="002661DE"/>
    <w:rsid w:val="0026625A"/>
    <w:rsid w:val="00267E65"/>
    <w:rsid w:val="00270D44"/>
    <w:rsid w:val="00270F19"/>
    <w:rsid w:val="00271520"/>
    <w:rsid w:val="00271686"/>
    <w:rsid w:val="002716C3"/>
    <w:rsid w:val="002728DE"/>
    <w:rsid w:val="00276BD2"/>
    <w:rsid w:val="00280055"/>
    <w:rsid w:val="00280D3C"/>
    <w:rsid w:val="00283FB3"/>
    <w:rsid w:val="002840D5"/>
    <w:rsid w:val="00284E9F"/>
    <w:rsid w:val="00285818"/>
    <w:rsid w:val="002859B4"/>
    <w:rsid w:val="002859C1"/>
    <w:rsid w:val="00285C68"/>
    <w:rsid w:val="002865FE"/>
    <w:rsid w:val="002869FB"/>
    <w:rsid w:val="002872CD"/>
    <w:rsid w:val="00290AC2"/>
    <w:rsid w:val="002918CF"/>
    <w:rsid w:val="00291C0F"/>
    <w:rsid w:val="00291DA9"/>
    <w:rsid w:val="00292589"/>
    <w:rsid w:val="002931B3"/>
    <w:rsid w:val="00295325"/>
    <w:rsid w:val="002A2D55"/>
    <w:rsid w:val="002A44E7"/>
    <w:rsid w:val="002A50DC"/>
    <w:rsid w:val="002A620A"/>
    <w:rsid w:val="002A6D5A"/>
    <w:rsid w:val="002A72F2"/>
    <w:rsid w:val="002B13E8"/>
    <w:rsid w:val="002B30EC"/>
    <w:rsid w:val="002B34B2"/>
    <w:rsid w:val="002B38FB"/>
    <w:rsid w:val="002B39A6"/>
    <w:rsid w:val="002B5108"/>
    <w:rsid w:val="002B54FA"/>
    <w:rsid w:val="002C02F1"/>
    <w:rsid w:val="002C0326"/>
    <w:rsid w:val="002C158D"/>
    <w:rsid w:val="002C182F"/>
    <w:rsid w:val="002C3C03"/>
    <w:rsid w:val="002C4CCD"/>
    <w:rsid w:val="002C5C94"/>
    <w:rsid w:val="002C7EBF"/>
    <w:rsid w:val="002D1E43"/>
    <w:rsid w:val="002D2B5D"/>
    <w:rsid w:val="002D3745"/>
    <w:rsid w:val="002D5E68"/>
    <w:rsid w:val="002D7695"/>
    <w:rsid w:val="002E0269"/>
    <w:rsid w:val="002E0C95"/>
    <w:rsid w:val="002E2C06"/>
    <w:rsid w:val="002E623C"/>
    <w:rsid w:val="002F01E9"/>
    <w:rsid w:val="002F1065"/>
    <w:rsid w:val="002F2D2C"/>
    <w:rsid w:val="002F3481"/>
    <w:rsid w:val="002F4209"/>
    <w:rsid w:val="002F54F1"/>
    <w:rsid w:val="002F6507"/>
    <w:rsid w:val="002F6F2C"/>
    <w:rsid w:val="002F7665"/>
    <w:rsid w:val="003018DA"/>
    <w:rsid w:val="00303513"/>
    <w:rsid w:val="0030392F"/>
    <w:rsid w:val="00304618"/>
    <w:rsid w:val="003046AE"/>
    <w:rsid w:val="00304725"/>
    <w:rsid w:val="003103E6"/>
    <w:rsid w:val="0031043A"/>
    <w:rsid w:val="00313995"/>
    <w:rsid w:val="003149E6"/>
    <w:rsid w:val="00314C96"/>
    <w:rsid w:val="00316130"/>
    <w:rsid w:val="00321712"/>
    <w:rsid w:val="00322D53"/>
    <w:rsid w:val="0032336D"/>
    <w:rsid w:val="00325F84"/>
    <w:rsid w:val="0032683B"/>
    <w:rsid w:val="00326C10"/>
    <w:rsid w:val="003302D9"/>
    <w:rsid w:val="00331F4D"/>
    <w:rsid w:val="00333509"/>
    <w:rsid w:val="003338C8"/>
    <w:rsid w:val="00336A56"/>
    <w:rsid w:val="003378B0"/>
    <w:rsid w:val="0034364B"/>
    <w:rsid w:val="00343B3A"/>
    <w:rsid w:val="003442C9"/>
    <w:rsid w:val="00345B6B"/>
    <w:rsid w:val="0034708F"/>
    <w:rsid w:val="00353712"/>
    <w:rsid w:val="00354C5A"/>
    <w:rsid w:val="00355355"/>
    <w:rsid w:val="003561CB"/>
    <w:rsid w:val="00356BE5"/>
    <w:rsid w:val="003574A6"/>
    <w:rsid w:val="00357C1A"/>
    <w:rsid w:val="003605EC"/>
    <w:rsid w:val="0036108C"/>
    <w:rsid w:val="00361B1F"/>
    <w:rsid w:val="00362B6C"/>
    <w:rsid w:val="003671F4"/>
    <w:rsid w:val="0036744D"/>
    <w:rsid w:val="00370308"/>
    <w:rsid w:val="003703F6"/>
    <w:rsid w:val="00371182"/>
    <w:rsid w:val="003729EA"/>
    <w:rsid w:val="00374950"/>
    <w:rsid w:val="00376051"/>
    <w:rsid w:val="00376697"/>
    <w:rsid w:val="00376CE3"/>
    <w:rsid w:val="0037771D"/>
    <w:rsid w:val="003820D8"/>
    <w:rsid w:val="0038319A"/>
    <w:rsid w:val="00384165"/>
    <w:rsid w:val="003858DF"/>
    <w:rsid w:val="00386080"/>
    <w:rsid w:val="00390D09"/>
    <w:rsid w:val="0039107F"/>
    <w:rsid w:val="0039156B"/>
    <w:rsid w:val="00392A83"/>
    <w:rsid w:val="00392E04"/>
    <w:rsid w:val="00393CC5"/>
    <w:rsid w:val="00395CBF"/>
    <w:rsid w:val="00396DAC"/>
    <w:rsid w:val="003A0803"/>
    <w:rsid w:val="003A19A0"/>
    <w:rsid w:val="003A39E8"/>
    <w:rsid w:val="003A4F4A"/>
    <w:rsid w:val="003A4F5D"/>
    <w:rsid w:val="003A5959"/>
    <w:rsid w:val="003A6994"/>
    <w:rsid w:val="003A7FA7"/>
    <w:rsid w:val="003B1A93"/>
    <w:rsid w:val="003B315A"/>
    <w:rsid w:val="003B3FFD"/>
    <w:rsid w:val="003B69DB"/>
    <w:rsid w:val="003C3024"/>
    <w:rsid w:val="003C4D43"/>
    <w:rsid w:val="003C5B61"/>
    <w:rsid w:val="003C60AB"/>
    <w:rsid w:val="003D0137"/>
    <w:rsid w:val="003D1D0B"/>
    <w:rsid w:val="003D32E5"/>
    <w:rsid w:val="003D4F00"/>
    <w:rsid w:val="003D55BE"/>
    <w:rsid w:val="003D793E"/>
    <w:rsid w:val="003E0060"/>
    <w:rsid w:val="003E00DE"/>
    <w:rsid w:val="003E04D1"/>
    <w:rsid w:val="003E06AE"/>
    <w:rsid w:val="003E1038"/>
    <w:rsid w:val="003E20BA"/>
    <w:rsid w:val="003E2620"/>
    <w:rsid w:val="003E30FE"/>
    <w:rsid w:val="003E4572"/>
    <w:rsid w:val="003E5959"/>
    <w:rsid w:val="003E5975"/>
    <w:rsid w:val="003E7291"/>
    <w:rsid w:val="003F1685"/>
    <w:rsid w:val="003F31D0"/>
    <w:rsid w:val="003F349D"/>
    <w:rsid w:val="003F3F01"/>
    <w:rsid w:val="003F41C1"/>
    <w:rsid w:val="003F491F"/>
    <w:rsid w:val="003F56D6"/>
    <w:rsid w:val="003F58C4"/>
    <w:rsid w:val="003F5B18"/>
    <w:rsid w:val="003F5DEA"/>
    <w:rsid w:val="003F5E64"/>
    <w:rsid w:val="003F696C"/>
    <w:rsid w:val="003F776A"/>
    <w:rsid w:val="003F7792"/>
    <w:rsid w:val="004002CE"/>
    <w:rsid w:val="00400C37"/>
    <w:rsid w:val="00404799"/>
    <w:rsid w:val="00405652"/>
    <w:rsid w:val="00405BFA"/>
    <w:rsid w:val="004063DA"/>
    <w:rsid w:val="00410B70"/>
    <w:rsid w:val="004125E3"/>
    <w:rsid w:val="00414A65"/>
    <w:rsid w:val="00414D96"/>
    <w:rsid w:val="004150AB"/>
    <w:rsid w:val="004166D5"/>
    <w:rsid w:val="00416C2F"/>
    <w:rsid w:val="00417420"/>
    <w:rsid w:val="00417E9C"/>
    <w:rsid w:val="004203A9"/>
    <w:rsid w:val="00423185"/>
    <w:rsid w:val="00424895"/>
    <w:rsid w:val="00424914"/>
    <w:rsid w:val="00424937"/>
    <w:rsid w:val="00424EBC"/>
    <w:rsid w:val="00427FD2"/>
    <w:rsid w:val="00431336"/>
    <w:rsid w:val="004341A2"/>
    <w:rsid w:val="004359DF"/>
    <w:rsid w:val="00436432"/>
    <w:rsid w:val="0044465A"/>
    <w:rsid w:val="00444F63"/>
    <w:rsid w:val="00445636"/>
    <w:rsid w:val="004471CD"/>
    <w:rsid w:val="004474AD"/>
    <w:rsid w:val="00452AEB"/>
    <w:rsid w:val="004538F4"/>
    <w:rsid w:val="00456C2C"/>
    <w:rsid w:val="00456E5E"/>
    <w:rsid w:val="00456EEB"/>
    <w:rsid w:val="004574F4"/>
    <w:rsid w:val="00457F38"/>
    <w:rsid w:val="00460836"/>
    <w:rsid w:val="00461286"/>
    <w:rsid w:val="0046228C"/>
    <w:rsid w:val="00462A34"/>
    <w:rsid w:val="00463323"/>
    <w:rsid w:val="00464162"/>
    <w:rsid w:val="004656C1"/>
    <w:rsid w:val="00465CCC"/>
    <w:rsid w:val="00467C75"/>
    <w:rsid w:val="00467E84"/>
    <w:rsid w:val="004701BD"/>
    <w:rsid w:val="00472101"/>
    <w:rsid w:val="0047313D"/>
    <w:rsid w:val="004737FF"/>
    <w:rsid w:val="00474EDF"/>
    <w:rsid w:val="00475EB5"/>
    <w:rsid w:val="004768F7"/>
    <w:rsid w:val="0047694B"/>
    <w:rsid w:val="00476C53"/>
    <w:rsid w:val="00481CCA"/>
    <w:rsid w:val="00483565"/>
    <w:rsid w:val="00483E65"/>
    <w:rsid w:val="00484090"/>
    <w:rsid w:val="00485A51"/>
    <w:rsid w:val="004860FD"/>
    <w:rsid w:val="00486942"/>
    <w:rsid w:val="00486E37"/>
    <w:rsid w:val="00490306"/>
    <w:rsid w:val="00491564"/>
    <w:rsid w:val="00491BD6"/>
    <w:rsid w:val="00494753"/>
    <w:rsid w:val="00496BC2"/>
    <w:rsid w:val="00497135"/>
    <w:rsid w:val="004A0105"/>
    <w:rsid w:val="004A1AAC"/>
    <w:rsid w:val="004A2079"/>
    <w:rsid w:val="004A2BF3"/>
    <w:rsid w:val="004A2F3C"/>
    <w:rsid w:val="004A34CA"/>
    <w:rsid w:val="004A34E2"/>
    <w:rsid w:val="004A3F86"/>
    <w:rsid w:val="004A529A"/>
    <w:rsid w:val="004A5350"/>
    <w:rsid w:val="004B2C6B"/>
    <w:rsid w:val="004B3EB1"/>
    <w:rsid w:val="004B4E8F"/>
    <w:rsid w:val="004B4EE5"/>
    <w:rsid w:val="004B6639"/>
    <w:rsid w:val="004B66AE"/>
    <w:rsid w:val="004B7039"/>
    <w:rsid w:val="004C02C0"/>
    <w:rsid w:val="004C1AA1"/>
    <w:rsid w:val="004C2146"/>
    <w:rsid w:val="004C4CEE"/>
    <w:rsid w:val="004D1C2E"/>
    <w:rsid w:val="004D1DFC"/>
    <w:rsid w:val="004D2F2A"/>
    <w:rsid w:val="004D3D02"/>
    <w:rsid w:val="004D3FFA"/>
    <w:rsid w:val="004D4D6B"/>
    <w:rsid w:val="004D5185"/>
    <w:rsid w:val="004E111F"/>
    <w:rsid w:val="004E121B"/>
    <w:rsid w:val="004E13EB"/>
    <w:rsid w:val="004E146B"/>
    <w:rsid w:val="004E1A85"/>
    <w:rsid w:val="004E4065"/>
    <w:rsid w:val="004E6702"/>
    <w:rsid w:val="004E693D"/>
    <w:rsid w:val="004E6B84"/>
    <w:rsid w:val="004E796D"/>
    <w:rsid w:val="004F087D"/>
    <w:rsid w:val="004F1717"/>
    <w:rsid w:val="004F347E"/>
    <w:rsid w:val="005023EE"/>
    <w:rsid w:val="00503140"/>
    <w:rsid w:val="00504097"/>
    <w:rsid w:val="00505E59"/>
    <w:rsid w:val="0050617B"/>
    <w:rsid w:val="005072A5"/>
    <w:rsid w:val="00507492"/>
    <w:rsid w:val="00510F89"/>
    <w:rsid w:val="005120E3"/>
    <w:rsid w:val="0051290C"/>
    <w:rsid w:val="00513867"/>
    <w:rsid w:val="005153B0"/>
    <w:rsid w:val="00516292"/>
    <w:rsid w:val="005179C3"/>
    <w:rsid w:val="005200DA"/>
    <w:rsid w:val="005205A9"/>
    <w:rsid w:val="0052080E"/>
    <w:rsid w:val="0052082F"/>
    <w:rsid w:val="00520FCE"/>
    <w:rsid w:val="00522978"/>
    <w:rsid w:val="005235FA"/>
    <w:rsid w:val="00524423"/>
    <w:rsid w:val="00524814"/>
    <w:rsid w:val="00526476"/>
    <w:rsid w:val="005278DF"/>
    <w:rsid w:val="0052798C"/>
    <w:rsid w:val="00530586"/>
    <w:rsid w:val="005309F1"/>
    <w:rsid w:val="005320F5"/>
    <w:rsid w:val="005332CD"/>
    <w:rsid w:val="0053486C"/>
    <w:rsid w:val="00534C05"/>
    <w:rsid w:val="0053627F"/>
    <w:rsid w:val="0053730F"/>
    <w:rsid w:val="00541D24"/>
    <w:rsid w:val="00542307"/>
    <w:rsid w:val="005434CF"/>
    <w:rsid w:val="005438E9"/>
    <w:rsid w:val="005453E7"/>
    <w:rsid w:val="00546C31"/>
    <w:rsid w:val="00547467"/>
    <w:rsid w:val="00552D70"/>
    <w:rsid w:val="00552FF2"/>
    <w:rsid w:val="0055346A"/>
    <w:rsid w:val="0055373A"/>
    <w:rsid w:val="0055576A"/>
    <w:rsid w:val="00555924"/>
    <w:rsid w:val="005568E3"/>
    <w:rsid w:val="00556CA6"/>
    <w:rsid w:val="00560B95"/>
    <w:rsid w:val="00560DB9"/>
    <w:rsid w:val="00562DB9"/>
    <w:rsid w:val="00563EED"/>
    <w:rsid w:val="00566EF6"/>
    <w:rsid w:val="00567153"/>
    <w:rsid w:val="00570336"/>
    <w:rsid w:val="00570B3E"/>
    <w:rsid w:val="005734D3"/>
    <w:rsid w:val="00575B2B"/>
    <w:rsid w:val="005765DA"/>
    <w:rsid w:val="00577A5A"/>
    <w:rsid w:val="00580D30"/>
    <w:rsid w:val="00585E21"/>
    <w:rsid w:val="00587759"/>
    <w:rsid w:val="00587770"/>
    <w:rsid w:val="00591E38"/>
    <w:rsid w:val="00592534"/>
    <w:rsid w:val="00595404"/>
    <w:rsid w:val="00597212"/>
    <w:rsid w:val="00597731"/>
    <w:rsid w:val="00597E5D"/>
    <w:rsid w:val="005A0560"/>
    <w:rsid w:val="005A1AD2"/>
    <w:rsid w:val="005A7E26"/>
    <w:rsid w:val="005B0A7A"/>
    <w:rsid w:val="005B1DA5"/>
    <w:rsid w:val="005B1EA4"/>
    <w:rsid w:val="005B20FD"/>
    <w:rsid w:val="005B2D4C"/>
    <w:rsid w:val="005B3938"/>
    <w:rsid w:val="005B4B0D"/>
    <w:rsid w:val="005B4E02"/>
    <w:rsid w:val="005B4FF8"/>
    <w:rsid w:val="005C11B8"/>
    <w:rsid w:val="005C129F"/>
    <w:rsid w:val="005C1377"/>
    <w:rsid w:val="005C1578"/>
    <w:rsid w:val="005C30F7"/>
    <w:rsid w:val="005C351B"/>
    <w:rsid w:val="005C432A"/>
    <w:rsid w:val="005C43F6"/>
    <w:rsid w:val="005C77BE"/>
    <w:rsid w:val="005C7E82"/>
    <w:rsid w:val="005D09FE"/>
    <w:rsid w:val="005D17A4"/>
    <w:rsid w:val="005D3E10"/>
    <w:rsid w:val="005D4682"/>
    <w:rsid w:val="005D7C6F"/>
    <w:rsid w:val="005E44B6"/>
    <w:rsid w:val="005E56C5"/>
    <w:rsid w:val="005F06DF"/>
    <w:rsid w:val="005F0790"/>
    <w:rsid w:val="005F162C"/>
    <w:rsid w:val="005F4AA9"/>
    <w:rsid w:val="005F71FB"/>
    <w:rsid w:val="006003F6"/>
    <w:rsid w:val="00600894"/>
    <w:rsid w:val="00600CAD"/>
    <w:rsid w:val="006013BB"/>
    <w:rsid w:val="00601431"/>
    <w:rsid w:val="006019AF"/>
    <w:rsid w:val="0060423C"/>
    <w:rsid w:val="00605560"/>
    <w:rsid w:val="00605577"/>
    <w:rsid w:val="00605E3D"/>
    <w:rsid w:val="00606269"/>
    <w:rsid w:val="00606460"/>
    <w:rsid w:val="0060649C"/>
    <w:rsid w:val="00606680"/>
    <w:rsid w:val="006066AF"/>
    <w:rsid w:val="0061079D"/>
    <w:rsid w:val="00616592"/>
    <w:rsid w:val="006167CF"/>
    <w:rsid w:val="00616F95"/>
    <w:rsid w:val="00617081"/>
    <w:rsid w:val="00617F14"/>
    <w:rsid w:val="006204CE"/>
    <w:rsid w:val="0062062C"/>
    <w:rsid w:val="00621BF0"/>
    <w:rsid w:val="00622257"/>
    <w:rsid w:val="00622DEB"/>
    <w:rsid w:val="00623FD2"/>
    <w:rsid w:val="006244F9"/>
    <w:rsid w:val="00624D72"/>
    <w:rsid w:val="00626479"/>
    <w:rsid w:val="00627652"/>
    <w:rsid w:val="00630BDD"/>
    <w:rsid w:val="00631C8A"/>
    <w:rsid w:val="0063692E"/>
    <w:rsid w:val="00637453"/>
    <w:rsid w:val="0064547A"/>
    <w:rsid w:val="006517C9"/>
    <w:rsid w:val="0065192A"/>
    <w:rsid w:val="00652924"/>
    <w:rsid w:val="00653C7B"/>
    <w:rsid w:val="0065644B"/>
    <w:rsid w:val="006567EB"/>
    <w:rsid w:val="006578C4"/>
    <w:rsid w:val="00662E8E"/>
    <w:rsid w:val="00664B8C"/>
    <w:rsid w:val="00664F2B"/>
    <w:rsid w:val="0066647F"/>
    <w:rsid w:val="006667C4"/>
    <w:rsid w:val="006670FE"/>
    <w:rsid w:val="00667C28"/>
    <w:rsid w:val="006704F5"/>
    <w:rsid w:val="00671B71"/>
    <w:rsid w:val="00673E7E"/>
    <w:rsid w:val="00674750"/>
    <w:rsid w:val="0067695E"/>
    <w:rsid w:val="00677B97"/>
    <w:rsid w:val="00680CE1"/>
    <w:rsid w:val="00681D54"/>
    <w:rsid w:val="0068223C"/>
    <w:rsid w:val="00682FDD"/>
    <w:rsid w:val="00683BE9"/>
    <w:rsid w:val="00683CD9"/>
    <w:rsid w:val="0068413A"/>
    <w:rsid w:val="00684360"/>
    <w:rsid w:val="00685252"/>
    <w:rsid w:val="006854A2"/>
    <w:rsid w:val="006861EF"/>
    <w:rsid w:val="00686FD5"/>
    <w:rsid w:val="00690361"/>
    <w:rsid w:val="00693FF8"/>
    <w:rsid w:val="006964B0"/>
    <w:rsid w:val="00696824"/>
    <w:rsid w:val="00697DE9"/>
    <w:rsid w:val="006A0219"/>
    <w:rsid w:val="006A0B98"/>
    <w:rsid w:val="006A3BB6"/>
    <w:rsid w:val="006A56CC"/>
    <w:rsid w:val="006A66AA"/>
    <w:rsid w:val="006A7A93"/>
    <w:rsid w:val="006B0295"/>
    <w:rsid w:val="006B239F"/>
    <w:rsid w:val="006B4126"/>
    <w:rsid w:val="006B6768"/>
    <w:rsid w:val="006B68F9"/>
    <w:rsid w:val="006B7424"/>
    <w:rsid w:val="006B7B94"/>
    <w:rsid w:val="006C0A3D"/>
    <w:rsid w:val="006C222F"/>
    <w:rsid w:val="006C5646"/>
    <w:rsid w:val="006D03DD"/>
    <w:rsid w:val="006D0C46"/>
    <w:rsid w:val="006D3624"/>
    <w:rsid w:val="006D49A1"/>
    <w:rsid w:val="006D5D11"/>
    <w:rsid w:val="006D69BA"/>
    <w:rsid w:val="006E0F86"/>
    <w:rsid w:val="006E2C06"/>
    <w:rsid w:val="006E7412"/>
    <w:rsid w:val="006E7EE6"/>
    <w:rsid w:val="006E7F8A"/>
    <w:rsid w:val="006F162A"/>
    <w:rsid w:val="006F38D5"/>
    <w:rsid w:val="006F7734"/>
    <w:rsid w:val="00700D44"/>
    <w:rsid w:val="00702353"/>
    <w:rsid w:val="00702BA2"/>
    <w:rsid w:val="0070760F"/>
    <w:rsid w:val="00707FD3"/>
    <w:rsid w:val="00710425"/>
    <w:rsid w:val="0071075C"/>
    <w:rsid w:val="00711A5D"/>
    <w:rsid w:val="00713451"/>
    <w:rsid w:val="00714589"/>
    <w:rsid w:val="00717CCD"/>
    <w:rsid w:val="0072168B"/>
    <w:rsid w:val="00721C39"/>
    <w:rsid w:val="00721E62"/>
    <w:rsid w:val="00726DE5"/>
    <w:rsid w:val="00727022"/>
    <w:rsid w:val="00731169"/>
    <w:rsid w:val="007341F4"/>
    <w:rsid w:val="00734344"/>
    <w:rsid w:val="00737970"/>
    <w:rsid w:val="00737F7C"/>
    <w:rsid w:val="007409E5"/>
    <w:rsid w:val="00741787"/>
    <w:rsid w:val="007437BF"/>
    <w:rsid w:val="0074463E"/>
    <w:rsid w:val="00744E3F"/>
    <w:rsid w:val="007465D4"/>
    <w:rsid w:val="00747FE7"/>
    <w:rsid w:val="007505C1"/>
    <w:rsid w:val="00750C40"/>
    <w:rsid w:val="00751334"/>
    <w:rsid w:val="00751C53"/>
    <w:rsid w:val="007534DD"/>
    <w:rsid w:val="00753F2D"/>
    <w:rsid w:val="00756CA6"/>
    <w:rsid w:val="0076361B"/>
    <w:rsid w:val="00764F3F"/>
    <w:rsid w:val="0076716C"/>
    <w:rsid w:val="00767194"/>
    <w:rsid w:val="00767660"/>
    <w:rsid w:val="00770734"/>
    <w:rsid w:val="00773E88"/>
    <w:rsid w:val="00775B86"/>
    <w:rsid w:val="00776360"/>
    <w:rsid w:val="007773AD"/>
    <w:rsid w:val="00777E2B"/>
    <w:rsid w:val="007805AC"/>
    <w:rsid w:val="00780871"/>
    <w:rsid w:val="00780B07"/>
    <w:rsid w:val="007815AE"/>
    <w:rsid w:val="00781D9B"/>
    <w:rsid w:val="00785643"/>
    <w:rsid w:val="00785EFB"/>
    <w:rsid w:val="00786FD1"/>
    <w:rsid w:val="007913D3"/>
    <w:rsid w:val="00791B80"/>
    <w:rsid w:val="007923D3"/>
    <w:rsid w:val="00792D57"/>
    <w:rsid w:val="00797620"/>
    <w:rsid w:val="007A08D4"/>
    <w:rsid w:val="007A37AA"/>
    <w:rsid w:val="007A47AE"/>
    <w:rsid w:val="007A5499"/>
    <w:rsid w:val="007A6B8D"/>
    <w:rsid w:val="007A6F26"/>
    <w:rsid w:val="007A71C0"/>
    <w:rsid w:val="007A737D"/>
    <w:rsid w:val="007B18AA"/>
    <w:rsid w:val="007B328A"/>
    <w:rsid w:val="007B43CD"/>
    <w:rsid w:val="007B4443"/>
    <w:rsid w:val="007B65C9"/>
    <w:rsid w:val="007B6A03"/>
    <w:rsid w:val="007B6E87"/>
    <w:rsid w:val="007C0CA8"/>
    <w:rsid w:val="007C0D8A"/>
    <w:rsid w:val="007C0D9C"/>
    <w:rsid w:val="007C1BA3"/>
    <w:rsid w:val="007C302A"/>
    <w:rsid w:val="007C4339"/>
    <w:rsid w:val="007C50FF"/>
    <w:rsid w:val="007D218B"/>
    <w:rsid w:val="007D6264"/>
    <w:rsid w:val="007E19B9"/>
    <w:rsid w:val="007E1F42"/>
    <w:rsid w:val="007E1F43"/>
    <w:rsid w:val="007E37D7"/>
    <w:rsid w:val="007E58A8"/>
    <w:rsid w:val="007F1940"/>
    <w:rsid w:val="007F3A8D"/>
    <w:rsid w:val="007F7296"/>
    <w:rsid w:val="00800FAE"/>
    <w:rsid w:val="008033D7"/>
    <w:rsid w:val="0080364A"/>
    <w:rsid w:val="00804372"/>
    <w:rsid w:val="008058CD"/>
    <w:rsid w:val="00805921"/>
    <w:rsid w:val="00805C26"/>
    <w:rsid w:val="00806480"/>
    <w:rsid w:val="00806925"/>
    <w:rsid w:val="00807013"/>
    <w:rsid w:val="00811446"/>
    <w:rsid w:val="008127AD"/>
    <w:rsid w:val="00815ADC"/>
    <w:rsid w:val="008221A2"/>
    <w:rsid w:val="00826EE3"/>
    <w:rsid w:val="008302AF"/>
    <w:rsid w:val="00830940"/>
    <w:rsid w:val="0083279D"/>
    <w:rsid w:val="00840CC0"/>
    <w:rsid w:val="008413B7"/>
    <w:rsid w:val="00843E45"/>
    <w:rsid w:val="0084415A"/>
    <w:rsid w:val="00845F6C"/>
    <w:rsid w:val="00850378"/>
    <w:rsid w:val="00852D14"/>
    <w:rsid w:val="00852E9D"/>
    <w:rsid w:val="00853001"/>
    <w:rsid w:val="0085310C"/>
    <w:rsid w:val="0085470C"/>
    <w:rsid w:val="00854D23"/>
    <w:rsid w:val="0085718D"/>
    <w:rsid w:val="0086093D"/>
    <w:rsid w:val="00860C62"/>
    <w:rsid w:val="00862700"/>
    <w:rsid w:val="008638AD"/>
    <w:rsid w:val="00865B2F"/>
    <w:rsid w:val="00865D8B"/>
    <w:rsid w:val="008661E5"/>
    <w:rsid w:val="008669AA"/>
    <w:rsid w:val="008703F3"/>
    <w:rsid w:val="00871F9F"/>
    <w:rsid w:val="00874413"/>
    <w:rsid w:val="00875760"/>
    <w:rsid w:val="00876025"/>
    <w:rsid w:val="00877C4D"/>
    <w:rsid w:val="00883037"/>
    <w:rsid w:val="00885ACF"/>
    <w:rsid w:val="0088692A"/>
    <w:rsid w:val="0089178A"/>
    <w:rsid w:val="00892141"/>
    <w:rsid w:val="00892F19"/>
    <w:rsid w:val="008930E2"/>
    <w:rsid w:val="00894E23"/>
    <w:rsid w:val="008953ED"/>
    <w:rsid w:val="00896C80"/>
    <w:rsid w:val="008A1284"/>
    <w:rsid w:val="008A7444"/>
    <w:rsid w:val="008B285F"/>
    <w:rsid w:val="008B3796"/>
    <w:rsid w:val="008B4FC3"/>
    <w:rsid w:val="008B7508"/>
    <w:rsid w:val="008C1BF2"/>
    <w:rsid w:val="008C474B"/>
    <w:rsid w:val="008C53E4"/>
    <w:rsid w:val="008D0F64"/>
    <w:rsid w:val="008D19DC"/>
    <w:rsid w:val="008D1F27"/>
    <w:rsid w:val="008D281B"/>
    <w:rsid w:val="008D4256"/>
    <w:rsid w:val="008D451D"/>
    <w:rsid w:val="008D475B"/>
    <w:rsid w:val="008D5C3C"/>
    <w:rsid w:val="008D61D6"/>
    <w:rsid w:val="008D772B"/>
    <w:rsid w:val="008D7B9B"/>
    <w:rsid w:val="008E1E37"/>
    <w:rsid w:val="008E606F"/>
    <w:rsid w:val="008E6D54"/>
    <w:rsid w:val="008E7BD6"/>
    <w:rsid w:val="008F1B24"/>
    <w:rsid w:val="008F2048"/>
    <w:rsid w:val="008F2274"/>
    <w:rsid w:val="008F2765"/>
    <w:rsid w:val="008F3FBD"/>
    <w:rsid w:val="008F431C"/>
    <w:rsid w:val="008F4801"/>
    <w:rsid w:val="008F4C20"/>
    <w:rsid w:val="008F7B69"/>
    <w:rsid w:val="00900D3C"/>
    <w:rsid w:val="00901414"/>
    <w:rsid w:val="00904E2B"/>
    <w:rsid w:val="0090626A"/>
    <w:rsid w:val="00906364"/>
    <w:rsid w:val="00910D2D"/>
    <w:rsid w:val="00910D99"/>
    <w:rsid w:val="009111FA"/>
    <w:rsid w:val="009171DA"/>
    <w:rsid w:val="00921BB9"/>
    <w:rsid w:val="00921D43"/>
    <w:rsid w:val="00921DD3"/>
    <w:rsid w:val="00924090"/>
    <w:rsid w:val="009241B5"/>
    <w:rsid w:val="00925A93"/>
    <w:rsid w:val="00925C2E"/>
    <w:rsid w:val="00926021"/>
    <w:rsid w:val="00930D5C"/>
    <w:rsid w:val="009359FB"/>
    <w:rsid w:val="00937CEA"/>
    <w:rsid w:val="009401B3"/>
    <w:rsid w:val="00943392"/>
    <w:rsid w:val="00943CF5"/>
    <w:rsid w:val="00943D53"/>
    <w:rsid w:val="00944ECA"/>
    <w:rsid w:val="00946E4A"/>
    <w:rsid w:val="009473D1"/>
    <w:rsid w:val="009477BF"/>
    <w:rsid w:val="00947919"/>
    <w:rsid w:val="009514A2"/>
    <w:rsid w:val="00951727"/>
    <w:rsid w:val="00952639"/>
    <w:rsid w:val="009542CE"/>
    <w:rsid w:val="009554CE"/>
    <w:rsid w:val="00956C52"/>
    <w:rsid w:val="0096293A"/>
    <w:rsid w:val="00963204"/>
    <w:rsid w:val="0096330C"/>
    <w:rsid w:val="00963DAB"/>
    <w:rsid w:val="00964423"/>
    <w:rsid w:val="0096634A"/>
    <w:rsid w:val="00966984"/>
    <w:rsid w:val="00967618"/>
    <w:rsid w:val="00967FE8"/>
    <w:rsid w:val="009710CF"/>
    <w:rsid w:val="00974889"/>
    <w:rsid w:val="00976314"/>
    <w:rsid w:val="009821A7"/>
    <w:rsid w:val="00982B34"/>
    <w:rsid w:val="00982D91"/>
    <w:rsid w:val="009832B1"/>
    <w:rsid w:val="00984CE2"/>
    <w:rsid w:val="00985E6C"/>
    <w:rsid w:val="00990266"/>
    <w:rsid w:val="0099602A"/>
    <w:rsid w:val="0099795B"/>
    <w:rsid w:val="009A0ABD"/>
    <w:rsid w:val="009A15D6"/>
    <w:rsid w:val="009A3CD7"/>
    <w:rsid w:val="009A5710"/>
    <w:rsid w:val="009A5BAF"/>
    <w:rsid w:val="009A61B1"/>
    <w:rsid w:val="009A7769"/>
    <w:rsid w:val="009B2C49"/>
    <w:rsid w:val="009B2C63"/>
    <w:rsid w:val="009B5B6A"/>
    <w:rsid w:val="009B5F05"/>
    <w:rsid w:val="009B642C"/>
    <w:rsid w:val="009B6927"/>
    <w:rsid w:val="009B7587"/>
    <w:rsid w:val="009C37A9"/>
    <w:rsid w:val="009C3DD2"/>
    <w:rsid w:val="009C4E84"/>
    <w:rsid w:val="009C5464"/>
    <w:rsid w:val="009C5D81"/>
    <w:rsid w:val="009C5E15"/>
    <w:rsid w:val="009C77F1"/>
    <w:rsid w:val="009D0CD1"/>
    <w:rsid w:val="009D2CDE"/>
    <w:rsid w:val="009D41C5"/>
    <w:rsid w:val="009D5A83"/>
    <w:rsid w:val="009D5AF4"/>
    <w:rsid w:val="009E00A4"/>
    <w:rsid w:val="009E06F0"/>
    <w:rsid w:val="009E076F"/>
    <w:rsid w:val="009E129F"/>
    <w:rsid w:val="009E1EF4"/>
    <w:rsid w:val="009E4036"/>
    <w:rsid w:val="009E4586"/>
    <w:rsid w:val="009E46C5"/>
    <w:rsid w:val="009E564C"/>
    <w:rsid w:val="009E5B4E"/>
    <w:rsid w:val="009F164C"/>
    <w:rsid w:val="009F7919"/>
    <w:rsid w:val="00A00104"/>
    <w:rsid w:val="00A0109F"/>
    <w:rsid w:val="00A01F64"/>
    <w:rsid w:val="00A04C12"/>
    <w:rsid w:val="00A059DF"/>
    <w:rsid w:val="00A07164"/>
    <w:rsid w:val="00A1135C"/>
    <w:rsid w:val="00A119C4"/>
    <w:rsid w:val="00A12EF2"/>
    <w:rsid w:val="00A12F9D"/>
    <w:rsid w:val="00A13D74"/>
    <w:rsid w:val="00A15E4A"/>
    <w:rsid w:val="00A168BD"/>
    <w:rsid w:val="00A16C0D"/>
    <w:rsid w:val="00A16FAF"/>
    <w:rsid w:val="00A22090"/>
    <w:rsid w:val="00A23054"/>
    <w:rsid w:val="00A232C9"/>
    <w:rsid w:val="00A23FFA"/>
    <w:rsid w:val="00A24526"/>
    <w:rsid w:val="00A25AE0"/>
    <w:rsid w:val="00A26B76"/>
    <w:rsid w:val="00A27A7C"/>
    <w:rsid w:val="00A27C9C"/>
    <w:rsid w:val="00A30090"/>
    <w:rsid w:val="00A31C6E"/>
    <w:rsid w:val="00A34706"/>
    <w:rsid w:val="00A35C54"/>
    <w:rsid w:val="00A35C76"/>
    <w:rsid w:val="00A35CF0"/>
    <w:rsid w:val="00A36CFA"/>
    <w:rsid w:val="00A37B53"/>
    <w:rsid w:val="00A418DE"/>
    <w:rsid w:val="00A43325"/>
    <w:rsid w:val="00A4448C"/>
    <w:rsid w:val="00A455DC"/>
    <w:rsid w:val="00A50A75"/>
    <w:rsid w:val="00A50AF9"/>
    <w:rsid w:val="00A50E9B"/>
    <w:rsid w:val="00A5199D"/>
    <w:rsid w:val="00A54134"/>
    <w:rsid w:val="00A5416F"/>
    <w:rsid w:val="00A553C1"/>
    <w:rsid w:val="00A5578D"/>
    <w:rsid w:val="00A579EE"/>
    <w:rsid w:val="00A6067A"/>
    <w:rsid w:val="00A61215"/>
    <w:rsid w:val="00A6140C"/>
    <w:rsid w:val="00A62A6A"/>
    <w:rsid w:val="00A6441A"/>
    <w:rsid w:val="00A649B4"/>
    <w:rsid w:val="00A66202"/>
    <w:rsid w:val="00A70101"/>
    <w:rsid w:val="00A7036D"/>
    <w:rsid w:val="00A706CF"/>
    <w:rsid w:val="00A70E91"/>
    <w:rsid w:val="00A72426"/>
    <w:rsid w:val="00A730E8"/>
    <w:rsid w:val="00A77ADF"/>
    <w:rsid w:val="00A8116B"/>
    <w:rsid w:val="00A8169C"/>
    <w:rsid w:val="00A818FC"/>
    <w:rsid w:val="00A82412"/>
    <w:rsid w:val="00A831AA"/>
    <w:rsid w:val="00A84A81"/>
    <w:rsid w:val="00A84D17"/>
    <w:rsid w:val="00A860F9"/>
    <w:rsid w:val="00A87585"/>
    <w:rsid w:val="00A87F4E"/>
    <w:rsid w:val="00A90B94"/>
    <w:rsid w:val="00A91094"/>
    <w:rsid w:val="00A91734"/>
    <w:rsid w:val="00A91A77"/>
    <w:rsid w:val="00A954E7"/>
    <w:rsid w:val="00A97580"/>
    <w:rsid w:val="00AA0CC1"/>
    <w:rsid w:val="00AA0FE1"/>
    <w:rsid w:val="00AA39B9"/>
    <w:rsid w:val="00AA3CC9"/>
    <w:rsid w:val="00AA4049"/>
    <w:rsid w:val="00AB03EE"/>
    <w:rsid w:val="00AB0BE2"/>
    <w:rsid w:val="00AB1704"/>
    <w:rsid w:val="00AB1D5B"/>
    <w:rsid w:val="00AB24F9"/>
    <w:rsid w:val="00AB4335"/>
    <w:rsid w:val="00AB4BEE"/>
    <w:rsid w:val="00AB5BA0"/>
    <w:rsid w:val="00AC055C"/>
    <w:rsid w:val="00AC060E"/>
    <w:rsid w:val="00AC106E"/>
    <w:rsid w:val="00AC248D"/>
    <w:rsid w:val="00AC50B1"/>
    <w:rsid w:val="00AD2C08"/>
    <w:rsid w:val="00AD3307"/>
    <w:rsid w:val="00AD3D6C"/>
    <w:rsid w:val="00AD531B"/>
    <w:rsid w:val="00AD6D5B"/>
    <w:rsid w:val="00AD790B"/>
    <w:rsid w:val="00AE066F"/>
    <w:rsid w:val="00AE2120"/>
    <w:rsid w:val="00AE3863"/>
    <w:rsid w:val="00AE4AC6"/>
    <w:rsid w:val="00AE4B32"/>
    <w:rsid w:val="00AE6184"/>
    <w:rsid w:val="00AF10A7"/>
    <w:rsid w:val="00AF164A"/>
    <w:rsid w:val="00AF291E"/>
    <w:rsid w:val="00AF30CA"/>
    <w:rsid w:val="00AF442F"/>
    <w:rsid w:val="00AF582B"/>
    <w:rsid w:val="00AF5FA5"/>
    <w:rsid w:val="00AF660D"/>
    <w:rsid w:val="00AF7073"/>
    <w:rsid w:val="00AF7AA6"/>
    <w:rsid w:val="00B0028B"/>
    <w:rsid w:val="00B019CA"/>
    <w:rsid w:val="00B0350F"/>
    <w:rsid w:val="00B059C9"/>
    <w:rsid w:val="00B06527"/>
    <w:rsid w:val="00B0689A"/>
    <w:rsid w:val="00B07CCE"/>
    <w:rsid w:val="00B11529"/>
    <w:rsid w:val="00B13136"/>
    <w:rsid w:val="00B13581"/>
    <w:rsid w:val="00B14E09"/>
    <w:rsid w:val="00B14E3F"/>
    <w:rsid w:val="00B15694"/>
    <w:rsid w:val="00B16D1E"/>
    <w:rsid w:val="00B2350F"/>
    <w:rsid w:val="00B25503"/>
    <w:rsid w:val="00B27209"/>
    <w:rsid w:val="00B27654"/>
    <w:rsid w:val="00B278E3"/>
    <w:rsid w:val="00B30507"/>
    <w:rsid w:val="00B30ED2"/>
    <w:rsid w:val="00B313F3"/>
    <w:rsid w:val="00B3215E"/>
    <w:rsid w:val="00B348DD"/>
    <w:rsid w:val="00B349C6"/>
    <w:rsid w:val="00B371F6"/>
    <w:rsid w:val="00B3721B"/>
    <w:rsid w:val="00B41998"/>
    <w:rsid w:val="00B434C2"/>
    <w:rsid w:val="00B43614"/>
    <w:rsid w:val="00B45E09"/>
    <w:rsid w:val="00B528CE"/>
    <w:rsid w:val="00B54719"/>
    <w:rsid w:val="00B54E0C"/>
    <w:rsid w:val="00B55455"/>
    <w:rsid w:val="00B57424"/>
    <w:rsid w:val="00B579E1"/>
    <w:rsid w:val="00B57FA9"/>
    <w:rsid w:val="00B60533"/>
    <w:rsid w:val="00B611E4"/>
    <w:rsid w:val="00B62FB4"/>
    <w:rsid w:val="00B63430"/>
    <w:rsid w:val="00B637F9"/>
    <w:rsid w:val="00B65AE3"/>
    <w:rsid w:val="00B65CC1"/>
    <w:rsid w:val="00B660C5"/>
    <w:rsid w:val="00B66E77"/>
    <w:rsid w:val="00B712D0"/>
    <w:rsid w:val="00B72F3A"/>
    <w:rsid w:val="00B72FB8"/>
    <w:rsid w:val="00B769BC"/>
    <w:rsid w:val="00B76A03"/>
    <w:rsid w:val="00B76D95"/>
    <w:rsid w:val="00B81B2A"/>
    <w:rsid w:val="00B829FB"/>
    <w:rsid w:val="00B8388E"/>
    <w:rsid w:val="00B83C79"/>
    <w:rsid w:val="00B845C7"/>
    <w:rsid w:val="00B86327"/>
    <w:rsid w:val="00B865BC"/>
    <w:rsid w:val="00B86989"/>
    <w:rsid w:val="00B87106"/>
    <w:rsid w:val="00B90359"/>
    <w:rsid w:val="00B90A20"/>
    <w:rsid w:val="00B90E2A"/>
    <w:rsid w:val="00B91174"/>
    <w:rsid w:val="00B9284A"/>
    <w:rsid w:val="00B95B04"/>
    <w:rsid w:val="00B962E9"/>
    <w:rsid w:val="00B9680B"/>
    <w:rsid w:val="00B96B06"/>
    <w:rsid w:val="00B974DB"/>
    <w:rsid w:val="00BA012E"/>
    <w:rsid w:val="00BA04C4"/>
    <w:rsid w:val="00BA07F5"/>
    <w:rsid w:val="00BA3566"/>
    <w:rsid w:val="00BA400D"/>
    <w:rsid w:val="00BA49B5"/>
    <w:rsid w:val="00BA7BF8"/>
    <w:rsid w:val="00BB0173"/>
    <w:rsid w:val="00BB1E6B"/>
    <w:rsid w:val="00BB4037"/>
    <w:rsid w:val="00BB4054"/>
    <w:rsid w:val="00BB44A2"/>
    <w:rsid w:val="00BB4E0C"/>
    <w:rsid w:val="00BB5DAC"/>
    <w:rsid w:val="00BC0CEF"/>
    <w:rsid w:val="00BC1514"/>
    <w:rsid w:val="00BC2978"/>
    <w:rsid w:val="00BC2A2B"/>
    <w:rsid w:val="00BC2B4C"/>
    <w:rsid w:val="00BC36BD"/>
    <w:rsid w:val="00BC40ED"/>
    <w:rsid w:val="00BC4763"/>
    <w:rsid w:val="00BC53A5"/>
    <w:rsid w:val="00BD4DDF"/>
    <w:rsid w:val="00BE36B6"/>
    <w:rsid w:val="00BE4CD7"/>
    <w:rsid w:val="00BE5576"/>
    <w:rsid w:val="00BE562E"/>
    <w:rsid w:val="00BE7309"/>
    <w:rsid w:val="00BF13DD"/>
    <w:rsid w:val="00BF3422"/>
    <w:rsid w:val="00BF4D05"/>
    <w:rsid w:val="00BF7359"/>
    <w:rsid w:val="00C0086D"/>
    <w:rsid w:val="00C00E8B"/>
    <w:rsid w:val="00C0170A"/>
    <w:rsid w:val="00C0258B"/>
    <w:rsid w:val="00C0448B"/>
    <w:rsid w:val="00C048C4"/>
    <w:rsid w:val="00C058B4"/>
    <w:rsid w:val="00C0693F"/>
    <w:rsid w:val="00C076F7"/>
    <w:rsid w:val="00C07FB0"/>
    <w:rsid w:val="00C10F88"/>
    <w:rsid w:val="00C1152A"/>
    <w:rsid w:val="00C12099"/>
    <w:rsid w:val="00C13C6E"/>
    <w:rsid w:val="00C14165"/>
    <w:rsid w:val="00C14521"/>
    <w:rsid w:val="00C16AB1"/>
    <w:rsid w:val="00C17543"/>
    <w:rsid w:val="00C213DE"/>
    <w:rsid w:val="00C33D98"/>
    <w:rsid w:val="00C3411A"/>
    <w:rsid w:val="00C34C26"/>
    <w:rsid w:val="00C35A9A"/>
    <w:rsid w:val="00C3637F"/>
    <w:rsid w:val="00C417CD"/>
    <w:rsid w:val="00C42E03"/>
    <w:rsid w:val="00C434D5"/>
    <w:rsid w:val="00C46797"/>
    <w:rsid w:val="00C47022"/>
    <w:rsid w:val="00C47F88"/>
    <w:rsid w:val="00C51194"/>
    <w:rsid w:val="00C52146"/>
    <w:rsid w:val="00C54E9D"/>
    <w:rsid w:val="00C54FD6"/>
    <w:rsid w:val="00C63513"/>
    <w:rsid w:val="00C65AEE"/>
    <w:rsid w:val="00C65ED7"/>
    <w:rsid w:val="00C66819"/>
    <w:rsid w:val="00C70303"/>
    <w:rsid w:val="00C719DB"/>
    <w:rsid w:val="00C73BA6"/>
    <w:rsid w:val="00C74145"/>
    <w:rsid w:val="00C756D3"/>
    <w:rsid w:val="00C77C0F"/>
    <w:rsid w:val="00C8308B"/>
    <w:rsid w:val="00C837B5"/>
    <w:rsid w:val="00C8613B"/>
    <w:rsid w:val="00C86647"/>
    <w:rsid w:val="00C87248"/>
    <w:rsid w:val="00C90795"/>
    <w:rsid w:val="00C918A7"/>
    <w:rsid w:val="00C921D5"/>
    <w:rsid w:val="00C9280D"/>
    <w:rsid w:val="00C93F60"/>
    <w:rsid w:val="00C94F0A"/>
    <w:rsid w:val="00CA1F19"/>
    <w:rsid w:val="00CA296D"/>
    <w:rsid w:val="00CA2FA6"/>
    <w:rsid w:val="00CA3E88"/>
    <w:rsid w:val="00CA4514"/>
    <w:rsid w:val="00CA4847"/>
    <w:rsid w:val="00CA5EB9"/>
    <w:rsid w:val="00CA69B1"/>
    <w:rsid w:val="00CA6CEF"/>
    <w:rsid w:val="00CA7732"/>
    <w:rsid w:val="00CB011B"/>
    <w:rsid w:val="00CB06D2"/>
    <w:rsid w:val="00CB1821"/>
    <w:rsid w:val="00CB32AE"/>
    <w:rsid w:val="00CB3AC5"/>
    <w:rsid w:val="00CB3CF5"/>
    <w:rsid w:val="00CB4773"/>
    <w:rsid w:val="00CB6FD9"/>
    <w:rsid w:val="00CC090C"/>
    <w:rsid w:val="00CC0BDA"/>
    <w:rsid w:val="00CC2D62"/>
    <w:rsid w:val="00CC408B"/>
    <w:rsid w:val="00CC42F0"/>
    <w:rsid w:val="00CC4474"/>
    <w:rsid w:val="00CD0C30"/>
    <w:rsid w:val="00CD2F7C"/>
    <w:rsid w:val="00CD47A3"/>
    <w:rsid w:val="00CD5280"/>
    <w:rsid w:val="00CD7680"/>
    <w:rsid w:val="00CE21AF"/>
    <w:rsid w:val="00CE4C70"/>
    <w:rsid w:val="00CE5CD1"/>
    <w:rsid w:val="00CE5DB0"/>
    <w:rsid w:val="00CF1857"/>
    <w:rsid w:val="00CF21C9"/>
    <w:rsid w:val="00CF529B"/>
    <w:rsid w:val="00D0108F"/>
    <w:rsid w:val="00D016BF"/>
    <w:rsid w:val="00D02541"/>
    <w:rsid w:val="00D02549"/>
    <w:rsid w:val="00D07C15"/>
    <w:rsid w:val="00D07F85"/>
    <w:rsid w:val="00D10F1A"/>
    <w:rsid w:val="00D11830"/>
    <w:rsid w:val="00D1226D"/>
    <w:rsid w:val="00D13359"/>
    <w:rsid w:val="00D135A1"/>
    <w:rsid w:val="00D13622"/>
    <w:rsid w:val="00D1372E"/>
    <w:rsid w:val="00D13C5E"/>
    <w:rsid w:val="00D14236"/>
    <w:rsid w:val="00D20320"/>
    <w:rsid w:val="00D207AE"/>
    <w:rsid w:val="00D2472D"/>
    <w:rsid w:val="00D26122"/>
    <w:rsid w:val="00D306BB"/>
    <w:rsid w:val="00D316EF"/>
    <w:rsid w:val="00D31A6D"/>
    <w:rsid w:val="00D32A4C"/>
    <w:rsid w:val="00D34018"/>
    <w:rsid w:val="00D3450A"/>
    <w:rsid w:val="00D35CE4"/>
    <w:rsid w:val="00D37092"/>
    <w:rsid w:val="00D41C5E"/>
    <w:rsid w:val="00D460C5"/>
    <w:rsid w:val="00D504D0"/>
    <w:rsid w:val="00D512AE"/>
    <w:rsid w:val="00D51A82"/>
    <w:rsid w:val="00D51D17"/>
    <w:rsid w:val="00D521C0"/>
    <w:rsid w:val="00D52659"/>
    <w:rsid w:val="00D532A7"/>
    <w:rsid w:val="00D5393A"/>
    <w:rsid w:val="00D53FD4"/>
    <w:rsid w:val="00D54709"/>
    <w:rsid w:val="00D5687D"/>
    <w:rsid w:val="00D56C4F"/>
    <w:rsid w:val="00D57CD9"/>
    <w:rsid w:val="00D57EE5"/>
    <w:rsid w:val="00D6009F"/>
    <w:rsid w:val="00D60CAB"/>
    <w:rsid w:val="00D61759"/>
    <w:rsid w:val="00D61AED"/>
    <w:rsid w:val="00D639B6"/>
    <w:rsid w:val="00D64161"/>
    <w:rsid w:val="00D657C3"/>
    <w:rsid w:val="00D65F9E"/>
    <w:rsid w:val="00D6695E"/>
    <w:rsid w:val="00D67DA0"/>
    <w:rsid w:val="00D67E4F"/>
    <w:rsid w:val="00D67FED"/>
    <w:rsid w:val="00D71CD1"/>
    <w:rsid w:val="00D71FCA"/>
    <w:rsid w:val="00D739E3"/>
    <w:rsid w:val="00D75C00"/>
    <w:rsid w:val="00D75FAD"/>
    <w:rsid w:val="00D775A2"/>
    <w:rsid w:val="00D8272B"/>
    <w:rsid w:val="00D85BDF"/>
    <w:rsid w:val="00D901C9"/>
    <w:rsid w:val="00D9079A"/>
    <w:rsid w:val="00D909EC"/>
    <w:rsid w:val="00D916CE"/>
    <w:rsid w:val="00D922A5"/>
    <w:rsid w:val="00D9467F"/>
    <w:rsid w:val="00D94963"/>
    <w:rsid w:val="00D94978"/>
    <w:rsid w:val="00D95E3E"/>
    <w:rsid w:val="00D9667C"/>
    <w:rsid w:val="00D9705A"/>
    <w:rsid w:val="00D977A6"/>
    <w:rsid w:val="00D97A31"/>
    <w:rsid w:val="00DA048B"/>
    <w:rsid w:val="00DA15E4"/>
    <w:rsid w:val="00DA2297"/>
    <w:rsid w:val="00DA5018"/>
    <w:rsid w:val="00DB0153"/>
    <w:rsid w:val="00DB06EC"/>
    <w:rsid w:val="00DB1FF9"/>
    <w:rsid w:val="00DB2FDD"/>
    <w:rsid w:val="00DB30D7"/>
    <w:rsid w:val="00DB3940"/>
    <w:rsid w:val="00DB774D"/>
    <w:rsid w:val="00DB78B5"/>
    <w:rsid w:val="00DC10B3"/>
    <w:rsid w:val="00DC26E9"/>
    <w:rsid w:val="00DC39CE"/>
    <w:rsid w:val="00DC48AB"/>
    <w:rsid w:val="00DC5E2F"/>
    <w:rsid w:val="00DC6299"/>
    <w:rsid w:val="00DC6540"/>
    <w:rsid w:val="00DC76FF"/>
    <w:rsid w:val="00DD03AE"/>
    <w:rsid w:val="00DD6AE8"/>
    <w:rsid w:val="00DD6ED7"/>
    <w:rsid w:val="00DE0D4D"/>
    <w:rsid w:val="00DE20EA"/>
    <w:rsid w:val="00DE237E"/>
    <w:rsid w:val="00DE5940"/>
    <w:rsid w:val="00DE625C"/>
    <w:rsid w:val="00DE7299"/>
    <w:rsid w:val="00DE74F2"/>
    <w:rsid w:val="00DF170C"/>
    <w:rsid w:val="00DF17A0"/>
    <w:rsid w:val="00DF1B71"/>
    <w:rsid w:val="00DF1FE0"/>
    <w:rsid w:val="00DF3890"/>
    <w:rsid w:val="00DF5BBB"/>
    <w:rsid w:val="00DF5F1D"/>
    <w:rsid w:val="00DF6443"/>
    <w:rsid w:val="00DF6A8D"/>
    <w:rsid w:val="00E00124"/>
    <w:rsid w:val="00E020A9"/>
    <w:rsid w:val="00E02EAD"/>
    <w:rsid w:val="00E03B5B"/>
    <w:rsid w:val="00E046C2"/>
    <w:rsid w:val="00E04B13"/>
    <w:rsid w:val="00E107C6"/>
    <w:rsid w:val="00E133B4"/>
    <w:rsid w:val="00E1721D"/>
    <w:rsid w:val="00E17665"/>
    <w:rsid w:val="00E177BE"/>
    <w:rsid w:val="00E20E09"/>
    <w:rsid w:val="00E2406F"/>
    <w:rsid w:val="00E245F1"/>
    <w:rsid w:val="00E251B8"/>
    <w:rsid w:val="00E252A7"/>
    <w:rsid w:val="00E26767"/>
    <w:rsid w:val="00E26D63"/>
    <w:rsid w:val="00E26EAE"/>
    <w:rsid w:val="00E309B5"/>
    <w:rsid w:val="00E309E9"/>
    <w:rsid w:val="00E31D52"/>
    <w:rsid w:val="00E347AD"/>
    <w:rsid w:val="00E36059"/>
    <w:rsid w:val="00E368AD"/>
    <w:rsid w:val="00E36D5D"/>
    <w:rsid w:val="00E400A0"/>
    <w:rsid w:val="00E420A7"/>
    <w:rsid w:val="00E445DC"/>
    <w:rsid w:val="00E44BFE"/>
    <w:rsid w:val="00E460FA"/>
    <w:rsid w:val="00E50635"/>
    <w:rsid w:val="00E53DE6"/>
    <w:rsid w:val="00E53E8D"/>
    <w:rsid w:val="00E54176"/>
    <w:rsid w:val="00E54500"/>
    <w:rsid w:val="00E552C4"/>
    <w:rsid w:val="00E55B27"/>
    <w:rsid w:val="00E57172"/>
    <w:rsid w:val="00E64543"/>
    <w:rsid w:val="00E67585"/>
    <w:rsid w:val="00E70805"/>
    <w:rsid w:val="00E73497"/>
    <w:rsid w:val="00E74E89"/>
    <w:rsid w:val="00E75981"/>
    <w:rsid w:val="00E768A5"/>
    <w:rsid w:val="00E76B3A"/>
    <w:rsid w:val="00E8056A"/>
    <w:rsid w:val="00E81CE8"/>
    <w:rsid w:val="00E85A03"/>
    <w:rsid w:val="00E86EC0"/>
    <w:rsid w:val="00E9020E"/>
    <w:rsid w:val="00E90849"/>
    <w:rsid w:val="00E9406C"/>
    <w:rsid w:val="00E95FE5"/>
    <w:rsid w:val="00E96B19"/>
    <w:rsid w:val="00E96CD2"/>
    <w:rsid w:val="00E96D7A"/>
    <w:rsid w:val="00EA08EE"/>
    <w:rsid w:val="00EA13D3"/>
    <w:rsid w:val="00EA2379"/>
    <w:rsid w:val="00EA244D"/>
    <w:rsid w:val="00EA4219"/>
    <w:rsid w:val="00EA5948"/>
    <w:rsid w:val="00EA6868"/>
    <w:rsid w:val="00EA73C0"/>
    <w:rsid w:val="00EA7B7F"/>
    <w:rsid w:val="00EB040C"/>
    <w:rsid w:val="00EB0C57"/>
    <w:rsid w:val="00EB1420"/>
    <w:rsid w:val="00EB27EB"/>
    <w:rsid w:val="00EB51AB"/>
    <w:rsid w:val="00EB5DE7"/>
    <w:rsid w:val="00EB5F5E"/>
    <w:rsid w:val="00EC0F46"/>
    <w:rsid w:val="00EC1700"/>
    <w:rsid w:val="00EC1AAB"/>
    <w:rsid w:val="00EC34DB"/>
    <w:rsid w:val="00EC50EB"/>
    <w:rsid w:val="00EC54A2"/>
    <w:rsid w:val="00EC7D1B"/>
    <w:rsid w:val="00ED1AA6"/>
    <w:rsid w:val="00ED3DB1"/>
    <w:rsid w:val="00ED69E2"/>
    <w:rsid w:val="00ED7EF9"/>
    <w:rsid w:val="00EE1492"/>
    <w:rsid w:val="00EE1523"/>
    <w:rsid w:val="00EE3026"/>
    <w:rsid w:val="00EE4025"/>
    <w:rsid w:val="00EE439F"/>
    <w:rsid w:val="00EE4EC6"/>
    <w:rsid w:val="00EE6F78"/>
    <w:rsid w:val="00EF1931"/>
    <w:rsid w:val="00EF21E1"/>
    <w:rsid w:val="00EF2649"/>
    <w:rsid w:val="00EF2705"/>
    <w:rsid w:val="00EF3147"/>
    <w:rsid w:val="00EF4FC7"/>
    <w:rsid w:val="00EF513A"/>
    <w:rsid w:val="00EF6DAF"/>
    <w:rsid w:val="00EF72B8"/>
    <w:rsid w:val="00F01B7E"/>
    <w:rsid w:val="00F03A3E"/>
    <w:rsid w:val="00F040D8"/>
    <w:rsid w:val="00F054F3"/>
    <w:rsid w:val="00F0561C"/>
    <w:rsid w:val="00F05BAF"/>
    <w:rsid w:val="00F0692B"/>
    <w:rsid w:val="00F10B78"/>
    <w:rsid w:val="00F12134"/>
    <w:rsid w:val="00F12EBE"/>
    <w:rsid w:val="00F1361B"/>
    <w:rsid w:val="00F13B08"/>
    <w:rsid w:val="00F144D0"/>
    <w:rsid w:val="00F15838"/>
    <w:rsid w:val="00F1759B"/>
    <w:rsid w:val="00F20969"/>
    <w:rsid w:val="00F23784"/>
    <w:rsid w:val="00F2429C"/>
    <w:rsid w:val="00F247B6"/>
    <w:rsid w:val="00F3134D"/>
    <w:rsid w:val="00F3158C"/>
    <w:rsid w:val="00F3337A"/>
    <w:rsid w:val="00F3340E"/>
    <w:rsid w:val="00F33CD8"/>
    <w:rsid w:val="00F34251"/>
    <w:rsid w:val="00F34556"/>
    <w:rsid w:val="00F40E18"/>
    <w:rsid w:val="00F426BA"/>
    <w:rsid w:val="00F45C26"/>
    <w:rsid w:val="00F45FDB"/>
    <w:rsid w:val="00F46E5F"/>
    <w:rsid w:val="00F46FA4"/>
    <w:rsid w:val="00F479CD"/>
    <w:rsid w:val="00F5070F"/>
    <w:rsid w:val="00F5071D"/>
    <w:rsid w:val="00F52597"/>
    <w:rsid w:val="00F52B90"/>
    <w:rsid w:val="00F53BD4"/>
    <w:rsid w:val="00F561DE"/>
    <w:rsid w:val="00F56B23"/>
    <w:rsid w:val="00F6277B"/>
    <w:rsid w:val="00F65A50"/>
    <w:rsid w:val="00F660F3"/>
    <w:rsid w:val="00F7224A"/>
    <w:rsid w:val="00F725BA"/>
    <w:rsid w:val="00F72ACB"/>
    <w:rsid w:val="00F738A2"/>
    <w:rsid w:val="00F74292"/>
    <w:rsid w:val="00F7717A"/>
    <w:rsid w:val="00F8008F"/>
    <w:rsid w:val="00F803BA"/>
    <w:rsid w:val="00F818F7"/>
    <w:rsid w:val="00F820DE"/>
    <w:rsid w:val="00F82327"/>
    <w:rsid w:val="00F83654"/>
    <w:rsid w:val="00F85C07"/>
    <w:rsid w:val="00F97444"/>
    <w:rsid w:val="00F979C4"/>
    <w:rsid w:val="00F97DB0"/>
    <w:rsid w:val="00FA1C26"/>
    <w:rsid w:val="00FA6240"/>
    <w:rsid w:val="00FB1761"/>
    <w:rsid w:val="00FB2ECA"/>
    <w:rsid w:val="00FB2F2A"/>
    <w:rsid w:val="00FB42BC"/>
    <w:rsid w:val="00FB4F7F"/>
    <w:rsid w:val="00FB5DC5"/>
    <w:rsid w:val="00FB6518"/>
    <w:rsid w:val="00FB7149"/>
    <w:rsid w:val="00FB7935"/>
    <w:rsid w:val="00FC04EC"/>
    <w:rsid w:val="00FC166D"/>
    <w:rsid w:val="00FC18A4"/>
    <w:rsid w:val="00FC24A3"/>
    <w:rsid w:val="00FC2B56"/>
    <w:rsid w:val="00FC7792"/>
    <w:rsid w:val="00FC77EF"/>
    <w:rsid w:val="00FD073C"/>
    <w:rsid w:val="00FD0CF5"/>
    <w:rsid w:val="00FD4DF0"/>
    <w:rsid w:val="00FD627D"/>
    <w:rsid w:val="00FD62BD"/>
    <w:rsid w:val="00FD6533"/>
    <w:rsid w:val="00FD6B37"/>
    <w:rsid w:val="00FE1E83"/>
    <w:rsid w:val="00FE21FF"/>
    <w:rsid w:val="00FE3C64"/>
    <w:rsid w:val="00FE7123"/>
    <w:rsid w:val="00FE7C22"/>
    <w:rsid w:val="00FF06BF"/>
    <w:rsid w:val="00FF18AA"/>
    <w:rsid w:val="00FF5510"/>
    <w:rsid w:val="00FF5599"/>
    <w:rsid w:val="00FF6D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9" w:unhideWhenUsed="0" w:qFormat="1"/>
    <w:lsdException w:name="heading 6" w:semiHidden="0" w:uiPriority="0" w:unhideWhenUsed="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9372F"/>
    <w:rPr>
      <w:sz w:val="24"/>
      <w:szCs w:val="24"/>
    </w:rPr>
  </w:style>
  <w:style w:type="paragraph" w:styleId="1">
    <w:name w:val="heading 1"/>
    <w:basedOn w:val="a1"/>
    <w:next w:val="a1"/>
    <w:link w:val="10"/>
    <w:qFormat/>
    <w:rsid w:val="0009372F"/>
    <w:pPr>
      <w:keepNext/>
      <w:spacing w:before="240" w:after="60"/>
      <w:jc w:val="center"/>
      <w:outlineLvl w:val="0"/>
    </w:pPr>
    <w:rPr>
      <w:rFonts w:ascii="Arial" w:hAnsi="Arial" w:cs="Arial"/>
      <w:b/>
      <w:bCs/>
      <w:kern w:val="32"/>
      <w:sz w:val="32"/>
      <w:szCs w:val="32"/>
    </w:rPr>
  </w:style>
  <w:style w:type="paragraph" w:styleId="22">
    <w:name w:val="heading 2"/>
    <w:aliases w:val="Знак2 Знак Знак,таблица 1а"/>
    <w:basedOn w:val="a1"/>
    <w:next w:val="a1"/>
    <w:qFormat/>
    <w:rsid w:val="0009372F"/>
    <w:pPr>
      <w:keepNext/>
      <w:spacing w:before="240" w:after="60"/>
      <w:ind w:firstLine="709"/>
      <w:jc w:val="both"/>
      <w:outlineLvl w:val="1"/>
    </w:pPr>
    <w:rPr>
      <w:rFonts w:ascii="Arial" w:hAnsi="Arial" w:cs="Arial"/>
      <w:b/>
      <w:bCs/>
      <w:i/>
      <w:iCs/>
      <w:sz w:val="28"/>
      <w:szCs w:val="28"/>
    </w:rPr>
  </w:style>
  <w:style w:type="paragraph" w:styleId="30">
    <w:name w:val="heading 3"/>
    <w:aliases w:val="ПодЗаголовок,Заголовок 3 Отчет"/>
    <w:basedOn w:val="a1"/>
    <w:next w:val="a1"/>
    <w:link w:val="31"/>
    <w:qFormat/>
    <w:rsid w:val="0009372F"/>
    <w:pPr>
      <w:keepNext/>
      <w:spacing w:before="240" w:after="60"/>
      <w:ind w:firstLine="709"/>
      <w:jc w:val="both"/>
      <w:outlineLvl w:val="2"/>
    </w:pPr>
    <w:rPr>
      <w:rFonts w:ascii="Arial" w:hAnsi="Arial" w:cs="Arial"/>
      <w:b/>
      <w:bCs/>
      <w:sz w:val="26"/>
      <w:szCs w:val="26"/>
    </w:rPr>
  </w:style>
  <w:style w:type="paragraph" w:styleId="4">
    <w:name w:val="heading 4"/>
    <w:basedOn w:val="a1"/>
    <w:next w:val="a1"/>
    <w:link w:val="40"/>
    <w:qFormat/>
    <w:rsid w:val="00FC24A3"/>
    <w:pPr>
      <w:keepNext/>
      <w:tabs>
        <w:tab w:val="num" w:pos="864"/>
      </w:tabs>
      <w:spacing w:before="240" w:after="60"/>
      <w:ind w:left="864" w:hanging="864"/>
      <w:outlineLvl w:val="3"/>
    </w:pPr>
    <w:rPr>
      <w:b/>
      <w:bCs/>
      <w:sz w:val="28"/>
      <w:szCs w:val="28"/>
    </w:rPr>
  </w:style>
  <w:style w:type="paragraph" w:styleId="5">
    <w:name w:val="heading 5"/>
    <w:basedOn w:val="a1"/>
    <w:next w:val="a1"/>
    <w:qFormat/>
    <w:rsid w:val="0009372F"/>
    <w:pPr>
      <w:spacing w:before="240" w:after="60"/>
      <w:outlineLvl w:val="4"/>
    </w:pPr>
    <w:rPr>
      <w:b/>
      <w:bCs/>
      <w:i/>
      <w:iCs/>
      <w:sz w:val="26"/>
      <w:szCs w:val="26"/>
    </w:rPr>
  </w:style>
  <w:style w:type="paragraph" w:styleId="6">
    <w:name w:val="heading 6"/>
    <w:basedOn w:val="a1"/>
    <w:next w:val="a1"/>
    <w:link w:val="60"/>
    <w:qFormat/>
    <w:rsid w:val="0009372F"/>
    <w:pPr>
      <w:spacing w:before="240" w:after="60"/>
      <w:outlineLvl w:val="5"/>
    </w:pPr>
    <w:rPr>
      <w:b/>
      <w:bCs/>
      <w:sz w:val="22"/>
      <w:szCs w:val="22"/>
    </w:rPr>
  </w:style>
  <w:style w:type="paragraph" w:styleId="7">
    <w:name w:val="heading 7"/>
    <w:basedOn w:val="a1"/>
    <w:next w:val="a1"/>
    <w:link w:val="70"/>
    <w:qFormat/>
    <w:rsid w:val="00FC24A3"/>
    <w:pPr>
      <w:tabs>
        <w:tab w:val="num" w:pos="7676"/>
      </w:tabs>
      <w:spacing w:before="240" w:after="60" w:line="360" w:lineRule="auto"/>
      <w:ind w:left="7676" w:hanging="1296"/>
      <w:jc w:val="both"/>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aliases w:val="Нижний колонтитул нечетной стр"/>
    <w:basedOn w:val="a1"/>
    <w:link w:val="a6"/>
    <w:uiPriority w:val="99"/>
    <w:rsid w:val="0009372F"/>
    <w:pPr>
      <w:tabs>
        <w:tab w:val="center" w:pos="4677"/>
        <w:tab w:val="right" w:pos="9355"/>
      </w:tabs>
    </w:pPr>
  </w:style>
  <w:style w:type="character" w:styleId="a7">
    <w:name w:val="page number"/>
    <w:basedOn w:val="a2"/>
    <w:rsid w:val="0009372F"/>
  </w:style>
  <w:style w:type="character" w:customStyle="1" w:styleId="23">
    <w:name w:val="Заголовок 2 Знак"/>
    <w:aliases w:val="Знак2 Знак Знак Знак"/>
    <w:locked/>
    <w:rsid w:val="0009372F"/>
    <w:rPr>
      <w:rFonts w:ascii="Arial" w:hAnsi="Arial" w:cs="Arial"/>
      <w:b/>
      <w:bCs/>
      <w:i/>
      <w:iCs/>
      <w:sz w:val="28"/>
      <w:szCs w:val="28"/>
      <w:lang w:val="ru-RU" w:eastAsia="ru-RU" w:bidi="ar-SA"/>
    </w:rPr>
  </w:style>
  <w:style w:type="paragraph" w:styleId="a8">
    <w:name w:val="Body Text"/>
    <w:aliases w:val="Знак1 Знак Знак,Основной текст Знак,Знак1 Знак, Знак2"/>
    <w:basedOn w:val="a1"/>
    <w:link w:val="11"/>
    <w:rsid w:val="0009372F"/>
    <w:pPr>
      <w:spacing w:before="100" w:beforeAutospacing="1" w:after="100" w:afterAutospacing="1"/>
    </w:pPr>
  </w:style>
  <w:style w:type="paragraph" w:styleId="a">
    <w:name w:val="List Bullet"/>
    <w:basedOn w:val="a1"/>
    <w:rsid w:val="0009372F"/>
    <w:pPr>
      <w:numPr>
        <w:numId w:val="1"/>
      </w:numPr>
    </w:pPr>
  </w:style>
  <w:style w:type="paragraph" w:styleId="2">
    <w:name w:val="List Bullet 2"/>
    <w:basedOn w:val="a1"/>
    <w:rsid w:val="0009372F"/>
    <w:pPr>
      <w:numPr>
        <w:numId w:val="2"/>
      </w:numPr>
    </w:pPr>
  </w:style>
  <w:style w:type="paragraph" w:styleId="a9">
    <w:name w:val="Body Text Indent"/>
    <w:aliases w:val="Основной текст 1,Нумерованный список !!,Надин стиль"/>
    <w:basedOn w:val="a1"/>
    <w:link w:val="aa"/>
    <w:rsid w:val="0009372F"/>
    <w:pPr>
      <w:spacing w:after="120"/>
      <w:ind w:left="283"/>
    </w:pPr>
  </w:style>
  <w:style w:type="paragraph" w:styleId="ab">
    <w:name w:val="Body Text First Indent"/>
    <w:basedOn w:val="a8"/>
    <w:link w:val="ac"/>
    <w:rsid w:val="0009372F"/>
    <w:pPr>
      <w:spacing w:before="0" w:beforeAutospacing="0" w:after="120" w:afterAutospacing="0"/>
      <w:ind w:firstLine="210"/>
    </w:pPr>
  </w:style>
  <w:style w:type="paragraph" w:customStyle="1" w:styleId="ad">
    <w:name w:val="Îáû÷íûé"/>
    <w:rsid w:val="0009372F"/>
    <w:rPr>
      <w:lang w:val="en-US"/>
    </w:rPr>
  </w:style>
  <w:style w:type="paragraph" w:styleId="24">
    <w:name w:val="Body Text 2"/>
    <w:basedOn w:val="a1"/>
    <w:link w:val="25"/>
    <w:rsid w:val="0009372F"/>
    <w:pPr>
      <w:spacing w:after="120" w:line="480" w:lineRule="auto"/>
    </w:pPr>
  </w:style>
  <w:style w:type="paragraph" w:customStyle="1" w:styleId="ConsNormal">
    <w:name w:val="ConsNormal"/>
    <w:rsid w:val="0009372F"/>
    <w:pPr>
      <w:widowControl w:val="0"/>
      <w:autoSpaceDE w:val="0"/>
      <w:autoSpaceDN w:val="0"/>
      <w:adjustRightInd w:val="0"/>
      <w:ind w:firstLine="720"/>
    </w:pPr>
    <w:rPr>
      <w:rFonts w:ascii="Arial" w:hAnsi="Arial" w:cs="Arial"/>
    </w:rPr>
  </w:style>
  <w:style w:type="paragraph" w:customStyle="1" w:styleId="12">
    <w:name w:val="Обычный1"/>
    <w:link w:val="13"/>
    <w:rsid w:val="0009372F"/>
    <w:rPr>
      <w:sz w:val="24"/>
    </w:rPr>
  </w:style>
  <w:style w:type="character" w:styleId="ae">
    <w:name w:val="Hyperlink"/>
    <w:rsid w:val="0009372F"/>
    <w:rPr>
      <w:color w:val="0000FF"/>
      <w:u w:val="single"/>
    </w:rPr>
  </w:style>
  <w:style w:type="paragraph" w:styleId="26">
    <w:name w:val="Body Text Indent 2"/>
    <w:basedOn w:val="a1"/>
    <w:link w:val="27"/>
    <w:rsid w:val="0009372F"/>
    <w:pPr>
      <w:spacing w:line="360" w:lineRule="auto"/>
      <w:ind w:firstLine="540"/>
      <w:jc w:val="both"/>
    </w:pPr>
    <w:rPr>
      <w:sz w:val="28"/>
    </w:rPr>
  </w:style>
  <w:style w:type="paragraph" w:styleId="32">
    <w:name w:val="Body Text Indent 3"/>
    <w:basedOn w:val="a1"/>
    <w:link w:val="33"/>
    <w:rsid w:val="0009372F"/>
    <w:pPr>
      <w:spacing w:line="360" w:lineRule="auto"/>
      <w:ind w:firstLine="540"/>
      <w:jc w:val="both"/>
    </w:pPr>
    <w:rPr>
      <w:color w:val="000000"/>
      <w:sz w:val="28"/>
      <w:szCs w:val="28"/>
    </w:rPr>
  </w:style>
  <w:style w:type="paragraph" w:customStyle="1" w:styleId="ConsPlusNormal">
    <w:name w:val="ConsPlusNormal"/>
    <w:rsid w:val="0009372F"/>
    <w:pPr>
      <w:widowControl w:val="0"/>
      <w:autoSpaceDE w:val="0"/>
      <w:autoSpaceDN w:val="0"/>
      <w:adjustRightInd w:val="0"/>
      <w:ind w:firstLine="720"/>
    </w:pPr>
    <w:rPr>
      <w:rFonts w:ascii="Arial" w:hAnsi="Arial" w:cs="Arial"/>
    </w:rPr>
  </w:style>
  <w:style w:type="paragraph" w:customStyle="1" w:styleId="xl40">
    <w:name w:val="xl40"/>
    <w:basedOn w:val="a1"/>
    <w:rsid w:val="0009372F"/>
    <w:pPr>
      <w:spacing w:before="100" w:beforeAutospacing="1" w:after="100" w:afterAutospacing="1"/>
      <w:jc w:val="center"/>
      <w:textAlignment w:val="center"/>
    </w:pPr>
    <w:rPr>
      <w:rFonts w:ascii="Arial" w:hAnsi="Arial"/>
      <w:b/>
      <w:bCs/>
    </w:rPr>
  </w:style>
  <w:style w:type="table" w:styleId="af">
    <w:name w:val="Table Grid"/>
    <w:basedOn w:val="a3"/>
    <w:rsid w:val="00093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1,Текст сноски Знак Знак,Текст сноски Знак1 Знак Знак Знак,Текст сноски Знак Знак Знак Знак Знак,Текст сноски Знак Знак Знак1 Знак,Текст сноски-FN Знак Знак,Oaeno niinee-FN Знак Знак,Oaeno niinee Ciae Знак Знак"/>
    <w:basedOn w:val="a1"/>
    <w:link w:val="af1"/>
    <w:semiHidden/>
    <w:rsid w:val="0009372F"/>
  </w:style>
  <w:style w:type="character" w:customStyle="1" w:styleId="af1">
    <w:name w:val="Текст сноски Знак"/>
    <w:aliases w:val="Текст сноски Знак1 Знак,Текст сноски Знак Знак Знак,Текст сноски Знак1 Знак Знак Знак Знак,Текст сноски Знак Знак Знак Знак Знак Знак,Текст сноски Знак Знак Знак1 Знак Знак,Текст сноски-FN Знак Знак Знак,Oaeno niinee-FN Знак Знак Знак"/>
    <w:link w:val="af0"/>
    <w:semiHidden/>
    <w:rsid w:val="0009372F"/>
    <w:rPr>
      <w:sz w:val="24"/>
      <w:szCs w:val="24"/>
      <w:lang w:val="ru-RU" w:eastAsia="ru-RU" w:bidi="ar-SA"/>
    </w:rPr>
  </w:style>
  <w:style w:type="character" w:styleId="af2">
    <w:name w:val="footnote reference"/>
    <w:aliases w:val="Знак сноски-FN,Ciae niinee-FN,Знак сноски 1,анкета сноска"/>
    <w:semiHidden/>
    <w:rsid w:val="0009372F"/>
    <w:rPr>
      <w:vertAlign w:val="superscript"/>
    </w:rPr>
  </w:style>
  <w:style w:type="paragraph" w:customStyle="1" w:styleId="ConsPlusTitle">
    <w:name w:val="ConsPlusTitle"/>
    <w:rsid w:val="0009372F"/>
    <w:pPr>
      <w:widowControl w:val="0"/>
      <w:autoSpaceDE w:val="0"/>
      <w:autoSpaceDN w:val="0"/>
      <w:adjustRightInd w:val="0"/>
    </w:pPr>
    <w:rPr>
      <w:rFonts w:ascii="Arial" w:hAnsi="Arial" w:cs="Arial"/>
      <w:b/>
      <w:bCs/>
    </w:rPr>
  </w:style>
  <w:style w:type="paragraph" w:customStyle="1" w:styleId="S0">
    <w:name w:val="S_Обычный Знак"/>
    <w:basedOn w:val="a1"/>
    <w:link w:val="S1"/>
    <w:autoRedefine/>
    <w:qFormat/>
    <w:rsid w:val="0009372F"/>
    <w:pPr>
      <w:spacing w:line="360" w:lineRule="auto"/>
      <w:ind w:firstLine="720"/>
      <w:jc w:val="both"/>
    </w:pPr>
  </w:style>
  <w:style w:type="character" w:customStyle="1" w:styleId="S1">
    <w:name w:val="S_Обычный Знак Знак"/>
    <w:link w:val="S0"/>
    <w:rsid w:val="0009372F"/>
    <w:rPr>
      <w:sz w:val="24"/>
      <w:szCs w:val="24"/>
      <w:lang w:val="ru-RU" w:eastAsia="ru-RU" w:bidi="ar-SA"/>
    </w:rPr>
  </w:style>
  <w:style w:type="paragraph" w:customStyle="1" w:styleId="S2">
    <w:name w:val="S_Обычный"/>
    <w:basedOn w:val="a1"/>
    <w:autoRedefine/>
    <w:qFormat/>
    <w:rsid w:val="000E7A1D"/>
    <w:pPr>
      <w:pageBreakBefore/>
      <w:widowControl w:val="0"/>
      <w:spacing w:line="360" w:lineRule="auto"/>
      <w:ind w:firstLine="720"/>
      <w:jc w:val="right"/>
    </w:pPr>
    <w:rPr>
      <w:rFonts w:ascii="Arial" w:hAnsi="Arial" w:cs="Arial"/>
      <w:b/>
      <w:sz w:val="28"/>
      <w:szCs w:val="28"/>
    </w:rPr>
  </w:style>
  <w:style w:type="paragraph" w:customStyle="1" w:styleId="Heading">
    <w:name w:val="Heading"/>
    <w:rsid w:val="0009372F"/>
    <w:pPr>
      <w:autoSpaceDE w:val="0"/>
      <w:autoSpaceDN w:val="0"/>
      <w:adjustRightInd w:val="0"/>
    </w:pPr>
    <w:rPr>
      <w:rFonts w:ascii="Arial" w:hAnsi="Arial" w:cs="Arial"/>
      <w:b/>
      <w:bCs/>
      <w:sz w:val="22"/>
      <w:szCs w:val="22"/>
    </w:rPr>
  </w:style>
  <w:style w:type="paragraph" w:customStyle="1" w:styleId="28">
    <w:name w:val="2"/>
    <w:basedOn w:val="a1"/>
    <w:autoRedefine/>
    <w:rsid w:val="0030392F"/>
    <w:pPr>
      <w:spacing w:before="100" w:beforeAutospacing="1" w:after="100" w:afterAutospacing="1"/>
      <w:ind w:firstLine="709"/>
    </w:pPr>
    <w:rPr>
      <w:sz w:val="20"/>
      <w:szCs w:val="20"/>
      <w:lang w:val="en-US" w:eastAsia="en-US"/>
    </w:rPr>
  </w:style>
  <w:style w:type="character" w:customStyle="1" w:styleId="14">
    <w:name w:val="Текст сноски Знак1 Знак Знак"/>
    <w:aliases w:val="Текст сноски Знак Знак Знак Знак,Текст сноски Знак Знак Знак1,Текст сноски-FN Знак,Oaeno niinee-FN Знак,Oaeno niinee Ciae Знак,Table_Footnote_last Знак Знак"/>
    <w:semiHidden/>
    <w:rsid w:val="006C0A3D"/>
    <w:rPr>
      <w:lang w:val="ru-RU" w:eastAsia="ru-RU" w:bidi="ar-SA"/>
    </w:rPr>
  </w:style>
  <w:style w:type="paragraph" w:customStyle="1" w:styleId="af3">
    <w:name w:val="основной текст"/>
    <w:basedOn w:val="a1"/>
    <w:autoRedefine/>
    <w:rsid w:val="00E2406F"/>
    <w:pPr>
      <w:spacing w:before="100" w:beforeAutospacing="1" w:after="100" w:afterAutospacing="1"/>
      <w:ind w:firstLine="709"/>
    </w:pPr>
    <w:rPr>
      <w:sz w:val="20"/>
      <w:szCs w:val="20"/>
      <w:lang w:val="en-US" w:eastAsia="en-US"/>
    </w:rPr>
  </w:style>
  <w:style w:type="paragraph" w:customStyle="1" w:styleId="15">
    <w:name w:val="1 Знак"/>
    <w:basedOn w:val="a1"/>
    <w:autoRedefine/>
    <w:rsid w:val="00876025"/>
    <w:pPr>
      <w:spacing w:before="100" w:beforeAutospacing="1" w:after="100" w:afterAutospacing="1"/>
      <w:ind w:firstLine="709"/>
    </w:pPr>
    <w:rPr>
      <w:sz w:val="20"/>
      <w:szCs w:val="20"/>
      <w:lang w:val="en-US" w:eastAsia="en-US"/>
    </w:rPr>
  </w:style>
  <w:style w:type="paragraph" w:customStyle="1" w:styleId="16">
    <w:name w:val="1"/>
    <w:basedOn w:val="a1"/>
    <w:autoRedefine/>
    <w:rsid w:val="00400C37"/>
    <w:pPr>
      <w:spacing w:before="100" w:beforeAutospacing="1" w:after="100" w:afterAutospacing="1"/>
      <w:ind w:firstLine="709"/>
    </w:pPr>
    <w:rPr>
      <w:sz w:val="20"/>
      <w:szCs w:val="20"/>
      <w:lang w:val="en-US" w:eastAsia="en-US"/>
    </w:rPr>
  </w:style>
  <w:style w:type="paragraph" w:styleId="af4">
    <w:name w:val="List Paragraph"/>
    <w:basedOn w:val="a1"/>
    <w:uiPriority w:val="99"/>
    <w:qFormat/>
    <w:rsid w:val="00683BE9"/>
    <w:pPr>
      <w:spacing w:after="200" w:line="276" w:lineRule="auto"/>
      <w:ind w:left="720"/>
      <w:contextualSpacing/>
    </w:pPr>
    <w:rPr>
      <w:rFonts w:ascii="Calibri" w:hAnsi="Calibri"/>
      <w:sz w:val="22"/>
      <w:szCs w:val="22"/>
    </w:rPr>
  </w:style>
  <w:style w:type="paragraph" w:customStyle="1" w:styleId="S3">
    <w:name w:val="S_Маркированный"/>
    <w:basedOn w:val="a"/>
    <w:autoRedefine/>
    <w:rsid w:val="00316130"/>
    <w:pPr>
      <w:numPr>
        <w:numId w:val="0"/>
      </w:numPr>
      <w:tabs>
        <w:tab w:val="num" w:pos="360"/>
        <w:tab w:val="num" w:pos="992"/>
      </w:tabs>
      <w:spacing w:line="360" w:lineRule="auto"/>
      <w:ind w:left="360" w:firstLine="709"/>
      <w:jc w:val="both"/>
    </w:pPr>
    <w:rPr>
      <w:rFonts w:eastAsia="Calibri"/>
    </w:rPr>
  </w:style>
  <w:style w:type="character" w:customStyle="1" w:styleId="apple-style-span">
    <w:name w:val="apple-style-span"/>
    <w:basedOn w:val="a2"/>
    <w:rsid w:val="00A07164"/>
  </w:style>
  <w:style w:type="character" w:customStyle="1" w:styleId="titleheaderbrownleft">
    <w:name w:val="title_header_brown_left"/>
    <w:basedOn w:val="a2"/>
    <w:rsid w:val="00A07164"/>
  </w:style>
  <w:style w:type="character" w:customStyle="1" w:styleId="apple-converted-space">
    <w:name w:val="apple-converted-space"/>
    <w:basedOn w:val="a2"/>
    <w:rsid w:val="00A07164"/>
  </w:style>
  <w:style w:type="paragraph" w:styleId="af5">
    <w:name w:val="Normal (Web)"/>
    <w:aliases w:val="Обычный (Web),Обычный (веб)1,Обычный (веб) Знак,Обычный (веб) Знак1,Обычный (веб) Знак Знак"/>
    <w:basedOn w:val="a1"/>
    <w:uiPriority w:val="99"/>
    <w:unhideWhenUsed/>
    <w:qFormat/>
    <w:rsid w:val="00721E62"/>
    <w:pPr>
      <w:spacing w:before="100" w:beforeAutospacing="1" w:after="100" w:afterAutospacing="1"/>
    </w:pPr>
  </w:style>
  <w:style w:type="character" w:styleId="af6">
    <w:name w:val="Strong"/>
    <w:qFormat/>
    <w:rsid w:val="00BC36BD"/>
    <w:rPr>
      <w:b/>
      <w:bCs/>
    </w:rPr>
  </w:style>
  <w:style w:type="paragraph" w:customStyle="1" w:styleId="af7">
    <w:name w:val="Содержимое таблицы"/>
    <w:basedOn w:val="a1"/>
    <w:rsid w:val="00AA4049"/>
    <w:pPr>
      <w:widowControl w:val="0"/>
      <w:suppressLineNumbers/>
      <w:suppressAutoHyphens/>
    </w:pPr>
    <w:rPr>
      <w:rFonts w:eastAsia="Lucida Sans Unicode" w:cs="Tahoma"/>
      <w:color w:val="000000"/>
      <w:lang w:val="en-US" w:eastAsia="en-US" w:bidi="en-US"/>
    </w:rPr>
  </w:style>
  <w:style w:type="paragraph" w:styleId="3">
    <w:name w:val="Body Text 3"/>
    <w:basedOn w:val="a1"/>
    <w:link w:val="34"/>
    <w:rsid w:val="00AA4049"/>
    <w:pPr>
      <w:numPr>
        <w:numId w:val="8"/>
      </w:numPr>
      <w:spacing w:after="120"/>
      <w:ind w:left="0" w:firstLine="0"/>
    </w:pPr>
    <w:rPr>
      <w:sz w:val="16"/>
      <w:szCs w:val="16"/>
    </w:rPr>
  </w:style>
  <w:style w:type="character" w:customStyle="1" w:styleId="34">
    <w:name w:val="Основной текст 3 Знак"/>
    <w:link w:val="3"/>
    <w:rsid w:val="00AA4049"/>
    <w:rPr>
      <w:sz w:val="16"/>
      <w:szCs w:val="16"/>
    </w:rPr>
  </w:style>
  <w:style w:type="paragraph" w:customStyle="1" w:styleId="a0">
    <w:name w:val="Подчеркнутый"/>
    <w:basedOn w:val="a1"/>
    <w:link w:val="af8"/>
    <w:semiHidden/>
    <w:rsid w:val="00AA4049"/>
    <w:pPr>
      <w:numPr>
        <w:ilvl w:val="1"/>
        <w:numId w:val="8"/>
      </w:numPr>
      <w:spacing w:line="360" w:lineRule="auto"/>
      <w:ind w:left="0" w:firstLine="709"/>
      <w:jc w:val="both"/>
    </w:pPr>
    <w:rPr>
      <w:u w:val="single"/>
    </w:rPr>
  </w:style>
  <w:style w:type="character" w:customStyle="1" w:styleId="af8">
    <w:name w:val="Подчеркнутый Знак"/>
    <w:link w:val="a0"/>
    <w:semiHidden/>
    <w:rsid w:val="00AA4049"/>
    <w:rPr>
      <w:sz w:val="24"/>
      <w:szCs w:val="24"/>
      <w:u w:val="single"/>
    </w:rPr>
  </w:style>
  <w:style w:type="paragraph" w:customStyle="1" w:styleId="41">
    <w:name w:val="Стиль4"/>
    <w:basedOn w:val="a1"/>
    <w:qFormat/>
    <w:rsid w:val="006D49A1"/>
    <w:pPr>
      <w:ind w:firstLine="720"/>
      <w:jc w:val="center"/>
    </w:pPr>
    <w:rPr>
      <w:u w:val="single"/>
      <w:lang w:eastAsia="en-US" w:bidi="en-US"/>
    </w:rPr>
  </w:style>
  <w:style w:type="character" w:customStyle="1" w:styleId="textjustify2">
    <w:name w:val="text_justify2"/>
    <w:basedOn w:val="a2"/>
    <w:rsid w:val="00042F90"/>
  </w:style>
  <w:style w:type="character" w:customStyle="1" w:styleId="b-serp-itemfrom">
    <w:name w:val="b-serp-item__from"/>
    <w:basedOn w:val="a2"/>
    <w:rsid w:val="005F162C"/>
  </w:style>
  <w:style w:type="paragraph" w:customStyle="1" w:styleId="OTCHET00">
    <w:name w:val="OTCHET_00"/>
    <w:basedOn w:val="21"/>
    <w:rsid w:val="00664B8C"/>
    <w:pPr>
      <w:numPr>
        <w:numId w:val="0"/>
      </w:numPr>
      <w:tabs>
        <w:tab w:val="left" w:pos="709"/>
        <w:tab w:val="left" w:pos="3402"/>
      </w:tabs>
      <w:spacing w:line="360" w:lineRule="auto"/>
      <w:contextualSpacing w:val="0"/>
      <w:jc w:val="both"/>
    </w:pPr>
    <w:rPr>
      <w:rFonts w:ascii="NTTimes/Cyrillic" w:hAnsi="NTTimes/Cyrillic"/>
      <w:szCs w:val="20"/>
    </w:rPr>
  </w:style>
  <w:style w:type="paragraph" w:styleId="21">
    <w:name w:val="List Number 2"/>
    <w:basedOn w:val="a1"/>
    <w:uiPriority w:val="99"/>
    <w:semiHidden/>
    <w:unhideWhenUsed/>
    <w:rsid w:val="00664B8C"/>
    <w:pPr>
      <w:numPr>
        <w:numId w:val="9"/>
      </w:numPr>
      <w:contextualSpacing/>
    </w:pPr>
  </w:style>
  <w:style w:type="paragraph" w:customStyle="1" w:styleId="af9">
    <w:name w:val="Знак Знак Знак Знак"/>
    <w:basedOn w:val="a1"/>
    <w:autoRedefine/>
    <w:rsid w:val="00EB5DE7"/>
    <w:pPr>
      <w:spacing w:before="100" w:beforeAutospacing="1" w:after="100" w:afterAutospacing="1"/>
      <w:ind w:firstLine="709"/>
    </w:pPr>
    <w:rPr>
      <w:sz w:val="20"/>
      <w:szCs w:val="20"/>
      <w:lang w:val="en-US" w:eastAsia="en-US"/>
    </w:rPr>
  </w:style>
  <w:style w:type="character" w:styleId="afa">
    <w:name w:val="Emphasis"/>
    <w:qFormat/>
    <w:rsid w:val="00D207AE"/>
    <w:rPr>
      <w:i/>
      <w:iCs/>
    </w:rPr>
  </w:style>
  <w:style w:type="paragraph" w:styleId="afb">
    <w:name w:val="Title"/>
    <w:basedOn w:val="a1"/>
    <w:link w:val="afc"/>
    <w:qFormat/>
    <w:rsid w:val="00EB51AB"/>
    <w:pPr>
      <w:jc w:val="center"/>
    </w:pPr>
    <w:rPr>
      <w:b/>
      <w:bCs/>
    </w:rPr>
  </w:style>
  <w:style w:type="character" w:customStyle="1" w:styleId="afc">
    <w:name w:val="Название Знак"/>
    <w:link w:val="afb"/>
    <w:rsid w:val="00EB51AB"/>
    <w:rPr>
      <w:b/>
      <w:bCs/>
      <w:sz w:val="24"/>
      <w:szCs w:val="24"/>
    </w:rPr>
  </w:style>
  <w:style w:type="character" w:customStyle="1" w:styleId="aa">
    <w:name w:val="Основной текст с отступом Знак"/>
    <w:aliases w:val="Основной текст 1 Знак,Нумерованный список !! Знак,Надин стиль Знак"/>
    <w:link w:val="a9"/>
    <w:uiPriority w:val="99"/>
    <w:rsid w:val="00F74292"/>
    <w:rPr>
      <w:sz w:val="24"/>
      <w:szCs w:val="24"/>
    </w:rPr>
  </w:style>
  <w:style w:type="paragraph" w:customStyle="1" w:styleId="Default">
    <w:name w:val="Default"/>
    <w:rsid w:val="00BC53A5"/>
    <w:pPr>
      <w:autoSpaceDE w:val="0"/>
      <w:autoSpaceDN w:val="0"/>
      <w:adjustRightInd w:val="0"/>
    </w:pPr>
    <w:rPr>
      <w:rFonts w:ascii="Cambria" w:hAnsi="Cambria" w:cs="Cambria"/>
      <w:color w:val="000000"/>
      <w:sz w:val="24"/>
      <w:szCs w:val="24"/>
    </w:rPr>
  </w:style>
  <w:style w:type="character" w:customStyle="1" w:styleId="29">
    <w:name w:val="Текст сноски Знак2"/>
    <w:aliases w:val="Текст сноски Знак1 Знак1"/>
    <w:semiHidden/>
    <w:rsid w:val="00542307"/>
    <w:rPr>
      <w:sz w:val="24"/>
      <w:szCs w:val="24"/>
      <w:lang w:val="ru-RU" w:eastAsia="ru-RU" w:bidi="ar-SA"/>
    </w:rPr>
  </w:style>
  <w:style w:type="character" w:customStyle="1" w:styleId="WW-Absatz-Standardschriftart11111111">
    <w:name w:val="WW-Absatz-Standardschriftart11111111"/>
    <w:rsid w:val="00C70303"/>
  </w:style>
  <w:style w:type="paragraph" w:styleId="afd">
    <w:name w:val="Balloon Text"/>
    <w:basedOn w:val="a1"/>
    <w:link w:val="afe"/>
    <w:uiPriority w:val="99"/>
    <w:semiHidden/>
    <w:unhideWhenUsed/>
    <w:rsid w:val="009B2C63"/>
    <w:rPr>
      <w:rFonts w:ascii="Tahoma" w:hAnsi="Tahoma" w:cs="Tahoma"/>
      <w:sz w:val="16"/>
      <w:szCs w:val="16"/>
    </w:rPr>
  </w:style>
  <w:style w:type="character" w:customStyle="1" w:styleId="afe">
    <w:name w:val="Текст выноски Знак"/>
    <w:basedOn w:val="a2"/>
    <w:link w:val="afd"/>
    <w:uiPriority w:val="99"/>
    <w:semiHidden/>
    <w:rsid w:val="009B2C63"/>
    <w:rPr>
      <w:rFonts w:ascii="Tahoma" w:hAnsi="Tahoma" w:cs="Tahoma"/>
      <w:sz w:val="16"/>
      <w:szCs w:val="16"/>
    </w:rPr>
  </w:style>
  <w:style w:type="paragraph" w:styleId="aff">
    <w:name w:val="header"/>
    <w:aliases w:val="ВерхКолонтитул"/>
    <w:basedOn w:val="a1"/>
    <w:link w:val="aff0"/>
    <w:uiPriority w:val="99"/>
    <w:unhideWhenUsed/>
    <w:rsid w:val="00552D70"/>
    <w:pPr>
      <w:tabs>
        <w:tab w:val="center" w:pos="4677"/>
        <w:tab w:val="right" w:pos="9355"/>
      </w:tabs>
    </w:pPr>
  </w:style>
  <w:style w:type="character" w:customStyle="1" w:styleId="aff0">
    <w:name w:val="Верхний колонтитул Знак"/>
    <w:aliases w:val="ВерхКолонтитул Знак"/>
    <w:basedOn w:val="a2"/>
    <w:link w:val="aff"/>
    <w:uiPriority w:val="99"/>
    <w:rsid w:val="00552D70"/>
    <w:rPr>
      <w:sz w:val="24"/>
      <w:szCs w:val="24"/>
    </w:rPr>
  </w:style>
  <w:style w:type="character" w:customStyle="1" w:styleId="a6">
    <w:name w:val="Нижний колонтитул Знак"/>
    <w:aliases w:val="Нижний колонтитул нечетной стр Знак"/>
    <w:basedOn w:val="a2"/>
    <w:link w:val="a5"/>
    <w:uiPriority w:val="99"/>
    <w:rsid w:val="00552D70"/>
    <w:rPr>
      <w:sz w:val="24"/>
      <w:szCs w:val="24"/>
    </w:rPr>
  </w:style>
  <w:style w:type="paragraph" w:customStyle="1" w:styleId="Style1">
    <w:name w:val="Style1"/>
    <w:basedOn w:val="a1"/>
    <w:rsid w:val="00A23FFA"/>
    <w:pPr>
      <w:widowControl w:val="0"/>
      <w:autoSpaceDE w:val="0"/>
      <w:autoSpaceDN w:val="0"/>
      <w:adjustRightInd w:val="0"/>
    </w:pPr>
    <w:rPr>
      <w:rFonts w:ascii="Arial" w:hAnsi="Arial" w:cs="Arial"/>
    </w:rPr>
  </w:style>
  <w:style w:type="character" w:customStyle="1" w:styleId="25">
    <w:name w:val="Основной текст 2 Знак"/>
    <w:basedOn w:val="a2"/>
    <w:link w:val="24"/>
    <w:rsid w:val="00FD627D"/>
    <w:rPr>
      <w:sz w:val="24"/>
      <w:szCs w:val="24"/>
    </w:rPr>
  </w:style>
  <w:style w:type="paragraph" w:customStyle="1" w:styleId="17">
    <w:name w:val="Стиль1"/>
    <w:basedOn w:val="a1"/>
    <w:autoRedefine/>
    <w:rsid w:val="002859C1"/>
    <w:pPr>
      <w:spacing w:line="360" w:lineRule="auto"/>
      <w:ind w:firstLine="720"/>
      <w:jc w:val="right"/>
    </w:pPr>
  </w:style>
  <w:style w:type="character" w:customStyle="1" w:styleId="WW8Num8z0">
    <w:name w:val="WW8Num8z0"/>
    <w:rsid w:val="00B371F6"/>
    <w:rPr>
      <w:rFonts w:ascii="Symbol" w:hAnsi="Symbol"/>
    </w:rPr>
  </w:style>
  <w:style w:type="character" w:customStyle="1" w:styleId="40">
    <w:name w:val="Заголовок 4 Знак"/>
    <w:basedOn w:val="a2"/>
    <w:link w:val="4"/>
    <w:rsid w:val="00FC24A3"/>
    <w:rPr>
      <w:b/>
      <w:bCs/>
      <w:sz w:val="28"/>
      <w:szCs w:val="28"/>
    </w:rPr>
  </w:style>
  <w:style w:type="character" w:customStyle="1" w:styleId="70">
    <w:name w:val="Заголовок 7 Знак"/>
    <w:basedOn w:val="a2"/>
    <w:link w:val="7"/>
    <w:rsid w:val="00FC24A3"/>
    <w:rPr>
      <w:sz w:val="24"/>
      <w:szCs w:val="24"/>
    </w:rPr>
  </w:style>
  <w:style w:type="character" w:customStyle="1" w:styleId="10">
    <w:name w:val="Заголовок 1 Знак"/>
    <w:basedOn w:val="a2"/>
    <w:link w:val="1"/>
    <w:rsid w:val="00FC24A3"/>
    <w:rPr>
      <w:rFonts w:ascii="Arial" w:hAnsi="Arial" w:cs="Arial"/>
      <w:b/>
      <w:bCs/>
      <w:kern w:val="32"/>
      <w:sz w:val="32"/>
      <w:szCs w:val="32"/>
    </w:rPr>
  </w:style>
  <w:style w:type="character" w:customStyle="1" w:styleId="31">
    <w:name w:val="Заголовок 3 Знак"/>
    <w:aliases w:val="ПодЗаголовок Знак,Заголовок 3 Отчет Знак"/>
    <w:basedOn w:val="a2"/>
    <w:link w:val="30"/>
    <w:rsid w:val="00FC24A3"/>
    <w:rPr>
      <w:rFonts w:ascii="Arial" w:hAnsi="Arial" w:cs="Arial"/>
      <w:b/>
      <w:bCs/>
      <w:sz w:val="26"/>
      <w:szCs w:val="26"/>
    </w:rPr>
  </w:style>
  <w:style w:type="character" w:customStyle="1" w:styleId="60">
    <w:name w:val="Заголовок 6 Знак"/>
    <w:basedOn w:val="a2"/>
    <w:link w:val="6"/>
    <w:rsid w:val="00FC24A3"/>
    <w:rPr>
      <w:b/>
      <w:bCs/>
      <w:sz w:val="22"/>
      <w:szCs w:val="22"/>
    </w:rPr>
  </w:style>
  <w:style w:type="paragraph" w:customStyle="1" w:styleId="18">
    <w:name w:val="обычный 1"/>
    <w:basedOn w:val="aff1"/>
    <w:link w:val="19"/>
    <w:uiPriority w:val="99"/>
    <w:rsid w:val="00FC24A3"/>
    <w:pPr>
      <w:spacing w:line="360" w:lineRule="auto"/>
      <w:ind w:firstLine="680"/>
      <w:jc w:val="both"/>
    </w:pPr>
    <w:rPr>
      <w:color w:val="000000"/>
      <w:sz w:val="28"/>
      <w:szCs w:val="20"/>
    </w:rPr>
  </w:style>
  <w:style w:type="paragraph" w:styleId="aff1">
    <w:name w:val="table of figures"/>
    <w:basedOn w:val="a1"/>
    <w:next w:val="a1"/>
    <w:uiPriority w:val="99"/>
    <w:semiHidden/>
    <w:unhideWhenUsed/>
    <w:rsid w:val="00FC24A3"/>
  </w:style>
  <w:style w:type="character" w:customStyle="1" w:styleId="19">
    <w:name w:val="обычный 1 Знак"/>
    <w:link w:val="18"/>
    <w:uiPriority w:val="99"/>
    <w:rsid w:val="00FC24A3"/>
    <w:rPr>
      <w:color w:val="000000"/>
      <w:sz w:val="28"/>
    </w:rPr>
  </w:style>
  <w:style w:type="paragraph" w:customStyle="1" w:styleId="aff2">
    <w:name w:val="ОсновнойРПС"/>
    <w:basedOn w:val="a9"/>
    <w:link w:val="aff3"/>
    <w:rsid w:val="00FC24A3"/>
    <w:pPr>
      <w:spacing w:after="0" w:line="360" w:lineRule="auto"/>
      <w:ind w:left="0" w:firstLine="709"/>
      <w:jc w:val="both"/>
    </w:pPr>
    <w:rPr>
      <w:sz w:val="28"/>
      <w:szCs w:val="28"/>
    </w:rPr>
  </w:style>
  <w:style w:type="character" w:customStyle="1" w:styleId="aff3">
    <w:name w:val="ОсновнойРПС Знак"/>
    <w:link w:val="aff2"/>
    <w:rsid w:val="00FC24A3"/>
    <w:rPr>
      <w:sz w:val="28"/>
      <w:szCs w:val="28"/>
    </w:rPr>
  </w:style>
  <w:style w:type="paragraph" w:styleId="aff4">
    <w:name w:val="Plain Text"/>
    <w:basedOn w:val="a1"/>
    <w:link w:val="aff5"/>
    <w:rsid w:val="00FC24A3"/>
    <w:pPr>
      <w:autoSpaceDE w:val="0"/>
      <w:autoSpaceDN w:val="0"/>
      <w:spacing w:line="360" w:lineRule="auto"/>
      <w:ind w:firstLine="851"/>
      <w:jc w:val="both"/>
    </w:pPr>
    <w:rPr>
      <w:sz w:val="28"/>
      <w:szCs w:val="28"/>
    </w:rPr>
  </w:style>
  <w:style w:type="character" w:customStyle="1" w:styleId="aff5">
    <w:name w:val="Текст Знак"/>
    <w:basedOn w:val="a2"/>
    <w:link w:val="aff4"/>
    <w:rsid w:val="00FC24A3"/>
    <w:rPr>
      <w:sz w:val="28"/>
      <w:szCs w:val="28"/>
    </w:rPr>
  </w:style>
  <w:style w:type="paragraph" w:customStyle="1" w:styleId="1a">
    <w:name w:val="Обычный 1"/>
    <w:basedOn w:val="a1"/>
    <w:link w:val="1b"/>
    <w:rsid w:val="00FC24A3"/>
    <w:pPr>
      <w:spacing w:line="360" w:lineRule="auto"/>
      <w:ind w:firstLine="720"/>
      <w:jc w:val="both"/>
    </w:pPr>
    <w:rPr>
      <w:sz w:val="20"/>
      <w:szCs w:val="20"/>
    </w:rPr>
  </w:style>
  <w:style w:type="character" w:customStyle="1" w:styleId="1b">
    <w:name w:val="Обычный 1 Знак"/>
    <w:link w:val="1a"/>
    <w:rsid w:val="00FC24A3"/>
  </w:style>
  <w:style w:type="character" w:customStyle="1" w:styleId="27">
    <w:name w:val="Основной текст с отступом 2 Знак"/>
    <w:basedOn w:val="a2"/>
    <w:link w:val="26"/>
    <w:rsid w:val="00FC24A3"/>
    <w:rPr>
      <w:sz w:val="28"/>
      <w:szCs w:val="24"/>
    </w:rPr>
  </w:style>
  <w:style w:type="character" w:customStyle="1" w:styleId="11">
    <w:name w:val="Основной текст Знак1"/>
    <w:aliases w:val="Знак1 Знак Знак Знак,Основной текст Знак Знак,Знак1 Знак Знак1, Знак2 Знак"/>
    <w:link w:val="a8"/>
    <w:rsid w:val="00FC24A3"/>
    <w:rPr>
      <w:sz w:val="24"/>
      <w:szCs w:val="24"/>
    </w:rPr>
  </w:style>
  <w:style w:type="character" w:customStyle="1" w:styleId="2a">
    <w:name w:val="Знак2 Знак"/>
    <w:basedOn w:val="a2"/>
    <w:rsid w:val="00FC24A3"/>
    <w:rPr>
      <w:rFonts w:ascii="Times New Roman" w:eastAsia="Times New Roman" w:hAnsi="Times New Roman"/>
      <w:sz w:val="24"/>
      <w:szCs w:val="24"/>
    </w:rPr>
  </w:style>
  <w:style w:type="character" w:customStyle="1" w:styleId="33">
    <w:name w:val="Основной текст с отступом 3 Знак"/>
    <w:basedOn w:val="a2"/>
    <w:link w:val="32"/>
    <w:rsid w:val="00FC24A3"/>
    <w:rPr>
      <w:color w:val="000000"/>
      <w:sz w:val="28"/>
      <w:szCs w:val="28"/>
    </w:rPr>
  </w:style>
  <w:style w:type="paragraph" w:customStyle="1" w:styleId="2b">
    <w:name w:val="Обычный2"/>
    <w:rsid w:val="00FC24A3"/>
    <w:pPr>
      <w:spacing w:before="100" w:after="100"/>
    </w:pPr>
    <w:rPr>
      <w:snapToGrid w:val="0"/>
      <w:sz w:val="24"/>
    </w:rPr>
  </w:style>
  <w:style w:type="paragraph" w:customStyle="1" w:styleId="1c">
    <w:name w:val="Основной текст1"/>
    <w:basedOn w:val="a1"/>
    <w:rsid w:val="00FC24A3"/>
    <w:pPr>
      <w:spacing w:before="60" w:after="60"/>
      <w:jc w:val="both"/>
    </w:pPr>
    <w:rPr>
      <w:rFonts w:ascii="Arial" w:hAnsi="Arial"/>
      <w:b/>
      <w:i/>
      <w:szCs w:val="20"/>
      <w:lang w:val="en-US"/>
    </w:rPr>
  </w:style>
  <w:style w:type="paragraph" w:customStyle="1" w:styleId="S30">
    <w:name w:val="S_Заголовок 3 Знак Знак"/>
    <w:basedOn w:val="30"/>
    <w:link w:val="S31"/>
    <w:rsid w:val="00FC24A3"/>
    <w:pPr>
      <w:keepNext w:val="0"/>
      <w:tabs>
        <w:tab w:val="left" w:pos="1276"/>
      </w:tabs>
      <w:spacing w:before="0" w:after="0" w:line="360" w:lineRule="auto"/>
    </w:pPr>
    <w:rPr>
      <w:rFonts w:ascii="Calibri" w:hAnsi="Calibri" w:cs="Times New Roman"/>
      <w:b w:val="0"/>
      <w:bCs w:val="0"/>
      <w:sz w:val="24"/>
      <w:szCs w:val="24"/>
      <w:u w:val="single"/>
    </w:rPr>
  </w:style>
  <w:style w:type="character" w:customStyle="1" w:styleId="S31">
    <w:name w:val="S_Заголовок 3 Знак Знак Знак"/>
    <w:link w:val="S30"/>
    <w:rsid w:val="00FC24A3"/>
    <w:rPr>
      <w:rFonts w:ascii="Calibri" w:hAnsi="Calibri"/>
      <w:sz w:val="24"/>
      <w:szCs w:val="24"/>
      <w:u w:val="single"/>
    </w:rPr>
  </w:style>
  <w:style w:type="paragraph" w:customStyle="1" w:styleId="aff6">
    <w:name w:val="Знак"/>
    <w:basedOn w:val="a1"/>
    <w:autoRedefine/>
    <w:rsid w:val="00FC24A3"/>
    <w:pPr>
      <w:spacing w:before="100" w:beforeAutospacing="1" w:after="100" w:afterAutospacing="1"/>
      <w:ind w:firstLine="709"/>
    </w:pPr>
    <w:rPr>
      <w:sz w:val="20"/>
      <w:szCs w:val="20"/>
      <w:lang w:val="en-US" w:eastAsia="en-US"/>
    </w:rPr>
  </w:style>
  <w:style w:type="paragraph" w:styleId="35">
    <w:name w:val="toc 3"/>
    <w:basedOn w:val="a1"/>
    <w:next w:val="a1"/>
    <w:autoRedefine/>
    <w:rsid w:val="00FC24A3"/>
    <w:pPr>
      <w:tabs>
        <w:tab w:val="left" w:pos="1440"/>
        <w:tab w:val="right" w:leader="dot" w:pos="10080"/>
      </w:tabs>
      <w:ind w:left="720" w:right="202"/>
      <w:jc w:val="both"/>
    </w:pPr>
    <w:rPr>
      <w:noProof/>
    </w:rPr>
  </w:style>
  <w:style w:type="paragraph" w:styleId="HTML">
    <w:name w:val="HTML Preformatted"/>
    <w:basedOn w:val="a1"/>
    <w:link w:val="HTML0"/>
    <w:rsid w:val="00FC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FC24A3"/>
    <w:rPr>
      <w:rFonts w:ascii="Courier New" w:hAnsi="Courier New" w:cs="Courier New"/>
    </w:rPr>
  </w:style>
  <w:style w:type="character" w:customStyle="1" w:styleId="ac">
    <w:name w:val="Красная строка Знак"/>
    <w:basedOn w:val="a2"/>
    <w:link w:val="ab"/>
    <w:rsid w:val="00FC24A3"/>
    <w:rPr>
      <w:sz w:val="24"/>
      <w:szCs w:val="24"/>
    </w:rPr>
  </w:style>
  <w:style w:type="paragraph" w:customStyle="1" w:styleId="Preformat">
    <w:name w:val="Preformat"/>
    <w:rsid w:val="00FC24A3"/>
    <w:pPr>
      <w:autoSpaceDE w:val="0"/>
      <w:autoSpaceDN w:val="0"/>
      <w:adjustRightInd w:val="0"/>
    </w:pPr>
    <w:rPr>
      <w:rFonts w:ascii="Courier New" w:hAnsi="Courier New" w:cs="Courier New"/>
    </w:rPr>
  </w:style>
  <w:style w:type="paragraph" w:customStyle="1" w:styleId="1d">
    <w:name w:val="Знак1"/>
    <w:basedOn w:val="a1"/>
    <w:autoRedefine/>
    <w:rsid w:val="00FC24A3"/>
    <w:pPr>
      <w:spacing w:before="100" w:beforeAutospacing="1" w:after="100" w:afterAutospacing="1"/>
      <w:ind w:firstLine="709"/>
    </w:pPr>
    <w:rPr>
      <w:sz w:val="20"/>
      <w:szCs w:val="20"/>
      <w:lang w:val="en-US" w:eastAsia="en-US"/>
    </w:rPr>
  </w:style>
  <w:style w:type="paragraph" w:customStyle="1" w:styleId="aff7">
    <w:name w:val="Цифры таблицы"/>
    <w:rsid w:val="00FC24A3"/>
    <w:pPr>
      <w:ind w:right="113"/>
      <w:jc w:val="right"/>
    </w:pPr>
    <w:rPr>
      <w:rFonts w:ascii="Arial" w:hAnsi="Arial"/>
      <w:sz w:val="24"/>
    </w:rPr>
  </w:style>
  <w:style w:type="paragraph" w:customStyle="1" w:styleId="aff8">
    <w:name w:val="Шапка таблицы"/>
    <w:basedOn w:val="a1"/>
    <w:rsid w:val="00FC24A3"/>
    <w:pPr>
      <w:jc w:val="center"/>
    </w:pPr>
    <w:rPr>
      <w:b/>
      <w:szCs w:val="20"/>
    </w:rPr>
  </w:style>
  <w:style w:type="paragraph" w:customStyle="1" w:styleId="aff9">
    <w:name w:val="Единицы измерения"/>
    <w:rsid w:val="00FC24A3"/>
    <w:pPr>
      <w:keepNext/>
      <w:spacing w:before="20" w:after="20"/>
      <w:jc w:val="right"/>
    </w:pPr>
    <w:rPr>
      <w:sz w:val="24"/>
    </w:rPr>
  </w:style>
  <w:style w:type="paragraph" w:customStyle="1" w:styleId="affa">
    <w:name w:val="Таблица"/>
    <w:link w:val="affb"/>
    <w:rsid w:val="00FC24A3"/>
    <w:pPr>
      <w:spacing w:before="120" w:line="204" w:lineRule="auto"/>
    </w:pPr>
    <w:rPr>
      <w:rFonts w:ascii="Arial" w:hAnsi="Arial"/>
      <w:sz w:val="24"/>
      <w:szCs w:val="24"/>
    </w:rPr>
  </w:style>
  <w:style w:type="character" w:customStyle="1" w:styleId="affb">
    <w:name w:val="Таблица Знак"/>
    <w:link w:val="affa"/>
    <w:rsid w:val="00FC24A3"/>
    <w:rPr>
      <w:rFonts w:ascii="Arial" w:hAnsi="Arial"/>
      <w:sz w:val="24"/>
      <w:szCs w:val="24"/>
    </w:rPr>
  </w:style>
  <w:style w:type="paragraph" w:customStyle="1" w:styleId="affc">
    <w:name w:val="Таблотст"/>
    <w:basedOn w:val="affa"/>
    <w:rsid w:val="00FC24A3"/>
    <w:pPr>
      <w:ind w:left="85"/>
    </w:pPr>
  </w:style>
  <w:style w:type="character" w:customStyle="1" w:styleId="13">
    <w:name w:val="Обычный1 Знак"/>
    <w:link w:val="12"/>
    <w:rsid w:val="00FC24A3"/>
    <w:rPr>
      <w:sz w:val="24"/>
    </w:rPr>
  </w:style>
  <w:style w:type="paragraph" w:customStyle="1" w:styleId="20">
    <w:name w:val="Основной текст2"/>
    <w:rsid w:val="00FC24A3"/>
    <w:pPr>
      <w:numPr>
        <w:numId w:val="35"/>
      </w:numPr>
      <w:autoSpaceDE w:val="0"/>
      <w:autoSpaceDN w:val="0"/>
      <w:adjustRightInd w:val="0"/>
      <w:spacing w:line="210" w:lineRule="atLeast"/>
      <w:ind w:left="0" w:firstLine="283"/>
      <w:jc w:val="both"/>
    </w:pPr>
    <w:rPr>
      <w:rFonts w:ascii="Arial CYR" w:hAnsi="Arial CYR" w:cs="Arial CYR"/>
      <w:color w:val="000000"/>
      <w:sz w:val="18"/>
      <w:szCs w:val="18"/>
    </w:rPr>
  </w:style>
  <w:style w:type="paragraph" w:customStyle="1" w:styleId="S">
    <w:name w:val="S_Таблица"/>
    <w:basedOn w:val="a1"/>
    <w:link w:val="S4"/>
    <w:rsid w:val="00FC24A3"/>
    <w:pPr>
      <w:numPr>
        <w:numId w:val="34"/>
      </w:numPr>
      <w:spacing w:line="360" w:lineRule="auto"/>
      <w:ind w:right="-6"/>
      <w:jc w:val="right"/>
    </w:pPr>
  </w:style>
  <w:style w:type="character" w:customStyle="1" w:styleId="S4">
    <w:name w:val="S_Таблица Знак"/>
    <w:link w:val="S"/>
    <w:rsid w:val="00FC24A3"/>
    <w:rPr>
      <w:sz w:val="24"/>
      <w:szCs w:val="24"/>
    </w:rPr>
  </w:style>
  <w:style w:type="paragraph" w:customStyle="1" w:styleId="S40">
    <w:name w:val="S_Заголовок 4"/>
    <w:basedOn w:val="4"/>
    <w:rsid w:val="00FC24A3"/>
    <w:pPr>
      <w:keepNext w:val="0"/>
      <w:tabs>
        <w:tab w:val="clear" w:pos="864"/>
        <w:tab w:val="left" w:pos="1560"/>
      </w:tabs>
      <w:spacing w:before="0" w:after="0" w:line="360" w:lineRule="auto"/>
      <w:ind w:left="0" w:firstLine="709"/>
    </w:pPr>
    <w:rPr>
      <w:b w:val="0"/>
      <w:bCs w:val="0"/>
      <w:i/>
      <w:sz w:val="24"/>
      <w:szCs w:val="24"/>
      <w:u w:val="single"/>
    </w:rPr>
  </w:style>
  <w:style w:type="paragraph" w:customStyle="1" w:styleId="S5">
    <w:name w:val="S_Заголовок таблицы"/>
    <w:basedOn w:val="a1"/>
    <w:link w:val="S6"/>
    <w:autoRedefine/>
    <w:rsid w:val="00FC24A3"/>
    <w:pPr>
      <w:spacing w:line="360" w:lineRule="auto"/>
      <w:jc w:val="center"/>
    </w:pPr>
    <w:rPr>
      <w:b/>
    </w:rPr>
  </w:style>
  <w:style w:type="character" w:customStyle="1" w:styleId="S6">
    <w:name w:val="S_Заголовок таблицы Знак"/>
    <w:link w:val="S5"/>
    <w:rsid w:val="00FC24A3"/>
    <w:rPr>
      <w:b/>
      <w:sz w:val="24"/>
      <w:szCs w:val="24"/>
    </w:rPr>
  </w:style>
  <w:style w:type="paragraph" w:customStyle="1" w:styleId="S7">
    <w:name w:val="S_Маркированный Знак"/>
    <w:basedOn w:val="a"/>
    <w:link w:val="S8"/>
    <w:autoRedefine/>
    <w:rsid w:val="00FC24A3"/>
    <w:pPr>
      <w:numPr>
        <w:numId w:val="0"/>
      </w:numPr>
      <w:tabs>
        <w:tab w:val="num" w:pos="992"/>
        <w:tab w:val="num" w:pos="2880"/>
      </w:tabs>
      <w:spacing w:line="360" w:lineRule="auto"/>
      <w:ind w:firstLine="709"/>
      <w:jc w:val="both"/>
    </w:pPr>
    <w:rPr>
      <w:rFonts w:ascii="Calibri" w:eastAsia="Calibri" w:hAnsi="Calibri"/>
      <w:color w:val="FF0000"/>
    </w:rPr>
  </w:style>
  <w:style w:type="character" w:customStyle="1" w:styleId="S8">
    <w:name w:val="S_Маркированный Знак Знак"/>
    <w:link w:val="S7"/>
    <w:rsid w:val="00FC24A3"/>
    <w:rPr>
      <w:rFonts w:ascii="Calibri" w:eastAsia="Calibri" w:hAnsi="Calibri"/>
      <w:color w:val="FF0000"/>
      <w:sz w:val="24"/>
      <w:szCs w:val="24"/>
    </w:rPr>
  </w:style>
  <w:style w:type="paragraph" w:customStyle="1" w:styleId="affd">
    <w:name w:val="Заголовок таблицы"/>
    <w:basedOn w:val="affe"/>
    <w:link w:val="afff"/>
    <w:rsid w:val="00FC24A3"/>
    <w:pPr>
      <w:keepNext/>
      <w:spacing w:before="120" w:after="120"/>
      <w:ind w:firstLine="709"/>
    </w:pPr>
    <w:rPr>
      <w:b w:val="0"/>
      <w:sz w:val="24"/>
      <w:szCs w:val="24"/>
    </w:rPr>
  </w:style>
  <w:style w:type="paragraph" w:styleId="affe">
    <w:name w:val="caption"/>
    <w:basedOn w:val="a1"/>
    <w:next w:val="a1"/>
    <w:qFormat/>
    <w:rsid w:val="00FC24A3"/>
    <w:rPr>
      <w:b/>
      <w:bCs/>
      <w:sz w:val="20"/>
      <w:szCs w:val="20"/>
    </w:rPr>
  </w:style>
  <w:style w:type="character" w:customStyle="1" w:styleId="afff">
    <w:name w:val="Заголовок таблицы Знак"/>
    <w:link w:val="affd"/>
    <w:rsid w:val="00FC24A3"/>
    <w:rPr>
      <w:bCs/>
      <w:sz w:val="24"/>
      <w:szCs w:val="24"/>
    </w:rPr>
  </w:style>
  <w:style w:type="paragraph" w:customStyle="1" w:styleId="afff0">
    <w:name w:val="Знак Знак Знак Знак"/>
    <w:basedOn w:val="a1"/>
    <w:autoRedefine/>
    <w:rsid w:val="00FC24A3"/>
    <w:pPr>
      <w:spacing w:before="100" w:beforeAutospacing="1" w:after="100" w:afterAutospacing="1"/>
      <w:ind w:firstLine="709"/>
    </w:pPr>
    <w:rPr>
      <w:sz w:val="20"/>
      <w:szCs w:val="20"/>
      <w:lang w:val="en-US" w:eastAsia="en-US"/>
    </w:rPr>
  </w:style>
  <w:style w:type="paragraph" w:customStyle="1" w:styleId="afff1">
    <w:name w:val="Дистиль"/>
    <w:basedOn w:val="a1"/>
    <w:rsid w:val="00FC24A3"/>
    <w:rPr>
      <w:sz w:val="28"/>
      <w:szCs w:val="20"/>
    </w:rPr>
  </w:style>
  <w:style w:type="paragraph" w:customStyle="1" w:styleId="114">
    <w:name w:val="1_Титул14"/>
    <w:basedOn w:val="a1"/>
    <w:rsid w:val="00FC24A3"/>
    <w:pPr>
      <w:ind w:left="1080" w:right="535"/>
      <w:jc w:val="center"/>
    </w:pPr>
    <w:rPr>
      <w:rFonts w:ascii="Arial" w:hAnsi="Arial" w:cs="Arial"/>
      <w:b/>
      <w:bCs/>
      <w:sz w:val="28"/>
    </w:rPr>
  </w:style>
  <w:style w:type="paragraph" w:customStyle="1" w:styleId="afff2">
    <w:name w:val="Основной стиль записки"/>
    <w:basedOn w:val="a1"/>
    <w:qFormat/>
    <w:rsid w:val="00FC24A3"/>
    <w:pPr>
      <w:ind w:firstLine="709"/>
      <w:jc w:val="both"/>
    </w:pPr>
  </w:style>
  <w:style w:type="paragraph" w:customStyle="1" w:styleId="1e">
    <w:name w:val="Знак1 Знак Знак Знак Знак Знак Знак"/>
    <w:basedOn w:val="a1"/>
    <w:rsid w:val="00FC24A3"/>
    <w:pPr>
      <w:spacing w:after="160" w:line="240" w:lineRule="exact"/>
    </w:pPr>
    <w:rPr>
      <w:rFonts w:ascii="Verdana" w:hAnsi="Verdana" w:cs="Verdana"/>
      <w:lang w:val="en-US" w:eastAsia="en-US"/>
    </w:rPr>
  </w:style>
  <w:style w:type="paragraph" w:customStyle="1" w:styleId="1f">
    <w:name w:val="Абзац списка1"/>
    <w:basedOn w:val="a1"/>
    <w:qFormat/>
    <w:rsid w:val="00FC24A3"/>
    <w:pPr>
      <w:suppressAutoHyphens/>
      <w:ind w:left="720"/>
    </w:pPr>
    <w:rPr>
      <w:rFonts w:ascii="Calibri" w:hAnsi="Calibri"/>
      <w:lang w:val="en-US" w:eastAsia="ar-SA"/>
    </w:rPr>
  </w:style>
  <w:style w:type="paragraph" w:customStyle="1" w:styleId="36">
    <w:name w:val="Обычный3"/>
    <w:rsid w:val="00AE6184"/>
    <w:pPr>
      <w:spacing w:before="100" w:after="100"/>
    </w:pPr>
    <w:rPr>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4510">
      <w:bodyDiv w:val="1"/>
      <w:marLeft w:val="0"/>
      <w:marRight w:val="0"/>
      <w:marTop w:val="0"/>
      <w:marBottom w:val="0"/>
      <w:divBdr>
        <w:top w:val="none" w:sz="0" w:space="0" w:color="auto"/>
        <w:left w:val="none" w:sz="0" w:space="0" w:color="auto"/>
        <w:bottom w:val="none" w:sz="0" w:space="0" w:color="auto"/>
        <w:right w:val="none" w:sz="0" w:space="0" w:color="auto"/>
      </w:divBdr>
    </w:div>
    <w:div w:id="222763442">
      <w:bodyDiv w:val="1"/>
      <w:marLeft w:val="0"/>
      <w:marRight w:val="0"/>
      <w:marTop w:val="0"/>
      <w:marBottom w:val="0"/>
      <w:divBdr>
        <w:top w:val="none" w:sz="0" w:space="0" w:color="auto"/>
        <w:left w:val="none" w:sz="0" w:space="0" w:color="auto"/>
        <w:bottom w:val="none" w:sz="0" w:space="0" w:color="auto"/>
        <w:right w:val="none" w:sz="0" w:space="0" w:color="auto"/>
      </w:divBdr>
    </w:div>
    <w:div w:id="317391500">
      <w:bodyDiv w:val="1"/>
      <w:marLeft w:val="0"/>
      <w:marRight w:val="0"/>
      <w:marTop w:val="0"/>
      <w:marBottom w:val="0"/>
      <w:divBdr>
        <w:top w:val="none" w:sz="0" w:space="0" w:color="auto"/>
        <w:left w:val="none" w:sz="0" w:space="0" w:color="auto"/>
        <w:bottom w:val="none" w:sz="0" w:space="0" w:color="auto"/>
        <w:right w:val="none" w:sz="0" w:space="0" w:color="auto"/>
      </w:divBdr>
      <w:divsChild>
        <w:div w:id="376124343">
          <w:marLeft w:val="0"/>
          <w:marRight w:val="0"/>
          <w:marTop w:val="0"/>
          <w:marBottom w:val="0"/>
          <w:divBdr>
            <w:top w:val="none" w:sz="0" w:space="0" w:color="auto"/>
            <w:left w:val="none" w:sz="0" w:space="0" w:color="auto"/>
            <w:bottom w:val="none" w:sz="0" w:space="0" w:color="auto"/>
            <w:right w:val="none" w:sz="0" w:space="0" w:color="auto"/>
          </w:divBdr>
        </w:div>
        <w:div w:id="874076965">
          <w:marLeft w:val="0"/>
          <w:marRight w:val="0"/>
          <w:marTop w:val="0"/>
          <w:marBottom w:val="0"/>
          <w:divBdr>
            <w:top w:val="none" w:sz="0" w:space="0" w:color="auto"/>
            <w:left w:val="none" w:sz="0" w:space="0" w:color="auto"/>
            <w:bottom w:val="none" w:sz="0" w:space="0" w:color="auto"/>
            <w:right w:val="none" w:sz="0" w:space="0" w:color="auto"/>
          </w:divBdr>
        </w:div>
        <w:div w:id="1278676209">
          <w:marLeft w:val="0"/>
          <w:marRight w:val="0"/>
          <w:marTop w:val="0"/>
          <w:marBottom w:val="0"/>
          <w:divBdr>
            <w:top w:val="none" w:sz="0" w:space="0" w:color="auto"/>
            <w:left w:val="none" w:sz="0" w:space="0" w:color="auto"/>
            <w:bottom w:val="none" w:sz="0" w:space="0" w:color="auto"/>
            <w:right w:val="none" w:sz="0" w:space="0" w:color="auto"/>
          </w:divBdr>
        </w:div>
        <w:div w:id="2133479940">
          <w:marLeft w:val="0"/>
          <w:marRight w:val="0"/>
          <w:marTop w:val="0"/>
          <w:marBottom w:val="0"/>
          <w:divBdr>
            <w:top w:val="none" w:sz="0" w:space="0" w:color="auto"/>
            <w:left w:val="none" w:sz="0" w:space="0" w:color="auto"/>
            <w:bottom w:val="none" w:sz="0" w:space="0" w:color="auto"/>
            <w:right w:val="none" w:sz="0" w:space="0" w:color="auto"/>
          </w:divBdr>
        </w:div>
      </w:divsChild>
    </w:div>
    <w:div w:id="368841008">
      <w:bodyDiv w:val="1"/>
      <w:marLeft w:val="0"/>
      <w:marRight w:val="0"/>
      <w:marTop w:val="0"/>
      <w:marBottom w:val="0"/>
      <w:divBdr>
        <w:top w:val="none" w:sz="0" w:space="0" w:color="auto"/>
        <w:left w:val="none" w:sz="0" w:space="0" w:color="auto"/>
        <w:bottom w:val="none" w:sz="0" w:space="0" w:color="auto"/>
        <w:right w:val="none" w:sz="0" w:space="0" w:color="auto"/>
      </w:divBdr>
    </w:div>
    <w:div w:id="418716396">
      <w:bodyDiv w:val="1"/>
      <w:marLeft w:val="0"/>
      <w:marRight w:val="0"/>
      <w:marTop w:val="0"/>
      <w:marBottom w:val="0"/>
      <w:divBdr>
        <w:top w:val="none" w:sz="0" w:space="0" w:color="auto"/>
        <w:left w:val="none" w:sz="0" w:space="0" w:color="auto"/>
        <w:bottom w:val="none" w:sz="0" w:space="0" w:color="auto"/>
        <w:right w:val="none" w:sz="0" w:space="0" w:color="auto"/>
      </w:divBdr>
    </w:div>
    <w:div w:id="452096208">
      <w:bodyDiv w:val="1"/>
      <w:marLeft w:val="0"/>
      <w:marRight w:val="0"/>
      <w:marTop w:val="0"/>
      <w:marBottom w:val="0"/>
      <w:divBdr>
        <w:top w:val="none" w:sz="0" w:space="0" w:color="auto"/>
        <w:left w:val="none" w:sz="0" w:space="0" w:color="auto"/>
        <w:bottom w:val="none" w:sz="0" w:space="0" w:color="auto"/>
        <w:right w:val="none" w:sz="0" w:space="0" w:color="auto"/>
      </w:divBdr>
    </w:div>
    <w:div w:id="505244391">
      <w:bodyDiv w:val="1"/>
      <w:marLeft w:val="0"/>
      <w:marRight w:val="0"/>
      <w:marTop w:val="0"/>
      <w:marBottom w:val="0"/>
      <w:divBdr>
        <w:top w:val="none" w:sz="0" w:space="0" w:color="auto"/>
        <w:left w:val="none" w:sz="0" w:space="0" w:color="auto"/>
        <w:bottom w:val="none" w:sz="0" w:space="0" w:color="auto"/>
        <w:right w:val="none" w:sz="0" w:space="0" w:color="auto"/>
      </w:divBdr>
    </w:div>
    <w:div w:id="622228270">
      <w:bodyDiv w:val="1"/>
      <w:marLeft w:val="0"/>
      <w:marRight w:val="0"/>
      <w:marTop w:val="0"/>
      <w:marBottom w:val="0"/>
      <w:divBdr>
        <w:top w:val="none" w:sz="0" w:space="0" w:color="auto"/>
        <w:left w:val="none" w:sz="0" w:space="0" w:color="auto"/>
        <w:bottom w:val="none" w:sz="0" w:space="0" w:color="auto"/>
        <w:right w:val="none" w:sz="0" w:space="0" w:color="auto"/>
      </w:divBdr>
    </w:div>
    <w:div w:id="651788063">
      <w:bodyDiv w:val="1"/>
      <w:marLeft w:val="0"/>
      <w:marRight w:val="0"/>
      <w:marTop w:val="0"/>
      <w:marBottom w:val="0"/>
      <w:divBdr>
        <w:top w:val="none" w:sz="0" w:space="0" w:color="auto"/>
        <w:left w:val="none" w:sz="0" w:space="0" w:color="auto"/>
        <w:bottom w:val="none" w:sz="0" w:space="0" w:color="auto"/>
        <w:right w:val="none" w:sz="0" w:space="0" w:color="auto"/>
      </w:divBdr>
    </w:div>
    <w:div w:id="665013364">
      <w:bodyDiv w:val="1"/>
      <w:marLeft w:val="0"/>
      <w:marRight w:val="0"/>
      <w:marTop w:val="0"/>
      <w:marBottom w:val="0"/>
      <w:divBdr>
        <w:top w:val="none" w:sz="0" w:space="0" w:color="auto"/>
        <w:left w:val="none" w:sz="0" w:space="0" w:color="auto"/>
        <w:bottom w:val="none" w:sz="0" w:space="0" w:color="auto"/>
        <w:right w:val="none" w:sz="0" w:space="0" w:color="auto"/>
      </w:divBdr>
    </w:div>
    <w:div w:id="671181692">
      <w:bodyDiv w:val="1"/>
      <w:marLeft w:val="0"/>
      <w:marRight w:val="0"/>
      <w:marTop w:val="0"/>
      <w:marBottom w:val="0"/>
      <w:divBdr>
        <w:top w:val="none" w:sz="0" w:space="0" w:color="auto"/>
        <w:left w:val="none" w:sz="0" w:space="0" w:color="auto"/>
        <w:bottom w:val="none" w:sz="0" w:space="0" w:color="auto"/>
        <w:right w:val="none" w:sz="0" w:space="0" w:color="auto"/>
      </w:divBdr>
    </w:div>
    <w:div w:id="786850787">
      <w:bodyDiv w:val="1"/>
      <w:marLeft w:val="0"/>
      <w:marRight w:val="0"/>
      <w:marTop w:val="0"/>
      <w:marBottom w:val="0"/>
      <w:divBdr>
        <w:top w:val="none" w:sz="0" w:space="0" w:color="auto"/>
        <w:left w:val="none" w:sz="0" w:space="0" w:color="auto"/>
        <w:bottom w:val="none" w:sz="0" w:space="0" w:color="auto"/>
        <w:right w:val="none" w:sz="0" w:space="0" w:color="auto"/>
      </w:divBdr>
    </w:div>
    <w:div w:id="788202152">
      <w:bodyDiv w:val="1"/>
      <w:marLeft w:val="0"/>
      <w:marRight w:val="0"/>
      <w:marTop w:val="0"/>
      <w:marBottom w:val="0"/>
      <w:divBdr>
        <w:top w:val="none" w:sz="0" w:space="0" w:color="auto"/>
        <w:left w:val="none" w:sz="0" w:space="0" w:color="auto"/>
        <w:bottom w:val="none" w:sz="0" w:space="0" w:color="auto"/>
        <w:right w:val="none" w:sz="0" w:space="0" w:color="auto"/>
      </w:divBdr>
    </w:div>
    <w:div w:id="837968197">
      <w:bodyDiv w:val="1"/>
      <w:marLeft w:val="0"/>
      <w:marRight w:val="0"/>
      <w:marTop w:val="0"/>
      <w:marBottom w:val="0"/>
      <w:divBdr>
        <w:top w:val="none" w:sz="0" w:space="0" w:color="auto"/>
        <w:left w:val="none" w:sz="0" w:space="0" w:color="auto"/>
        <w:bottom w:val="none" w:sz="0" w:space="0" w:color="auto"/>
        <w:right w:val="none" w:sz="0" w:space="0" w:color="auto"/>
      </w:divBdr>
    </w:div>
    <w:div w:id="870606486">
      <w:bodyDiv w:val="1"/>
      <w:marLeft w:val="0"/>
      <w:marRight w:val="0"/>
      <w:marTop w:val="0"/>
      <w:marBottom w:val="0"/>
      <w:divBdr>
        <w:top w:val="none" w:sz="0" w:space="0" w:color="auto"/>
        <w:left w:val="none" w:sz="0" w:space="0" w:color="auto"/>
        <w:bottom w:val="none" w:sz="0" w:space="0" w:color="auto"/>
        <w:right w:val="none" w:sz="0" w:space="0" w:color="auto"/>
      </w:divBdr>
    </w:div>
    <w:div w:id="889027915">
      <w:bodyDiv w:val="1"/>
      <w:marLeft w:val="0"/>
      <w:marRight w:val="0"/>
      <w:marTop w:val="0"/>
      <w:marBottom w:val="0"/>
      <w:divBdr>
        <w:top w:val="none" w:sz="0" w:space="0" w:color="auto"/>
        <w:left w:val="none" w:sz="0" w:space="0" w:color="auto"/>
        <w:bottom w:val="none" w:sz="0" w:space="0" w:color="auto"/>
        <w:right w:val="none" w:sz="0" w:space="0" w:color="auto"/>
      </w:divBdr>
    </w:div>
    <w:div w:id="954601163">
      <w:bodyDiv w:val="1"/>
      <w:marLeft w:val="0"/>
      <w:marRight w:val="0"/>
      <w:marTop w:val="0"/>
      <w:marBottom w:val="0"/>
      <w:divBdr>
        <w:top w:val="none" w:sz="0" w:space="0" w:color="auto"/>
        <w:left w:val="none" w:sz="0" w:space="0" w:color="auto"/>
        <w:bottom w:val="none" w:sz="0" w:space="0" w:color="auto"/>
        <w:right w:val="none" w:sz="0" w:space="0" w:color="auto"/>
      </w:divBdr>
    </w:div>
    <w:div w:id="1052078837">
      <w:bodyDiv w:val="1"/>
      <w:marLeft w:val="0"/>
      <w:marRight w:val="0"/>
      <w:marTop w:val="0"/>
      <w:marBottom w:val="0"/>
      <w:divBdr>
        <w:top w:val="none" w:sz="0" w:space="0" w:color="auto"/>
        <w:left w:val="none" w:sz="0" w:space="0" w:color="auto"/>
        <w:bottom w:val="none" w:sz="0" w:space="0" w:color="auto"/>
        <w:right w:val="none" w:sz="0" w:space="0" w:color="auto"/>
      </w:divBdr>
    </w:div>
    <w:div w:id="1083987882">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44734522">
      <w:bodyDiv w:val="1"/>
      <w:marLeft w:val="0"/>
      <w:marRight w:val="0"/>
      <w:marTop w:val="0"/>
      <w:marBottom w:val="0"/>
      <w:divBdr>
        <w:top w:val="none" w:sz="0" w:space="0" w:color="auto"/>
        <w:left w:val="none" w:sz="0" w:space="0" w:color="auto"/>
        <w:bottom w:val="none" w:sz="0" w:space="0" w:color="auto"/>
        <w:right w:val="none" w:sz="0" w:space="0" w:color="auto"/>
      </w:divBdr>
      <w:divsChild>
        <w:div w:id="846943267">
          <w:marLeft w:val="0"/>
          <w:marRight w:val="0"/>
          <w:marTop w:val="0"/>
          <w:marBottom w:val="0"/>
          <w:divBdr>
            <w:top w:val="none" w:sz="0" w:space="0" w:color="auto"/>
            <w:left w:val="none" w:sz="0" w:space="0" w:color="auto"/>
            <w:bottom w:val="none" w:sz="0" w:space="0" w:color="auto"/>
            <w:right w:val="none" w:sz="0" w:space="0" w:color="auto"/>
          </w:divBdr>
        </w:div>
        <w:div w:id="1862165193">
          <w:marLeft w:val="0"/>
          <w:marRight w:val="0"/>
          <w:marTop w:val="0"/>
          <w:marBottom w:val="0"/>
          <w:divBdr>
            <w:top w:val="none" w:sz="0" w:space="0" w:color="auto"/>
            <w:left w:val="none" w:sz="0" w:space="0" w:color="auto"/>
            <w:bottom w:val="none" w:sz="0" w:space="0" w:color="auto"/>
            <w:right w:val="none" w:sz="0" w:space="0" w:color="auto"/>
          </w:divBdr>
        </w:div>
        <w:div w:id="2121221066">
          <w:marLeft w:val="0"/>
          <w:marRight w:val="0"/>
          <w:marTop w:val="0"/>
          <w:marBottom w:val="0"/>
          <w:divBdr>
            <w:top w:val="none" w:sz="0" w:space="0" w:color="auto"/>
            <w:left w:val="none" w:sz="0" w:space="0" w:color="auto"/>
            <w:bottom w:val="none" w:sz="0" w:space="0" w:color="auto"/>
            <w:right w:val="none" w:sz="0" w:space="0" w:color="auto"/>
          </w:divBdr>
        </w:div>
      </w:divsChild>
    </w:div>
    <w:div w:id="1199009594">
      <w:bodyDiv w:val="1"/>
      <w:marLeft w:val="0"/>
      <w:marRight w:val="0"/>
      <w:marTop w:val="0"/>
      <w:marBottom w:val="0"/>
      <w:divBdr>
        <w:top w:val="none" w:sz="0" w:space="0" w:color="auto"/>
        <w:left w:val="none" w:sz="0" w:space="0" w:color="auto"/>
        <w:bottom w:val="none" w:sz="0" w:space="0" w:color="auto"/>
        <w:right w:val="none" w:sz="0" w:space="0" w:color="auto"/>
      </w:divBdr>
    </w:div>
    <w:div w:id="1231117920">
      <w:bodyDiv w:val="1"/>
      <w:marLeft w:val="0"/>
      <w:marRight w:val="0"/>
      <w:marTop w:val="0"/>
      <w:marBottom w:val="0"/>
      <w:divBdr>
        <w:top w:val="none" w:sz="0" w:space="0" w:color="auto"/>
        <w:left w:val="none" w:sz="0" w:space="0" w:color="auto"/>
        <w:bottom w:val="none" w:sz="0" w:space="0" w:color="auto"/>
        <w:right w:val="none" w:sz="0" w:space="0" w:color="auto"/>
      </w:divBdr>
    </w:div>
    <w:div w:id="1265378760">
      <w:bodyDiv w:val="1"/>
      <w:marLeft w:val="0"/>
      <w:marRight w:val="0"/>
      <w:marTop w:val="0"/>
      <w:marBottom w:val="0"/>
      <w:divBdr>
        <w:top w:val="none" w:sz="0" w:space="0" w:color="auto"/>
        <w:left w:val="none" w:sz="0" w:space="0" w:color="auto"/>
        <w:bottom w:val="none" w:sz="0" w:space="0" w:color="auto"/>
        <w:right w:val="none" w:sz="0" w:space="0" w:color="auto"/>
      </w:divBdr>
      <w:divsChild>
        <w:div w:id="802816415">
          <w:marLeft w:val="0"/>
          <w:marRight w:val="0"/>
          <w:marTop w:val="0"/>
          <w:marBottom w:val="0"/>
          <w:divBdr>
            <w:top w:val="none" w:sz="0" w:space="0" w:color="auto"/>
            <w:left w:val="none" w:sz="0" w:space="0" w:color="auto"/>
            <w:bottom w:val="none" w:sz="0" w:space="0" w:color="auto"/>
            <w:right w:val="none" w:sz="0" w:space="0" w:color="auto"/>
          </w:divBdr>
        </w:div>
      </w:divsChild>
    </w:div>
    <w:div w:id="1410271625">
      <w:bodyDiv w:val="1"/>
      <w:marLeft w:val="0"/>
      <w:marRight w:val="0"/>
      <w:marTop w:val="0"/>
      <w:marBottom w:val="0"/>
      <w:divBdr>
        <w:top w:val="none" w:sz="0" w:space="0" w:color="auto"/>
        <w:left w:val="none" w:sz="0" w:space="0" w:color="auto"/>
        <w:bottom w:val="none" w:sz="0" w:space="0" w:color="auto"/>
        <w:right w:val="none" w:sz="0" w:space="0" w:color="auto"/>
      </w:divBdr>
    </w:div>
    <w:div w:id="1515801241">
      <w:bodyDiv w:val="1"/>
      <w:marLeft w:val="0"/>
      <w:marRight w:val="0"/>
      <w:marTop w:val="0"/>
      <w:marBottom w:val="0"/>
      <w:divBdr>
        <w:top w:val="none" w:sz="0" w:space="0" w:color="auto"/>
        <w:left w:val="none" w:sz="0" w:space="0" w:color="auto"/>
        <w:bottom w:val="none" w:sz="0" w:space="0" w:color="auto"/>
        <w:right w:val="none" w:sz="0" w:space="0" w:color="auto"/>
      </w:divBdr>
    </w:div>
    <w:div w:id="1554537707">
      <w:bodyDiv w:val="1"/>
      <w:marLeft w:val="0"/>
      <w:marRight w:val="0"/>
      <w:marTop w:val="0"/>
      <w:marBottom w:val="0"/>
      <w:divBdr>
        <w:top w:val="none" w:sz="0" w:space="0" w:color="auto"/>
        <w:left w:val="none" w:sz="0" w:space="0" w:color="auto"/>
        <w:bottom w:val="none" w:sz="0" w:space="0" w:color="auto"/>
        <w:right w:val="none" w:sz="0" w:space="0" w:color="auto"/>
      </w:divBdr>
      <w:divsChild>
        <w:div w:id="128284040">
          <w:marLeft w:val="0"/>
          <w:marRight w:val="0"/>
          <w:marTop w:val="0"/>
          <w:marBottom w:val="0"/>
          <w:divBdr>
            <w:top w:val="none" w:sz="0" w:space="0" w:color="auto"/>
            <w:left w:val="none" w:sz="0" w:space="0" w:color="auto"/>
            <w:bottom w:val="none" w:sz="0" w:space="0" w:color="auto"/>
            <w:right w:val="none" w:sz="0" w:space="0" w:color="auto"/>
          </w:divBdr>
        </w:div>
        <w:div w:id="488248587">
          <w:marLeft w:val="0"/>
          <w:marRight w:val="0"/>
          <w:marTop w:val="0"/>
          <w:marBottom w:val="0"/>
          <w:divBdr>
            <w:top w:val="none" w:sz="0" w:space="0" w:color="auto"/>
            <w:left w:val="none" w:sz="0" w:space="0" w:color="auto"/>
            <w:bottom w:val="none" w:sz="0" w:space="0" w:color="auto"/>
            <w:right w:val="none" w:sz="0" w:space="0" w:color="auto"/>
          </w:divBdr>
        </w:div>
        <w:div w:id="979962262">
          <w:marLeft w:val="0"/>
          <w:marRight w:val="0"/>
          <w:marTop w:val="0"/>
          <w:marBottom w:val="0"/>
          <w:divBdr>
            <w:top w:val="none" w:sz="0" w:space="0" w:color="auto"/>
            <w:left w:val="none" w:sz="0" w:space="0" w:color="auto"/>
            <w:bottom w:val="none" w:sz="0" w:space="0" w:color="auto"/>
            <w:right w:val="none" w:sz="0" w:space="0" w:color="auto"/>
          </w:divBdr>
        </w:div>
        <w:div w:id="1439178692">
          <w:marLeft w:val="0"/>
          <w:marRight w:val="0"/>
          <w:marTop w:val="0"/>
          <w:marBottom w:val="0"/>
          <w:divBdr>
            <w:top w:val="none" w:sz="0" w:space="0" w:color="auto"/>
            <w:left w:val="none" w:sz="0" w:space="0" w:color="auto"/>
            <w:bottom w:val="none" w:sz="0" w:space="0" w:color="auto"/>
            <w:right w:val="none" w:sz="0" w:space="0" w:color="auto"/>
          </w:divBdr>
        </w:div>
      </w:divsChild>
    </w:div>
    <w:div w:id="1576697805">
      <w:bodyDiv w:val="1"/>
      <w:marLeft w:val="0"/>
      <w:marRight w:val="0"/>
      <w:marTop w:val="0"/>
      <w:marBottom w:val="0"/>
      <w:divBdr>
        <w:top w:val="none" w:sz="0" w:space="0" w:color="auto"/>
        <w:left w:val="none" w:sz="0" w:space="0" w:color="auto"/>
        <w:bottom w:val="none" w:sz="0" w:space="0" w:color="auto"/>
        <w:right w:val="none" w:sz="0" w:space="0" w:color="auto"/>
      </w:divBdr>
    </w:div>
    <w:div w:id="1906332754">
      <w:bodyDiv w:val="1"/>
      <w:marLeft w:val="0"/>
      <w:marRight w:val="0"/>
      <w:marTop w:val="0"/>
      <w:marBottom w:val="0"/>
      <w:divBdr>
        <w:top w:val="none" w:sz="0" w:space="0" w:color="auto"/>
        <w:left w:val="none" w:sz="0" w:space="0" w:color="auto"/>
        <w:bottom w:val="none" w:sz="0" w:space="0" w:color="auto"/>
        <w:right w:val="none" w:sz="0" w:space="0" w:color="auto"/>
      </w:divBdr>
    </w:div>
    <w:div w:id="20133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F%D0%BE%D1%87%D0%B8%D0%BD%D0%BE%D0%BA_(%D0%A1%D0%BC%D0%BE%D0%BB%D0%B5%D0%BD%D1%81%D0%BA%D0%B0%D1%8F_%D0%BE%D0%B1%D0%BB%D0%B0%D1%81%D1%82%D1%8C)" TargetMode="External"/><Relationship Id="rId21" Type="http://schemas.openxmlformats.org/officeDocument/2006/relationships/hyperlink" Target="http://ru.wikipedia.org/wiki/%D0%90141_(%D0%B0%D0%B2%D1%82%D0%BE%D0%B4%D0%BE%D1%80%D0%BE%D0%B3%D0%B0,_%D0%A0%D0%BE%D1%81%D1%81%D0%B8%D1%8F)" TargetMode="External"/><Relationship Id="rId42" Type="http://schemas.openxmlformats.org/officeDocument/2006/relationships/hyperlink" Target="http://ru.wikipedia.org/wiki/%D0%A1%D0%BC%D0%BE%D0%BB%D0%B5%D0%BD%D1%81%D0%BA" TargetMode="External"/><Relationship Id="rId63" Type="http://schemas.openxmlformats.org/officeDocument/2006/relationships/hyperlink" Target="http://ru.wikipedia.org/wiki/%D0%A1%D1%82%D0%BE%D0%BC%D0%B5%D1%82%D1%8C" TargetMode="External"/><Relationship Id="rId84" Type="http://schemas.openxmlformats.org/officeDocument/2006/relationships/hyperlink" Target="http://ru.wikipedia.org/wiki/%D0%9E%D1%80%D1%91%D0%BB_(%D0%B3%D0%BE%D1%80%D0%BE%D0%B4)" TargetMode="External"/><Relationship Id="rId138" Type="http://schemas.openxmlformats.org/officeDocument/2006/relationships/hyperlink" Target="http://ru.wikipedia.org/w/index.php?title=%D0%A1%D1%82%D0%BE%D0%B4%D0%BE%D0%BB%D0%B8%D1%89%D0%B5_(%D1%81%D1%82%D0%B0%D0%BD%D1%86%D0%B8%D1%8F)&amp;action=edit&amp;redlink=1" TargetMode="External"/><Relationship Id="rId159" Type="http://schemas.openxmlformats.org/officeDocument/2006/relationships/hyperlink" Target="http://ru.wikipedia.org/w/index.php?title=%D0%A2%D0%B5%D1%80%D0%B5%D1%88%D0%BE%D0%BA_(%D1%81%D1%82%D0%B0%D0%BD%D1%86%D0%B8%D1%8F)&amp;action=edit&amp;redlink=1" TargetMode="External"/><Relationship Id="rId170" Type="http://schemas.openxmlformats.org/officeDocument/2006/relationships/image" Target="media/image6.jpeg"/><Relationship Id="rId107" Type="http://schemas.openxmlformats.org/officeDocument/2006/relationships/hyperlink" Target="http://ru.wikipedia.org/w/index.php?title=%D0%A1%D1%82%D0%BE%D0%B4%D0%BE%D0%BB%D0%B8%D1%89%D0%B5_(%D1%81%D1%82%D0%B0%D0%BD%D1%86%D0%B8%D1%8F)&amp;action=edit&amp;redlink=1" TargetMode="External"/><Relationship Id="rId11" Type="http://schemas.openxmlformats.org/officeDocument/2006/relationships/hyperlink" Target="http://ru.wikipedia.org/wiki/%D0%A1%D0%BC%D0%BE%D0%BB%D0%B5%D0%BD%D1%81%D0%BA%D0%B0%D1%8F_%D0%BE%D0%B1%D0%BB%D0%B0%D1%81%D1%82%D1%8C" TargetMode="External"/><Relationship Id="rId32" Type="http://schemas.openxmlformats.org/officeDocument/2006/relationships/hyperlink" Target="http://ru.wikipedia.org/wiki/%D0%92%D0%B8%D1%82%D0%B5%D0%B1%D1%81%D0%BA" TargetMode="External"/><Relationship Id="rId53" Type="http://schemas.openxmlformats.org/officeDocument/2006/relationships/hyperlink" Target="http://ru.wikipedia.org/wiki/%D0%90141_(%D0%B0%D0%B2%D1%82%D0%BE%D0%B4%D0%BE%D1%80%D0%BE%D0%B3%D0%B0,_%D0%A0%D0%BE%D1%81%D1%81%D0%B8%D1%8F)" TargetMode="External"/><Relationship Id="rId74" Type="http://schemas.openxmlformats.org/officeDocument/2006/relationships/hyperlink" Target="http://ru.wikipedia.org/wiki/%D0%A0%D0%BE%D1%81%D0%BB%D0%B0%D0%B2%D0%BB%D1%8C" TargetMode="External"/><Relationship Id="rId128" Type="http://schemas.openxmlformats.org/officeDocument/2006/relationships/hyperlink" Target="http://ru.wikipedia.org/wiki/%D0%92%D0%B8%D1%82%D0%B5%D0%B1%D1%81%D0%BA" TargetMode="External"/><Relationship Id="rId149" Type="http://schemas.openxmlformats.org/officeDocument/2006/relationships/hyperlink" Target="http://ru.wikipedia.org/wiki/%D0%90141_(%D0%B0%D0%B2%D1%82%D0%BE%D0%B4%D0%BE%D1%80%D0%BE%D0%B3%D0%B0,_%D0%A0%D0%BE%D1%81%D1%81%D0%B8%D1%8F)" TargetMode="External"/><Relationship Id="rId5" Type="http://schemas.openxmlformats.org/officeDocument/2006/relationships/settings" Target="settings.xml"/><Relationship Id="rId95" Type="http://schemas.openxmlformats.org/officeDocument/2006/relationships/hyperlink" Target="http://ru.wikipedia.org/wiki/%D0%A0%D0%BE%D1%81%D0%BB%D0%B0%D0%B2%D0%BB%D1%8C" TargetMode="External"/><Relationship Id="rId160" Type="http://schemas.openxmlformats.org/officeDocument/2006/relationships/hyperlink" Target="http://ru.wikipedia.org/wiki/%D0%A1%D0%BC%D0%BE%D0%BB%D0%B5%D0%BD%D1%81%D0%BA" TargetMode="External"/><Relationship Id="rId22" Type="http://schemas.openxmlformats.org/officeDocument/2006/relationships/hyperlink" Target="http://ru.wikipedia.org/wiki/%D0%9E%D1%80%D1%91%D0%BB_(%D0%B3%D0%BE%D1%80%D0%BE%D0%B4)" TargetMode="External"/><Relationship Id="rId43" Type="http://schemas.openxmlformats.org/officeDocument/2006/relationships/hyperlink" Target="http://ru.wikipedia.org/wiki/%D0%A0%D0%BE%D1%81%D0%BB%D0%B0%D0%B2%D0%BB%D1%8C" TargetMode="External"/><Relationship Id="rId64" Type="http://schemas.openxmlformats.org/officeDocument/2006/relationships/hyperlink" Target="http://ru.wikipedia.org/w/index.php?title=%D0%A1%D1%82%D0%BE%D0%B4%D0%BE%D0%BB%D0%B8%D1%89%D0%B5_(%D1%81%D1%82%D0%B0%D0%BD%D1%86%D0%B8%D1%8F)&amp;action=edit&amp;redlink=1" TargetMode="External"/><Relationship Id="rId118" Type="http://schemas.openxmlformats.org/officeDocument/2006/relationships/hyperlink" Target="http://ru.wikipedia.org/wiki/%D0%90141_(%D0%B0%D0%B2%D1%82%D0%BE%D0%B4%D0%BE%D1%80%D0%BE%D0%B3%D0%B0,_%D0%A0%D0%BE%D1%81%D1%81%D0%B8%D1%8F)" TargetMode="External"/><Relationship Id="rId139" Type="http://schemas.openxmlformats.org/officeDocument/2006/relationships/hyperlink" Target="http://ru.wikipedia.org/wiki/%D0%A1%D0%BC%D0%BE%D0%BB%D0%B5%D0%BD%D1%81%D0%BA" TargetMode="External"/><Relationship Id="rId85" Type="http://schemas.openxmlformats.org/officeDocument/2006/relationships/hyperlink" Target="http://ru.wikipedia.org/wiki/%D0%92%D0%B8%D1%82%D0%B5%D0%B1%D1%81%D0%BA" TargetMode="External"/><Relationship Id="rId150" Type="http://schemas.openxmlformats.org/officeDocument/2006/relationships/hyperlink" Target="http://ru.wikipedia.org/wiki/%D0%9E%D1%80%D1%91%D0%BB_(%D0%B3%D0%BE%D1%80%D0%BE%D0%B4)" TargetMode="External"/><Relationship Id="rId171" Type="http://schemas.openxmlformats.org/officeDocument/2006/relationships/image" Target="media/image7.jpeg"/><Relationship Id="rId12" Type="http://schemas.openxmlformats.org/officeDocument/2006/relationships/hyperlink" Target="http://ru.wikipedia.org/wiki/%D0%A1%D1%82%D0%BE%D0%B4%D0%BE%D0%BB%D0%B8%D1%89%D0%B5_(%D0%A1%D0%BC%D0%BE%D0%BB%D0%B5%D0%BD%D1%81%D0%BA%D0%B0%D1%8F_%D0%BE%D0%B1%D0%BB%D0%B0%D1%81%D1%82%D1%8C)" TargetMode="External"/><Relationship Id="rId33" Type="http://schemas.openxmlformats.org/officeDocument/2006/relationships/hyperlink" Target="http://ru.wikipedia.org/wiki/%D0%A0%D0%B8%D0%B3%D0%B0" TargetMode="External"/><Relationship Id="rId108" Type="http://schemas.openxmlformats.org/officeDocument/2006/relationships/hyperlink" Target="http://ru.wikipedia.org/wiki/%D0%A1%D0%BC%D0%BE%D0%BB%D0%B5%D0%BD%D1%81%D0%BA" TargetMode="External"/><Relationship Id="rId129" Type="http://schemas.openxmlformats.org/officeDocument/2006/relationships/hyperlink" Target="http://ru.wikipedia.org/wiki/%D0%A1%D1%82%D0%BE%D0%BC%D0%B5%D1%82%D1%8C" TargetMode="External"/><Relationship Id="rId54" Type="http://schemas.openxmlformats.org/officeDocument/2006/relationships/hyperlink" Target="http://ru.wikipedia.org/wiki/%D0%9E%D1%80%D1%91%D0%BB_(%D0%B3%D0%BE%D1%80%D0%BE%D0%B4)" TargetMode="External"/><Relationship Id="rId75" Type="http://schemas.openxmlformats.org/officeDocument/2006/relationships/hyperlink" Target="http://ru.wikipedia.org/wiki/%D0%9F%D0%BE%D1%87%D0%B8%D0%BD%D0%BE%D0%BA_(%D0%A1%D0%BC%D0%BE%D0%BB%D0%B5%D0%BD%D1%81%D0%BA%D0%B0%D1%8F_%D0%BE%D0%B1%D0%BB%D0%B0%D1%81%D1%82%D1%8C)" TargetMode="External"/><Relationship Id="rId96" Type="http://schemas.openxmlformats.org/officeDocument/2006/relationships/hyperlink" Target="http://ru.wikipedia.org/wiki/%D0%9F%D0%BE%D1%87%D0%B8%D0%BD%D0%BE%D0%BA_(%D0%A1%D0%BC%D0%BE%D0%BB%D0%B5%D0%BD%D1%81%D0%BA%D0%B0%D1%8F_%D0%BE%D0%B1%D0%BB%D0%B0%D1%81%D1%82%D1%8C)" TargetMode="External"/><Relationship Id="rId140" Type="http://schemas.openxmlformats.org/officeDocument/2006/relationships/hyperlink" Target="http://ru.wikipedia.org/wiki/%D0%A0%D0%BE%D1%81%D0%BB%D0%B0%D0%B2%D0%BB%D1%8C" TargetMode="External"/><Relationship Id="rId161" Type="http://schemas.openxmlformats.org/officeDocument/2006/relationships/hyperlink" Target="http://ru.wikipedia.org/wiki/%D0%A0%D0%BE%D1%81%D0%BB%D0%B0%D0%B2%D0%BB%D1%8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ru.wikipedia.org/wiki/%D0%92%D0%B8%D1%82%D0%B5%D0%B1%D1%81%D0%BA" TargetMode="External"/><Relationship Id="rId28" Type="http://schemas.openxmlformats.org/officeDocument/2006/relationships/hyperlink" Target="http://ru.wikipedia.org/wiki/%D0%92%D0%B8%D1%82%D0%B5%D0%B1%D1%81%D0%BA" TargetMode="External"/><Relationship Id="rId49" Type="http://schemas.openxmlformats.org/officeDocument/2006/relationships/hyperlink" Target="http://ru.wikipedia.org/w/index.php?title=%D0%A1%D1%82%D0%BE%D0%B4%D0%BE%D0%BB%D0%B8%D1%89%D0%B5_(%D1%81%D1%82%D0%B0%D0%BD%D1%86%D0%B8%D1%8F)&amp;action=edit&amp;redlink=1" TargetMode="External"/><Relationship Id="rId114" Type="http://schemas.openxmlformats.org/officeDocument/2006/relationships/hyperlink" Target="http://ru.wikipedia.org/w/index.php?title=%D0%A2%D0%B5%D1%80%D0%B5%D1%88%D0%BE%D0%BA_(%D1%81%D1%82%D0%B0%D0%BD%D1%86%D0%B8%D1%8F)&amp;action=edit&amp;redlink=1" TargetMode="External"/><Relationship Id="rId119" Type="http://schemas.openxmlformats.org/officeDocument/2006/relationships/hyperlink" Target="http://ru.wikipedia.org/wiki/%D0%9E%D1%80%D1%91%D0%BB_(%D0%B3%D0%BE%D1%80%D0%BE%D0%B4)" TargetMode="External"/><Relationship Id="rId44" Type="http://schemas.openxmlformats.org/officeDocument/2006/relationships/hyperlink" Target="http://ru.wikipedia.org/wiki/%D0%9F%D0%BE%D1%87%D0%B8%D0%BD%D0%BE%D0%BA_(%D0%A1%D0%BC%D0%BE%D0%BB%D0%B5%D0%BD%D1%81%D0%BA%D0%B0%D1%8F_%D0%BE%D0%B1%D0%BB%D0%B0%D1%81%D1%82%D1%8C)" TargetMode="External"/><Relationship Id="rId60" Type="http://schemas.openxmlformats.org/officeDocument/2006/relationships/hyperlink" Target="http://ru.wikipedia.org/wiki/%D0%90141_(%D0%B0%D0%B2%D1%82%D0%BE%D0%B4%D0%BE%D1%80%D0%BE%D0%B3%D0%B0,_%D0%A0%D0%BE%D1%81%D1%81%D0%B8%D1%8F)" TargetMode="External"/><Relationship Id="rId65" Type="http://schemas.openxmlformats.org/officeDocument/2006/relationships/hyperlink" Target="http://ru.wikipedia.org/wiki/%D0%A1%D0%BC%D0%BE%D0%BB%D0%B5%D0%BD%D1%81%D0%BA" TargetMode="External"/><Relationship Id="rId81" Type="http://schemas.openxmlformats.org/officeDocument/2006/relationships/hyperlink" Target="http://ru.wikipedia.org/wiki/%D0%A0%D0%BE%D1%81%D0%BB%D0%B0%D0%B2%D0%BB%D1%8C" TargetMode="External"/><Relationship Id="rId86" Type="http://schemas.openxmlformats.org/officeDocument/2006/relationships/hyperlink" Target="http://ru.wikipedia.org/w/index.php?title=%D0%A1%D1%82%D0%BE%D0%B4%D0%BE%D0%BB%D0%B8%D1%89%D0%B5_(%D1%81%D1%82%D0%B0%D0%BD%D1%86%D0%B8%D1%8F)&amp;action=edit&amp;redlink=1" TargetMode="External"/><Relationship Id="rId130" Type="http://schemas.openxmlformats.org/officeDocument/2006/relationships/hyperlink" Target="http://ru.wikipedia.org/w/index.php?title=%D0%A1%D1%82%D0%BE%D0%B4%D0%BE%D0%BB%D0%B8%D1%89%D0%B5_(%D1%81%D1%82%D0%B0%D0%BD%D1%86%D0%B8%D1%8F)&amp;action=edit&amp;redlink=1" TargetMode="External"/><Relationship Id="rId135" Type="http://schemas.openxmlformats.org/officeDocument/2006/relationships/hyperlink" Target="http://ru.wikipedia.org/wiki/%D0%9E%D1%80%D1%91%D0%BB_(%D0%B3%D0%BE%D1%80%D0%BE%D0%B4)" TargetMode="External"/><Relationship Id="rId151" Type="http://schemas.openxmlformats.org/officeDocument/2006/relationships/hyperlink" Target="http://ru.wikipedia.org/wiki/%D0%92%D0%B8%D1%82%D0%B5%D0%B1%D1%81%D0%BA" TargetMode="External"/><Relationship Id="rId156" Type="http://schemas.openxmlformats.org/officeDocument/2006/relationships/hyperlink" Target="http://ru.wikipedia.org/wiki/%D0%90141_(%D0%B0%D0%B2%D1%82%D0%BE%D0%B4%D0%BE%D1%80%D0%BE%D0%B3%D0%B0,_%D0%A0%D0%BE%D1%81%D1%81%D0%B8%D1%8F)" TargetMode="External"/><Relationship Id="rId172" Type="http://schemas.openxmlformats.org/officeDocument/2006/relationships/chart" Target="charts/chart2.xml"/><Relationship Id="rId13" Type="http://schemas.openxmlformats.org/officeDocument/2006/relationships/hyperlink" Target="http://ru.wikipedia.org/wiki/1_%D0%B4%D0%B5%D0%BA%D0%B0%D0%B1%D1%80%D1%8F" TargetMode="External"/><Relationship Id="rId18" Type="http://schemas.openxmlformats.org/officeDocument/2006/relationships/hyperlink" Target="http://ru.wikipedia.org/wiki/%D0%A0%D0%BE%D1%81%D0%BB%D0%B0%D0%B2%D0%BB%D1%8C%D1%81%D0%BA%D0%B8%D0%B9_%D1%80%D0%B0%D0%B9%D0%BE%D0%BD_%D0%A1%D0%BC%D0%BE%D0%BB%D0%B5%D0%BD%D1%81%D0%BA%D0%BE%D0%B9_%D0%BE%D0%B1%D0%BB%D0%B0%D1%81%D1%82%D0%B8" TargetMode="External"/><Relationship Id="rId39" Type="http://schemas.openxmlformats.org/officeDocument/2006/relationships/hyperlink" Target="http://ru.wikipedia.org/wiki/%D0%92%D0%B8%D1%82%D0%B5%D0%B1%D1%81%D0%BA" TargetMode="External"/><Relationship Id="rId109" Type="http://schemas.openxmlformats.org/officeDocument/2006/relationships/hyperlink" Target="http://ru.wikipedia.org/wiki/%D0%A0%D0%BE%D1%81%D0%BB%D0%B0%D0%B2%D0%BB%D1%8C" TargetMode="External"/><Relationship Id="rId34" Type="http://schemas.openxmlformats.org/officeDocument/2006/relationships/hyperlink" Target="http://ru.wikipedia.org/wiki/%D0%A1%D1%82%D0%BE%D0%B4%D0%BE%D0%BB%D0%B8%D1%89%D0%B5_(%D0%A1%D0%BC%D0%BE%D0%BB%D0%B5%D0%BD%D1%81%D0%BA%D0%B0%D1%8F_%D0%BE%D0%B1%D0%BB%D0%B0%D1%81%D1%82%D1%8C)" TargetMode="External"/><Relationship Id="rId50" Type="http://schemas.openxmlformats.org/officeDocument/2006/relationships/hyperlink" Target="http://ru.wikipedia.org/wiki/%D0%A1%D0%BC%D0%BE%D0%BB%D0%B5%D0%BD%D1%81%D0%BA" TargetMode="External"/><Relationship Id="rId55" Type="http://schemas.openxmlformats.org/officeDocument/2006/relationships/hyperlink" Target="http://ru.wikipedia.org/wiki/%D0%92%D0%B8%D1%82%D0%B5%D0%B1%D1%81%D0%BA" TargetMode="External"/><Relationship Id="rId76" Type="http://schemas.openxmlformats.org/officeDocument/2006/relationships/hyperlink" Target="http://ru.wikipedia.org/wiki/%D0%90141_(%D0%B0%D0%B2%D1%82%D0%BE%D0%B4%D0%BE%D1%80%D0%BE%D0%B3%D0%B0,_%D0%A0%D0%BE%D1%81%D1%81%D0%B8%D1%8F)" TargetMode="External"/><Relationship Id="rId97" Type="http://schemas.openxmlformats.org/officeDocument/2006/relationships/hyperlink" Target="http://ru.wikipedia.org/wiki/%D0%90141_(%D0%B0%D0%B2%D1%82%D0%BE%D0%B4%D0%BE%D1%80%D0%BE%D0%B3%D0%B0,_%D0%A0%D0%BE%D1%81%D1%81%D0%B8%D1%8F)" TargetMode="External"/><Relationship Id="rId104" Type="http://schemas.openxmlformats.org/officeDocument/2006/relationships/hyperlink" Target="http://ru.wikipedia.org/wiki/%D0%90141_(%D0%B0%D0%B2%D1%82%D0%BE%D0%B4%D0%BE%D1%80%D0%BE%D0%B3%D0%B0,_%D0%A0%D0%BE%D1%81%D1%81%D0%B8%D1%8F)" TargetMode="External"/><Relationship Id="rId120" Type="http://schemas.openxmlformats.org/officeDocument/2006/relationships/hyperlink" Target="http://ru.wikipedia.org/wiki/%D0%92%D0%B8%D1%82%D0%B5%D0%B1%D1%81%D0%BA" TargetMode="External"/><Relationship Id="rId125" Type="http://schemas.openxmlformats.org/officeDocument/2006/relationships/hyperlink" Target="http://ru.wikipedia.org/wiki/%D0%9F%D0%BE%D1%87%D0%B8%D0%BD%D0%BE%D0%BA_(%D0%A1%D0%BC%D0%BE%D0%BB%D0%B5%D0%BD%D1%81%D0%BA%D0%B0%D1%8F_%D0%BE%D0%B1%D0%BB%D0%B0%D1%81%D1%82%D1%8C)" TargetMode="External"/><Relationship Id="rId141" Type="http://schemas.openxmlformats.org/officeDocument/2006/relationships/hyperlink" Target="http://ru.wikipedia.org/wiki/%D0%9F%D0%BE%D1%87%D0%B8%D0%BD%D0%BE%D0%BA_(%D0%A1%D0%BC%D0%BE%D0%BB%D0%B5%D0%BD%D1%81%D0%BA%D0%B0%D1%8F_%D0%BE%D0%B1%D0%BB%D0%B0%D1%81%D1%82%D1%8C)" TargetMode="External"/><Relationship Id="rId146" Type="http://schemas.openxmlformats.org/officeDocument/2006/relationships/hyperlink" Target="http://ru.wikipedia.org/wiki/%D0%A1%D0%BC%D0%BE%D0%BB%D0%B5%D0%BD%D1%81%D0%BA" TargetMode="External"/><Relationship Id="rId167" Type="http://schemas.openxmlformats.org/officeDocument/2006/relationships/image" Target="media/image3.jpeg"/><Relationship Id="rId7" Type="http://schemas.openxmlformats.org/officeDocument/2006/relationships/footnotes" Target="footnotes.xml"/><Relationship Id="rId71" Type="http://schemas.openxmlformats.org/officeDocument/2006/relationships/hyperlink" Target="http://ru.wikipedia.org/wiki/%D0%A1%D1%82%D0%BE%D0%BC%D0%B5%D1%82%D1%8C" TargetMode="External"/><Relationship Id="rId92" Type="http://schemas.openxmlformats.org/officeDocument/2006/relationships/hyperlink" Target="http://ru.wikipedia.org/wiki/%D0%92%D0%B8%D1%82%D0%B5%D0%B1%D1%81%D0%BA" TargetMode="External"/><Relationship Id="rId16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ru.wikipedia.org/wiki/%D0%9F%D0%BE%D1%87%D0%B8%D0%BD%D0%BE%D0%BA_(%D0%A1%D0%BC%D0%BE%D0%BB%D0%B5%D0%BD%D1%81%D0%BA%D0%B0%D1%8F_%D0%BE%D0%B1%D0%BB%D0%B0%D1%81%D1%82%D1%8C)" TargetMode="External"/><Relationship Id="rId24" Type="http://schemas.openxmlformats.org/officeDocument/2006/relationships/hyperlink" Target="http://ru.wikipedia.org/wiki/%D0%A0%D0%B8%D0%B3%D0%B0" TargetMode="External"/><Relationship Id="rId40" Type="http://schemas.openxmlformats.org/officeDocument/2006/relationships/hyperlink" Target="http://ru.wikipedia.org/wiki/%D0%A1%D1%82%D0%BE%D0%BC%D0%B5%D1%82%D1%8C" TargetMode="External"/><Relationship Id="rId45" Type="http://schemas.openxmlformats.org/officeDocument/2006/relationships/hyperlink" Target="http://ru.wikipedia.org/wiki/%D0%90141_(%D0%B0%D0%B2%D1%82%D0%BE%D0%B4%D0%BE%D1%80%D0%BE%D0%B3%D0%B0,_%D0%A0%D0%BE%D1%81%D1%81%D0%B8%D1%8F)" TargetMode="External"/><Relationship Id="rId66" Type="http://schemas.openxmlformats.org/officeDocument/2006/relationships/hyperlink" Target="http://ru.wikipedia.org/wiki/%D0%A0%D0%BE%D1%81%D0%BB%D0%B0%D0%B2%D0%BB%D1%8C" TargetMode="External"/><Relationship Id="rId87" Type="http://schemas.openxmlformats.org/officeDocument/2006/relationships/hyperlink" Target="http://ru.wikipedia.org/wiki/%D0%A1%D0%BC%D0%BE%D0%BB%D0%B5%D0%BD%D1%81%D0%BA" TargetMode="External"/><Relationship Id="rId110" Type="http://schemas.openxmlformats.org/officeDocument/2006/relationships/hyperlink" Target="http://ru.wikipedia.org/wiki/%D0%9F%D0%BE%D1%87%D0%B8%D0%BD%D0%BE%D0%BA_(%D0%A1%D0%BC%D0%BE%D0%BB%D0%B5%D0%BD%D1%81%D0%BA%D0%B0%D1%8F_%D0%BE%D0%B1%D0%BB%D0%B0%D1%81%D1%82%D1%8C)" TargetMode="External"/><Relationship Id="rId115" Type="http://schemas.openxmlformats.org/officeDocument/2006/relationships/hyperlink" Target="http://ru.wikipedia.org/wiki/%D0%A1%D0%BC%D0%BE%D0%BB%D0%B5%D0%BD%D1%81%D0%BA" TargetMode="External"/><Relationship Id="rId131" Type="http://schemas.openxmlformats.org/officeDocument/2006/relationships/hyperlink" Target="http://ru.wikipedia.org/wiki/%D0%A1%D0%BC%D0%BE%D0%BB%D0%B5%D0%BD%D1%81%D0%BA" TargetMode="External"/><Relationship Id="rId136" Type="http://schemas.openxmlformats.org/officeDocument/2006/relationships/hyperlink" Target="http://ru.wikipedia.org/wiki/%D0%92%D0%B8%D1%82%D0%B5%D0%B1%D1%81%D0%BA" TargetMode="External"/><Relationship Id="rId157" Type="http://schemas.openxmlformats.org/officeDocument/2006/relationships/hyperlink" Target="http://ru.wikipedia.org/wiki/%D0%9E%D1%80%D1%91%D0%BB_(%D0%B3%D0%BE%D1%80%D0%BE%D0%B4)" TargetMode="External"/><Relationship Id="rId61" Type="http://schemas.openxmlformats.org/officeDocument/2006/relationships/hyperlink" Target="http://ru.wikipedia.org/wiki/%D0%9E%D1%80%D1%91%D0%BB_(%D0%B3%D0%BE%D1%80%D0%BE%D0%B4)" TargetMode="External"/><Relationship Id="rId82" Type="http://schemas.openxmlformats.org/officeDocument/2006/relationships/hyperlink" Target="http://ru.wikipedia.org/wiki/%D0%9F%D0%BE%D1%87%D0%B8%D0%BD%D0%BE%D0%BA_(%D0%A1%D0%BC%D0%BE%D0%BB%D0%B5%D0%BD%D1%81%D0%BA%D0%B0%D1%8F_%D0%BE%D0%B1%D0%BB%D0%B0%D1%81%D1%82%D1%8C)" TargetMode="External"/><Relationship Id="rId152" Type="http://schemas.openxmlformats.org/officeDocument/2006/relationships/hyperlink" Target="http://ru.wikipedia.org/w/index.php?title=%D0%A1%D1%82%D0%BE%D0%B4%D0%BE%D0%BB%D0%B8%D1%89%D0%B5_(%D1%81%D1%82%D0%B0%D0%BD%D1%86%D0%B8%D1%8F)&amp;action=edit&amp;redlink=1" TargetMode="External"/><Relationship Id="rId173" Type="http://schemas.openxmlformats.org/officeDocument/2006/relationships/chart" Target="charts/chart3.xml"/><Relationship Id="rId19" Type="http://schemas.openxmlformats.org/officeDocument/2006/relationships/hyperlink" Target="http://ru.wikipedia.org/wiki/%D0%9A%D1%80%D0%B0%D1%81%D0%BD%D0%BE%D0%B7%D0%BD%D0%B0%D0%BC%D0%B5%D0%BD%D1%81%D0%BA%D0%BE%D0%B5_%D1%81%D0%B5%D0%BB%D1%8C%D1%81%D0%BA%D0%BE%D0%B5_%D0%BF%D0%BE%D1%81%D0%B5%D0%BB%D0%B5%D0%BD%D0%B8%D0%B5_(%D0%A1%D0%BC%D0%BE%D0%BB%D0%B5%D0%BD%D1%81%D0%BA%D0%B0%D1%8F_%D0%BE%D0%B1%D0%BB%D0%B0%D1%81%D1%82%D1%8C)" TargetMode="External"/><Relationship Id="rId14" Type="http://schemas.openxmlformats.org/officeDocument/2006/relationships/hyperlink" Target="http://ru.wikipedia.org/wiki/2004_%D0%B3%D0%BE%D0%B4" TargetMode="External"/><Relationship Id="rId30" Type="http://schemas.openxmlformats.org/officeDocument/2006/relationships/hyperlink" Target="http://ru.wikipedia.org/wiki/%D0%90141_(%D0%B0%D0%B2%D1%82%D0%BE%D0%B4%D0%BE%D1%80%D0%BE%D0%B3%D0%B0,_%D0%A0%D0%BE%D1%81%D1%81%D0%B8%D1%8F)" TargetMode="External"/><Relationship Id="rId35" Type="http://schemas.openxmlformats.org/officeDocument/2006/relationships/hyperlink" Target="http://ru.wikipedia.org/wiki/%D0%A1%D0%BC%D0%BE%D0%BB%D0%B5%D0%BD%D1%81%D0%BA" TargetMode="External"/><Relationship Id="rId56" Type="http://schemas.openxmlformats.org/officeDocument/2006/relationships/hyperlink" Target="http://ru.wikipedia.org/w/index.php?title=%D0%A1%D1%82%D0%BE%D0%B4%D0%BE%D0%BB%D0%B8%D1%89%D0%B5_(%D1%81%D1%82%D0%B0%D0%BD%D1%86%D0%B8%D1%8F)&amp;action=edit&amp;redlink=1" TargetMode="External"/><Relationship Id="rId77" Type="http://schemas.openxmlformats.org/officeDocument/2006/relationships/hyperlink" Target="http://ru.wikipedia.org/wiki/%D0%9E%D1%80%D1%91%D0%BB_(%D0%B3%D0%BE%D1%80%D0%BE%D0%B4)" TargetMode="External"/><Relationship Id="rId100" Type="http://schemas.openxmlformats.org/officeDocument/2006/relationships/hyperlink" Target="http://ru.wikipedia.org/w/index.php?title=%D0%A2%D0%B5%D1%80%D0%B5%D1%88%D0%BE%D0%BA_(%D1%81%D1%82%D0%B0%D0%BD%D1%86%D0%B8%D1%8F)&amp;action=edit&amp;redlink=1" TargetMode="External"/><Relationship Id="rId105" Type="http://schemas.openxmlformats.org/officeDocument/2006/relationships/hyperlink" Target="http://ru.wikipedia.org/wiki/%D0%9E%D1%80%D1%91%D0%BB_(%D0%B3%D0%BE%D1%80%D0%BE%D0%B4)" TargetMode="External"/><Relationship Id="rId126" Type="http://schemas.openxmlformats.org/officeDocument/2006/relationships/hyperlink" Target="http://ru.wikipedia.org/wiki/%D0%90141_(%D0%B0%D0%B2%D1%82%D0%BE%D0%B4%D0%BE%D1%80%D0%BE%D0%B3%D0%B0,_%D0%A0%D0%BE%D1%81%D1%81%D0%B8%D1%8F)" TargetMode="External"/><Relationship Id="rId147" Type="http://schemas.openxmlformats.org/officeDocument/2006/relationships/hyperlink" Target="http://ru.wikipedia.org/wiki/%D0%A0%D0%BE%D1%81%D0%BB%D0%B0%D0%B2%D0%BB%D1%8C" TargetMode="External"/><Relationship Id="rId168" Type="http://schemas.openxmlformats.org/officeDocument/2006/relationships/image" Target="media/image4.jpeg"/><Relationship Id="rId8" Type="http://schemas.openxmlformats.org/officeDocument/2006/relationships/endnotes" Target="endnotes.xml"/><Relationship Id="rId51" Type="http://schemas.openxmlformats.org/officeDocument/2006/relationships/hyperlink" Target="http://ru.wikipedia.org/wiki/%D0%A0%D0%BE%D1%81%D0%BB%D0%B0%D0%B2%D0%BB%D1%8C" TargetMode="External"/><Relationship Id="rId72" Type="http://schemas.openxmlformats.org/officeDocument/2006/relationships/hyperlink" Target="http://ru.wikipedia.org/w/index.php?title=%D0%A1%D1%82%D0%BE%D0%B4%D0%BE%D0%BB%D0%B8%D1%89%D0%B5_(%D1%81%D1%82%D0%B0%D0%BD%D1%86%D0%B8%D1%8F)&amp;action=edit&amp;redlink=1" TargetMode="External"/><Relationship Id="rId93" Type="http://schemas.openxmlformats.org/officeDocument/2006/relationships/hyperlink" Target="http://ru.wikipedia.org/w/index.php?title=%D0%A1%D1%82%D0%BE%D0%B4%D0%BE%D0%BB%D0%B8%D1%89%D0%B5_(%D1%81%D1%82%D0%B0%D0%BD%D1%86%D0%B8%D1%8F)&amp;action=edit&amp;redlink=1" TargetMode="External"/><Relationship Id="rId98" Type="http://schemas.openxmlformats.org/officeDocument/2006/relationships/hyperlink" Target="http://ru.wikipedia.org/wiki/%D0%9E%D1%80%D1%91%D0%BB_(%D0%B3%D0%BE%D1%80%D0%BE%D0%B4)" TargetMode="External"/><Relationship Id="rId121" Type="http://schemas.openxmlformats.org/officeDocument/2006/relationships/hyperlink" Target="http://ru.wikipedia.org/wiki/%D0%A1%D1%82%D0%BE%D0%BC%D0%B5%D1%82%D1%8C" TargetMode="External"/><Relationship Id="rId142" Type="http://schemas.openxmlformats.org/officeDocument/2006/relationships/hyperlink" Target="http://ru.wikipedia.org/wiki/%D0%90141_(%D0%B0%D0%B2%D1%82%D0%BE%D0%B4%D0%BE%D1%80%D0%BE%D0%B3%D0%B0,_%D0%A0%D0%BE%D1%81%D1%81%D0%B8%D1%8F)"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ru.wikipedia.org/wiki/%D0%A1%D1%82%D0%BE%D0%BC%D0%B5%D1%82%D1%8C" TargetMode="External"/><Relationship Id="rId46" Type="http://schemas.openxmlformats.org/officeDocument/2006/relationships/hyperlink" Target="http://ru.wikipedia.org/wiki/%D0%9E%D1%80%D1%91%D0%BB_(%D0%B3%D0%BE%D1%80%D0%BE%D0%B4)" TargetMode="External"/><Relationship Id="rId67" Type="http://schemas.openxmlformats.org/officeDocument/2006/relationships/hyperlink" Target="http://ru.wikipedia.org/wiki/%D0%9F%D0%BE%D1%87%D0%B8%D0%BD%D0%BE%D0%BA_(%D0%A1%D0%BC%D0%BE%D0%BB%D0%B5%D0%BD%D1%81%D0%BA%D0%B0%D1%8F_%D0%BE%D0%B1%D0%BB%D0%B0%D1%81%D1%82%D1%8C)" TargetMode="External"/><Relationship Id="rId116" Type="http://schemas.openxmlformats.org/officeDocument/2006/relationships/hyperlink" Target="http://ru.wikipedia.org/wiki/%D0%A0%D0%BE%D1%81%D0%BB%D0%B0%D0%B2%D0%BB%D1%8C" TargetMode="External"/><Relationship Id="rId137" Type="http://schemas.openxmlformats.org/officeDocument/2006/relationships/hyperlink" Target="http://ru.wikipedia.org/wiki/%D0%A1%D1%82%D0%BE%D0%BC%D0%B5%D1%82%D1%8C" TargetMode="External"/><Relationship Id="rId158" Type="http://schemas.openxmlformats.org/officeDocument/2006/relationships/hyperlink" Target="http://ru.wikipedia.org/wiki/%D0%92%D0%B8%D1%82%D0%B5%D0%B1%D1%81%D0%BA" TargetMode="External"/><Relationship Id="rId20" Type="http://schemas.openxmlformats.org/officeDocument/2006/relationships/hyperlink" Target="http://ru.wikipedia.org/wiki/%D0%A5%D0%B8%D1%81%D0%BB%D0%B0%D0%B2%D0%B8%D1%87%D1%81%D0%BA%D0%B8%D0%B9_%D1%80%D0%B0%D0%B9%D0%BE%D0%BD_%D0%A1%D0%BC%D0%BE%D0%BB%D0%B5%D0%BD%D1%81%D0%BA%D0%BE%D0%B9_%D0%BE%D0%B1%D0%BB%D0%B0%D1%81%D1%82%D0%B8" TargetMode="External"/><Relationship Id="rId41" Type="http://schemas.openxmlformats.org/officeDocument/2006/relationships/hyperlink" Target="http://ru.wikipedia.org/w/index.php?title=%D0%A1%D1%82%D0%BE%D0%B4%D0%BE%D0%BB%D0%B8%D1%89%D0%B5_(%D1%81%D1%82%D0%B0%D0%BD%D1%86%D0%B8%D1%8F)&amp;action=edit&amp;redlink=1" TargetMode="External"/><Relationship Id="rId62" Type="http://schemas.openxmlformats.org/officeDocument/2006/relationships/hyperlink" Target="http://ru.wikipedia.org/wiki/%D0%92%D0%B8%D1%82%D0%B5%D0%B1%D1%81%D0%BA" TargetMode="External"/><Relationship Id="rId83" Type="http://schemas.openxmlformats.org/officeDocument/2006/relationships/hyperlink" Target="http://ru.wikipedia.org/wiki/%D0%90141_(%D0%B0%D0%B2%D1%82%D0%BE%D0%B4%D0%BE%D1%80%D0%BE%D0%B3%D0%B0,_%D0%A0%D0%BE%D1%81%D1%81%D0%B8%D1%8F)" TargetMode="External"/><Relationship Id="rId88" Type="http://schemas.openxmlformats.org/officeDocument/2006/relationships/hyperlink" Target="http://ru.wikipedia.org/wiki/%D0%A0%D0%BE%D1%81%D0%BB%D0%B0%D0%B2%D0%BB%D1%8C" TargetMode="External"/><Relationship Id="rId111" Type="http://schemas.openxmlformats.org/officeDocument/2006/relationships/hyperlink" Target="http://ru.wikipedia.org/wiki/%D0%90141_(%D0%B0%D0%B2%D1%82%D0%BE%D0%B4%D0%BE%D1%80%D0%BE%D0%B3%D0%B0,_%D0%A0%D0%BE%D1%81%D1%81%D0%B8%D1%8F)" TargetMode="External"/><Relationship Id="rId132" Type="http://schemas.openxmlformats.org/officeDocument/2006/relationships/hyperlink" Target="http://ru.wikipedia.org/wiki/%D0%A0%D0%BE%D1%81%D0%BB%D0%B0%D0%B2%D0%BB%D1%8C" TargetMode="External"/><Relationship Id="rId153" Type="http://schemas.openxmlformats.org/officeDocument/2006/relationships/hyperlink" Target="http://ru.wikipedia.org/wiki/%D0%A1%D0%BC%D0%BE%D0%BB%D0%B5%D0%BD%D1%81%D0%BA" TargetMode="External"/><Relationship Id="rId174" Type="http://schemas.openxmlformats.org/officeDocument/2006/relationships/chart" Target="charts/chart4.xml"/><Relationship Id="rId15" Type="http://schemas.openxmlformats.org/officeDocument/2006/relationships/image" Target="media/image1.jpeg"/><Relationship Id="rId36" Type="http://schemas.openxmlformats.org/officeDocument/2006/relationships/hyperlink" Target="http://ru.wikipedia.org/wiki/%D0%9F%D0%BE%D1%87%D0%B8%D0%BD%D0%BE%D0%BA_(%D0%A1%D0%BC%D0%BE%D0%BB%D0%B5%D0%BD%D1%81%D0%BA%D0%B0%D1%8F_%D0%BE%D0%B1%D0%BB%D0%B0%D1%81%D1%82%D1%8C)" TargetMode="External"/><Relationship Id="rId57" Type="http://schemas.openxmlformats.org/officeDocument/2006/relationships/hyperlink" Target="http://ru.wikipedia.org/wiki/%D0%A1%D0%BC%D0%BE%D0%BB%D0%B5%D0%BD%D1%81%D0%BA" TargetMode="External"/><Relationship Id="rId106" Type="http://schemas.openxmlformats.org/officeDocument/2006/relationships/hyperlink" Target="http://ru.wikipedia.org/wiki/%D0%92%D0%B8%D1%82%D0%B5%D0%B1%D1%81%D0%BA" TargetMode="External"/><Relationship Id="rId127" Type="http://schemas.openxmlformats.org/officeDocument/2006/relationships/hyperlink" Target="http://ru.wikipedia.org/wiki/%D0%9E%D1%80%D1%91%D0%BB_(%D0%B3%D0%BE%D1%80%D0%BE%D0%B4)" TargetMode="External"/><Relationship Id="rId10" Type="http://schemas.openxmlformats.org/officeDocument/2006/relationships/hyperlink" Target="http://ru.wikipedia.org/wiki/%D0%9F%D0%BE%D1%87%D0%B8%D0%BD%D0%BA%D0%BE%D0%B2%D1%81%D0%BA%D0%B8%D0%B9_%D1%80%D0%B0%D0%B9%D0%BE%D0%BD_%D0%A1%D0%BC%D0%BE%D0%BB%D0%B5%D0%BD%D1%81%D0%BA%D0%BE%D0%B9_%D0%BE%D0%B1%D0%BB%D0%B0%D1%81%D1%82%D0%B8" TargetMode="External"/><Relationship Id="rId31" Type="http://schemas.openxmlformats.org/officeDocument/2006/relationships/hyperlink" Target="http://ru.wikipedia.org/wiki/%D0%9E%D1%80%D1%91%D0%BB_(%D0%B3%D0%BE%D1%80%D0%BE%D0%B4)" TargetMode="External"/><Relationship Id="rId52" Type="http://schemas.openxmlformats.org/officeDocument/2006/relationships/hyperlink" Target="http://ru.wikipedia.org/wiki/%D0%9F%D0%BE%D1%87%D0%B8%D0%BD%D0%BE%D0%BA_(%D0%A1%D0%BC%D0%BE%D0%BB%D0%B5%D0%BD%D1%81%D0%BA%D0%B0%D1%8F_%D0%BE%D0%B1%D0%BB%D0%B0%D1%81%D1%82%D1%8C)" TargetMode="External"/><Relationship Id="rId73" Type="http://schemas.openxmlformats.org/officeDocument/2006/relationships/hyperlink" Target="http://ru.wikipedia.org/wiki/%D0%A1%D0%BC%D0%BE%D0%BB%D0%B5%D0%BD%D1%81%D0%BA" TargetMode="External"/><Relationship Id="rId78" Type="http://schemas.openxmlformats.org/officeDocument/2006/relationships/hyperlink" Target="http://ru.wikipedia.org/wiki/%D0%92%D0%B8%D1%82%D0%B5%D0%B1%D1%81%D0%BA" TargetMode="External"/><Relationship Id="rId94" Type="http://schemas.openxmlformats.org/officeDocument/2006/relationships/hyperlink" Target="http://ru.wikipedia.org/wiki/%D0%A1%D0%BC%D0%BE%D0%BB%D0%B5%D0%BD%D1%81%D0%BA" TargetMode="External"/><Relationship Id="rId99" Type="http://schemas.openxmlformats.org/officeDocument/2006/relationships/hyperlink" Target="http://ru.wikipedia.org/wiki/%D0%92%D0%B8%D1%82%D0%B5%D0%B1%D1%81%D0%BA" TargetMode="External"/><Relationship Id="rId101" Type="http://schemas.openxmlformats.org/officeDocument/2006/relationships/hyperlink" Target="http://ru.wikipedia.org/wiki/%D0%A1%D0%BC%D0%BE%D0%BB%D0%B5%D0%BD%D1%81%D0%BA" TargetMode="External"/><Relationship Id="rId122" Type="http://schemas.openxmlformats.org/officeDocument/2006/relationships/hyperlink" Target="http://ru.wikipedia.org/w/index.php?title=%D0%A1%D1%82%D0%BE%D0%B4%D0%BE%D0%BB%D0%B8%D1%89%D0%B5_(%D1%81%D1%82%D0%B0%D0%BD%D1%86%D0%B8%D1%8F)&amp;action=edit&amp;redlink=1" TargetMode="External"/><Relationship Id="rId143" Type="http://schemas.openxmlformats.org/officeDocument/2006/relationships/hyperlink" Target="http://ru.wikipedia.org/wiki/%D0%9E%D1%80%D1%91%D0%BB_(%D0%B3%D0%BE%D1%80%D0%BE%D0%B4)" TargetMode="External"/><Relationship Id="rId148" Type="http://schemas.openxmlformats.org/officeDocument/2006/relationships/hyperlink" Target="http://ru.wikipedia.org/wiki/%D0%9F%D0%BE%D1%87%D0%B8%D0%BD%D0%BE%D0%BA_(%D0%A1%D0%BC%D0%BE%D0%BB%D0%B5%D0%BD%D1%81%D0%BA%D0%B0%D1%8F_%D0%BE%D0%B1%D0%BB%D0%B0%D1%81%D1%82%D1%8C)" TargetMode="External"/><Relationship Id="rId164" Type="http://schemas.openxmlformats.org/officeDocument/2006/relationships/footer" Target="footer2.xml"/><Relationship Id="rId16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ru.wikipedia.org/wiki/%D0%9C%D1%83%D0%BD%D0%B8%D1%86%D0%B8%D0%BF%D0%B0%D0%BB%D1%8C%D0%BD%D0%BE%D0%B5_%D0%BE%D0%B1%D1%80%D0%B0%D0%B7%D0%BE%D0%B2%D0%B0%D0%BD%D0%B8%D0%B5" TargetMode="External"/><Relationship Id="rId26" Type="http://schemas.openxmlformats.org/officeDocument/2006/relationships/hyperlink" Target="http://ru.wikipedia.org/wiki/%D0%90141_(%D0%B0%D0%B2%D1%82%D0%BE%D0%B4%D0%BE%D1%80%D0%BE%D0%B3%D0%B0,_%D0%A0%D0%BE%D1%81%D1%81%D0%B8%D1%8F)" TargetMode="External"/><Relationship Id="rId47" Type="http://schemas.openxmlformats.org/officeDocument/2006/relationships/hyperlink" Target="http://ru.wikipedia.org/wiki/%D0%92%D0%B8%D1%82%D0%B5%D0%B1%D1%81%D0%BA" TargetMode="External"/><Relationship Id="rId68" Type="http://schemas.openxmlformats.org/officeDocument/2006/relationships/hyperlink" Target="http://ru.wikipedia.org/wiki/%D0%90141_(%D0%B0%D0%B2%D1%82%D0%BE%D0%B4%D0%BE%D1%80%D0%BE%D0%B3%D0%B0,_%D0%A0%D0%BE%D1%81%D1%81%D0%B8%D1%8F)" TargetMode="External"/><Relationship Id="rId89" Type="http://schemas.openxmlformats.org/officeDocument/2006/relationships/hyperlink" Target="http://ru.wikipedia.org/wiki/%D0%9F%D0%BE%D1%87%D0%B8%D0%BD%D0%BE%D0%BA_(%D0%A1%D0%BC%D0%BE%D0%BB%D0%B5%D0%BD%D1%81%D0%BA%D0%B0%D1%8F_%D0%BE%D0%B1%D0%BB%D0%B0%D1%81%D1%82%D1%8C)" TargetMode="External"/><Relationship Id="rId112" Type="http://schemas.openxmlformats.org/officeDocument/2006/relationships/hyperlink" Target="http://ru.wikipedia.org/wiki/%D0%9E%D1%80%D1%91%D0%BB_(%D0%B3%D0%BE%D1%80%D0%BE%D0%B4)" TargetMode="External"/><Relationship Id="rId133" Type="http://schemas.openxmlformats.org/officeDocument/2006/relationships/hyperlink" Target="http://ru.wikipedia.org/wiki/%D0%9F%D0%BE%D1%87%D0%B8%D0%BD%D0%BE%D0%BA_(%D0%A1%D0%BC%D0%BE%D0%BB%D0%B5%D0%BD%D1%81%D0%BA%D0%B0%D1%8F_%D0%BE%D0%B1%D0%BB%D0%B0%D1%81%D1%82%D1%8C)" TargetMode="External"/><Relationship Id="rId154" Type="http://schemas.openxmlformats.org/officeDocument/2006/relationships/hyperlink" Target="http://ru.wikipedia.org/wiki/%D0%A0%D0%BE%D1%81%D0%BB%D0%B0%D0%B2%D0%BB%D1%8C" TargetMode="External"/><Relationship Id="rId175" Type="http://schemas.openxmlformats.org/officeDocument/2006/relationships/fontTable" Target="fontTable.xml"/><Relationship Id="rId16" Type="http://schemas.openxmlformats.org/officeDocument/2006/relationships/hyperlink" Target="http://ru.wikipedia.org/wiki/%D0%92%D0%B0%D1%81%D1%8C%D0%BA%D0%BE%D0%B2%D1%81%D0%BA%D0%BE%D0%B5_%D1%81%D0%B5%D0%BB%D1%8C%D1%81%D0%BA%D0%BE%D0%B5_%D0%BF%D0%BE%D1%81%D0%B5%D0%BB%D0%B5%D0%BD%D0%B8%D0%B5_(%D0%A1%D0%BC%D0%BE%D0%BB%D0%B5%D0%BD%D1%81%D0%BA%D0%B0%D1%8F_%D0%BE%D0%B1%D0%BB%D0%B0%D1%81%D1%82%D1%8C)" TargetMode="External"/><Relationship Id="rId37" Type="http://schemas.openxmlformats.org/officeDocument/2006/relationships/hyperlink" Target="http://ru.wikipedia.org/wiki/%D0%90141_(%D0%B0%D0%B2%D1%82%D0%BE%D0%B4%D0%BE%D1%80%D0%BE%D0%B3%D0%B0,_%D0%A0%D0%BE%D1%81%D1%81%D0%B8%D1%8F)" TargetMode="External"/><Relationship Id="rId58" Type="http://schemas.openxmlformats.org/officeDocument/2006/relationships/hyperlink" Target="http://ru.wikipedia.org/wiki/%D0%A0%D0%BE%D1%81%D0%BB%D0%B0%D0%B2%D0%BB%D1%8C" TargetMode="External"/><Relationship Id="rId79" Type="http://schemas.openxmlformats.org/officeDocument/2006/relationships/hyperlink" Target="http://ru.wikipedia.org/w/index.php?title=%D0%A1%D1%82%D0%BE%D0%B4%D0%BE%D0%BB%D0%B8%D1%89%D0%B5_(%D1%81%D1%82%D0%B0%D0%BD%D1%86%D0%B8%D1%8F)&amp;action=edit&amp;redlink=1" TargetMode="External"/><Relationship Id="rId102" Type="http://schemas.openxmlformats.org/officeDocument/2006/relationships/hyperlink" Target="http://ru.wikipedia.org/wiki/%D0%A0%D0%BE%D1%81%D0%BB%D0%B0%D0%B2%D0%BB%D1%8C" TargetMode="External"/><Relationship Id="rId123" Type="http://schemas.openxmlformats.org/officeDocument/2006/relationships/hyperlink" Target="http://ru.wikipedia.org/wiki/%D0%A1%D0%BC%D0%BE%D0%BB%D0%B5%D0%BD%D1%81%D0%BA" TargetMode="External"/><Relationship Id="rId144" Type="http://schemas.openxmlformats.org/officeDocument/2006/relationships/hyperlink" Target="http://ru.wikipedia.org/wiki/%D0%92%D0%B8%D1%82%D0%B5%D0%B1%D1%81%D0%BA" TargetMode="External"/><Relationship Id="rId90" Type="http://schemas.openxmlformats.org/officeDocument/2006/relationships/hyperlink" Target="http://ru.wikipedia.org/wiki/%D0%90141_(%D0%B0%D0%B2%D1%82%D0%BE%D0%B4%D0%BE%D1%80%D0%BE%D0%B3%D0%B0,_%D0%A0%D0%BE%D1%81%D1%81%D0%B8%D1%8F)" TargetMode="External"/><Relationship Id="rId165" Type="http://schemas.openxmlformats.org/officeDocument/2006/relationships/footer" Target="footer3.xml"/><Relationship Id="rId27" Type="http://schemas.openxmlformats.org/officeDocument/2006/relationships/hyperlink" Target="http://ru.wikipedia.org/wiki/%D0%9E%D1%80%D1%91%D0%BB_(%D0%B3%D0%BE%D1%80%D0%BE%D0%B4)" TargetMode="External"/><Relationship Id="rId48" Type="http://schemas.openxmlformats.org/officeDocument/2006/relationships/hyperlink" Target="http://ru.wikipedia.org/wiki/%D0%A1%D1%82%D0%BE%D0%BC%D0%B5%D1%82%D1%8C" TargetMode="External"/><Relationship Id="rId69" Type="http://schemas.openxmlformats.org/officeDocument/2006/relationships/hyperlink" Target="http://ru.wikipedia.org/wiki/%D0%9E%D1%80%D1%91%D0%BB_(%D0%B3%D0%BE%D1%80%D0%BE%D0%B4)" TargetMode="External"/><Relationship Id="rId113" Type="http://schemas.openxmlformats.org/officeDocument/2006/relationships/hyperlink" Target="http://ru.wikipedia.org/wiki/%D0%92%D0%B8%D1%82%D0%B5%D0%B1%D1%81%D0%BA" TargetMode="External"/><Relationship Id="rId134" Type="http://schemas.openxmlformats.org/officeDocument/2006/relationships/hyperlink" Target="http://ru.wikipedia.org/wiki/%D0%90141_(%D0%B0%D0%B2%D1%82%D0%BE%D0%B4%D0%BE%D1%80%D0%BE%D0%B3%D0%B0,_%D0%A0%D0%BE%D1%81%D1%81%D0%B8%D1%8F)" TargetMode="External"/><Relationship Id="rId80" Type="http://schemas.openxmlformats.org/officeDocument/2006/relationships/hyperlink" Target="http://ru.wikipedia.org/wiki/%D0%A1%D0%BC%D0%BE%D0%BB%D0%B5%D0%BD%D1%81%D0%BA" TargetMode="External"/><Relationship Id="rId155" Type="http://schemas.openxmlformats.org/officeDocument/2006/relationships/hyperlink" Target="http://ru.wikipedia.org/wiki/%D0%9F%D0%BE%D1%87%D0%B8%D0%BD%D0%BE%D0%BA_(%D0%A1%D0%BC%D0%BE%D0%BB%D0%B5%D0%BD%D1%81%D0%BA%D0%B0%D1%8F_%D0%BE%D0%B1%D0%BB%D0%B0%D1%81%D1%82%D1%8C)" TargetMode="External"/><Relationship Id="rId176" Type="http://schemas.openxmlformats.org/officeDocument/2006/relationships/theme" Target="theme/theme1.xml"/><Relationship Id="rId17" Type="http://schemas.openxmlformats.org/officeDocument/2006/relationships/hyperlink" Target="http://ru.wikipedia.org/wiki/%D0%9B%D1%8B%D1%81%D0%BE%D0%B2%D1%81%D0%BA%D0%BE%D0%B5_%D1%81%D0%B5%D0%BB%D1%8C%D1%81%D0%BA%D0%BE%D0%B5_%D0%BF%D0%BE%D1%81%D0%B5%D0%BB%D0%B5%D0%BD%D0%B8%D0%B5_(%D0%A1%D0%BC%D0%BE%D0%BB%D0%B5%D0%BD%D1%81%D0%BA%D0%B0%D1%8F_%D0%BE%D0%B1%D0%BB%D0%B0%D1%81%D1%82%D1%8C)" TargetMode="External"/><Relationship Id="rId38" Type="http://schemas.openxmlformats.org/officeDocument/2006/relationships/hyperlink" Target="http://ru.wikipedia.org/wiki/%D0%9E%D1%80%D1%91%D0%BB_(%D0%B3%D0%BE%D1%80%D0%BE%D0%B4)" TargetMode="External"/><Relationship Id="rId59" Type="http://schemas.openxmlformats.org/officeDocument/2006/relationships/hyperlink" Target="http://ru.wikipedia.org/wiki/%D0%9F%D0%BE%D1%87%D0%B8%D0%BD%D0%BE%D0%BA_(%D0%A1%D0%BC%D0%BE%D0%BB%D0%B5%D0%BD%D1%81%D0%BA%D0%B0%D1%8F_%D0%BE%D0%B1%D0%BB%D0%B0%D1%81%D1%82%D1%8C)" TargetMode="External"/><Relationship Id="rId103" Type="http://schemas.openxmlformats.org/officeDocument/2006/relationships/hyperlink" Target="http://ru.wikipedia.org/wiki/%D0%9F%D0%BE%D1%87%D0%B8%D0%BD%D0%BE%D0%BA_(%D0%A1%D0%BC%D0%BE%D0%BB%D0%B5%D0%BD%D1%81%D0%BA%D0%B0%D1%8F_%D0%BE%D0%B1%D0%BB%D0%B0%D1%81%D1%82%D1%8C)" TargetMode="External"/><Relationship Id="rId124" Type="http://schemas.openxmlformats.org/officeDocument/2006/relationships/hyperlink" Target="http://ru.wikipedia.org/wiki/%D0%A0%D0%BE%D1%81%D0%BB%D0%B0%D0%B2%D0%BB%D1%8C" TargetMode="External"/><Relationship Id="rId70" Type="http://schemas.openxmlformats.org/officeDocument/2006/relationships/hyperlink" Target="http://ru.wikipedia.org/wiki/%D0%92%D0%B8%D1%82%D0%B5%D0%B1%D1%81%D0%BA" TargetMode="External"/><Relationship Id="rId91" Type="http://schemas.openxmlformats.org/officeDocument/2006/relationships/hyperlink" Target="http://ru.wikipedia.org/wiki/%D0%9E%D1%80%D1%91%D0%BB_(%D0%B3%D0%BE%D1%80%D0%BE%D0%B4)" TargetMode="External"/><Relationship Id="rId145" Type="http://schemas.openxmlformats.org/officeDocument/2006/relationships/hyperlink" Target="http://ru.wikipedia.org/w/index.php?title=%D0%A2%D0%B5%D1%80%D0%B5%D1%88%D0%BE%D0%BA_(%D1%81%D1%82%D0%B0%D0%BD%D1%86%D0%B8%D1%8F)&amp;action=edit&amp;redlink=1" TargetMode="External"/><Relationship Id="rId166"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gks.ru/" TargetMode="External"/><Relationship Id="rId2" Type="http://schemas.openxmlformats.org/officeDocument/2006/relationships/hyperlink" Target="http://admin-smolensk.ru/~websprav/history/raion/index.htm" TargetMode="External"/><Relationship Id="rId1" Type="http://schemas.openxmlformats.org/officeDocument/2006/relationships/hyperlink" Target="http://www.nasledie-smolensk.ru/~pkns/pkns/index.php?option=com_content&amp;task=view&amp;id=4216&amp;Itemid=12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1043;&#1045;&#1054;%20new\&#1043;&#1055;_&#1057;&#1090;&#1086;&#1076;&#1086;&#1083;&#1080;&#1097;&#1077;&#1085;&#1089;&#1082;&#1086;&#1077;\&#1056;&#1072;&#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scene3d>
              <a:camera prst="orthographicFront"/>
              <a:lightRig rig="threePt" dir="t"/>
            </a:scene3d>
            <a:sp3d prstMaterial="metal">
              <a:bevelT w="165100" prst="coolSlant"/>
              <a:bevelB w="165100" prst="coolSlant"/>
            </a:sp3d>
          </c:spPr>
          <c:explosion val="25"/>
          <c:cat>
            <c:strRef>
              <c:f>Лист1!$B$2:$B$17</c:f>
              <c:strCache>
                <c:ptCount val="16"/>
                <c:pt idx="0">
                  <c:v>п. Стодолище</c:v>
                </c:pt>
                <c:pt idx="1">
                  <c:v>д. Шанталово</c:v>
                </c:pt>
                <c:pt idx="2">
                  <c:v>д. Стомятка</c:v>
                </c:pt>
                <c:pt idx="3">
                  <c:v>д. Льнозавод</c:v>
                </c:pt>
                <c:pt idx="4">
                  <c:v>д. Сяковка</c:v>
                </c:pt>
                <c:pt idx="5">
                  <c:v>д. Думаничи</c:v>
                </c:pt>
                <c:pt idx="6">
                  <c:v>д. Торчиловка</c:v>
                </c:pt>
                <c:pt idx="7">
                  <c:v>д. Будянка</c:v>
                </c:pt>
                <c:pt idx="8">
                  <c:v>д. Навины</c:v>
                </c:pt>
                <c:pt idx="9">
                  <c:v>д. Барсуки</c:v>
                </c:pt>
                <c:pt idx="10">
                  <c:v>д. Терешок</c:v>
                </c:pt>
                <c:pt idx="11">
                  <c:v>д. Борщевка</c:v>
                </c:pt>
                <c:pt idx="12">
                  <c:v>д. Стариково</c:v>
                </c:pt>
                <c:pt idx="13">
                  <c:v>д. Емельяновка</c:v>
                </c:pt>
                <c:pt idx="14">
                  <c:v>д. Хотулевка</c:v>
                </c:pt>
                <c:pt idx="15">
                  <c:v>д. Мартыновка</c:v>
                </c:pt>
              </c:strCache>
            </c:strRef>
          </c:cat>
          <c:val>
            <c:numRef>
              <c:f>Лист1!$C$2:$C$17</c:f>
              <c:numCache>
                <c:formatCode>General</c:formatCode>
                <c:ptCount val="16"/>
                <c:pt idx="0">
                  <c:v>3122</c:v>
                </c:pt>
                <c:pt idx="1">
                  <c:v>182</c:v>
                </c:pt>
                <c:pt idx="2">
                  <c:v>176</c:v>
                </c:pt>
                <c:pt idx="3">
                  <c:v>136</c:v>
                </c:pt>
                <c:pt idx="4">
                  <c:v>119</c:v>
                </c:pt>
                <c:pt idx="5">
                  <c:v>103</c:v>
                </c:pt>
                <c:pt idx="6">
                  <c:v>85</c:v>
                </c:pt>
                <c:pt idx="7">
                  <c:v>72</c:v>
                </c:pt>
                <c:pt idx="8">
                  <c:v>68</c:v>
                </c:pt>
                <c:pt idx="9">
                  <c:v>24</c:v>
                </c:pt>
                <c:pt idx="10">
                  <c:v>23</c:v>
                </c:pt>
                <c:pt idx="11">
                  <c:v>18</c:v>
                </c:pt>
                <c:pt idx="12">
                  <c:v>9</c:v>
                </c:pt>
                <c:pt idx="13">
                  <c:v>7</c:v>
                </c:pt>
                <c:pt idx="14">
                  <c:v>4</c:v>
                </c:pt>
                <c:pt idx="15">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627623971715953"/>
          <c:y val="6.8333220972159256E-2"/>
          <c:w val="0.21110236005277144"/>
          <c:h val="0.8633335580556822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Лист1!$A$2</c:f>
              <c:strCache>
                <c:ptCount val="1"/>
                <c:pt idx="0">
                  <c:v>Мужчины </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Лист1!$B$1:$H$1</c:f>
              <c:strCache>
                <c:ptCount val="7"/>
                <c:pt idx="0">
                  <c:v>2006 г.</c:v>
                </c:pt>
                <c:pt idx="1">
                  <c:v>2007 г.</c:v>
                </c:pt>
                <c:pt idx="2">
                  <c:v>2008 г.</c:v>
                </c:pt>
                <c:pt idx="3">
                  <c:v>2009 г.</c:v>
                </c:pt>
                <c:pt idx="4">
                  <c:v>2010 г.</c:v>
                </c:pt>
                <c:pt idx="5">
                  <c:v>2011 г.</c:v>
                </c:pt>
                <c:pt idx="6">
                  <c:v>2012 г.</c:v>
                </c:pt>
              </c:strCache>
            </c:strRef>
          </c:cat>
          <c:val>
            <c:numRef>
              <c:f>Лист1!$B$2:$H$2</c:f>
              <c:numCache>
                <c:formatCode>General</c:formatCode>
                <c:ptCount val="7"/>
                <c:pt idx="0">
                  <c:v>2339</c:v>
                </c:pt>
                <c:pt idx="1">
                  <c:v>2294</c:v>
                </c:pt>
                <c:pt idx="2">
                  <c:v>2238</c:v>
                </c:pt>
                <c:pt idx="3">
                  <c:v>2101</c:v>
                </c:pt>
                <c:pt idx="4">
                  <c:v>2150</c:v>
                </c:pt>
                <c:pt idx="5">
                  <c:v>2065</c:v>
                </c:pt>
                <c:pt idx="6">
                  <c:v>2043</c:v>
                </c:pt>
              </c:numCache>
            </c:numRef>
          </c:val>
        </c:ser>
        <c:ser>
          <c:idx val="1"/>
          <c:order val="1"/>
          <c:tx>
            <c:strRef>
              <c:f>Лист1!$A$3</c:f>
              <c:strCache>
                <c:ptCount val="1"/>
                <c:pt idx="0">
                  <c:v>Женщины </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Лист1!$B$1:$H$1</c:f>
              <c:strCache>
                <c:ptCount val="7"/>
                <c:pt idx="0">
                  <c:v>2006 г.</c:v>
                </c:pt>
                <c:pt idx="1">
                  <c:v>2007 г.</c:v>
                </c:pt>
                <c:pt idx="2">
                  <c:v>2008 г.</c:v>
                </c:pt>
                <c:pt idx="3">
                  <c:v>2009 г.</c:v>
                </c:pt>
                <c:pt idx="4">
                  <c:v>2010 г.</c:v>
                </c:pt>
                <c:pt idx="5">
                  <c:v>2011 г.</c:v>
                </c:pt>
                <c:pt idx="6">
                  <c:v>2012 г.</c:v>
                </c:pt>
              </c:strCache>
            </c:strRef>
          </c:cat>
          <c:val>
            <c:numRef>
              <c:f>Лист1!$B$3:$H$3</c:f>
              <c:numCache>
                <c:formatCode>General</c:formatCode>
                <c:ptCount val="7"/>
                <c:pt idx="0">
                  <c:v>2401</c:v>
                </c:pt>
                <c:pt idx="1">
                  <c:v>2368</c:v>
                </c:pt>
                <c:pt idx="2">
                  <c:v>2383</c:v>
                </c:pt>
                <c:pt idx="3">
                  <c:v>2178</c:v>
                </c:pt>
                <c:pt idx="4">
                  <c:v>2224</c:v>
                </c:pt>
                <c:pt idx="5">
                  <c:v>2187</c:v>
                </c:pt>
                <c:pt idx="6">
                  <c:v>2109</c:v>
                </c:pt>
              </c:numCache>
            </c:numRef>
          </c:val>
        </c:ser>
        <c:dLbls>
          <c:showLegendKey val="0"/>
          <c:showVal val="0"/>
          <c:showCatName val="0"/>
          <c:showSerName val="0"/>
          <c:showPercent val="0"/>
          <c:showBubbleSize val="0"/>
        </c:dLbls>
        <c:gapWidth val="150"/>
        <c:shape val="cylinder"/>
        <c:axId val="130432512"/>
        <c:axId val="78711040"/>
        <c:axId val="0"/>
      </c:bar3DChart>
      <c:catAx>
        <c:axId val="130432512"/>
        <c:scaling>
          <c:orientation val="minMax"/>
        </c:scaling>
        <c:delete val="0"/>
        <c:axPos val="l"/>
        <c:majorTickMark val="out"/>
        <c:minorTickMark val="none"/>
        <c:tickLblPos val="nextTo"/>
        <c:spPr>
          <a:ln>
            <a:solidFill>
              <a:schemeClr val="accent1"/>
            </a:solidFill>
          </a:ln>
        </c:spPr>
        <c:txPr>
          <a:bodyPr/>
          <a:lstStyle/>
          <a:p>
            <a:pPr>
              <a:defRPr sz="1200" b="1" i="0" baseline="0"/>
            </a:pPr>
            <a:endParaRPr lang="ru-RU"/>
          </a:p>
        </c:txPr>
        <c:crossAx val="78711040"/>
        <c:crosses val="autoZero"/>
        <c:auto val="1"/>
        <c:lblAlgn val="ctr"/>
        <c:lblOffset val="100"/>
        <c:noMultiLvlLbl val="0"/>
      </c:catAx>
      <c:valAx>
        <c:axId val="78711040"/>
        <c:scaling>
          <c:orientation val="minMax"/>
        </c:scaling>
        <c:delete val="0"/>
        <c:axPos val="b"/>
        <c:majorGridlines/>
        <c:numFmt formatCode="0%" sourceLinked="1"/>
        <c:majorTickMark val="out"/>
        <c:minorTickMark val="none"/>
        <c:tickLblPos val="nextTo"/>
        <c:txPr>
          <a:bodyPr/>
          <a:lstStyle/>
          <a:p>
            <a:pPr>
              <a:defRPr sz="1200" b="1"/>
            </a:pPr>
            <a:endParaRPr lang="ru-RU"/>
          </a:p>
        </c:txPr>
        <c:crossAx val="130432512"/>
        <c:crosses val="autoZero"/>
        <c:crossBetween val="between"/>
      </c:valAx>
    </c:plotArea>
    <c:legend>
      <c:legendPos val="b"/>
      <c:legendEntry>
        <c:idx val="0"/>
        <c:txPr>
          <a:bodyPr/>
          <a:lstStyle/>
          <a:p>
            <a:pPr>
              <a:defRPr sz="1200" b="1"/>
            </a:pPr>
            <a:endParaRPr lang="ru-RU"/>
          </a:p>
        </c:txPr>
      </c:legendEntry>
      <c:legendEntry>
        <c:idx val="1"/>
        <c:txPr>
          <a:bodyPr/>
          <a:lstStyle/>
          <a:p>
            <a:pPr>
              <a:defRPr sz="1200" b="1"/>
            </a:pPr>
            <a:endParaRPr lang="ru-RU"/>
          </a:p>
        </c:txPr>
      </c:legendEntry>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3603630054717769"/>
          <c:w val="0.99734178060711454"/>
          <c:h val="0.60793360289423271"/>
        </c:manualLayout>
      </c:layout>
      <c:pie3DChart>
        <c:varyColors val="1"/>
        <c:ser>
          <c:idx val="0"/>
          <c:order val="0"/>
          <c:explosion val="20"/>
          <c:dLbls>
            <c:dLbl>
              <c:idx val="0"/>
              <c:layout>
                <c:manualLayout>
                  <c:x val="-3.0037234489983848E-2"/>
                  <c:y val="-4.8141326473841652E-2"/>
                </c:manualLayout>
              </c:layout>
              <c:showLegendKey val="0"/>
              <c:showVal val="0"/>
              <c:showCatName val="0"/>
              <c:showSerName val="0"/>
              <c:showPercent val="1"/>
              <c:showBubbleSize val="0"/>
            </c:dLbl>
            <c:dLbl>
              <c:idx val="1"/>
              <c:layout>
                <c:manualLayout>
                  <c:x val="5.5660560116846235E-3"/>
                  <c:y val="1.8887165288877618E-3"/>
                </c:manualLayout>
              </c:layout>
              <c:showLegendKey val="0"/>
              <c:showVal val="0"/>
              <c:showCatName val="0"/>
              <c:showSerName val="0"/>
              <c:showPercent val="1"/>
              <c:showBubbleSize val="0"/>
            </c:dLbl>
            <c:dLbl>
              <c:idx val="2"/>
              <c:layout>
                <c:manualLayout>
                  <c:x val="0.10246215564517849"/>
                  <c:y val="-5.6970986734766284E-2"/>
                </c:manualLayout>
              </c:layout>
              <c:showLegendKey val="0"/>
              <c:showVal val="0"/>
              <c:showCatName val="0"/>
              <c:showSerName val="0"/>
              <c:showPercent val="1"/>
              <c:showBubbleSize val="0"/>
            </c:dLbl>
            <c:dLbl>
              <c:idx val="3"/>
              <c:layout>
                <c:manualLayout>
                  <c:x val="-1.1809030335626585E-2"/>
                  <c:y val="-4.0989390041955481E-2"/>
                </c:manualLayout>
              </c:layout>
              <c:showLegendKey val="0"/>
              <c:showVal val="0"/>
              <c:showCatName val="0"/>
              <c:showSerName val="0"/>
              <c:showPercent val="1"/>
              <c:showBubbleSize val="0"/>
            </c:dLbl>
            <c:txPr>
              <a:bodyPr/>
              <a:lstStyle/>
              <a:p>
                <a:pPr>
                  <a:defRPr sz="1200" b="1"/>
                </a:pPr>
                <a:endParaRPr lang="ru-RU"/>
              </a:p>
            </c:txPr>
            <c:showLegendKey val="0"/>
            <c:showVal val="0"/>
            <c:showCatName val="0"/>
            <c:showSerName val="0"/>
            <c:showPercent val="1"/>
            <c:showBubbleSize val="0"/>
            <c:showLeaderLines val="1"/>
          </c:dLbls>
          <c:cat>
            <c:strRef>
              <c:f>Лист1!$A$26:$A$29</c:f>
              <c:strCache>
                <c:ptCount val="4"/>
                <c:pt idx="0">
                  <c:v>Дошкольного возраста (от 0 до 7 лет)</c:v>
                </c:pt>
                <c:pt idx="1">
                  <c:v>Школьного возраста (от 7 до 16 лет) </c:v>
                </c:pt>
                <c:pt idx="2">
                  <c:v>Трудоспособного возраста (от 16 до 60 лет)</c:v>
                </c:pt>
                <c:pt idx="3">
                  <c:v>Старше  трудоспособного возраста (с 61 года)</c:v>
                </c:pt>
              </c:strCache>
            </c:strRef>
          </c:cat>
          <c:val>
            <c:numRef>
              <c:f>Лист1!$B$26:$B$29</c:f>
              <c:numCache>
                <c:formatCode>General</c:formatCode>
                <c:ptCount val="4"/>
                <c:pt idx="0">
                  <c:v>157</c:v>
                </c:pt>
                <c:pt idx="1">
                  <c:v>142</c:v>
                </c:pt>
                <c:pt idx="2">
                  <c:v>1137</c:v>
                </c:pt>
                <c:pt idx="3">
                  <c:v>598</c:v>
                </c:pt>
              </c:numCache>
            </c:numRef>
          </c:val>
        </c:ser>
        <c:ser>
          <c:idx val="1"/>
          <c:order val="1"/>
          <c:explosion val="25"/>
          <c:cat>
            <c:strRef>
              <c:f>Лист1!$A$26:$A$29</c:f>
              <c:strCache>
                <c:ptCount val="4"/>
                <c:pt idx="0">
                  <c:v>Дошкольного возраста (от 0 до 7 лет)</c:v>
                </c:pt>
                <c:pt idx="1">
                  <c:v>Школьного возраста (от 7 до 16 лет) </c:v>
                </c:pt>
                <c:pt idx="2">
                  <c:v>Трудоспособного возраста (от 16 до 60 лет)</c:v>
                </c:pt>
                <c:pt idx="3">
                  <c:v>Старше  трудоспособного возраста (с 61 года)</c:v>
                </c:pt>
              </c:strCache>
            </c:strRef>
          </c:cat>
          <c:val>
            <c:numRef>
              <c:f>Лист1!$C$26:$C$29</c:f>
              <c:numCache>
                <c:formatCode>General</c:formatCode>
                <c:ptCount val="4"/>
                <c:pt idx="0">
                  <c:v>168</c:v>
                </c:pt>
                <c:pt idx="1">
                  <c:v>151</c:v>
                </c:pt>
                <c:pt idx="2">
                  <c:v>1173</c:v>
                </c:pt>
                <c:pt idx="3">
                  <c:v>626</c:v>
                </c:pt>
              </c:numCache>
            </c:numRef>
          </c:val>
        </c:ser>
        <c:ser>
          <c:idx val="2"/>
          <c:order val="2"/>
          <c:explosion val="25"/>
          <c:cat>
            <c:strRef>
              <c:f>Лист1!$A$26:$A$29</c:f>
              <c:strCache>
                <c:ptCount val="4"/>
                <c:pt idx="0">
                  <c:v>Дошкольного возраста (от 0 до 7 лет)</c:v>
                </c:pt>
                <c:pt idx="1">
                  <c:v>Школьного возраста (от 7 до 16 лет) </c:v>
                </c:pt>
                <c:pt idx="2">
                  <c:v>Трудоспособного возраста (от 16 до 60 лет)</c:v>
                </c:pt>
                <c:pt idx="3">
                  <c:v>Старше  трудоспособного возраста (с 61 года)</c:v>
                </c:pt>
              </c:strCache>
            </c:strRef>
          </c:cat>
          <c:val>
            <c:numRef>
              <c:f>Лист1!$D$26:$D$29</c:f>
              <c:numCache>
                <c:formatCode>General</c:formatCode>
                <c:ptCount val="4"/>
                <c:pt idx="0">
                  <c:v>325</c:v>
                </c:pt>
                <c:pt idx="1">
                  <c:v>293</c:v>
                </c:pt>
                <c:pt idx="2">
                  <c:v>2310</c:v>
                </c:pt>
                <c:pt idx="3">
                  <c:v>1224</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6081082895328602"/>
          <c:y val="0.73552916054984663"/>
          <c:w val="0.70395362184586252"/>
          <c:h val="0.26447084573792251"/>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1559190215774447E-2"/>
          <c:w val="1"/>
          <c:h val="0.4032643258980399"/>
        </c:manualLayout>
      </c:layout>
      <c:pie3DChart>
        <c:varyColors val="1"/>
        <c:ser>
          <c:idx val="0"/>
          <c:order val="0"/>
          <c:tx>
            <c:strRef>
              <c:f>Лист1!$B$33</c:f>
              <c:strCache>
                <c:ptCount val="1"/>
                <c:pt idx="0">
                  <c:v>1209</c:v>
                </c:pt>
              </c:strCache>
            </c:strRef>
          </c:tx>
          <c:explosion val="25"/>
          <c:dLbls>
            <c:dLbl>
              <c:idx val="2"/>
              <c:layout>
                <c:manualLayout>
                  <c:x val="-2.2587837031734712E-3"/>
                  <c:y val="-3.651717584964783E-2"/>
                </c:manualLayout>
              </c:layout>
              <c:showLegendKey val="0"/>
              <c:showVal val="0"/>
              <c:showCatName val="0"/>
              <c:showSerName val="0"/>
              <c:showPercent val="1"/>
              <c:showBubbleSize val="0"/>
            </c:dLbl>
            <c:dLbl>
              <c:idx val="3"/>
              <c:layout>
                <c:manualLayout>
                  <c:x val="2.9272772011453192E-2"/>
                  <c:y val="1.0200993901735442E-2"/>
                </c:manualLayout>
              </c:layout>
              <c:showLegendKey val="0"/>
              <c:showVal val="0"/>
              <c:showCatName val="0"/>
              <c:showSerName val="0"/>
              <c:showPercent val="1"/>
              <c:showBubbleSize val="0"/>
            </c:dLbl>
            <c:dLbl>
              <c:idx val="9"/>
              <c:layout>
                <c:manualLayout>
                  <c:x val="-2.4989486399427337E-2"/>
                  <c:y val="-9.858167663420396E-3"/>
                </c:manualLayout>
              </c:layout>
              <c:showLegendKey val="0"/>
              <c:showVal val="0"/>
              <c:showCatName val="0"/>
              <c:showSerName val="0"/>
              <c:showPercent val="1"/>
              <c:showBubbleSize val="0"/>
            </c:dLbl>
            <c:dLbl>
              <c:idx val="11"/>
              <c:layout>
                <c:manualLayout>
                  <c:x val="4.355091267000709E-3"/>
                  <c:y val="-1.825122903304556E-2"/>
                </c:manualLayout>
              </c:layout>
              <c:showLegendKey val="0"/>
              <c:showVal val="0"/>
              <c:showCatName val="0"/>
              <c:showSerName val="0"/>
              <c:showPercent val="1"/>
              <c:showBubbleSize val="0"/>
            </c:dLbl>
            <c:txPr>
              <a:bodyPr/>
              <a:lstStyle/>
              <a:p>
                <a:pPr>
                  <a:defRPr sz="1200" b="1"/>
                </a:pPr>
                <a:endParaRPr lang="ru-RU"/>
              </a:p>
            </c:txPr>
            <c:showLegendKey val="0"/>
            <c:showVal val="0"/>
            <c:showCatName val="0"/>
            <c:showSerName val="0"/>
            <c:showPercent val="1"/>
            <c:showBubbleSize val="0"/>
            <c:showLeaderLines val="1"/>
          </c:dLbls>
          <c:cat>
            <c:strRef>
              <c:f>Лист1!$A$34:$A$45</c:f>
              <c:strCache>
                <c:ptCount val="12"/>
                <c:pt idx="0">
                  <c:v>Отрасли материального производства</c:v>
                </c:pt>
                <c:pt idx="1">
                  <c:v>Сельское хозяйство</c:v>
                </c:pt>
                <c:pt idx="2">
                  <c:v>Строительство</c:v>
                </c:pt>
                <c:pt idx="3">
                  <c:v>Лесное хозяйство</c:v>
                </c:pt>
                <c:pt idx="4">
                  <c:v>Обрабатывающее производство</c:v>
                </c:pt>
                <c:pt idx="5">
                  <c:v>Отрасли непроизводственной сферы</c:v>
                </c:pt>
                <c:pt idx="6">
                  <c:v>ЖКХ и непроизводственные виды бытового обслуживания</c:v>
                </c:pt>
                <c:pt idx="7">
                  <c:v>Торговля, общественное питание</c:v>
                </c:pt>
                <c:pt idx="8">
                  <c:v>Образование</c:v>
                </c:pt>
                <c:pt idx="9">
                  <c:v>Культура</c:v>
                </c:pt>
                <c:pt idx="10">
                  <c:v>Здравоохранение</c:v>
                </c:pt>
                <c:pt idx="11">
                  <c:v>Государственное управление</c:v>
                </c:pt>
              </c:strCache>
            </c:strRef>
          </c:cat>
          <c:val>
            <c:numRef>
              <c:f>Лист1!$B$34:$B$45</c:f>
              <c:numCache>
                <c:formatCode>General</c:formatCode>
                <c:ptCount val="12"/>
                <c:pt idx="0">
                  <c:v>143</c:v>
                </c:pt>
                <c:pt idx="1">
                  <c:v>147</c:v>
                </c:pt>
                <c:pt idx="2">
                  <c:v>0</c:v>
                </c:pt>
                <c:pt idx="3">
                  <c:v>15</c:v>
                </c:pt>
                <c:pt idx="4">
                  <c:v>62</c:v>
                </c:pt>
                <c:pt idx="5">
                  <c:v>166</c:v>
                </c:pt>
                <c:pt idx="6">
                  <c:v>63</c:v>
                </c:pt>
                <c:pt idx="7">
                  <c:v>267</c:v>
                </c:pt>
                <c:pt idx="8">
                  <c:v>211</c:v>
                </c:pt>
                <c:pt idx="9">
                  <c:v>14</c:v>
                </c:pt>
                <c:pt idx="10">
                  <c:v>114</c:v>
                </c:pt>
                <c:pt idx="11">
                  <c:v>7</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7902350274397519E-2"/>
          <c:y val="0.47155405665286987"/>
          <c:w val="0.79411939274636056"/>
          <c:h val="0.48358613906617831"/>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85057-92FC-4928-832F-45D3FEF69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125</Pages>
  <Words>42560</Words>
  <Characters>242597</Characters>
  <Application>Microsoft Office Word</Application>
  <DocSecurity>0</DocSecurity>
  <Lines>2021</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PC_home</Company>
  <LinksUpToDate>false</LinksUpToDate>
  <CharactersWithSpaces>284588</CharactersWithSpaces>
  <SharedDoc>false</SharedDoc>
  <HLinks>
    <vt:vector size="24" baseType="variant">
      <vt:variant>
        <vt:i4>2752529</vt:i4>
      </vt:variant>
      <vt:variant>
        <vt:i4>30</vt:i4>
      </vt:variant>
      <vt:variant>
        <vt:i4>0</vt:i4>
      </vt:variant>
      <vt:variant>
        <vt:i4>5</vt:i4>
      </vt:variant>
      <vt:variant>
        <vt:lpwstr/>
      </vt:variant>
      <vt:variant>
        <vt:lpwstr>sub_0</vt:lpwstr>
      </vt:variant>
      <vt:variant>
        <vt:i4>262169</vt:i4>
      </vt:variant>
      <vt:variant>
        <vt:i4>18</vt:i4>
      </vt:variant>
      <vt:variant>
        <vt:i4>0</vt:i4>
      </vt:variant>
      <vt:variant>
        <vt:i4>5</vt:i4>
      </vt:variant>
      <vt:variant>
        <vt:lpwstr/>
      </vt:variant>
      <vt:variant>
        <vt:lpwstr>meta</vt:lpwstr>
      </vt:variant>
      <vt:variant>
        <vt:i4>6160432</vt:i4>
      </vt:variant>
      <vt:variant>
        <vt:i4>3</vt:i4>
      </vt:variant>
      <vt:variant>
        <vt:i4>0</vt:i4>
      </vt:variant>
      <vt:variant>
        <vt:i4>5</vt:i4>
      </vt:variant>
      <vt:variant>
        <vt:lpwstr>http://ru.wikipedia.org/wiki/%D0%90101_(%D0%B0%D0%B2%D1%82%D0%BE%D0%B4%D0%BE%D1%80%D0%BE%D0%B3%D0%B0)</vt:lpwstr>
      </vt:variant>
      <vt:variant>
        <vt:lpwstr/>
      </vt:variant>
      <vt:variant>
        <vt:i4>720968</vt:i4>
      </vt:variant>
      <vt:variant>
        <vt:i4>0</vt:i4>
      </vt:variant>
      <vt:variant>
        <vt:i4>0</vt:i4>
      </vt:variant>
      <vt:variant>
        <vt:i4>5</vt:i4>
      </vt:variant>
      <vt:variant>
        <vt:lpwstr>http://ru.wikipedia.org/wiki/%D0%A0%D0%BE%D1%81%D0%BB%D0%B0%D0%B2%D0%BB%D1%8C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Шураев Д</cp:lastModifiedBy>
  <cp:revision>8</cp:revision>
  <cp:lastPrinted>2012-12-14T05:34:00Z</cp:lastPrinted>
  <dcterms:created xsi:type="dcterms:W3CDTF">2013-05-23T10:22:00Z</dcterms:created>
  <dcterms:modified xsi:type="dcterms:W3CDTF">2013-08-26T07:23:00Z</dcterms:modified>
</cp:coreProperties>
</file>