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7" w:rsidRPr="009D2167" w:rsidRDefault="009D2167" w:rsidP="009D2167">
      <w:p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ЛЬГОТА ПО НАЛОГУ НА ИМУЩЕСТВО ОРГАНИЗАЦИЙ</w:t>
      </w:r>
    </w:p>
    <w:p w:rsidR="009D2167" w:rsidRPr="009D2167" w:rsidRDefault="009D2167" w:rsidP="009D2167">
      <w:p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ПРИ ОСУЩЕСТВЛЕНИИ ИНВЕСТИЦИОННОЙ ДЕЯТЕЛЬНОСТИ</w:t>
      </w:r>
    </w:p>
    <w:p w:rsidR="009D2167" w:rsidRPr="009D2167" w:rsidRDefault="009D2167" w:rsidP="009D2167">
      <w:p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НА ТЕРРИТОРИИ СМОЛЕНСКОЙ ОБЛАСТИ</w:t>
      </w:r>
    </w:p>
    <w:p w:rsidR="009D2167" w:rsidRPr="009D2167" w:rsidRDefault="009D2167" w:rsidP="009D2167">
      <w:p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sz w:val="28"/>
          <w:szCs w:val="28"/>
        </w:rPr>
        <w:t>- освобождение от уплаты налога на имущество организаций в отношении впервые принятого на бухгалтерский учет в качестве объектов основных средств вновь созданного (построенного), приобретенного недвижимого имущества (за исключением жилых помещений) налогоплательщиков, осуществляющих инвестиционную деятельность на территории Смоленской области.</w:t>
      </w:r>
    </w:p>
    <w:p w:rsidR="009D2167" w:rsidRPr="009D2167" w:rsidRDefault="009D2167" w:rsidP="009D2167">
      <w:p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СРОК ПРИМЕНЕНИЯ ЛЬГОТЫ</w:t>
      </w:r>
    </w:p>
    <w:p w:rsidR="00146BF9" w:rsidRPr="009D2167" w:rsidRDefault="009D2167" w:rsidP="009D216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3 год</w:t>
      </w:r>
      <w:r w:rsidRPr="009D2167">
        <w:rPr>
          <w:rFonts w:ascii="Times New Roman" w:hAnsi="Times New Roman" w:cs="Times New Roman"/>
          <w:sz w:val="28"/>
          <w:szCs w:val="28"/>
        </w:rPr>
        <w:t xml:space="preserve">а, если суммарная первоначальная стоимость всего </w:t>
      </w:r>
      <w:proofErr w:type="spellStart"/>
      <w:r w:rsidRPr="009D2167">
        <w:rPr>
          <w:rFonts w:ascii="Times New Roman" w:hAnsi="Times New Roman" w:cs="Times New Roman"/>
          <w:sz w:val="28"/>
          <w:szCs w:val="28"/>
        </w:rPr>
        <w:t>льготируемого</w:t>
      </w:r>
      <w:proofErr w:type="spellEnd"/>
      <w:r w:rsidRPr="009D2167">
        <w:rPr>
          <w:rFonts w:ascii="Times New Roman" w:hAnsi="Times New Roman" w:cs="Times New Roman"/>
          <w:sz w:val="28"/>
          <w:szCs w:val="28"/>
        </w:rPr>
        <w:t xml:space="preserve"> недвижимого имущества составляет </w:t>
      </w:r>
      <w:r w:rsidRPr="009D2167">
        <w:rPr>
          <w:rFonts w:ascii="Times New Roman" w:hAnsi="Times New Roman" w:cs="Times New Roman"/>
          <w:b/>
          <w:bCs/>
          <w:sz w:val="28"/>
          <w:szCs w:val="28"/>
        </w:rPr>
        <w:t xml:space="preserve">от 50 миллионов рублей до 300 миллионов рублей </w:t>
      </w:r>
      <w:r w:rsidRPr="009D2167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146BF9" w:rsidRPr="009D2167" w:rsidRDefault="009D2167" w:rsidP="009D216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5 лет</w:t>
      </w:r>
      <w:r w:rsidRPr="009D2167">
        <w:rPr>
          <w:rFonts w:ascii="Times New Roman" w:hAnsi="Times New Roman" w:cs="Times New Roman"/>
          <w:sz w:val="28"/>
          <w:szCs w:val="28"/>
        </w:rPr>
        <w:t xml:space="preserve">, если суммарная первоначальная стоимость </w:t>
      </w:r>
      <w:r w:rsidRPr="009D2167">
        <w:rPr>
          <w:rFonts w:ascii="Times New Roman" w:hAnsi="Times New Roman" w:cs="Times New Roman"/>
          <w:b/>
          <w:bCs/>
          <w:sz w:val="28"/>
          <w:szCs w:val="28"/>
        </w:rPr>
        <w:t xml:space="preserve">от 300 миллионов рублей                          до 1 миллиарда рублей </w:t>
      </w:r>
      <w:r w:rsidRPr="009D2167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146BF9" w:rsidRPr="009D2167" w:rsidRDefault="009D2167" w:rsidP="009D216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7 лет</w:t>
      </w:r>
      <w:r w:rsidRPr="009D2167">
        <w:rPr>
          <w:rFonts w:ascii="Times New Roman" w:hAnsi="Times New Roman" w:cs="Times New Roman"/>
          <w:sz w:val="28"/>
          <w:szCs w:val="28"/>
        </w:rPr>
        <w:t xml:space="preserve">, если суммарная первоначальная стоимость </w:t>
      </w:r>
      <w:r w:rsidRPr="009D2167">
        <w:rPr>
          <w:rFonts w:ascii="Times New Roman" w:hAnsi="Times New Roman" w:cs="Times New Roman"/>
          <w:b/>
          <w:bCs/>
          <w:sz w:val="28"/>
          <w:szCs w:val="28"/>
        </w:rPr>
        <w:t>от 1 миллиарда рублей                                            до 3 миллиардов рублей</w:t>
      </w:r>
      <w:r w:rsidRPr="009D2167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146BF9" w:rsidRPr="009D2167" w:rsidRDefault="009D2167" w:rsidP="009D216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67">
        <w:rPr>
          <w:rFonts w:ascii="Times New Roman" w:hAnsi="Times New Roman" w:cs="Times New Roman"/>
          <w:b/>
          <w:bCs/>
          <w:sz w:val="28"/>
          <w:szCs w:val="28"/>
        </w:rPr>
        <w:t>10 лет</w:t>
      </w:r>
      <w:r w:rsidRPr="009D2167">
        <w:rPr>
          <w:rFonts w:ascii="Times New Roman" w:hAnsi="Times New Roman" w:cs="Times New Roman"/>
          <w:sz w:val="28"/>
          <w:szCs w:val="28"/>
        </w:rPr>
        <w:t xml:space="preserve">, если суммарная первоначальная стоимость </w:t>
      </w:r>
      <w:r w:rsidRPr="009D2167">
        <w:rPr>
          <w:rFonts w:ascii="Times New Roman" w:hAnsi="Times New Roman" w:cs="Times New Roman"/>
          <w:b/>
          <w:bCs/>
          <w:sz w:val="28"/>
          <w:szCs w:val="28"/>
        </w:rPr>
        <w:t>свыше 3 миллиардов рублей</w:t>
      </w:r>
      <w:r w:rsidRPr="009D2167">
        <w:rPr>
          <w:rFonts w:ascii="Times New Roman" w:hAnsi="Times New Roman" w:cs="Times New Roman"/>
          <w:sz w:val="28"/>
          <w:szCs w:val="28"/>
        </w:rPr>
        <w:t>.</w:t>
      </w:r>
    </w:p>
    <w:p w:rsidR="00937191" w:rsidRPr="00937191" w:rsidRDefault="00937191" w:rsidP="009371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</w:p>
    <w:p w:rsidR="00937191" w:rsidRPr="00937191" w:rsidRDefault="00937191" w:rsidP="009371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освобождения от уплаты налога на имущество организаций </w:t>
      </w:r>
    </w:p>
    <w:p w:rsidR="00937191" w:rsidRPr="00937191" w:rsidRDefault="00937191" w:rsidP="009371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>при осуществлении инвестиционной деятельности</w:t>
      </w:r>
    </w:p>
    <w:p w:rsidR="00000000" w:rsidRPr="00937191" w:rsidRDefault="00937191" w:rsidP="00937191">
      <w:pPr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t>государственная регистрация инвестора на территории Смоленской области;</w:t>
      </w:r>
    </w:p>
    <w:p w:rsidR="00000000" w:rsidRPr="00937191" w:rsidRDefault="00937191" w:rsidP="0093719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включен в раздел</w:t>
      </w:r>
      <w:proofErr w:type="gramStart"/>
      <w:r w:rsidRPr="009371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7191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 </w:t>
      </w:r>
      <w:r w:rsidRPr="00937191">
        <w:rPr>
          <w:rFonts w:ascii="Times New Roman" w:hAnsi="Times New Roman" w:cs="Times New Roman"/>
          <w:sz w:val="28"/>
          <w:szCs w:val="28"/>
        </w:rPr>
        <w:t>(доля выручки от указанной деятельности составляет не менее 70 процентов в общем объеме выручки от реализации товаров)</w:t>
      </w:r>
      <w:r w:rsidRPr="0093719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937191" w:rsidRDefault="00937191" w:rsidP="0093719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lastRenderedPageBreak/>
        <w:t>инвестор не является резидентом индустриальных парков, особых экономических зон, территорий опережающего развит</w:t>
      </w:r>
      <w:r w:rsidRPr="00937191">
        <w:rPr>
          <w:rFonts w:ascii="Times New Roman" w:hAnsi="Times New Roman" w:cs="Times New Roman"/>
          <w:sz w:val="28"/>
          <w:szCs w:val="28"/>
        </w:rPr>
        <w:t>ия;</w:t>
      </w:r>
    </w:p>
    <w:p w:rsidR="00000000" w:rsidRPr="00937191" w:rsidRDefault="00937191" w:rsidP="0093719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t>отсутствие у инвестора задолженности по перечислению в бюджет;</w:t>
      </w:r>
    </w:p>
    <w:p w:rsidR="00000000" w:rsidRPr="00937191" w:rsidRDefault="00937191" w:rsidP="0093719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не ниже двукратного МРОТ;</w:t>
      </w:r>
      <w:bookmarkStart w:id="0" w:name="_GoBack"/>
      <w:bookmarkEnd w:id="0"/>
    </w:p>
    <w:p w:rsidR="00000000" w:rsidRPr="00937191" w:rsidRDefault="00937191" w:rsidP="0093719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t>раздельный учет имущества;</w:t>
      </w:r>
    </w:p>
    <w:p w:rsidR="00000000" w:rsidRPr="00937191" w:rsidRDefault="00937191" w:rsidP="0093719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sz w:val="28"/>
          <w:szCs w:val="28"/>
        </w:rPr>
        <w:t xml:space="preserve">согласие налогоплательщика на </w:t>
      </w:r>
      <w:r w:rsidRPr="00937191">
        <w:rPr>
          <w:rFonts w:ascii="Times New Roman" w:hAnsi="Times New Roman" w:cs="Times New Roman"/>
          <w:sz w:val="28"/>
          <w:szCs w:val="28"/>
        </w:rPr>
        <w:t xml:space="preserve">признание сведений, составляющих налоговую тайну, общедоступными </w:t>
      </w:r>
      <w:r w:rsidRPr="00937191">
        <w:rPr>
          <w:rFonts w:ascii="Times New Roman" w:hAnsi="Times New Roman" w:cs="Times New Roman"/>
          <w:sz w:val="28"/>
          <w:szCs w:val="28"/>
        </w:rPr>
        <w:t>(в соответствии со ст. 102 НК РФ)</w:t>
      </w:r>
      <w:r w:rsidRPr="00937191">
        <w:rPr>
          <w:rFonts w:ascii="Times New Roman" w:hAnsi="Times New Roman" w:cs="Times New Roman"/>
          <w:sz w:val="28"/>
          <w:szCs w:val="28"/>
        </w:rPr>
        <w:t>.</w:t>
      </w:r>
    </w:p>
    <w:p w:rsidR="00937191" w:rsidRPr="00937191" w:rsidRDefault="00937191" w:rsidP="009371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>МЕХАНИЗМ</w:t>
      </w:r>
    </w:p>
    <w:p w:rsidR="00783156" w:rsidRDefault="009371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>Предоставление льгот максимально упрощено и осуществляется при подаче налоговой декларации с приложением подтверждающих право на льготы документов:</w:t>
      </w:r>
    </w:p>
    <w:p w:rsidR="00937191" w:rsidRPr="00937191" w:rsidRDefault="00937191" w:rsidP="0093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37191">
        <w:rPr>
          <w:rFonts w:ascii="Times New Roman" w:hAnsi="Times New Roman" w:cs="Times New Roman"/>
          <w:b/>
          <w:bCs/>
          <w:sz w:val="28"/>
          <w:szCs w:val="28"/>
        </w:rPr>
        <w:t>акт о приеме-передаче здания (строения, сооружения) и выписка из ЕГРН, удостоверяющая государственную регистрацию возникновения или перехода прав на недвижимое имущество (или их копии);</w:t>
      </w:r>
    </w:p>
    <w:p w:rsidR="00937191" w:rsidRPr="00937191" w:rsidRDefault="00937191" w:rsidP="00937191">
      <w:pPr>
        <w:rPr>
          <w:rFonts w:ascii="Times New Roman" w:hAnsi="Times New Roman" w:cs="Times New Roman"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>- акт о приеме-передаче объекта основных средств (групп объектов основных средств) и инвентарная карточка учета объекта основных средств (группового учета объектов основных средств) (или их копии).</w:t>
      </w:r>
    </w:p>
    <w:p w:rsidR="00937191" w:rsidRPr="00937191" w:rsidRDefault="00937191">
      <w:pPr>
        <w:rPr>
          <w:rFonts w:ascii="Times New Roman" w:hAnsi="Times New Roman" w:cs="Times New Roman"/>
          <w:sz w:val="28"/>
          <w:szCs w:val="28"/>
        </w:rPr>
      </w:pPr>
    </w:p>
    <w:sectPr w:rsidR="00937191" w:rsidRPr="009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artB484"/>
      </v:shape>
    </w:pict>
  </w:numPicBullet>
  <w:numPicBullet w:numPicBulletId="1">
    <w:pict>
      <v:shape id="_x0000_i1050" type="#_x0000_t75" style="width:11pt;height:10pt" o:bullet="t">
        <v:imagedata r:id="rId2" o:title="artDE12"/>
      </v:shape>
    </w:pict>
  </w:numPicBullet>
  <w:abstractNum w:abstractNumId="0">
    <w:nsid w:val="5B2B3F8F"/>
    <w:multiLevelType w:val="hybridMultilevel"/>
    <w:tmpl w:val="34AE6B5E"/>
    <w:lvl w:ilvl="0" w:tplc="93886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0F9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C8C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652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C6C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A2D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6AA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EF4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2E5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03780D"/>
    <w:multiLevelType w:val="hybridMultilevel"/>
    <w:tmpl w:val="C7DA6A82"/>
    <w:lvl w:ilvl="0" w:tplc="78889F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1E30">
      <w:start w:val="102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647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8FA0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AD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0B6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C41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013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C32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7"/>
    <w:rsid w:val="00146BF9"/>
    <w:rsid w:val="00783156"/>
    <w:rsid w:val="00937191"/>
    <w:rsid w:val="009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9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Company>Home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2023-02-06T09:29:00Z</dcterms:created>
  <dcterms:modified xsi:type="dcterms:W3CDTF">2023-02-06T09:41:00Z</dcterms:modified>
</cp:coreProperties>
</file>